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D" w:rsidRDefault="00662D6D" w:rsidP="00662D6D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ТЕХНОЛОГІЧНА КАРТКА</w:t>
      </w:r>
    </w:p>
    <w:p w:rsidR="00662D6D" w:rsidRDefault="00662D6D" w:rsidP="00662D6D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надання адміністративної послуги:</w:t>
      </w:r>
    </w:p>
    <w:p w:rsidR="00662D6D" w:rsidRDefault="00662D6D" w:rsidP="00662D6D">
      <w:pPr>
        <w:jc w:val="center"/>
        <w:rPr>
          <w:b/>
          <w:bCs/>
          <w:i/>
          <w:iCs/>
          <w:lang w:eastAsia="uk-UA"/>
        </w:rPr>
      </w:pPr>
      <w:bookmarkStart w:id="0" w:name="n27"/>
      <w:bookmarkEnd w:id="0"/>
      <w:r>
        <w:rPr>
          <w:lang w:eastAsia="uk-UA"/>
        </w:rPr>
        <w:t xml:space="preserve"> </w:t>
      </w:r>
      <w:r>
        <w:rPr>
          <w:b/>
          <w:bCs/>
          <w:i/>
          <w:iCs/>
          <w:lang w:eastAsia="uk-UA"/>
        </w:rPr>
        <w:t xml:space="preserve">Державна реєстрація припинення підприємницької діяльності </w:t>
      </w:r>
    </w:p>
    <w:p w:rsidR="00662D6D" w:rsidRDefault="00662D6D" w:rsidP="00662D6D">
      <w:pPr>
        <w:jc w:val="center"/>
        <w:rPr>
          <w:b/>
          <w:bCs/>
          <w:i/>
          <w:iCs/>
          <w:lang w:eastAsia="uk-UA"/>
        </w:rPr>
      </w:pPr>
      <w:r>
        <w:rPr>
          <w:b/>
          <w:bCs/>
          <w:i/>
          <w:iCs/>
          <w:lang w:eastAsia="uk-UA"/>
        </w:rPr>
        <w:t xml:space="preserve">фізичної особи – підприємця </w:t>
      </w:r>
    </w:p>
    <w:p w:rsidR="00662D6D" w:rsidRDefault="00662D6D" w:rsidP="00662D6D">
      <w:pPr>
        <w:jc w:val="center"/>
        <w:rPr>
          <w:sz w:val="24"/>
          <w:szCs w:val="24"/>
          <w:lang w:eastAsia="uk-UA"/>
        </w:rPr>
      </w:pPr>
    </w:p>
    <w:p w:rsidR="00662D6D" w:rsidRDefault="00662D6D" w:rsidP="00662D6D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662D6D" w:rsidTr="00662D6D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bookmarkStart w:id="1" w:name="n28"/>
            <w:bookmarkEnd w:id="1"/>
            <w:r>
              <w:rPr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662D6D" w:rsidTr="00662D6D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 w:rsidP="0016283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Прийом документів та видача (надсилання поштовим відправленням) фізичній особі – підприємцю (далі – заявник) копії опису, за яким приймаються документи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662D6D" w:rsidTr="00662D6D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 w:rsidP="0016283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 та внесення копій документів в електронній формі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662D6D" w:rsidTr="00662D6D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pStyle w:val="a3"/>
              <w:keepNext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3.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r>
              <w:rPr>
                <w:sz w:val="24"/>
                <w:szCs w:val="24"/>
                <w:lang w:eastAsia="uk-UA"/>
              </w:rPr>
              <w:t>еревірка документів на відсутність підстав для зупинення розгляду</w:t>
            </w:r>
            <w:r>
              <w:rPr>
                <w:sz w:val="24"/>
                <w:szCs w:val="24"/>
                <w:lang w:val="ru-RU" w:eastAsia="uk-UA"/>
              </w:rPr>
              <w:t xml:space="preserve"> документів</w:t>
            </w:r>
            <w:r>
              <w:rPr>
                <w:sz w:val="24"/>
                <w:szCs w:val="24"/>
                <w:lang w:eastAsia="uk-UA"/>
              </w:rPr>
              <w:t xml:space="preserve">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keepNext/>
              <w:spacing w:line="276" w:lineRule="auto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662D6D" w:rsidTr="00662D6D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pStyle w:val="a3"/>
              <w:keepNext/>
              <w:tabs>
                <w:tab w:val="left" w:pos="315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662D6D" w:rsidTr="00662D6D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pStyle w:val="a3"/>
              <w:keepNext/>
              <w:tabs>
                <w:tab w:val="left" w:pos="315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5.Формування та оприлюднення на порталі електронних сервісів результатів надання адміністративних послуг у сфері державної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D6D" w:rsidRDefault="00662D6D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D6D" w:rsidRDefault="00662D6D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662D6D" w:rsidRDefault="00662D6D" w:rsidP="00662D6D">
      <w:pPr>
        <w:keepNext/>
        <w:rPr>
          <w:sz w:val="24"/>
          <w:szCs w:val="24"/>
        </w:rPr>
      </w:pPr>
    </w:p>
    <w:p w:rsidR="00A54379" w:rsidRDefault="00A54379">
      <w:bookmarkStart w:id="2" w:name="_GoBack"/>
      <w:bookmarkEnd w:id="2"/>
    </w:p>
    <w:sectPr w:rsidR="00A5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3"/>
    <w:rsid w:val="002328E3"/>
    <w:rsid w:val="00662D6D"/>
    <w:rsid w:val="00A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D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D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2016-05-25T07:13:00Z</dcterms:created>
  <dcterms:modified xsi:type="dcterms:W3CDTF">2016-05-25T07:13:00Z</dcterms:modified>
</cp:coreProperties>
</file>