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D1" w:rsidRPr="00A8471C" w:rsidRDefault="007807D1" w:rsidP="00C4378E">
      <w:pPr>
        <w:ind w:left="5387" w:right="-1"/>
        <w:rPr>
          <w:sz w:val="28"/>
          <w:szCs w:val="28"/>
          <w:lang w:val="uk-UA"/>
        </w:rPr>
      </w:pPr>
      <w:r w:rsidRPr="00A8471C">
        <w:rPr>
          <w:sz w:val="28"/>
          <w:szCs w:val="28"/>
          <w:lang w:val="uk-UA"/>
        </w:rPr>
        <w:t>ЗАТВЕРДЖЕНО</w:t>
      </w:r>
    </w:p>
    <w:p w:rsidR="007807D1" w:rsidRPr="00A8471C" w:rsidRDefault="007807D1" w:rsidP="00C4378E">
      <w:pPr>
        <w:ind w:left="5387" w:right="-1"/>
        <w:rPr>
          <w:sz w:val="28"/>
          <w:szCs w:val="28"/>
          <w:lang w:val="uk-UA"/>
        </w:rPr>
      </w:pPr>
      <w:r w:rsidRPr="00A8471C">
        <w:rPr>
          <w:sz w:val="28"/>
          <w:szCs w:val="28"/>
          <w:lang w:val="uk-UA"/>
        </w:rPr>
        <w:t>Наказ Міністерства соціальної політики України</w:t>
      </w:r>
    </w:p>
    <w:p w:rsidR="007807D1" w:rsidRPr="000C1A5D" w:rsidRDefault="007807D1" w:rsidP="00C4378E">
      <w:pPr>
        <w:ind w:left="5387"/>
        <w:rPr>
          <w:sz w:val="28"/>
          <w:szCs w:val="28"/>
          <w:u w:val="single"/>
          <w:lang w:val="uk-UA"/>
        </w:rPr>
      </w:pPr>
      <w:r w:rsidRPr="000C1A5D">
        <w:rPr>
          <w:sz w:val="28"/>
          <w:szCs w:val="28"/>
          <w:u w:val="single"/>
          <w:lang w:val="uk-UA"/>
        </w:rPr>
        <w:t>01 червня 2018 року</w:t>
      </w:r>
      <w:r>
        <w:rPr>
          <w:sz w:val="28"/>
          <w:szCs w:val="28"/>
          <w:lang w:val="uk-UA"/>
        </w:rPr>
        <w:t xml:space="preserve"> № </w:t>
      </w:r>
      <w:r w:rsidRPr="000C1A5D">
        <w:rPr>
          <w:sz w:val="28"/>
          <w:szCs w:val="28"/>
          <w:u w:val="single"/>
          <w:lang w:val="uk-UA"/>
        </w:rPr>
        <w:t>810</w:t>
      </w:r>
      <w:r w:rsidRPr="00BF4E3F">
        <w:rPr>
          <w:color w:val="FFFFFF"/>
          <w:sz w:val="28"/>
          <w:szCs w:val="28"/>
          <w:u w:val="single"/>
          <w:lang w:val="uk-UA"/>
        </w:rPr>
        <w:t>.</w:t>
      </w:r>
    </w:p>
    <w:p w:rsidR="007807D1" w:rsidRPr="00A8471C" w:rsidRDefault="007807D1" w:rsidP="00DA2875">
      <w:pPr>
        <w:shd w:val="clear" w:color="auto" w:fill="FFFFFF"/>
        <w:spacing w:before="300" w:after="450"/>
        <w:ind w:left="4962" w:right="450"/>
        <w:jc w:val="both"/>
        <w:rPr>
          <w:b/>
          <w:bCs/>
          <w:sz w:val="28"/>
          <w:szCs w:val="28"/>
          <w:lang w:val="uk-UA"/>
        </w:rPr>
      </w:pPr>
    </w:p>
    <w:p w:rsidR="007807D1" w:rsidRDefault="007807D1" w:rsidP="00DA2875">
      <w:pPr>
        <w:tabs>
          <w:tab w:val="left" w:pos="6732"/>
        </w:tabs>
        <w:spacing w:line="240" w:lineRule="atLeast"/>
        <w:ind w:left="4962"/>
        <w:jc w:val="both"/>
        <w:rPr>
          <w:sz w:val="28"/>
          <w:szCs w:val="28"/>
        </w:rPr>
      </w:pPr>
      <w:r>
        <w:rPr>
          <w:sz w:val="28"/>
          <w:szCs w:val="28"/>
        </w:rPr>
        <w:t>Зареєстровано в МіністерствіюстиціїУкраїни 15 червня 2018 року</w:t>
      </w:r>
      <w:r>
        <w:rPr>
          <w:sz w:val="28"/>
          <w:szCs w:val="28"/>
        </w:rPr>
        <w:br/>
        <w:t>за № 723/32175</w:t>
      </w:r>
    </w:p>
    <w:p w:rsidR="007807D1" w:rsidRPr="00A8471C" w:rsidRDefault="007807D1" w:rsidP="00B9328A">
      <w:pPr>
        <w:shd w:val="clear" w:color="auto" w:fill="FFFFFF"/>
        <w:ind w:right="450"/>
        <w:rPr>
          <w:sz w:val="28"/>
          <w:szCs w:val="28"/>
          <w:lang w:val="uk-UA"/>
        </w:rPr>
      </w:pPr>
      <w:bookmarkStart w:id="0" w:name="_GoBack"/>
      <w:bookmarkEnd w:id="0"/>
      <w:r w:rsidRPr="00B9328A">
        <w:rPr>
          <w:b/>
          <w:bCs/>
          <w:sz w:val="28"/>
          <w:szCs w:val="28"/>
        </w:rPr>
        <w:t xml:space="preserve"> </w:t>
      </w:r>
      <w:r>
        <w:rPr>
          <w:b/>
          <w:bCs/>
          <w:sz w:val="28"/>
          <w:szCs w:val="28"/>
          <w:lang w:val="en-US"/>
        </w:rPr>
        <w:t xml:space="preserve">                                               </w:t>
      </w:r>
      <w:r w:rsidRPr="00A8471C">
        <w:rPr>
          <w:b/>
          <w:bCs/>
          <w:sz w:val="28"/>
          <w:szCs w:val="28"/>
          <w:lang w:val="uk-UA"/>
        </w:rPr>
        <w:t>СТАНДАРТ </w:t>
      </w:r>
      <w:r w:rsidRPr="00A8471C">
        <w:rPr>
          <w:sz w:val="28"/>
          <w:szCs w:val="28"/>
          <w:lang w:val="uk-UA"/>
        </w:rPr>
        <w:br/>
      </w:r>
      <w:r>
        <w:rPr>
          <w:sz w:val="28"/>
          <w:szCs w:val="28"/>
          <w:lang w:val="en-US"/>
        </w:rPr>
        <w:t xml:space="preserve">                                   </w:t>
      </w:r>
      <w:r w:rsidRPr="00A8471C">
        <w:rPr>
          <w:b/>
          <w:bCs/>
          <w:sz w:val="28"/>
          <w:szCs w:val="28"/>
          <w:lang w:val="uk-UA"/>
        </w:rPr>
        <w:t>психологічної діагностики</w:t>
      </w:r>
    </w:p>
    <w:p w:rsidR="007807D1" w:rsidRDefault="007807D1" w:rsidP="004C3C2C">
      <w:pPr>
        <w:shd w:val="clear" w:color="auto" w:fill="FFFFFF"/>
        <w:ind w:right="448"/>
        <w:jc w:val="center"/>
        <w:rPr>
          <w:b/>
          <w:bCs/>
          <w:sz w:val="28"/>
          <w:szCs w:val="28"/>
          <w:lang w:val="uk-UA"/>
        </w:rPr>
      </w:pPr>
      <w:bookmarkStart w:id="1" w:name="n14"/>
      <w:bookmarkEnd w:id="1"/>
    </w:p>
    <w:p w:rsidR="007807D1" w:rsidRPr="00A8471C" w:rsidRDefault="007807D1" w:rsidP="004C3C2C">
      <w:pPr>
        <w:shd w:val="clear" w:color="auto" w:fill="FFFFFF"/>
        <w:ind w:right="448"/>
        <w:jc w:val="center"/>
        <w:rPr>
          <w:sz w:val="28"/>
          <w:szCs w:val="28"/>
          <w:lang w:val="uk-UA"/>
        </w:rPr>
      </w:pPr>
      <w:r w:rsidRPr="00A8471C">
        <w:rPr>
          <w:b/>
          <w:bCs/>
          <w:sz w:val="28"/>
          <w:szCs w:val="28"/>
          <w:lang w:val="uk-UA"/>
        </w:rPr>
        <w:t>I. Загальні положення</w:t>
      </w:r>
    </w:p>
    <w:p w:rsidR="007807D1" w:rsidRPr="00A8471C" w:rsidRDefault="007807D1" w:rsidP="00870288">
      <w:pPr>
        <w:shd w:val="clear" w:color="auto" w:fill="FFFFFF"/>
        <w:ind w:firstLine="567"/>
        <w:jc w:val="both"/>
        <w:rPr>
          <w:sz w:val="28"/>
          <w:szCs w:val="28"/>
          <w:lang w:val="uk-UA"/>
        </w:rPr>
      </w:pPr>
      <w:bookmarkStart w:id="2" w:name="n15"/>
      <w:bookmarkEnd w:id="2"/>
      <w:r w:rsidRPr="00A8471C">
        <w:rPr>
          <w:sz w:val="28"/>
          <w:szCs w:val="28"/>
          <w:lang w:val="uk-UA"/>
        </w:rPr>
        <w:t>1. Цей Стандарт визначає зміст, обсяг, умови та порядок проведення психологічної діагностики як виду послуги психологічної реабілітації учасників антитерористичної операції та постраждалих учасників Революції Гідності, показники її якості для суб’єктів надання таких послуг, визначених Порядком проведення психологічної реабілітації учасників антитерористичної операції та постраждалих учасників Революції Гідності, затвердженим постановою Кабінету Міністрів України від 27 грудня 2017 року № 1057.</w:t>
      </w:r>
    </w:p>
    <w:p w:rsidR="007807D1" w:rsidRPr="00A8471C" w:rsidRDefault="007807D1" w:rsidP="00870288">
      <w:pPr>
        <w:shd w:val="clear" w:color="auto" w:fill="FFFFFF"/>
        <w:ind w:firstLine="567"/>
        <w:jc w:val="both"/>
        <w:rPr>
          <w:sz w:val="28"/>
          <w:szCs w:val="28"/>
          <w:lang w:val="uk-UA"/>
        </w:rPr>
      </w:pPr>
      <w:bookmarkStart w:id="3" w:name="n16"/>
      <w:bookmarkEnd w:id="3"/>
      <w:r w:rsidRPr="00A8471C">
        <w:rPr>
          <w:sz w:val="28"/>
          <w:szCs w:val="28"/>
          <w:lang w:val="uk-UA"/>
        </w:rPr>
        <w:t>2. Цей Стандарт застосовується для:</w:t>
      </w:r>
    </w:p>
    <w:p w:rsidR="007807D1" w:rsidRPr="00A8471C" w:rsidRDefault="007807D1" w:rsidP="00870288">
      <w:pPr>
        <w:shd w:val="clear" w:color="auto" w:fill="FFFFFF"/>
        <w:ind w:firstLine="567"/>
        <w:jc w:val="both"/>
        <w:rPr>
          <w:sz w:val="28"/>
          <w:szCs w:val="28"/>
          <w:lang w:val="uk-UA"/>
        </w:rPr>
      </w:pPr>
      <w:bookmarkStart w:id="4" w:name="n17"/>
      <w:bookmarkEnd w:id="4"/>
      <w:r w:rsidRPr="00A8471C">
        <w:rPr>
          <w:sz w:val="28"/>
          <w:szCs w:val="28"/>
          <w:lang w:val="uk-UA"/>
        </w:rPr>
        <w:t>організації психологічної діагностики учасників антитерористичної операції та постраждалих учасників Революції Гідності;</w:t>
      </w:r>
    </w:p>
    <w:p w:rsidR="007807D1" w:rsidRPr="00A8471C" w:rsidRDefault="007807D1" w:rsidP="00870288">
      <w:pPr>
        <w:shd w:val="clear" w:color="auto" w:fill="FFFFFF"/>
        <w:ind w:firstLine="567"/>
        <w:jc w:val="both"/>
        <w:rPr>
          <w:sz w:val="28"/>
          <w:szCs w:val="28"/>
          <w:lang w:val="uk-UA"/>
        </w:rPr>
      </w:pPr>
      <w:bookmarkStart w:id="5" w:name="n18"/>
      <w:bookmarkEnd w:id="5"/>
      <w:r w:rsidRPr="00A8471C">
        <w:rPr>
          <w:sz w:val="28"/>
          <w:szCs w:val="28"/>
          <w:lang w:val="uk-UA"/>
        </w:rPr>
        <w:t xml:space="preserve">здійснення моніторингу й контролю за якістю </w:t>
      </w:r>
      <w:bookmarkStart w:id="6" w:name="n19"/>
      <w:bookmarkEnd w:id="6"/>
      <w:r w:rsidRPr="00A8471C">
        <w:rPr>
          <w:sz w:val="28"/>
          <w:szCs w:val="28"/>
          <w:lang w:val="uk-UA"/>
        </w:rPr>
        <w:t>психологічної діагностики.</w:t>
      </w:r>
    </w:p>
    <w:p w:rsidR="007807D1" w:rsidRPr="00A8471C" w:rsidRDefault="007807D1" w:rsidP="00870288">
      <w:pPr>
        <w:shd w:val="clear" w:color="auto" w:fill="FFFFFF"/>
        <w:ind w:firstLine="567"/>
        <w:jc w:val="both"/>
        <w:rPr>
          <w:sz w:val="28"/>
          <w:szCs w:val="28"/>
          <w:lang w:val="uk-UA"/>
        </w:rPr>
      </w:pPr>
      <w:bookmarkStart w:id="7" w:name="n20"/>
      <w:bookmarkStart w:id="8" w:name="n21"/>
      <w:bookmarkEnd w:id="7"/>
      <w:bookmarkEnd w:id="8"/>
      <w:r w:rsidRPr="00A8471C">
        <w:rPr>
          <w:sz w:val="28"/>
          <w:szCs w:val="28"/>
          <w:lang w:val="uk-UA"/>
        </w:rPr>
        <w:t>3. У цьому Стандарті терміни вживаються в таких значеннях:</w:t>
      </w:r>
    </w:p>
    <w:p w:rsidR="007807D1" w:rsidRPr="00A8471C" w:rsidRDefault="007807D1" w:rsidP="00864760">
      <w:pPr>
        <w:shd w:val="clear" w:color="auto" w:fill="FFFFFF"/>
        <w:ind w:firstLine="567"/>
        <w:jc w:val="both"/>
        <w:rPr>
          <w:sz w:val="28"/>
          <w:szCs w:val="28"/>
          <w:lang w:val="uk-UA"/>
        </w:rPr>
      </w:pPr>
      <w:bookmarkStart w:id="9" w:name="n22"/>
      <w:bookmarkStart w:id="10" w:name="n23"/>
      <w:bookmarkEnd w:id="9"/>
      <w:bookmarkEnd w:id="10"/>
      <w:r w:rsidRPr="00A8471C">
        <w:rPr>
          <w:sz w:val="28"/>
          <w:szCs w:val="28"/>
          <w:lang w:val="uk-UA"/>
        </w:rPr>
        <w:t xml:space="preserve">групова психологічна діагностика – форма психологічної діагностики, </w:t>
      </w:r>
      <w:r>
        <w:rPr>
          <w:sz w:val="28"/>
          <w:szCs w:val="28"/>
          <w:lang w:val="uk-UA"/>
        </w:rPr>
        <w:t>отримувачами</w:t>
      </w:r>
      <w:r w:rsidRPr="00A8471C">
        <w:rPr>
          <w:sz w:val="28"/>
          <w:szCs w:val="28"/>
          <w:lang w:val="uk-UA"/>
        </w:rPr>
        <w:t xml:space="preserve"> послуг </w:t>
      </w:r>
      <w:r>
        <w:rPr>
          <w:sz w:val="28"/>
          <w:szCs w:val="28"/>
          <w:lang w:val="uk-UA"/>
        </w:rPr>
        <w:t xml:space="preserve">якої </w:t>
      </w:r>
      <w:r w:rsidRPr="00A8471C">
        <w:rPr>
          <w:sz w:val="28"/>
          <w:szCs w:val="28"/>
          <w:lang w:val="uk-UA"/>
        </w:rPr>
        <w:t>є дві особи чи більше;</w:t>
      </w:r>
    </w:p>
    <w:p w:rsidR="007807D1" w:rsidRPr="00A8471C" w:rsidRDefault="007807D1" w:rsidP="00864760">
      <w:pPr>
        <w:shd w:val="clear" w:color="auto" w:fill="FFFFFF"/>
        <w:ind w:firstLine="567"/>
        <w:jc w:val="both"/>
        <w:rPr>
          <w:sz w:val="28"/>
          <w:szCs w:val="28"/>
          <w:lang w:val="uk-UA"/>
        </w:rPr>
      </w:pPr>
      <w:r w:rsidRPr="00A8471C">
        <w:rPr>
          <w:color w:val="000000"/>
          <w:sz w:val="28"/>
          <w:szCs w:val="28"/>
          <w:shd w:val="clear" w:color="auto" w:fill="FFFFFF"/>
          <w:lang w:val="uk-UA"/>
        </w:rPr>
        <w:t xml:space="preserve">замовник послуг </w:t>
      </w:r>
      <w:r>
        <w:rPr>
          <w:color w:val="000000"/>
          <w:sz w:val="28"/>
          <w:szCs w:val="28"/>
          <w:shd w:val="clear" w:color="auto" w:fill="FFFFFF"/>
          <w:lang w:val="uk-UA"/>
        </w:rPr>
        <w:t>–</w:t>
      </w:r>
      <w:r w:rsidRPr="00A8471C">
        <w:rPr>
          <w:color w:val="000000"/>
          <w:sz w:val="28"/>
          <w:szCs w:val="28"/>
          <w:shd w:val="clear" w:color="auto" w:fill="FFFFFF"/>
          <w:lang w:val="uk-UA"/>
        </w:rPr>
        <w:t xml:space="preserve"> структурний підрозділ з питань соціального захисту населення обласних, Київської міської держадміністрацій, районних, районних у м. Києві держадміністрацій, виконавчих органів міських, районних у містах (у разі їх утворення) рад;</w:t>
      </w:r>
    </w:p>
    <w:p w:rsidR="007807D1" w:rsidRPr="00A8471C" w:rsidRDefault="007807D1" w:rsidP="00864760">
      <w:pPr>
        <w:shd w:val="clear" w:color="auto" w:fill="FFFFFF"/>
        <w:ind w:firstLine="567"/>
        <w:jc w:val="both"/>
        <w:rPr>
          <w:sz w:val="28"/>
          <w:szCs w:val="28"/>
          <w:lang w:val="uk-UA"/>
        </w:rPr>
      </w:pPr>
      <w:r w:rsidRPr="00A8471C">
        <w:rPr>
          <w:sz w:val="28"/>
          <w:szCs w:val="28"/>
          <w:lang w:val="uk-UA"/>
        </w:rPr>
        <w:t xml:space="preserve">індивідуальна психологічна діагностика </w:t>
      </w:r>
      <w:r>
        <w:rPr>
          <w:sz w:val="28"/>
          <w:szCs w:val="28"/>
          <w:lang w:val="uk-UA"/>
        </w:rPr>
        <w:t>–</w:t>
      </w:r>
      <w:r w:rsidRPr="00A8471C">
        <w:rPr>
          <w:sz w:val="28"/>
          <w:szCs w:val="28"/>
          <w:lang w:val="uk-UA"/>
        </w:rPr>
        <w:t xml:space="preserve">форма психологічної діагностики, </w:t>
      </w:r>
      <w:r>
        <w:rPr>
          <w:sz w:val="28"/>
          <w:szCs w:val="28"/>
          <w:lang w:val="uk-UA"/>
        </w:rPr>
        <w:t>отримувачем</w:t>
      </w:r>
      <w:r w:rsidRPr="00A8471C">
        <w:rPr>
          <w:sz w:val="28"/>
          <w:szCs w:val="28"/>
          <w:lang w:val="uk-UA"/>
        </w:rPr>
        <w:t xml:space="preserve"> послуг </w:t>
      </w:r>
      <w:r>
        <w:rPr>
          <w:sz w:val="28"/>
          <w:szCs w:val="28"/>
          <w:lang w:val="uk-UA"/>
        </w:rPr>
        <w:t xml:space="preserve">якої </w:t>
      </w:r>
      <w:r w:rsidRPr="00A8471C">
        <w:rPr>
          <w:sz w:val="28"/>
          <w:szCs w:val="28"/>
          <w:lang w:val="uk-UA"/>
        </w:rPr>
        <w:t xml:space="preserve">є </w:t>
      </w:r>
      <w:r>
        <w:rPr>
          <w:sz w:val="28"/>
          <w:szCs w:val="28"/>
          <w:lang w:val="uk-UA"/>
        </w:rPr>
        <w:t>одна особа</w:t>
      </w:r>
      <w:r w:rsidRPr="00A8471C">
        <w:rPr>
          <w:sz w:val="28"/>
          <w:szCs w:val="28"/>
          <w:lang w:val="uk-UA"/>
        </w:rPr>
        <w:t>;</w:t>
      </w:r>
    </w:p>
    <w:p w:rsidR="007807D1" w:rsidRPr="00A8471C" w:rsidRDefault="007807D1" w:rsidP="00864760">
      <w:pPr>
        <w:pStyle w:val="a"/>
        <w:spacing w:before="0"/>
        <w:jc w:val="both"/>
        <w:rPr>
          <w:rFonts w:ascii="Times New Roman" w:hAnsi="Times New Roman" w:cs="Times New Roman"/>
          <w:sz w:val="28"/>
          <w:szCs w:val="28"/>
        </w:rPr>
      </w:pPr>
      <w:r>
        <w:rPr>
          <w:rFonts w:ascii="Times New Roman" w:hAnsi="Times New Roman" w:cs="Times New Roman"/>
          <w:sz w:val="28"/>
          <w:szCs w:val="28"/>
        </w:rPr>
        <w:t>отримувач послуг –</w:t>
      </w:r>
      <w:r w:rsidRPr="00A8471C">
        <w:rPr>
          <w:rFonts w:ascii="Times New Roman" w:hAnsi="Times New Roman" w:cs="Times New Roman"/>
          <w:sz w:val="28"/>
          <w:szCs w:val="28"/>
        </w:rPr>
        <w:t xml:space="preserve"> учасник антитерористичної операції, постраждалий учасник Революції Гідності, який звернувся за психологічною допомогою і направлений на психологічну реабілітацію;</w:t>
      </w:r>
    </w:p>
    <w:p w:rsidR="007807D1" w:rsidRPr="00A8471C" w:rsidRDefault="007807D1" w:rsidP="00870288">
      <w:pPr>
        <w:shd w:val="clear" w:color="auto" w:fill="FFFFFF"/>
        <w:ind w:firstLine="567"/>
        <w:jc w:val="both"/>
        <w:rPr>
          <w:color w:val="000000"/>
          <w:sz w:val="28"/>
          <w:szCs w:val="28"/>
          <w:shd w:val="clear" w:color="auto" w:fill="FFFFFF"/>
          <w:lang w:val="uk-UA"/>
        </w:rPr>
      </w:pPr>
      <w:r w:rsidRPr="00A8471C">
        <w:rPr>
          <w:color w:val="000000"/>
          <w:sz w:val="28"/>
          <w:szCs w:val="28"/>
          <w:shd w:val="clear" w:color="auto" w:fill="FFFFFF"/>
          <w:lang w:val="uk-UA"/>
        </w:rPr>
        <w:t xml:space="preserve">психологічна діагностика </w:t>
      </w:r>
      <w:r>
        <w:rPr>
          <w:color w:val="000000"/>
          <w:sz w:val="28"/>
          <w:szCs w:val="28"/>
          <w:shd w:val="clear" w:color="auto" w:fill="FFFFFF"/>
          <w:lang w:val="uk-UA"/>
        </w:rPr>
        <w:t>–</w:t>
      </w:r>
      <w:r w:rsidRPr="00A8471C">
        <w:rPr>
          <w:color w:val="000000"/>
          <w:sz w:val="28"/>
          <w:szCs w:val="28"/>
          <w:shd w:val="clear" w:color="auto" w:fill="FFFFFF"/>
          <w:lang w:val="uk-UA"/>
        </w:rPr>
        <w:t xml:space="preserve"> оцінка актуального психологічного стану та індивідуально-психологічних особливостей отримувача послуг, контроль за його психічним станом, визначення потреби та оптимальних методів психологічної реабілітації;</w:t>
      </w:r>
    </w:p>
    <w:p w:rsidR="007807D1" w:rsidRPr="00A8471C" w:rsidRDefault="007807D1" w:rsidP="00870288">
      <w:pPr>
        <w:shd w:val="clear" w:color="auto" w:fill="FFFFFF"/>
        <w:ind w:firstLine="567"/>
        <w:jc w:val="both"/>
        <w:rPr>
          <w:sz w:val="28"/>
          <w:szCs w:val="28"/>
          <w:lang w:val="uk-UA"/>
        </w:rPr>
      </w:pPr>
      <w:bookmarkStart w:id="11" w:name="n24"/>
      <w:bookmarkStart w:id="12" w:name="n25"/>
      <w:bookmarkStart w:id="13" w:name="n26"/>
      <w:bookmarkStart w:id="14" w:name="n33"/>
      <w:bookmarkStart w:id="15" w:name="n34"/>
      <w:bookmarkStart w:id="16" w:name="n35"/>
      <w:bookmarkStart w:id="17" w:name="n36"/>
      <w:bookmarkStart w:id="18" w:name="n43"/>
      <w:bookmarkEnd w:id="11"/>
      <w:bookmarkEnd w:id="12"/>
      <w:bookmarkEnd w:id="13"/>
      <w:bookmarkEnd w:id="14"/>
      <w:bookmarkEnd w:id="15"/>
      <w:bookmarkEnd w:id="16"/>
      <w:bookmarkEnd w:id="17"/>
      <w:bookmarkEnd w:id="18"/>
      <w:r w:rsidRPr="00A8471C">
        <w:rPr>
          <w:color w:val="000000"/>
          <w:sz w:val="28"/>
          <w:szCs w:val="28"/>
          <w:shd w:val="clear" w:color="auto" w:fill="FFFFFF"/>
          <w:lang w:val="uk-UA"/>
        </w:rPr>
        <w:t xml:space="preserve">суб’єкт надання послуг </w:t>
      </w:r>
      <w:r>
        <w:rPr>
          <w:color w:val="000000"/>
          <w:sz w:val="28"/>
          <w:szCs w:val="28"/>
          <w:shd w:val="clear" w:color="auto" w:fill="FFFFFF"/>
          <w:lang w:val="uk-UA"/>
        </w:rPr>
        <w:t>–</w:t>
      </w:r>
      <w:r w:rsidRPr="00A8471C">
        <w:rPr>
          <w:color w:val="000000"/>
          <w:sz w:val="28"/>
          <w:szCs w:val="28"/>
          <w:shd w:val="clear" w:color="auto" w:fill="FFFFFF"/>
          <w:lang w:val="uk-UA"/>
        </w:rPr>
        <w:t xml:space="preserve"> установа, організація, заклад незалежно від форми власності, фізична особа </w:t>
      </w:r>
      <w:r>
        <w:rPr>
          <w:color w:val="000000"/>
          <w:sz w:val="28"/>
          <w:szCs w:val="28"/>
          <w:shd w:val="clear" w:color="auto" w:fill="FFFFFF"/>
          <w:lang w:val="uk-UA"/>
        </w:rPr>
        <w:t>–</w:t>
      </w:r>
      <w:r w:rsidRPr="00A8471C">
        <w:rPr>
          <w:color w:val="000000"/>
          <w:sz w:val="28"/>
          <w:szCs w:val="28"/>
          <w:shd w:val="clear" w:color="auto" w:fill="FFFFFF"/>
          <w:lang w:val="uk-UA"/>
        </w:rPr>
        <w:t xml:space="preserve"> підприємець, яка відповідає вимогам до суб’єктів, що надають послуги із психологічної реабілітації, затвердженимМінсоцполітики (далі </w:t>
      </w:r>
      <w:r>
        <w:rPr>
          <w:color w:val="000000"/>
          <w:sz w:val="28"/>
          <w:szCs w:val="28"/>
          <w:shd w:val="clear" w:color="auto" w:fill="FFFFFF"/>
          <w:lang w:val="uk-UA"/>
        </w:rPr>
        <w:t>–</w:t>
      </w:r>
      <w:r w:rsidRPr="00A8471C">
        <w:rPr>
          <w:color w:val="000000"/>
          <w:sz w:val="28"/>
          <w:szCs w:val="28"/>
          <w:shd w:val="clear" w:color="auto" w:fill="FFFFFF"/>
          <w:lang w:val="uk-UA"/>
        </w:rPr>
        <w:t xml:space="preserve"> вимоги).</w:t>
      </w:r>
    </w:p>
    <w:p w:rsidR="007807D1" w:rsidRPr="00A8471C" w:rsidRDefault="007807D1" w:rsidP="00870288">
      <w:pPr>
        <w:shd w:val="clear" w:color="auto" w:fill="FFFFFF"/>
        <w:ind w:firstLine="567"/>
        <w:jc w:val="both"/>
        <w:rPr>
          <w:sz w:val="28"/>
          <w:szCs w:val="28"/>
          <w:lang w:val="uk-UA"/>
        </w:rPr>
      </w:pPr>
      <w:bookmarkStart w:id="19" w:name="n44"/>
      <w:bookmarkStart w:id="20" w:name="n45"/>
      <w:bookmarkEnd w:id="19"/>
      <w:bookmarkEnd w:id="20"/>
      <w:r w:rsidRPr="00A8471C">
        <w:rPr>
          <w:sz w:val="28"/>
          <w:szCs w:val="28"/>
          <w:lang w:val="uk-UA"/>
        </w:rPr>
        <w:t xml:space="preserve">Інші терміни застосовуються у значеннях, визначених Законом України </w:t>
      </w:r>
      <w:hyperlink r:id="rId7" w:tgtFrame="_blank" w:history="1">
        <w:r w:rsidRPr="00A8471C">
          <w:rPr>
            <w:sz w:val="28"/>
            <w:szCs w:val="28"/>
            <w:lang w:val="uk-UA"/>
          </w:rPr>
          <w:t>„Про соціальні послуги”</w:t>
        </w:r>
      </w:hyperlink>
      <w:r w:rsidRPr="00A8471C">
        <w:rPr>
          <w:sz w:val="28"/>
          <w:szCs w:val="28"/>
          <w:lang w:val="uk-UA"/>
        </w:rPr>
        <w:t>та іншими нормативно-правовими актами.</w:t>
      </w:r>
    </w:p>
    <w:p w:rsidR="007807D1" w:rsidRPr="00A8471C" w:rsidRDefault="007807D1" w:rsidP="004C3C2C">
      <w:pPr>
        <w:shd w:val="clear" w:color="auto" w:fill="FFFFFF"/>
        <w:spacing w:before="120" w:after="120"/>
        <w:ind w:right="448"/>
        <w:jc w:val="center"/>
        <w:rPr>
          <w:sz w:val="28"/>
          <w:szCs w:val="28"/>
          <w:lang w:val="uk-UA"/>
        </w:rPr>
      </w:pPr>
      <w:bookmarkStart w:id="21" w:name="n46"/>
      <w:bookmarkStart w:id="22" w:name="n56"/>
      <w:bookmarkStart w:id="23" w:name="n66"/>
      <w:bookmarkEnd w:id="21"/>
      <w:bookmarkEnd w:id="22"/>
      <w:bookmarkEnd w:id="23"/>
      <w:r w:rsidRPr="00A8471C">
        <w:rPr>
          <w:b/>
          <w:bCs/>
          <w:sz w:val="28"/>
          <w:szCs w:val="28"/>
          <w:lang w:val="uk-UA"/>
        </w:rPr>
        <w:t>ІІ. Вимоги до організації та надання психологічної діагностики</w:t>
      </w:r>
    </w:p>
    <w:p w:rsidR="007807D1" w:rsidRPr="00A8471C" w:rsidRDefault="007807D1" w:rsidP="004C3C2C">
      <w:pPr>
        <w:shd w:val="clear" w:color="auto" w:fill="FFFFFF"/>
        <w:ind w:firstLine="567"/>
        <w:jc w:val="both"/>
        <w:rPr>
          <w:sz w:val="28"/>
          <w:szCs w:val="28"/>
          <w:lang w:val="uk-UA" w:eastAsia="en-US"/>
        </w:rPr>
      </w:pPr>
      <w:bookmarkStart w:id="24" w:name="n85"/>
      <w:bookmarkEnd w:id="24"/>
      <w:r w:rsidRPr="00A8471C">
        <w:rPr>
          <w:sz w:val="28"/>
          <w:szCs w:val="28"/>
          <w:lang w:val="uk-UA" w:eastAsia="en-US"/>
        </w:rPr>
        <w:t>1. Психологічна діагностика проводить</w:t>
      </w:r>
      <w:r>
        <w:rPr>
          <w:sz w:val="28"/>
          <w:szCs w:val="28"/>
          <w:lang w:val="uk-UA" w:eastAsia="en-US"/>
        </w:rPr>
        <w:t>ся у робочий час з урахуванням п</w:t>
      </w:r>
      <w:r w:rsidRPr="00A8471C">
        <w:rPr>
          <w:sz w:val="28"/>
          <w:szCs w:val="28"/>
          <w:lang w:val="uk-UA" w:eastAsia="en-US"/>
        </w:rPr>
        <w:t>равил внутрішнього</w:t>
      </w:r>
      <w:r>
        <w:rPr>
          <w:sz w:val="28"/>
          <w:szCs w:val="28"/>
          <w:lang w:val="uk-UA" w:eastAsia="en-US"/>
        </w:rPr>
        <w:t xml:space="preserve"> трудового розпорядку та режиму</w:t>
      </w:r>
      <w:r w:rsidRPr="00A8471C">
        <w:rPr>
          <w:sz w:val="28"/>
          <w:szCs w:val="28"/>
          <w:lang w:val="uk-UA" w:eastAsia="en-US"/>
        </w:rPr>
        <w:t xml:space="preserve"> роботи фахівцями / групою фахівців у сфері надання психологічних послуг, які безпосередньо проводять заходи, що становлять зміст психологічної діагностики, використовуючи стандартизовані, валідні методики за їх вибором (далі – надавачі послуг), у приміщенні суб’єкта надання послуг, в якому є стільці/крісла/диван для отримувача послуг, відсутні сторонні особи і шуми, є комп'ютерне обладнання (у разі використання комп'ютерних методик).</w:t>
      </w:r>
    </w:p>
    <w:p w:rsidR="007807D1" w:rsidRPr="00A8471C" w:rsidRDefault="007807D1" w:rsidP="004C3C2C">
      <w:pPr>
        <w:shd w:val="clear" w:color="auto" w:fill="FFFFFF"/>
        <w:ind w:firstLine="567"/>
        <w:jc w:val="both"/>
        <w:rPr>
          <w:sz w:val="28"/>
          <w:szCs w:val="28"/>
          <w:lang w:val="uk-UA"/>
        </w:rPr>
      </w:pPr>
      <w:r w:rsidRPr="00A8471C">
        <w:rPr>
          <w:sz w:val="28"/>
          <w:szCs w:val="28"/>
          <w:lang w:val="uk-UA"/>
        </w:rPr>
        <w:t>2. Безпосереднє проведення психологічної діагнос</w:t>
      </w:r>
      <w:r>
        <w:rPr>
          <w:sz w:val="28"/>
          <w:szCs w:val="28"/>
          <w:lang w:val="uk-UA"/>
        </w:rPr>
        <w:t>тики здійснюють надавачі послуг, р</w:t>
      </w:r>
      <w:r w:rsidRPr="00A8471C">
        <w:rPr>
          <w:sz w:val="28"/>
          <w:szCs w:val="28"/>
          <w:lang w:val="uk-UA"/>
        </w:rPr>
        <w:t xml:space="preserve">івень кваліфікації </w:t>
      </w:r>
      <w:r>
        <w:rPr>
          <w:sz w:val="28"/>
          <w:szCs w:val="28"/>
          <w:lang w:val="uk-UA"/>
        </w:rPr>
        <w:t>яких відповідає</w:t>
      </w:r>
      <w:r w:rsidRPr="00A8471C">
        <w:rPr>
          <w:sz w:val="28"/>
          <w:szCs w:val="28"/>
          <w:lang w:val="uk-UA"/>
        </w:rPr>
        <w:t xml:space="preserve"> вимогам пункту 5 Порядку застосування методів психологічного і психотерапевтичного впливу, затвердженого наказом Міністерства охорони здоров'я України від 15</w:t>
      </w:r>
      <w:r>
        <w:rPr>
          <w:sz w:val="28"/>
          <w:szCs w:val="28"/>
          <w:lang w:val="uk-UA"/>
        </w:rPr>
        <w:t xml:space="preserve"> квітня </w:t>
      </w:r>
      <w:r w:rsidRPr="00A8471C">
        <w:rPr>
          <w:sz w:val="28"/>
          <w:szCs w:val="28"/>
          <w:lang w:val="uk-UA"/>
        </w:rPr>
        <w:t>2008</w:t>
      </w:r>
      <w:r>
        <w:rPr>
          <w:sz w:val="28"/>
          <w:szCs w:val="28"/>
          <w:lang w:val="uk-UA"/>
        </w:rPr>
        <w:t xml:space="preserve"> року</w:t>
      </w:r>
      <w:r w:rsidRPr="00A8471C">
        <w:rPr>
          <w:sz w:val="28"/>
          <w:szCs w:val="28"/>
          <w:lang w:val="uk-UA"/>
        </w:rPr>
        <w:t xml:space="preserve"> № 199, зареєстрованого </w:t>
      </w:r>
      <w:r>
        <w:rPr>
          <w:sz w:val="28"/>
          <w:szCs w:val="28"/>
          <w:lang w:val="uk-UA"/>
        </w:rPr>
        <w:t xml:space="preserve">у </w:t>
      </w:r>
      <w:r w:rsidRPr="00A8471C">
        <w:rPr>
          <w:sz w:val="28"/>
          <w:szCs w:val="28"/>
          <w:lang w:val="uk-UA"/>
        </w:rPr>
        <w:t>Міністерств</w:t>
      </w:r>
      <w:r>
        <w:rPr>
          <w:sz w:val="28"/>
          <w:szCs w:val="28"/>
          <w:lang w:val="uk-UA"/>
        </w:rPr>
        <w:t>і</w:t>
      </w:r>
      <w:r w:rsidRPr="00A8471C">
        <w:rPr>
          <w:sz w:val="28"/>
          <w:szCs w:val="28"/>
          <w:lang w:val="uk-UA"/>
        </w:rPr>
        <w:t xml:space="preserve"> юстиції</w:t>
      </w:r>
      <w:r>
        <w:rPr>
          <w:sz w:val="28"/>
          <w:szCs w:val="28"/>
          <w:lang w:val="uk-UA"/>
        </w:rPr>
        <w:t xml:space="preserve">України03 липня 2008 року </w:t>
      </w:r>
      <w:r w:rsidRPr="00A8471C">
        <w:rPr>
          <w:sz w:val="28"/>
          <w:szCs w:val="28"/>
          <w:lang w:val="uk-UA"/>
        </w:rPr>
        <w:t>за № 577/15268.</w:t>
      </w:r>
    </w:p>
    <w:p w:rsidR="007807D1" w:rsidRPr="00A8471C" w:rsidRDefault="007807D1" w:rsidP="004C3C2C">
      <w:pPr>
        <w:shd w:val="clear" w:color="auto" w:fill="FFFFFF"/>
        <w:ind w:firstLine="567"/>
        <w:jc w:val="both"/>
        <w:rPr>
          <w:sz w:val="28"/>
          <w:szCs w:val="28"/>
          <w:lang w:val="uk-UA"/>
        </w:rPr>
      </w:pPr>
      <w:r w:rsidRPr="00A8471C">
        <w:rPr>
          <w:sz w:val="28"/>
          <w:szCs w:val="28"/>
          <w:lang w:val="uk-UA"/>
        </w:rPr>
        <w:t>3. Надавач послуг використовує апробовані діагностичні методики і діагностичний інструментарій</w:t>
      </w:r>
      <w:r>
        <w:rPr>
          <w:sz w:val="28"/>
          <w:szCs w:val="28"/>
          <w:lang w:val="uk-UA"/>
        </w:rPr>
        <w:t xml:space="preserve"> (бланки анкет, опитувальників,</w:t>
      </w:r>
      <w:r w:rsidRPr="00A8471C">
        <w:rPr>
          <w:sz w:val="28"/>
          <w:szCs w:val="28"/>
          <w:lang w:val="uk-UA"/>
        </w:rPr>
        <w:t xml:space="preserve"> спостережень, тести, картки, методичні рекомендації </w:t>
      </w:r>
      <w:r>
        <w:rPr>
          <w:sz w:val="28"/>
          <w:szCs w:val="28"/>
          <w:lang w:val="uk-UA"/>
        </w:rPr>
        <w:t>з обробки</w:t>
      </w:r>
      <w:r w:rsidRPr="00A8471C">
        <w:rPr>
          <w:sz w:val="28"/>
          <w:szCs w:val="28"/>
          <w:lang w:val="uk-UA"/>
        </w:rPr>
        <w:t xml:space="preserve"> отриманих результатів) відповідно до особливостей отримувачів послуг.</w:t>
      </w:r>
    </w:p>
    <w:p w:rsidR="007807D1" w:rsidRPr="00A8471C" w:rsidRDefault="007807D1" w:rsidP="004C3C2C">
      <w:pPr>
        <w:shd w:val="clear" w:color="auto" w:fill="FFFFFF"/>
        <w:ind w:firstLine="567"/>
        <w:jc w:val="both"/>
        <w:rPr>
          <w:sz w:val="28"/>
          <w:szCs w:val="28"/>
          <w:lang w:val="uk-UA"/>
        </w:rPr>
      </w:pPr>
      <w:r>
        <w:rPr>
          <w:sz w:val="28"/>
          <w:szCs w:val="28"/>
          <w:lang w:val="uk-UA"/>
        </w:rPr>
        <w:t>4. П</w:t>
      </w:r>
      <w:r w:rsidRPr="00A8471C">
        <w:rPr>
          <w:sz w:val="28"/>
          <w:szCs w:val="28"/>
          <w:lang w:val="uk-UA"/>
        </w:rPr>
        <w:t>рав</w:t>
      </w:r>
      <w:r>
        <w:rPr>
          <w:sz w:val="28"/>
          <w:szCs w:val="28"/>
          <w:lang w:val="uk-UA"/>
        </w:rPr>
        <w:t>о</w:t>
      </w:r>
      <w:r w:rsidRPr="00A8471C">
        <w:rPr>
          <w:sz w:val="28"/>
          <w:szCs w:val="28"/>
          <w:lang w:val="uk-UA"/>
        </w:rPr>
        <w:t xml:space="preserve"> отримувача послуг на конфіденційність</w:t>
      </w:r>
      <w:r>
        <w:rPr>
          <w:sz w:val="28"/>
          <w:szCs w:val="28"/>
          <w:lang w:val="uk-UA"/>
        </w:rPr>
        <w:t xml:space="preserve"> забезпечується шляхом здійснення</w:t>
      </w:r>
      <w:r w:rsidRPr="00A8471C">
        <w:rPr>
          <w:sz w:val="28"/>
          <w:szCs w:val="28"/>
          <w:lang w:val="uk-UA"/>
        </w:rPr>
        <w:t>:</w:t>
      </w:r>
    </w:p>
    <w:p w:rsidR="007807D1" w:rsidRPr="00A8471C" w:rsidRDefault="007807D1" w:rsidP="004C3C2C">
      <w:pPr>
        <w:shd w:val="clear" w:color="auto" w:fill="FFFFFF"/>
        <w:ind w:firstLine="567"/>
        <w:jc w:val="both"/>
        <w:rPr>
          <w:sz w:val="28"/>
          <w:szCs w:val="28"/>
          <w:lang w:val="uk-UA"/>
        </w:rPr>
      </w:pPr>
      <w:r w:rsidRPr="00A8471C">
        <w:rPr>
          <w:sz w:val="28"/>
          <w:szCs w:val="28"/>
          <w:lang w:val="uk-UA"/>
        </w:rPr>
        <w:t xml:space="preserve">зберігання документів та інформації про отримувачів послуг у спеціально відведеному захищеному місці </w:t>
      </w:r>
      <w:r>
        <w:rPr>
          <w:sz w:val="28"/>
          <w:szCs w:val="28"/>
          <w:lang w:val="uk-UA"/>
        </w:rPr>
        <w:t>(</w:t>
      </w:r>
      <w:r w:rsidRPr="00A8471C">
        <w:rPr>
          <w:sz w:val="28"/>
          <w:szCs w:val="28"/>
          <w:lang w:val="uk-UA"/>
        </w:rPr>
        <w:t>електронну базу даних отримувачів послугзахищає система паролів</w:t>
      </w:r>
      <w:r>
        <w:rPr>
          <w:sz w:val="28"/>
          <w:szCs w:val="28"/>
          <w:lang w:val="uk-UA"/>
        </w:rPr>
        <w:t>)</w:t>
      </w:r>
      <w:r w:rsidRPr="00A8471C">
        <w:rPr>
          <w:sz w:val="28"/>
          <w:szCs w:val="28"/>
          <w:lang w:val="uk-UA"/>
        </w:rPr>
        <w:t>;</w:t>
      </w:r>
    </w:p>
    <w:p w:rsidR="007807D1" w:rsidRPr="00A8471C" w:rsidRDefault="007807D1" w:rsidP="004C3C2C">
      <w:pPr>
        <w:shd w:val="clear" w:color="auto" w:fill="FFFFFF"/>
        <w:ind w:firstLine="567"/>
        <w:jc w:val="both"/>
        <w:rPr>
          <w:sz w:val="28"/>
          <w:szCs w:val="28"/>
          <w:lang w:val="uk-UA"/>
        </w:rPr>
      </w:pPr>
      <w:r w:rsidRPr="00A8471C">
        <w:rPr>
          <w:sz w:val="28"/>
          <w:szCs w:val="28"/>
          <w:lang w:val="uk-UA"/>
        </w:rPr>
        <w:t>регулярно</w:t>
      </w:r>
      <w:r>
        <w:rPr>
          <w:sz w:val="28"/>
          <w:szCs w:val="28"/>
          <w:lang w:val="uk-UA"/>
        </w:rPr>
        <w:t>го</w:t>
      </w:r>
      <w:r w:rsidRPr="00A8471C">
        <w:rPr>
          <w:sz w:val="28"/>
          <w:szCs w:val="28"/>
          <w:lang w:val="uk-UA"/>
        </w:rPr>
        <w:t xml:space="preserve"> контролю за оформл</w:t>
      </w:r>
      <w:r>
        <w:rPr>
          <w:sz w:val="28"/>
          <w:szCs w:val="28"/>
          <w:lang w:val="uk-UA"/>
        </w:rPr>
        <w:t>енням і зберіганням документів</w:t>
      </w:r>
      <w:r w:rsidRPr="00A8471C">
        <w:rPr>
          <w:sz w:val="28"/>
          <w:szCs w:val="28"/>
          <w:lang w:val="uk-UA"/>
        </w:rPr>
        <w:t>.</w:t>
      </w:r>
    </w:p>
    <w:p w:rsidR="007807D1" w:rsidRPr="00A8471C" w:rsidRDefault="007807D1" w:rsidP="004C3C2C">
      <w:pPr>
        <w:shd w:val="clear" w:color="auto" w:fill="FFFFFF"/>
        <w:ind w:firstLine="567"/>
        <w:jc w:val="both"/>
        <w:rPr>
          <w:sz w:val="28"/>
          <w:szCs w:val="28"/>
          <w:lang w:val="uk-UA"/>
        </w:rPr>
      </w:pPr>
      <w:r w:rsidRPr="00A8471C">
        <w:rPr>
          <w:sz w:val="28"/>
          <w:szCs w:val="28"/>
          <w:lang w:val="uk-UA"/>
        </w:rPr>
        <w:t>5. Документація ведеться, оформляється та зберігається відповідно до вимог чинного законодавства України.</w:t>
      </w:r>
    </w:p>
    <w:p w:rsidR="007807D1" w:rsidRPr="00A8471C" w:rsidRDefault="007807D1" w:rsidP="00870288">
      <w:pPr>
        <w:shd w:val="clear" w:color="auto" w:fill="FFFFFF"/>
        <w:spacing w:before="120" w:after="120"/>
        <w:ind w:right="448"/>
        <w:jc w:val="center"/>
        <w:rPr>
          <w:sz w:val="28"/>
          <w:szCs w:val="28"/>
          <w:lang w:val="uk-UA"/>
        </w:rPr>
      </w:pPr>
      <w:r w:rsidRPr="00A8471C">
        <w:rPr>
          <w:b/>
          <w:bCs/>
          <w:sz w:val="28"/>
          <w:szCs w:val="28"/>
          <w:lang w:val="uk-UA"/>
        </w:rPr>
        <w:t>IIІ. Зміст психологічної діагностики</w:t>
      </w:r>
    </w:p>
    <w:p w:rsidR="007807D1" w:rsidRPr="00A8471C" w:rsidRDefault="007807D1" w:rsidP="00870288">
      <w:pPr>
        <w:shd w:val="clear" w:color="auto" w:fill="FFFFFF"/>
        <w:ind w:firstLine="567"/>
        <w:jc w:val="both"/>
        <w:rPr>
          <w:sz w:val="28"/>
          <w:szCs w:val="28"/>
          <w:lang w:val="uk-UA"/>
        </w:rPr>
      </w:pPr>
      <w:bookmarkStart w:id="25" w:name="n67"/>
      <w:bookmarkStart w:id="26" w:name="n111"/>
      <w:bookmarkEnd w:id="25"/>
      <w:bookmarkEnd w:id="26"/>
      <w:r w:rsidRPr="00A8471C">
        <w:rPr>
          <w:sz w:val="28"/>
          <w:szCs w:val="28"/>
          <w:lang w:val="uk-UA"/>
        </w:rPr>
        <w:t xml:space="preserve">1. </w:t>
      </w:r>
      <w:bookmarkStart w:id="27" w:name="n75"/>
      <w:bookmarkEnd w:id="27"/>
      <w:r w:rsidRPr="00A8471C">
        <w:rPr>
          <w:sz w:val="28"/>
          <w:szCs w:val="28"/>
          <w:lang w:val="uk-UA"/>
        </w:rPr>
        <w:t xml:space="preserve">Психологічна діагностика отримувача послуг </w:t>
      </w:r>
      <w:r>
        <w:rPr>
          <w:sz w:val="28"/>
          <w:szCs w:val="28"/>
          <w:lang w:val="uk-UA"/>
        </w:rPr>
        <w:t xml:space="preserve">здійснюється в порядку, визначеному цим Стандартом, та </w:t>
      </w:r>
      <w:r w:rsidRPr="00A8471C">
        <w:rPr>
          <w:sz w:val="28"/>
          <w:szCs w:val="28"/>
          <w:lang w:val="uk-UA"/>
        </w:rPr>
        <w:t>з урахуванням нормативних документів, які регулюють діяльність суб’єкта надання послуг</w:t>
      </w:r>
      <w:r>
        <w:rPr>
          <w:sz w:val="28"/>
          <w:szCs w:val="28"/>
          <w:lang w:val="uk-UA"/>
        </w:rPr>
        <w:t>,</w:t>
      </w:r>
      <w:r w:rsidRPr="00A8471C">
        <w:rPr>
          <w:sz w:val="28"/>
          <w:szCs w:val="28"/>
          <w:lang w:val="uk-UA"/>
        </w:rPr>
        <w:t xml:space="preserve"> у такій послідовності:</w:t>
      </w:r>
      <w:r>
        <w:rPr>
          <w:sz w:val="28"/>
          <w:szCs w:val="28"/>
          <w:lang w:val="uk-UA"/>
        </w:rPr>
        <w:t xml:space="preserve"> визначення предмета</w:t>
      </w:r>
      <w:r w:rsidRPr="00A8471C">
        <w:rPr>
          <w:sz w:val="28"/>
          <w:szCs w:val="28"/>
          <w:lang w:val="uk-UA"/>
        </w:rPr>
        <w:t xml:space="preserve"> оцінювання; визначення мети оцінки; вибір критеріїв прийняття рішення; збирання даних; прийняття рішення і підготовка висновку; повідомлення інформації зацікавленим особам (з </w:t>
      </w:r>
      <w:r>
        <w:rPr>
          <w:sz w:val="28"/>
          <w:szCs w:val="28"/>
          <w:lang w:val="uk-UA"/>
        </w:rPr>
        <w:t>дотрим</w:t>
      </w:r>
      <w:r w:rsidRPr="00A8471C">
        <w:rPr>
          <w:sz w:val="28"/>
          <w:szCs w:val="28"/>
          <w:lang w:val="uk-UA"/>
        </w:rPr>
        <w:t>ання</w:t>
      </w:r>
      <w:r>
        <w:rPr>
          <w:sz w:val="28"/>
          <w:szCs w:val="28"/>
          <w:lang w:val="uk-UA"/>
        </w:rPr>
        <w:t>м</w:t>
      </w:r>
      <w:r w:rsidRPr="00A8471C">
        <w:rPr>
          <w:sz w:val="28"/>
          <w:szCs w:val="28"/>
          <w:lang w:val="uk-UA"/>
        </w:rPr>
        <w:t xml:space="preserve"> вимог законодавства щодо захисту персональних даних отримувачів послуг).</w:t>
      </w:r>
    </w:p>
    <w:p w:rsidR="007807D1" w:rsidRPr="00A8471C" w:rsidRDefault="007807D1" w:rsidP="00870288">
      <w:pPr>
        <w:shd w:val="clear" w:color="auto" w:fill="FFFFFF"/>
        <w:ind w:firstLine="567"/>
        <w:jc w:val="both"/>
        <w:rPr>
          <w:sz w:val="28"/>
          <w:szCs w:val="28"/>
          <w:lang w:val="uk-UA"/>
        </w:rPr>
      </w:pPr>
      <w:r w:rsidRPr="00A8471C">
        <w:rPr>
          <w:sz w:val="28"/>
          <w:szCs w:val="28"/>
          <w:lang w:val="uk-UA"/>
        </w:rPr>
        <w:t>2. Психологічна діагностика здійснюється за умови добровільної згоди отримувача послуг.</w:t>
      </w:r>
    </w:p>
    <w:p w:rsidR="007807D1" w:rsidRPr="00A8471C" w:rsidRDefault="007807D1" w:rsidP="00870288">
      <w:pPr>
        <w:shd w:val="clear" w:color="auto" w:fill="FFFFFF"/>
        <w:ind w:firstLine="567"/>
        <w:jc w:val="both"/>
        <w:rPr>
          <w:sz w:val="28"/>
          <w:szCs w:val="28"/>
          <w:lang w:val="uk-UA"/>
        </w:rPr>
      </w:pPr>
      <w:r w:rsidRPr="00A8471C">
        <w:rPr>
          <w:sz w:val="28"/>
          <w:szCs w:val="28"/>
          <w:lang w:val="uk-UA"/>
        </w:rPr>
        <w:t xml:space="preserve">3. </w:t>
      </w:r>
      <w:r>
        <w:rPr>
          <w:sz w:val="28"/>
          <w:szCs w:val="28"/>
          <w:lang w:val="uk-UA"/>
        </w:rPr>
        <w:t>Зміст, обсяг,</w:t>
      </w:r>
      <w:r w:rsidRPr="00A8471C">
        <w:rPr>
          <w:sz w:val="28"/>
          <w:szCs w:val="28"/>
          <w:lang w:val="uk-UA"/>
        </w:rPr>
        <w:t xml:space="preserve"> особливості заходів психологічної діагностики кожного отримувача послуг визначаються індивідуально</w:t>
      </w:r>
      <w:r>
        <w:rPr>
          <w:sz w:val="28"/>
          <w:szCs w:val="28"/>
          <w:lang w:val="uk-UA"/>
        </w:rPr>
        <w:t xml:space="preserve"> відповідно до</w:t>
      </w:r>
      <w:r w:rsidRPr="00A8471C">
        <w:rPr>
          <w:sz w:val="28"/>
          <w:szCs w:val="28"/>
          <w:lang w:val="uk-UA"/>
        </w:rPr>
        <w:t xml:space="preserve"> індивідуального </w:t>
      </w:r>
      <w:r>
        <w:rPr>
          <w:sz w:val="28"/>
          <w:szCs w:val="28"/>
          <w:lang w:val="uk-UA"/>
        </w:rPr>
        <w:t>запиту та</w:t>
      </w:r>
      <w:r w:rsidRPr="00A8471C">
        <w:rPr>
          <w:sz w:val="28"/>
          <w:szCs w:val="28"/>
          <w:lang w:val="uk-UA"/>
        </w:rPr>
        <w:t xml:space="preserve"> актуальної потреби отримувача послуг</w:t>
      </w:r>
      <w:r>
        <w:rPr>
          <w:sz w:val="28"/>
          <w:szCs w:val="28"/>
          <w:lang w:val="uk-UA"/>
        </w:rPr>
        <w:t>,зазначаю</w:t>
      </w:r>
      <w:r w:rsidRPr="00A8471C">
        <w:rPr>
          <w:sz w:val="28"/>
          <w:szCs w:val="28"/>
          <w:lang w:val="uk-UA"/>
        </w:rPr>
        <w:t>ться в індивідуальному плані психологічної реабілітації та протоколі діагностичного обстеження.</w:t>
      </w:r>
    </w:p>
    <w:p w:rsidR="007807D1" w:rsidRPr="00A8471C" w:rsidRDefault="007807D1" w:rsidP="00870288">
      <w:pPr>
        <w:ind w:firstLine="567"/>
        <w:jc w:val="both"/>
        <w:rPr>
          <w:sz w:val="28"/>
          <w:szCs w:val="28"/>
          <w:lang w:val="uk-UA"/>
        </w:rPr>
      </w:pPr>
      <w:r w:rsidRPr="00A8471C">
        <w:rPr>
          <w:sz w:val="28"/>
          <w:szCs w:val="28"/>
          <w:lang w:val="uk-UA"/>
        </w:rPr>
        <w:t xml:space="preserve">4. </w:t>
      </w:r>
      <w:r>
        <w:rPr>
          <w:sz w:val="28"/>
          <w:szCs w:val="28"/>
          <w:lang w:val="uk-UA"/>
        </w:rPr>
        <w:t>Вимогою до спеціалізованої (вузькопрофільної) психологічної діагностикиє проведення</w:t>
      </w:r>
      <w:r w:rsidRPr="00A8471C">
        <w:rPr>
          <w:sz w:val="28"/>
          <w:szCs w:val="28"/>
          <w:lang w:val="uk-UA"/>
        </w:rPr>
        <w:t xml:space="preserve"> комплексного психологічного обстеження отримувача послуг з фіксацією результатів динаміки змін.</w:t>
      </w:r>
    </w:p>
    <w:p w:rsidR="007807D1" w:rsidRPr="00A8471C" w:rsidRDefault="007807D1" w:rsidP="00870288">
      <w:pPr>
        <w:shd w:val="clear" w:color="auto" w:fill="FFFFFF"/>
        <w:ind w:firstLine="567"/>
        <w:jc w:val="both"/>
        <w:rPr>
          <w:sz w:val="28"/>
          <w:szCs w:val="28"/>
          <w:lang w:val="uk-UA"/>
        </w:rPr>
      </w:pPr>
      <w:r w:rsidRPr="00A8471C">
        <w:rPr>
          <w:sz w:val="28"/>
          <w:szCs w:val="28"/>
          <w:lang w:val="uk-UA"/>
        </w:rPr>
        <w:t xml:space="preserve">5. Обов'язковими </w:t>
      </w:r>
      <w:r>
        <w:rPr>
          <w:sz w:val="28"/>
          <w:szCs w:val="28"/>
          <w:lang w:val="uk-UA"/>
        </w:rPr>
        <w:t>умовами для проведення</w:t>
      </w:r>
      <w:r w:rsidRPr="00A8471C">
        <w:rPr>
          <w:sz w:val="28"/>
          <w:szCs w:val="28"/>
          <w:lang w:val="uk-UA"/>
        </w:rPr>
        <w:t xml:space="preserve"> психологічної діагностики є:</w:t>
      </w:r>
    </w:p>
    <w:p w:rsidR="007807D1" w:rsidRPr="00A8471C" w:rsidRDefault="007807D1" w:rsidP="00870288">
      <w:pPr>
        <w:shd w:val="clear" w:color="auto" w:fill="FFFFFF"/>
        <w:ind w:firstLine="567"/>
        <w:jc w:val="both"/>
        <w:rPr>
          <w:sz w:val="28"/>
          <w:szCs w:val="28"/>
          <w:lang w:val="uk-UA"/>
        </w:rPr>
      </w:pPr>
      <w:r w:rsidRPr="00A8471C">
        <w:rPr>
          <w:sz w:val="28"/>
          <w:szCs w:val="28"/>
          <w:lang w:val="uk-UA"/>
        </w:rPr>
        <w:t>встановлення контакту з отримувачем послуг;</w:t>
      </w:r>
    </w:p>
    <w:p w:rsidR="007807D1" w:rsidRPr="00A8471C" w:rsidRDefault="007807D1" w:rsidP="00870288">
      <w:pPr>
        <w:shd w:val="clear" w:color="auto" w:fill="FFFFFF"/>
        <w:ind w:firstLine="567"/>
        <w:jc w:val="both"/>
        <w:rPr>
          <w:sz w:val="28"/>
          <w:szCs w:val="28"/>
          <w:lang w:val="uk-UA"/>
        </w:rPr>
      </w:pPr>
      <w:r w:rsidRPr="00A8471C">
        <w:rPr>
          <w:sz w:val="28"/>
          <w:szCs w:val="28"/>
          <w:lang w:val="uk-UA"/>
        </w:rPr>
        <w:t>визначення в ході бесіди реакції отримувача послуг на наявні проблеми та рівня мотивації до їх подолання;</w:t>
      </w:r>
    </w:p>
    <w:p w:rsidR="007807D1" w:rsidRPr="00A8471C" w:rsidRDefault="007807D1" w:rsidP="00870288">
      <w:pPr>
        <w:shd w:val="clear" w:color="auto" w:fill="FFFFFF"/>
        <w:ind w:firstLine="567"/>
        <w:jc w:val="both"/>
        <w:rPr>
          <w:sz w:val="28"/>
          <w:szCs w:val="28"/>
          <w:lang w:val="uk-UA"/>
        </w:rPr>
      </w:pPr>
      <w:r w:rsidRPr="00A8471C">
        <w:rPr>
          <w:sz w:val="28"/>
          <w:szCs w:val="28"/>
          <w:lang w:val="uk-UA"/>
        </w:rPr>
        <w:t xml:space="preserve">вивчення </w:t>
      </w:r>
      <w:r>
        <w:rPr>
          <w:sz w:val="28"/>
          <w:szCs w:val="28"/>
          <w:lang w:val="uk-UA"/>
        </w:rPr>
        <w:t>(за потреби)</w:t>
      </w:r>
      <w:r w:rsidRPr="00A8471C">
        <w:rPr>
          <w:sz w:val="28"/>
          <w:szCs w:val="28"/>
          <w:lang w:val="uk-UA"/>
        </w:rPr>
        <w:t>інших документів отримувача послуг і рекомендацій інших фахівців, що працюють з отримувачем послуг;</w:t>
      </w:r>
    </w:p>
    <w:p w:rsidR="007807D1" w:rsidRDefault="007807D1" w:rsidP="00870288">
      <w:pPr>
        <w:shd w:val="clear" w:color="auto" w:fill="FFFFFF"/>
        <w:ind w:firstLine="567"/>
        <w:jc w:val="both"/>
        <w:rPr>
          <w:sz w:val="28"/>
          <w:szCs w:val="28"/>
          <w:lang w:val="uk-UA"/>
        </w:rPr>
      </w:pPr>
      <w:r w:rsidRPr="00A8471C">
        <w:rPr>
          <w:sz w:val="28"/>
          <w:szCs w:val="28"/>
          <w:lang w:val="uk-UA"/>
        </w:rPr>
        <w:t xml:space="preserve">внесення відомостей про проведення психологічної діагностики отримувача послуг </w:t>
      </w:r>
      <w:r>
        <w:rPr>
          <w:sz w:val="28"/>
          <w:szCs w:val="28"/>
          <w:lang w:val="uk-UA"/>
        </w:rPr>
        <w:t>до затвердженої робочої документації</w:t>
      </w:r>
      <w:r w:rsidRPr="00A8471C">
        <w:rPr>
          <w:sz w:val="28"/>
          <w:szCs w:val="28"/>
          <w:lang w:val="uk-UA"/>
        </w:rPr>
        <w:t xml:space="preserve"> суб’єкта надання послуг (документи отримувача послуг, журнали обліку</w:t>
      </w:r>
      <w:r>
        <w:rPr>
          <w:sz w:val="28"/>
          <w:szCs w:val="28"/>
          <w:lang w:val="uk-UA"/>
        </w:rPr>
        <w:t xml:space="preserve"> тощо</w:t>
      </w:r>
      <w:r w:rsidRPr="00A8471C">
        <w:rPr>
          <w:sz w:val="28"/>
          <w:szCs w:val="28"/>
          <w:lang w:val="uk-UA"/>
        </w:rPr>
        <w:t>).</w:t>
      </w:r>
    </w:p>
    <w:p w:rsidR="007807D1" w:rsidRPr="00A8471C" w:rsidRDefault="007807D1" w:rsidP="00EC3EE9">
      <w:pPr>
        <w:shd w:val="clear" w:color="auto" w:fill="FFFFFF"/>
        <w:ind w:firstLine="567"/>
        <w:jc w:val="both"/>
        <w:rPr>
          <w:sz w:val="28"/>
          <w:szCs w:val="28"/>
          <w:lang w:val="uk-UA"/>
        </w:rPr>
      </w:pPr>
      <w:r>
        <w:rPr>
          <w:sz w:val="28"/>
          <w:szCs w:val="28"/>
          <w:lang w:val="uk-UA"/>
        </w:rPr>
        <w:t xml:space="preserve">6. </w:t>
      </w:r>
      <w:r w:rsidRPr="00A8471C">
        <w:rPr>
          <w:sz w:val="28"/>
          <w:szCs w:val="28"/>
          <w:lang w:val="uk-UA"/>
        </w:rPr>
        <w:t>Тривалість психо</w:t>
      </w:r>
      <w:r>
        <w:rPr>
          <w:sz w:val="28"/>
          <w:szCs w:val="28"/>
          <w:lang w:val="uk-UA"/>
        </w:rPr>
        <w:t xml:space="preserve">логічної </w:t>
      </w:r>
      <w:r w:rsidRPr="00A8471C">
        <w:rPr>
          <w:sz w:val="28"/>
          <w:szCs w:val="28"/>
          <w:lang w:val="uk-UA"/>
        </w:rPr>
        <w:t xml:space="preserve">діагностики </w:t>
      </w:r>
      <w:r>
        <w:rPr>
          <w:sz w:val="28"/>
          <w:szCs w:val="28"/>
          <w:lang w:val="uk-UA"/>
        </w:rPr>
        <w:t>(</w:t>
      </w:r>
      <w:r w:rsidRPr="00A8471C">
        <w:rPr>
          <w:sz w:val="28"/>
          <w:szCs w:val="28"/>
          <w:lang w:val="uk-UA"/>
        </w:rPr>
        <w:t>як</w:t>
      </w:r>
      <w:r>
        <w:rPr>
          <w:sz w:val="28"/>
          <w:szCs w:val="28"/>
          <w:lang w:val="uk-UA"/>
        </w:rPr>
        <w:t xml:space="preserve"> індивідуальної, так і групової) </w:t>
      </w:r>
      <w:r w:rsidRPr="00A8471C">
        <w:rPr>
          <w:sz w:val="28"/>
          <w:szCs w:val="28"/>
          <w:lang w:val="uk-UA"/>
        </w:rPr>
        <w:t xml:space="preserve">та обстеження </w:t>
      </w:r>
      <w:r>
        <w:rPr>
          <w:sz w:val="28"/>
          <w:szCs w:val="28"/>
          <w:lang w:val="uk-UA"/>
        </w:rPr>
        <w:t>особи</w:t>
      </w:r>
      <w:r w:rsidRPr="00A8471C">
        <w:rPr>
          <w:sz w:val="28"/>
          <w:szCs w:val="28"/>
          <w:lang w:val="uk-UA"/>
        </w:rPr>
        <w:t xml:space="preserve">становить </w:t>
      </w:r>
      <w:r>
        <w:rPr>
          <w:sz w:val="28"/>
          <w:szCs w:val="28"/>
          <w:lang w:val="uk-UA"/>
        </w:rPr>
        <w:t>не більше ніж</w:t>
      </w:r>
      <w:r w:rsidRPr="00A8471C">
        <w:rPr>
          <w:sz w:val="28"/>
          <w:szCs w:val="28"/>
          <w:lang w:val="uk-UA"/>
        </w:rPr>
        <w:t xml:space="preserve"> 90 хвилин.</w:t>
      </w:r>
    </w:p>
    <w:p w:rsidR="007807D1" w:rsidRPr="00A8471C" w:rsidRDefault="007807D1" w:rsidP="00870288">
      <w:pPr>
        <w:shd w:val="clear" w:color="auto" w:fill="FFFFFF"/>
        <w:spacing w:before="120" w:after="120"/>
        <w:ind w:right="448"/>
        <w:jc w:val="center"/>
        <w:rPr>
          <w:b/>
          <w:bCs/>
          <w:sz w:val="28"/>
          <w:szCs w:val="28"/>
          <w:lang w:val="uk-UA"/>
        </w:rPr>
      </w:pPr>
      <w:bookmarkStart w:id="28" w:name="n125"/>
      <w:bookmarkStart w:id="29" w:name="n73"/>
      <w:bookmarkEnd w:id="28"/>
      <w:bookmarkEnd w:id="29"/>
      <w:r w:rsidRPr="00A8471C">
        <w:rPr>
          <w:b/>
          <w:bCs/>
          <w:sz w:val="28"/>
          <w:szCs w:val="28"/>
          <w:lang w:val="uk-UA"/>
        </w:rPr>
        <w:t>IV. Порядок здійснення психологічної діагностики</w:t>
      </w:r>
    </w:p>
    <w:p w:rsidR="007807D1" w:rsidRPr="00EC3EE9" w:rsidRDefault="007807D1" w:rsidP="00EC3EE9">
      <w:pPr>
        <w:shd w:val="clear" w:color="auto" w:fill="FFFFFF"/>
        <w:ind w:firstLine="567"/>
        <w:jc w:val="both"/>
        <w:rPr>
          <w:sz w:val="28"/>
          <w:szCs w:val="28"/>
          <w:lang w:val="uk-UA"/>
        </w:rPr>
      </w:pPr>
      <w:r w:rsidRPr="00EC3EE9">
        <w:rPr>
          <w:sz w:val="28"/>
          <w:szCs w:val="28"/>
          <w:lang w:val="uk-UA"/>
        </w:rPr>
        <w:t>1.Послідовність</w:t>
      </w:r>
      <w:r>
        <w:rPr>
          <w:sz w:val="28"/>
          <w:szCs w:val="28"/>
          <w:lang w:val="uk-UA"/>
        </w:rPr>
        <w:t xml:space="preserve">здійснення </w:t>
      </w:r>
      <w:r w:rsidRPr="00EC3EE9">
        <w:rPr>
          <w:sz w:val="28"/>
          <w:szCs w:val="28"/>
          <w:lang w:val="uk-UA"/>
        </w:rPr>
        <w:t>психологічної діагностики:</w:t>
      </w:r>
    </w:p>
    <w:p w:rsidR="007807D1" w:rsidRPr="00A8471C" w:rsidRDefault="007807D1" w:rsidP="00870288">
      <w:pPr>
        <w:shd w:val="clear" w:color="auto" w:fill="FFFFFF"/>
        <w:ind w:firstLine="567"/>
        <w:jc w:val="both"/>
        <w:rPr>
          <w:sz w:val="28"/>
          <w:szCs w:val="28"/>
          <w:lang w:val="uk-UA"/>
        </w:rPr>
      </w:pPr>
      <w:bookmarkStart w:id="30" w:name="n112"/>
      <w:bookmarkStart w:id="31" w:name="n124"/>
      <w:bookmarkEnd w:id="30"/>
      <w:bookmarkEnd w:id="31"/>
      <w:r w:rsidRPr="00A8471C">
        <w:rPr>
          <w:sz w:val="28"/>
          <w:szCs w:val="28"/>
          <w:lang w:val="uk-UA"/>
        </w:rPr>
        <w:t xml:space="preserve">оцінка психологічного </w:t>
      </w:r>
      <w:r>
        <w:rPr>
          <w:sz w:val="28"/>
          <w:szCs w:val="28"/>
          <w:lang w:val="uk-UA"/>
        </w:rPr>
        <w:t>стану, визначення мети і</w:t>
      </w:r>
      <w:r w:rsidRPr="00A8471C">
        <w:rPr>
          <w:sz w:val="28"/>
          <w:szCs w:val="28"/>
          <w:lang w:val="uk-UA"/>
        </w:rPr>
        <w:t xml:space="preserve"> завдань дослідження;</w:t>
      </w:r>
    </w:p>
    <w:p w:rsidR="007807D1" w:rsidRPr="00A8471C" w:rsidRDefault="007807D1" w:rsidP="00870288">
      <w:pPr>
        <w:shd w:val="clear" w:color="auto" w:fill="FFFFFF"/>
        <w:ind w:firstLine="567"/>
        <w:jc w:val="both"/>
        <w:rPr>
          <w:sz w:val="28"/>
          <w:szCs w:val="28"/>
          <w:lang w:val="uk-UA"/>
        </w:rPr>
      </w:pPr>
      <w:r w:rsidRPr="00A8471C">
        <w:rPr>
          <w:sz w:val="28"/>
          <w:szCs w:val="28"/>
          <w:lang w:val="uk-UA"/>
        </w:rPr>
        <w:t xml:space="preserve">вибір психодіагностичнихметодик і підбір діагностичного інструментарію відповідно до мети дослідження </w:t>
      </w:r>
      <w:r>
        <w:rPr>
          <w:sz w:val="28"/>
          <w:szCs w:val="28"/>
          <w:lang w:val="uk-UA"/>
        </w:rPr>
        <w:t xml:space="preserve">та </w:t>
      </w:r>
      <w:r w:rsidRPr="00A8471C">
        <w:rPr>
          <w:sz w:val="28"/>
          <w:szCs w:val="28"/>
          <w:lang w:val="uk-UA"/>
        </w:rPr>
        <w:t>з урахуванняміндивідуально-психологічних особливостей отримувача послуг;</w:t>
      </w:r>
    </w:p>
    <w:p w:rsidR="007807D1" w:rsidRPr="00A8471C" w:rsidRDefault="007807D1" w:rsidP="00870288">
      <w:pPr>
        <w:shd w:val="clear" w:color="auto" w:fill="FFFFFF"/>
        <w:ind w:firstLine="567"/>
        <w:jc w:val="both"/>
        <w:rPr>
          <w:sz w:val="28"/>
          <w:szCs w:val="28"/>
          <w:lang w:val="uk-UA"/>
        </w:rPr>
      </w:pPr>
      <w:r w:rsidRPr="00A8471C">
        <w:rPr>
          <w:sz w:val="28"/>
          <w:szCs w:val="28"/>
          <w:lang w:val="uk-UA"/>
        </w:rPr>
        <w:t>проведення діагностичних процедур у груповій або індивідуальній формі;</w:t>
      </w:r>
    </w:p>
    <w:p w:rsidR="007807D1" w:rsidRPr="00A8471C" w:rsidRDefault="007807D1" w:rsidP="00870288">
      <w:pPr>
        <w:shd w:val="clear" w:color="auto" w:fill="FFFFFF"/>
        <w:ind w:firstLine="567"/>
        <w:jc w:val="both"/>
        <w:rPr>
          <w:sz w:val="28"/>
          <w:szCs w:val="28"/>
          <w:lang w:val="uk-UA"/>
        </w:rPr>
      </w:pPr>
      <w:r w:rsidRPr="00A8471C">
        <w:rPr>
          <w:sz w:val="28"/>
          <w:szCs w:val="28"/>
          <w:lang w:val="uk-UA"/>
        </w:rPr>
        <w:t>об</w:t>
      </w:r>
      <w:r>
        <w:rPr>
          <w:sz w:val="28"/>
          <w:szCs w:val="28"/>
          <w:lang w:val="uk-UA"/>
        </w:rPr>
        <w:t>робка та</w:t>
      </w:r>
      <w:r w:rsidRPr="00A8471C">
        <w:rPr>
          <w:sz w:val="28"/>
          <w:szCs w:val="28"/>
          <w:lang w:val="uk-UA"/>
        </w:rPr>
        <w:t xml:space="preserve"> інтерпретація результатів діагностики (обробка даних згідно з правилами, встановленими розробниками методик, інтерпретація даних відповідно до т</w:t>
      </w:r>
      <w:r>
        <w:rPr>
          <w:sz w:val="28"/>
          <w:szCs w:val="28"/>
          <w:lang w:val="uk-UA"/>
        </w:rPr>
        <w:t xml:space="preserve">еоретичних положень і цілей, </w:t>
      </w:r>
      <w:r w:rsidRPr="00A8471C">
        <w:rPr>
          <w:sz w:val="28"/>
          <w:szCs w:val="28"/>
          <w:lang w:val="uk-UA"/>
        </w:rPr>
        <w:t>покладен</w:t>
      </w:r>
      <w:r>
        <w:rPr>
          <w:sz w:val="28"/>
          <w:szCs w:val="28"/>
          <w:lang w:val="uk-UA"/>
        </w:rPr>
        <w:t>их</w:t>
      </w:r>
      <w:r w:rsidRPr="00A8471C">
        <w:rPr>
          <w:sz w:val="28"/>
          <w:szCs w:val="28"/>
          <w:lang w:val="uk-UA"/>
        </w:rPr>
        <w:t xml:space="preserve"> в основу методик); </w:t>
      </w:r>
    </w:p>
    <w:p w:rsidR="007807D1" w:rsidRPr="00A8471C" w:rsidRDefault="007807D1" w:rsidP="00870288">
      <w:pPr>
        <w:shd w:val="clear" w:color="auto" w:fill="FFFFFF"/>
        <w:ind w:firstLine="567"/>
        <w:jc w:val="both"/>
        <w:rPr>
          <w:sz w:val="28"/>
          <w:szCs w:val="28"/>
          <w:lang w:val="uk-UA"/>
        </w:rPr>
      </w:pPr>
      <w:r w:rsidRPr="00A8471C">
        <w:rPr>
          <w:sz w:val="28"/>
          <w:szCs w:val="28"/>
          <w:lang w:val="uk-UA"/>
        </w:rPr>
        <w:t>складання психологічного висновку і рекомендацій, які розкривають мету і зміст роботи, визначають форми роботи;</w:t>
      </w:r>
    </w:p>
    <w:p w:rsidR="007807D1" w:rsidRPr="00A8471C" w:rsidRDefault="007807D1" w:rsidP="00870288">
      <w:pPr>
        <w:shd w:val="clear" w:color="auto" w:fill="FFFFFF"/>
        <w:ind w:firstLine="567"/>
        <w:jc w:val="both"/>
        <w:rPr>
          <w:sz w:val="28"/>
          <w:szCs w:val="28"/>
          <w:lang w:val="uk-UA"/>
        </w:rPr>
      </w:pPr>
      <w:r w:rsidRPr="00A8471C">
        <w:rPr>
          <w:sz w:val="28"/>
          <w:szCs w:val="28"/>
          <w:lang w:val="uk-UA"/>
        </w:rPr>
        <w:t xml:space="preserve">визначення </w:t>
      </w:r>
      <w:r>
        <w:rPr>
          <w:sz w:val="28"/>
          <w:szCs w:val="28"/>
          <w:lang w:val="uk-UA"/>
        </w:rPr>
        <w:t>(за потреби)</w:t>
      </w:r>
      <w:r w:rsidRPr="00A8471C">
        <w:rPr>
          <w:sz w:val="28"/>
          <w:szCs w:val="28"/>
          <w:lang w:val="uk-UA"/>
        </w:rPr>
        <w:t xml:space="preserve"> термінів проведення повторної (підсумкової) діагностики отримувача послуг;</w:t>
      </w:r>
    </w:p>
    <w:p w:rsidR="007807D1" w:rsidRPr="00A8471C" w:rsidRDefault="007807D1" w:rsidP="00870288">
      <w:pPr>
        <w:shd w:val="clear" w:color="auto" w:fill="FFFFFF"/>
        <w:ind w:firstLine="567"/>
        <w:jc w:val="both"/>
        <w:rPr>
          <w:sz w:val="28"/>
          <w:szCs w:val="28"/>
          <w:lang w:val="uk-UA"/>
        </w:rPr>
      </w:pPr>
      <w:r w:rsidRPr="00A8471C">
        <w:rPr>
          <w:sz w:val="28"/>
          <w:szCs w:val="28"/>
          <w:lang w:val="uk-UA"/>
        </w:rPr>
        <w:t>надання фактичних результатів діагностики за запитом отримувача послуг.</w:t>
      </w:r>
    </w:p>
    <w:p w:rsidR="007807D1" w:rsidRPr="00A8471C" w:rsidRDefault="007807D1" w:rsidP="00870288">
      <w:pPr>
        <w:ind w:firstLine="567"/>
        <w:jc w:val="both"/>
        <w:rPr>
          <w:sz w:val="28"/>
          <w:szCs w:val="28"/>
          <w:lang w:val="uk-UA"/>
        </w:rPr>
      </w:pPr>
      <w:r>
        <w:rPr>
          <w:sz w:val="28"/>
          <w:szCs w:val="28"/>
          <w:lang w:val="uk-UA"/>
        </w:rPr>
        <w:t>2</w:t>
      </w:r>
      <w:r w:rsidRPr="00A8471C">
        <w:rPr>
          <w:sz w:val="28"/>
          <w:szCs w:val="28"/>
          <w:lang w:val="uk-UA"/>
        </w:rPr>
        <w:t>. Результат проведення психологічної діагностики:</w:t>
      </w:r>
    </w:p>
    <w:p w:rsidR="007807D1" w:rsidRPr="00A8471C" w:rsidRDefault="007807D1" w:rsidP="00870288">
      <w:pPr>
        <w:shd w:val="clear" w:color="auto" w:fill="FFFFFF"/>
        <w:ind w:firstLine="567"/>
        <w:jc w:val="both"/>
        <w:rPr>
          <w:sz w:val="28"/>
          <w:szCs w:val="28"/>
          <w:lang w:val="uk-UA"/>
        </w:rPr>
      </w:pPr>
      <w:r>
        <w:rPr>
          <w:sz w:val="28"/>
          <w:szCs w:val="28"/>
          <w:lang w:val="uk-UA"/>
        </w:rPr>
        <w:t>проведено оцінку</w:t>
      </w:r>
      <w:r w:rsidRPr="00A8471C">
        <w:rPr>
          <w:sz w:val="28"/>
          <w:szCs w:val="28"/>
          <w:lang w:val="uk-UA"/>
        </w:rPr>
        <w:t>психоемоційного стану отримувача послуг;</w:t>
      </w:r>
    </w:p>
    <w:p w:rsidR="007807D1" w:rsidRPr="00A8471C" w:rsidRDefault="007807D1" w:rsidP="00870288">
      <w:pPr>
        <w:shd w:val="clear" w:color="auto" w:fill="FFFFFF"/>
        <w:ind w:firstLine="567"/>
        <w:jc w:val="both"/>
        <w:rPr>
          <w:sz w:val="28"/>
          <w:szCs w:val="28"/>
          <w:lang w:val="uk-UA"/>
        </w:rPr>
      </w:pPr>
      <w:r>
        <w:rPr>
          <w:sz w:val="28"/>
          <w:szCs w:val="28"/>
          <w:lang w:val="uk-UA"/>
        </w:rPr>
        <w:t>проаналізовано</w:t>
      </w:r>
      <w:r w:rsidRPr="00A8471C">
        <w:rPr>
          <w:sz w:val="28"/>
          <w:szCs w:val="28"/>
          <w:lang w:val="uk-UA"/>
        </w:rPr>
        <w:t xml:space="preserve"> індивідуальні особливості особистості отримувача послуг;</w:t>
      </w:r>
    </w:p>
    <w:p w:rsidR="007807D1" w:rsidRPr="00A8471C" w:rsidRDefault="007807D1" w:rsidP="00870288">
      <w:pPr>
        <w:shd w:val="clear" w:color="auto" w:fill="FFFFFF"/>
        <w:ind w:firstLine="567"/>
        <w:jc w:val="both"/>
        <w:rPr>
          <w:sz w:val="28"/>
          <w:szCs w:val="28"/>
          <w:lang w:val="uk-UA"/>
        </w:rPr>
      </w:pPr>
      <w:r>
        <w:rPr>
          <w:sz w:val="28"/>
          <w:szCs w:val="28"/>
          <w:lang w:val="uk-UA"/>
        </w:rPr>
        <w:t>виявлено відхилення у</w:t>
      </w:r>
      <w:r w:rsidRPr="00A8471C">
        <w:rPr>
          <w:sz w:val="28"/>
          <w:szCs w:val="28"/>
          <w:lang w:val="uk-UA"/>
        </w:rPr>
        <w:t xml:space="preserve"> поведінці та комунікаціях з </w:t>
      </w:r>
      <w:r>
        <w:rPr>
          <w:sz w:val="28"/>
          <w:szCs w:val="28"/>
          <w:lang w:val="uk-UA"/>
        </w:rPr>
        <w:t>оточенням</w:t>
      </w:r>
      <w:r w:rsidRPr="00A8471C">
        <w:rPr>
          <w:sz w:val="28"/>
          <w:szCs w:val="28"/>
          <w:lang w:val="uk-UA"/>
        </w:rPr>
        <w:t>;</w:t>
      </w:r>
    </w:p>
    <w:p w:rsidR="007807D1" w:rsidRPr="00A8471C" w:rsidRDefault="007807D1" w:rsidP="00870288">
      <w:pPr>
        <w:shd w:val="clear" w:color="auto" w:fill="FFFFFF"/>
        <w:ind w:firstLine="567"/>
        <w:jc w:val="both"/>
        <w:rPr>
          <w:sz w:val="28"/>
          <w:szCs w:val="28"/>
          <w:lang w:val="uk-UA"/>
        </w:rPr>
      </w:pPr>
      <w:r>
        <w:rPr>
          <w:sz w:val="28"/>
          <w:szCs w:val="28"/>
          <w:lang w:val="uk-UA"/>
        </w:rPr>
        <w:t>зібрано необхідну інформацію</w:t>
      </w:r>
      <w:r w:rsidRPr="00A8471C">
        <w:rPr>
          <w:sz w:val="28"/>
          <w:szCs w:val="28"/>
          <w:lang w:val="uk-UA"/>
        </w:rPr>
        <w:t xml:space="preserve"> для складання прогнозу і розробки рекомендацій щодо проведення консультативних, реабілітаційних або профілактичних заходів з отримувачем послуг.</w:t>
      </w:r>
    </w:p>
    <w:p w:rsidR="007807D1" w:rsidRPr="00A8471C" w:rsidRDefault="007807D1" w:rsidP="00870288">
      <w:pPr>
        <w:shd w:val="clear" w:color="auto" w:fill="FFFFFF"/>
        <w:spacing w:before="120" w:after="120"/>
        <w:ind w:right="448"/>
        <w:jc w:val="center"/>
        <w:rPr>
          <w:b/>
          <w:bCs/>
          <w:sz w:val="28"/>
          <w:szCs w:val="28"/>
          <w:lang w:val="uk-UA"/>
        </w:rPr>
      </w:pPr>
      <w:bookmarkStart w:id="32" w:name="n74"/>
      <w:bookmarkStart w:id="33" w:name="n84"/>
      <w:bookmarkStart w:id="34" w:name="n140"/>
      <w:bookmarkStart w:id="35" w:name="n141"/>
      <w:bookmarkStart w:id="36" w:name="n142"/>
      <w:bookmarkStart w:id="37" w:name="n144"/>
      <w:bookmarkStart w:id="38" w:name="n146"/>
      <w:bookmarkStart w:id="39" w:name="n147"/>
      <w:bookmarkStart w:id="40" w:name="n148"/>
      <w:bookmarkStart w:id="41" w:name="n149"/>
      <w:bookmarkStart w:id="42" w:name="n150"/>
      <w:bookmarkStart w:id="43" w:name="n151"/>
      <w:bookmarkStart w:id="44" w:name="n110"/>
      <w:bookmarkStart w:id="45" w:name="n126"/>
      <w:bookmarkStart w:id="46" w:name="n127"/>
      <w:bookmarkStart w:id="47" w:name="n15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A8471C">
        <w:rPr>
          <w:b/>
          <w:bCs/>
          <w:sz w:val="28"/>
          <w:szCs w:val="28"/>
          <w:lang w:val="uk-UA"/>
        </w:rPr>
        <w:t>V. Оцінка ефективності психологічної діагностики та виконання вимогСтандарту</w:t>
      </w:r>
    </w:p>
    <w:p w:rsidR="007807D1" w:rsidRPr="00A8471C" w:rsidRDefault="007807D1" w:rsidP="00870288">
      <w:pPr>
        <w:shd w:val="clear" w:color="auto" w:fill="FFFFFF"/>
        <w:ind w:firstLine="567"/>
        <w:jc w:val="both"/>
        <w:rPr>
          <w:sz w:val="28"/>
          <w:szCs w:val="28"/>
          <w:lang w:val="uk-UA"/>
        </w:rPr>
      </w:pPr>
      <w:bookmarkStart w:id="48" w:name="n153"/>
      <w:bookmarkEnd w:id="48"/>
      <w:r w:rsidRPr="00A8471C">
        <w:rPr>
          <w:sz w:val="28"/>
          <w:szCs w:val="28"/>
          <w:lang w:val="uk-UA"/>
        </w:rPr>
        <w:t>1. Ефективність здійснення психологічної діагностики визначається під час проведення зовнішнього та внутрішнього оцінювання якості зазначеної послуги, яка передбачає у тому числі визначення відповідності діагностичного інструментарію, що використовується в роботі, цілям і завданням надання послуг, особливостям клієнтської групиотримувачів послу</w:t>
      </w:r>
      <w:bookmarkStart w:id="49" w:name="n154"/>
      <w:bookmarkStart w:id="50" w:name="n156"/>
      <w:bookmarkStart w:id="51" w:name="n160"/>
      <w:bookmarkStart w:id="52" w:name="n163"/>
      <w:bookmarkStart w:id="53" w:name="n167"/>
      <w:bookmarkStart w:id="54" w:name="n170"/>
      <w:bookmarkEnd w:id="49"/>
      <w:bookmarkEnd w:id="50"/>
      <w:bookmarkEnd w:id="51"/>
      <w:bookmarkEnd w:id="52"/>
      <w:bookmarkEnd w:id="53"/>
      <w:bookmarkEnd w:id="54"/>
      <w:r w:rsidRPr="00A8471C">
        <w:rPr>
          <w:sz w:val="28"/>
          <w:szCs w:val="28"/>
          <w:lang w:val="uk-UA"/>
        </w:rPr>
        <w:t>г.</w:t>
      </w:r>
    </w:p>
    <w:p w:rsidR="007807D1" w:rsidRPr="00A8471C" w:rsidRDefault="007807D1" w:rsidP="00870288">
      <w:pPr>
        <w:shd w:val="clear" w:color="auto" w:fill="FFFFFF"/>
        <w:ind w:firstLine="567"/>
        <w:jc w:val="both"/>
        <w:rPr>
          <w:sz w:val="28"/>
          <w:szCs w:val="28"/>
          <w:lang w:val="uk-UA"/>
        </w:rPr>
      </w:pPr>
      <w:r w:rsidRPr="00A8471C">
        <w:rPr>
          <w:sz w:val="28"/>
          <w:szCs w:val="28"/>
          <w:lang w:val="uk-UA"/>
        </w:rPr>
        <w:t xml:space="preserve">2. Показниками виконання вимог </w:t>
      </w:r>
      <w:r>
        <w:rPr>
          <w:sz w:val="28"/>
          <w:szCs w:val="28"/>
          <w:lang w:val="uk-UA"/>
        </w:rPr>
        <w:t xml:space="preserve">цього </w:t>
      </w:r>
      <w:r w:rsidRPr="00A8471C">
        <w:rPr>
          <w:sz w:val="28"/>
          <w:szCs w:val="28"/>
          <w:lang w:val="uk-UA"/>
        </w:rPr>
        <w:t>Стандарту є:</w:t>
      </w:r>
    </w:p>
    <w:p w:rsidR="007807D1" w:rsidRPr="00A8471C" w:rsidRDefault="007807D1" w:rsidP="00870288">
      <w:pPr>
        <w:shd w:val="clear" w:color="auto" w:fill="FFFFFF"/>
        <w:ind w:firstLine="567"/>
        <w:jc w:val="both"/>
        <w:rPr>
          <w:sz w:val="28"/>
          <w:szCs w:val="28"/>
          <w:lang w:val="uk-UA"/>
        </w:rPr>
      </w:pPr>
      <w:r w:rsidRPr="00A8471C">
        <w:rPr>
          <w:sz w:val="28"/>
          <w:szCs w:val="28"/>
          <w:lang w:val="uk-UA"/>
        </w:rPr>
        <w:t>документи, що підтверджують професійний рівень фахівців, що здійснюють психологічну діагностику;</w:t>
      </w:r>
    </w:p>
    <w:p w:rsidR="007807D1" w:rsidRPr="00A8471C" w:rsidRDefault="007807D1" w:rsidP="00870288">
      <w:pPr>
        <w:shd w:val="clear" w:color="auto" w:fill="FFFFFF"/>
        <w:ind w:firstLine="567"/>
        <w:jc w:val="both"/>
        <w:rPr>
          <w:sz w:val="28"/>
          <w:szCs w:val="28"/>
          <w:lang w:val="uk-UA"/>
        </w:rPr>
      </w:pPr>
      <w:r w:rsidRPr="00A8471C">
        <w:rPr>
          <w:sz w:val="28"/>
          <w:szCs w:val="28"/>
          <w:lang w:val="uk-UA"/>
        </w:rPr>
        <w:t>опубліковані та затверджені суб’єктом надання послуг діагностичні методики і діагностичний інструментарій;</w:t>
      </w:r>
    </w:p>
    <w:p w:rsidR="007807D1" w:rsidRPr="00A8471C" w:rsidRDefault="007807D1" w:rsidP="00870288">
      <w:pPr>
        <w:shd w:val="clear" w:color="auto" w:fill="FFFFFF"/>
        <w:ind w:firstLine="567"/>
        <w:jc w:val="both"/>
        <w:rPr>
          <w:sz w:val="28"/>
          <w:szCs w:val="28"/>
          <w:lang w:val="uk-UA"/>
        </w:rPr>
      </w:pPr>
      <w:r w:rsidRPr="00A8471C">
        <w:rPr>
          <w:sz w:val="28"/>
          <w:szCs w:val="28"/>
          <w:lang w:val="uk-UA"/>
        </w:rPr>
        <w:t>необхідні матеріали та обладнання для здійснення психологічної діагностики;</w:t>
      </w:r>
    </w:p>
    <w:p w:rsidR="007807D1" w:rsidRPr="00A8471C" w:rsidRDefault="007807D1" w:rsidP="00870288">
      <w:pPr>
        <w:shd w:val="clear" w:color="auto" w:fill="FFFFFF"/>
        <w:ind w:firstLine="567"/>
        <w:jc w:val="both"/>
        <w:rPr>
          <w:sz w:val="28"/>
          <w:szCs w:val="28"/>
          <w:lang w:val="uk-UA"/>
        </w:rPr>
      </w:pPr>
      <w:r w:rsidRPr="00A8471C">
        <w:rPr>
          <w:sz w:val="28"/>
          <w:szCs w:val="28"/>
          <w:lang w:val="uk-UA"/>
        </w:rPr>
        <w:t>записи в робочій документації суб’єкта надання послуг / надавача послуг про здійснення психологічної діагностики отримувача послуг;</w:t>
      </w:r>
    </w:p>
    <w:p w:rsidR="007807D1" w:rsidRPr="00A8471C" w:rsidRDefault="007807D1" w:rsidP="00870288">
      <w:pPr>
        <w:shd w:val="clear" w:color="auto" w:fill="FFFFFF"/>
        <w:ind w:firstLine="567"/>
        <w:jc w:val="both"/>
        <w:rPr>
          <w:sz w:val="28"/>
          <w:szCs w:val="28"/>
          <w:lang w:val="uk-UA"/>
        </w:rPr>
      </w:pPr>
      <w:r>
        <w:rPr>
          <w:sz w:val="28"/>
          <w:szCs w:val="28"/>
          <w:lang w:val="uk-UA"/>
        </w:rPr>
        <w:t>затверджені п</w:t>
      </w:r>
      <w:r w:rsidRPr="00A8471C">
        <w:rPr>
          <w:sz w:val="28"/>
          <w:szCs w:val="28"/>
          <w:lang w:val="uk-UA"/>
        </w:rPr>
        <w:t>равила внутрішнього трудового розпорядку, графік роботи надавачів послуг, книга скарг і пропозицій, які знаходяться в доступному для отримувачів послуг місці;</w:t>
      </w:r>
    </w:p>
    <w:p w:rsidR="007807D1" w:rsidRPr="00A8471C" w:rsidRDefault="007807D1" w:rsidP="00870288">
      <w:pPr>
        <w:shd w:val="clear" w:color="auto" w:fill="FFFFFF"/>
        <w:ind w:firstLine="567"/>
        <w:jc w:val="both"/>
        <w:rPr>
          <w:sz w:val="28"/>
          <w:szCs w:val="28"/>
          <w:lang w:val="uk-UA"/>
        </w:rPr>
      </w:pPr>
      <w:r w:rsidRPr="00A8471C">
        <w:rPr>
          <w:sz w:val="28"/>
          <w:szCs w:val="28"/>
          <w:lang w:val="uk-UA"/>
        </w:rPr>
        <w:t>наявні сейфи / архівні шафи для зберігання документів, встановлені паролі для захисту електронної бази даних;</w:t>
      </w:r>
    </w:p>
    <w:p w:rsidR="007807D1" w:rsidRPr="00A8471C" w:rsidRDefault="007807D1" w:rsidP="00870288">
      <w:pPr>
        <w:shd w:val="clear" w:color="auto" w:fill="FFFFFF"/>
        <w:ind w:firstLine="567"/>
        <w:jc w:val="both"/>
        <w:rPr>
          <w:sz w:val="28"/>
          <w:szCs w:val="28"/>
          <w:lang w:val="uk-UA"/>
        </w:rPr>
      </w:pPr>
      <w:r w:rsidRPr="00A8471C">
        <w:rPr>
          <w:sz w:val="28"/>
          <w:szCs w:val="28"/>
          <w:lang w:val="uk-UA"/>
        </w:rPr>
        <w:t>набір шифрів і кодів, що використовуються для оформлення документів.</w:t>
      </w:r>
    </w:p>
    <w:p w:rsidR="007807D1" w:rsidRPr="00A8471C" w:rsidRDefault="007807D1" w:rsidP="00870288">
      <w:pPr>
        <w:shd w:val="clear" w:color="auto" w:fill="FFFFFF"/>
        <w:ind w:firstLine="567"/>
        <w:jc w:val="both"/>
        <w:rPr>
          <w:sz w:val="28"/>
          <w:szCs w:val="28"/>
          <w:lang w:val="uk-UA"/>
        </w:rPr>
      </w:pPr>
    </w:p>
    <w:p w:rsidR="007807D1" w:rsidRPr="00A8471C" w:rsidRDefault="007807D1" w:rsidP="00870288">
      <w:pPr>
        <w:shd w:val="clear" w:color="auto" w:fill="FFFFFF"/>
        <w:ind w:firstLine="567"/>
        <w:jc w:val="both"/>
        <w:rPr>
          <w:sz w:val="28"/>
          <w:szCs w:val="28"/>
          <w:lang w:val="uk-UA"/>
        </w:rPr>
      </w:pPr>
    </w:p>
    <w:p w:rsidR="007807D1" w:rsidRPr="00A8471C" w:rsidRDefault="007807D1" w:rsidP="00870288">
      <w:pPr>
        <w:pStyle w:val="1"/>
        <w:rPr>
          <w:rFonts w:ascii="Times New Roman" w:hAnsi="Times New Roman" w:cs="Times New Roman"/>
          <w:b/>
          <w:bCs/>
          <w:sz w:val="28"/>
          <w:szCs w:val="28"/>
        </w:rPr>
      </w:pPr>
      <w:r w:rsidRPr="00A8471C">
        <w:rPr>
          <w:rFonts w:ascii="Times New Roman" w:hAnsi="Times New Roman" w:cs="Times New Roman"/>
          <w:b/>
          <w:bCs/>
          <w:sz w:val="28"/>
          <w:szCs w:val="28"/>
        </w:rPr>
        <w:t>Директор Департаменту у справах ветеранів,</w:t>
      </w:r>
    </w:p>
    <w:p w:rsidR="007807D1" w:rsidRPr="00A8471C" w:rsidRDefault="007807D1" w:rsidP="00870288">
      <w:pPr>
        <w:pStyle w:val="1"/>
        <w:rPr>
          <w:rFonts w:ascii="Times New Roman" w:hAnsi="Times New Roman" w:cs="Times New Roman"/>
          <w:b/>
          <w:bCs/>
          <w:sz w:val="28"/>
          <w:szCs w:val="28"/>
        </w:rPr>
      </w:pPr>
      <w:r w:rsidRPr="00A8471C">
        <w:rPr>
          <w:rFonts w:ascii="Times New Roman" w:hAnsi="Times New Roman" w:cs="Times New Roman"/>
          <w:b/>
          <w:bCs/>
          <w:sz w:val="28"/>
          <w:szCs w:val="28"/>
        </w:rPr>
        <w:t>осіб з інвалідністю та постраждалих</w:t>
      </w:r>
      <w:r w:rsidRPr="00A8471C">
        <w:rPr>
          <w:rFonts w:ascii="Times New Roman" w:hAnsi="Times New Roman" w:cs="Times New Roman"/>
          <w:b/>
          <w:bCs/>
          <w:sz w:val="28"/>
          <w:szCs w:val="28"/>
        </w:rPr>
        <w:br/>
        <w:t>внаслідок Чорнобильської катастрофи                                             О. Дейнега</w:t>
      </w:r>
    </w:p>
    <w:p w:rsidR="007807D1" w:rsidRPr="00A8471C" w:rsidRDefault="007807D1" w:rsidP="00870288">
      <w:pPr>
        <w:shd w:val="clear" w:color="auto" w:fill="FFFFFF"/>
        <w:ind w:firstLine="567"/>
        <w:jc w:val="both"/>
        <w:rPr>
          <w:sz w:val="28"/>
          <w:szCs w:val="28"/>
          <w:lang w:val="uk-UA"/>
        </w:rPr>
      </w:pPr>
    </w:p>
    <w:sectPr w:rsidR="007807D1" w:rsidRPr="00A8471C" w:rsidSect="00A9696E">
      <w:headerReference w:type="default" r:id="rId8"/>
      <w:pgSz w:w="11906" w:h="16838"/>
      <w:pgMar w:top="1134"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7D1" w:rsidRDefault="007807D1" w:rsidP="004E09D7">
      <w:r>
        <w:separator/>
      </w:r>
    </w:p>
  </w:endnote>
  <w:endnote w:type="continuationSeparator" w:id="0">
    <w:p w:rsidR="007807D1" w:rsidRDefault="007807D1" w:rsidP="004E0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7D1" w:rsidRDefault="007807D1" w:rsidP="004E09D7">
      <w:r>
        <w:separator/>
      </w:r>
    </w:p>
  </w:footnote>
  <w:footnote w:type="continuationSeparator" w:id="0">
    <w:p w:rsidR="007807D1" w:rsidRDefault="007807D1" w:rsidP="004E0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7D1" w:rsidRDefault="007807D1">
    <w:pPr>
      <w:pStyle w:val="Header"/>
      <w:jc w:val="center"/>
    </w:pPr>
    <w:fldSimple w:instr="PAGE   \* MERGEFORMAT">
      <w:r>
        <w:rPr>
          <w:noProof/>
        </w:rPr>
        <w:t>4</w:t>
      </w:r>
    </w:fldSimple>
  </w:p>
  <w:p w:rsidR="007807D1" w:rsidRDefault="007807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33F3E"/>
    <w:multiLevelType w:val="hybridMultilevel"/>
    <w:tmpl w:val="B5947CAE"/>
    <w:lvl w:ilvl="0" w:tplc="1DC8F712">
      <w:start w:val="1"/>
      <w:numFmt w:val="decimal"/>
      <w:lvlText w:val="%1."/>
      <w:lvlJc w:val="left"/>
      <w:pPr>
        <w:ind w:left="360" w:hanging="360"/>
      </w:pPr>
      <w:rPr>
        <w:b w:val="0"/>
        <w:bCs w:val="0"/>
        <w:color w:val="auto"/>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289636FE"/>
    <w:multiLevelType w:val="hybridMultilevel"/>
    <w:tmpl w:val="C0EEDEFC"/>
    <w:lvl w:ilvl="0" w:tplc="B4B63D2A">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132"/>
    <w:rsid w:val="00024676"/>
    <w:rsid w:val="00031E78"/>
    <w:rsid w:val="000347DD"/>
    <w:rsid w:val="00091C0E"/>
    <w:rsid w:val="00094CC1"/>
    <w:rsid w:val="000A0D97"/>
    <w:rsid w:val="000A1AD6"/>
    <w:rsid w:val="000C1A5D"/>
    <w:rsid w:val="000C522D"/>
    <w:rsid w:val="000F1155"/>
    <w:rsid w:val="000F73DB"/>
    <w:rsid w:val="001064E2"/>
    <w:rsid w:val="0011050E"/>
    <w:rsid w:val="00113258"/>
    <w:rsid w:val="0011539A"/>
    <w:rsid w:val="00171016"/>
    <w:rsid w:val="001A1E05"/>
    <w:rsid w:val="001A5B4E"/>
    <w:rsid w:val="001A78D0"/>
    <w:rsid w:val="001F08DA"/>
    <w:rsid w:val="001F1E87"/>
    <w:rsid w:val="00203676"/>
    <w:rsid w:val="0020534B"/>
    <w:rsid w:val="00207295"/>
    <w:rsid w:val="00223408"/>
    <w:rsid w:val="002244F9"/>
    <w:rsid w:val="002306D9"/>
    <w:rsid w:val="00237391"/>
    <w:rsid w:val="00260BF6"/>
    <w:rsid w:val="00264DFC"/>
    <w:rsid w:val="002806C4"/>
    <w:rsid w:val="002C5F24"/>
    <w:rsid w:val="00300CE4"/>
    <w:rsid w:val="00305F87"/>
    <w:rsid w:val="00311667"/>
    <w:rsid w:val="00345C13"/>
    <w:rsid w:val="00372292"/>
    <w:rsid w:val="003C652E"/>
    <w:rsid w:val="004112CB"/>
    <w:rsid w:val="00464FA7"/>
    <w:rsid w:val="004A03C5"/>
    <w:rsid w:val="004B2A4E"/>
    <w:rsid w:val="004C3C2C"/>
    <w:rsid w:val="004E09D7"/>
    <w:rsid w:val="004E22ED"/>
    <w:rsid w:val="004F3D4C"/>
    <w:rsid w:val="005352D9"/>
    <w:rsid w:val="00542BD8"/>
    <w:rsid w:val="005747AA"/>
    <w:rsid w:val="0058125D"/>
    <w:rsid w:val="00585FE1"/>
    <w:rsid w:val="005958D1"/>
    <w:rsid w:val="005A0274"/>
    <w:rsid w:val="005A7CFD"/>
    <w:rsid w:val="005C1903"/>
    <w:rsid w:val="005C2588"/>
    <w:rsid w:val="005D34FB"/>
    <w:rsid w:val="005D4659"/>
    <w:rsid w:val="005F07B9"/>
    <w:rsid w:val="00630135"/>
    <w:rsid w:val="00663B38"/>
    <w:rsid w:val="00666F17"/>
    <w:rsid w:val="006A247A"/>
    <w:rsid w:val="006A557D"/>
    <w:rsid w:val="006B30A6"/>
    <w:rsid w:val="006B5454"/>
    <w:rsid w:val="006D61A8"/>
    <w:rsid w:val="0070570F"/>
    <w:rsid w:val="00711877"/>
    <w:rsid w:val="00725E68"/>
    <w:rsid w:val="00731AFF"/>
    <w:rsid w:val="00737132"/>
    <w:rsid w:val="00743DDE"/>
    <w:rsid w:val="007807D1"/>
    <w:rsid w:val="007C701F"/>
    <w:rsid w:val="008162AC"/>
    <w:rsid w:val="00823DF0"/>
    <w:rsid w:val="00833399"/>
    <w:rsid w:val="008502CF"/>
    <w:rsid w:val="00864760"/>
    <w:rsid w:val="00870288"/>
    <w:rsid w:val="00884B8E"/>
    <w:rsid w:val="00890CD1"/>
    <w:rsid w:val="008A11A5"/>
    <w:rsid w:val="008A275E"/>
    <w:rsid w:val="008A36D4"/>
    <w:rsid w:val="008E0ED5"/>
    <w:rsid w:val="008E492E"/>
    <w:rsid w:val="009465F4"/>
    <w:rsid w:val="009A509F"/>
    <w:rsid w:val="009D59CD"/>
    <w:rsid w:val="00A03C77"/>
    <w:rsid w:val="00A17B65"/>
    <w:rsid w:val="00A31B41"/>
    <w:rsid w:val="00A338B5"/>
    <w:rsid w:val="00A372E0"/>
    <w:rsid w:val="00A4383A"/>
    <w:rsid w:val="00A603E2"/>
    <w:rsid w:val="00A8284B"/>
    <w:rsid w:val="00A8471C"/>
    <w:rsid w:val="00A9696E"/>
    <w:rsid w:val="00AB119C"/>
    <w:rsid w:val="00AB5B34"/>
    <w:rsid w:val="00AC17ED"/>
    <w:rsid w:val="00AC578E"/>
    <w:rsid w:val="00AF5D87"/>
    <w:rsid w:val="00B026C0"/>
    <w:rsid w:val="00B05AE4"/>
    <w:rsid w:val="00B10885"/>
    <w:rsid w:val="00B20359"/>
    <w:rsid w:val="00B35EFE"/>
    <w:rsid w:val="00B44A88"/>
    <w:rsid w:val="00B47F11"/>
    <w:rsid w:val="00B71A84"/>
    <w:rsid w:val="00B9218D"/>
    <w:rsid w:val="00B9328A"/>
    <w:rsid w:val="00B9690A"/>
    <w:rsid w:val="00BA5110"/>
    <w:rsid w:val="00BA70E4"/>
    <w:rsid w:val="00BF4E3F"/>
    <w:rsid w:val="00BF6236"/>
    <w:rsid w:val="00C0006D"/>
    <w:rsid w:val="00C0394E"/>
    <w:rsid w:val="00C12C36"/>
    <w:rsid w:val="00C4378E"/>
    <w:rsid w:val="00C63490"/>
    <w:rsid w:val="00CC222B"/>
    <w:rsid w:val="00D160F7"/>
    <w:rsid w:val="00D42888"/>
    <w:rsid w:val="00D61C13"/>
    <w:rsid w:val="00D72AA4"/>
    <w:rsid w:val="00DA2875"/>
    <w:rsid w:val="00DC7812"/>
    <w:rsid w:val="00DE42EA"/>
    <w:rsid w:val="00E03C36"/>
    <w:rsid w:val="00E375DC"/>
    <w:rsid w:val="00E55022"/>
    <w:rsid w:val="00E74F51"/>
    <w:rsid w:val="00E7689A"/>
    <w:rsid w:val="00EB256F"/>
    <w:rsid w:val="00EC3EE9"/>
    <w:rsid w:val="00EF53BE"/>
    <w:rsid w:val="00F14079"/>
    <w:rsid w:val="00F145B5"/>
    <w:rsid w:val="00F2619A"/>
    <w:rsid w:val="00F43C4C"/>
    <w:rsid w:val="00F5450B"/>
    <w:rsid w:val="00F61BEF"/>
    <w:rsid w:val="00F74DFA"/>
    <w:rsid w:val="00F779F2"/>
    <w:rsid w:val="00FA0B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13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2">
    <w:name w:val="rvps2"/>
    <w:basedOn w:val="Normal"/>
    <w:uiPriority w:val="99"/>
    <w:rsid w:val="00737132"/>
    <w:pPr>
      <w:spacing w:before="100" w:beforeAutospacing="1" w:after="100" w:afterAutospacing="1"/>
    </w:pPr>
    <w:rPr>
      <w:rFonts w:eastAsia="MS Mincho"/>
      <w:lang w:val="uk-UA" w:eastAsia="ja-JP"/>
    </w:rPr>
  </w:style>
  <w:style w:type="character" w:customStyle="1" w:styleId="rvts9">
    <w:name w:val="rvts9"/>
    <w:basedOn w:val="DefaultParagraphFont"/>
    <w:uiPriority w:val="99"/>
    <w:rsid w:val="00737132"/>
  </w:style>
  <w:style w:type="paragraph" w:customStyle="1" w:styleId="rvps14">
    <w:name w:val="rvps14"/>
    <w:basedOn w:val="Normal"/>
    <w:uiPriority w:val="99"/>
    <w:rsid w:val="00737132"/>
    <w:pPr>
      <w:spacing w:before="100" w:beforeAutospacing="1" w:after="100" w:afterAutospacing="1"/>
    </w:pPr>
  </w:style>
  <w:style w:type="character" w:customStyle="1" w:styleId="apple-converted-space">
    <w:name w:val="apple-converted-space"/>
    <w:basedOn w:val="DefaultParagraphFont"/>
    <w:uiPriority w:val="99"/>
    <w:rsid w:val="00737132"/>
  </w:style>
  <w:style w:type="paragraph" w:customStyle="1" w:styleId="rvps6">
    <w:name w:val="rvps6"/>
    <w:basedOn w:val="Normal"/>
    <w:uiPriority w:val="99"/>
    <w:rsid w:val="00737132"/>
    <w:pPr>
      <w:spacing w:before="100" w:beforeAutospacing="1" w:after="100" w:afterAutospacing="1"/>
    </w:pPr>
  </w:style>
  <w:style w:type="character" w:customStyle="1" w:styleId="rvts23">
    <w:name w:val="rvts23"/>
    <w:basedOn w:val="DefaultParagraphFont"/>
    <w:uiPriority w:val="99"/>
    <w:rsid w:val="00737132"/>
  </w:style>
  <w:style w:type="paragraph" w:customStyle="1" w:styleId="rvps7">
    <w:name w:val="rvps7"/>
    <w:basedOn w:val="Normal"/>
    <w:uiPriority w:val="99"/>
    <w:rsid w:val="00737132"/>
    <w:pPr>
      <w:spacing w:before="100" w:beforeAutospacing="1" w:after="100" w:afterAutospacing="1"/>
    </w:pPr>
  </w:style>
  <w:style w:type="character" w:customStyle="1" w:styleId="rvts15">
    <w:name w:val="rvts15"/>
    <w:basedOn w:val="DefaultParagraphFont"/>
    <w:uiPriority w:val="99"/>
    <w:rsid w:val="00737132"/>
  </w:style>
  <w:style w:type="character" w:styleId="Hyperlink">
    <w:name w:val="Hyperlink"/>
    <w:basedOn w:val="DefaultParagraphFont"/>
    <w:uiPriority w:val="99"/>
    <w:semiHidden/>
    <w:rsid w:val="00737132"/>
    <w:rPr>
      <w:color w:val="0000FF"/>
      <w:u w:val="single"/>
    </w:rPr>
  </w:style>
  <w:style w:type="paragraph" w:customStyle="1" w:styleId="rvps4">
    <w:name w:val="rvps4"/>
    <w:basedOn w:val="Normal"/>
    <w:uiPriority w:val="99"/>
    <w:rsid w:val="00737132"/>
    <w:pPr>
      <w:spacing w:before="100" w:beforeAutospacing="1" w:after="100" w:afterAutospacing="1"/>
    </w:pPr>
  </w:style>
  <w:style w:type="character" w:customStyle="1" w:styleId="rvts44">
    <w:name w:val="rvts44"/>
    <w:basedOn w:val="DefaultParagraphFont"/>
    <w:uiPriority w:val="99"/>
    <w:rsid w:val="00737132"/>
  </w:style>
  <w:style w:type="paragraph" w:customStyle="1" w:styleId="rvps15">
    <w:name w:val="rvps15"/>
    <w:basedOn w:val="Normal"/>
    <w:uiPriority w:val="99"/>
    <w:rsid w:val="00737132"/>
    <w:pPr>
      <w:spacing w:before="100" w:beforeAutospacing="1" w:after="100" w:afterAutospacing="1"/>
    </w:pPr>
  </w:style>
  <w:style w:type="paragraph" w:styleId="ListParagraph">
    <w:name w:val="List Paragraph"/>
    <w:basedOn w:val="Normal"/>
    <w:uiPriority w:val="99"/>
    <w:qFormat/>
    <w:rsid w:val="009465F4"/>
    <w:pPr>
      <w:ind w:left="720"/>
    </w:pPr>
  </w:style>
  <w:style w:type="paragraph" w:styleId="EndnoteText">
    <w:name w:val="endnote text"/>
    <w:basedOn w:val="Normal"/>
    <w:link w:val="EndnoteTextChar"/>
    <w:uiPriority w:val="99"/>
    <w:semiHidden/>
    <w:rsid w:val="004E09D7"/>
    <w:rPr>
      <w:sz w:val="20"/>
      <w:szCs w:val="20"/>
    </w:rPr>
  </w:style>
  <w:style w:type="character" w:customStyle="1" w:styleId="EndnoteTextChar">
    <w:name w:val="Endnote Text Char"/>
    <w:basedOn w:val="DefaultParagraphFont"/>
    <w:link w:val="EndnoteText"/>
    <w:uiPriority w:val="99"/>
    <w:semiHidden/>
    <w:locked/>
    <w:rsid w:val="004E09D7"/>
    <w:rPr>
      <w:rFonts w:ascii="Times New Roman" w:hAnsi="Times New Roman" w:cs="Times New Roman"/>
      <w:sz w:val="20"/>
      <w:szCs w:val="20"/>
      <w:lang w:val="ru-RU" w:eastAsia="ru-RU"/>
    </w:rPr>
  </w:style>
  <w:style w:type="character" w:styleId="EndnoteReference">
    <w:name w:val="endnote reference"/>
    <w:basedOn w:val="DefaultParagraphFont"/>
    <w:uiPriority w:val="99"/>
    <w:semiHidden/>
    <w:rsid w:val="004E09D7"/>
    <w:rPr>
      <w:vertAlign w:val="superscript"/>
    </w:rPr>
  </w:style>
  <w:style w:type="paragraph" w:styleId="BalloonText">
    <w:name w:val="Balloon Text"/>
    <w:basedOn w:val="Normal"/>
    <w:link w:val="BalloonTextChar"/>
    <w:uiPriority w:val="99"/>
    <w:semiHidden/>
    <w:rsid w:val="00A338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38B5"/>
    <w:rPr>
      <w:rFonts w:ascii="Tahoma" w:hAnsi="Tahoma" w:cs="Tahoma"/>
      <w:sz w:val="16"/>
      <w:szCs w:val="16"/>
      <w:lang w:val="ru-RU" w:eastAsia="ru-RU"/>
    </w:rPr>
  </w:style>
  <w:style w:type="paragraph" w:styleId="Header">
    <w:name w:val="header"/>
    <w:basedOn w:val="Normal"/>
    <w:link w:val="HeaderChar"/>
    <w:uiPriority w:val="99"/>
    <w:rsid w:val="0011050E"/>
    <w:pPr>
      <w:tabs>
        <w:tab w:val="center" w:pos="4677"/>
        <w:tab w:val="right" w:pos="9355"/>
      </w:tabs>
    </w:pPr>
  </w:style>
  <w:style w:type="character" w:customStyle="1" w:styleId="HeaderChar">
    <w:name w:val="Header Char"/>
    <w:basedOn w:val="DefaultParagraphFont"/>
    <w:link w:val="Header"/>
    <w:uiPriority w:val="99"/>
    <w:locked/>
    <w:rsid w:val="0011050E"/>
    <w:rPr>
      <w:rFonts w:ascii="Times New Roman" w:hAnsi="Times New Roman" w:cs="Times New Roman"/>
      <w:sz w:val="20"/>
      <w:szCs w:val="20"/>
      <w:lang w:val="ru-RU" w:eastAsia="ru-RU"/>
    </w:rPr>
  </w:style>
  <w:style w:type="paragraph" w:styleId="Footer">
    <w:name w:val="footer"/>
    <w:basedOn w:val="Normal"/>
    <w:link w:val="FooterChar"/>
    <w:uiPriority w:val="99"/>
    <w:rsid w:val="0011050E"/>
    <w:pPr>
      <w:tabs>
        <w:tab w:val="center" w:pos="4677"/>
        <w:tab w:val="right" w:pos="9355"/>
      </w:tabs>
    </w:pPr>
  </w:style>
  <w:style w:type="character" w:customStyle="1" w:styleId="FooterChar">
    <w:name w:val="Footer Char"/>
    <w:basedOn w:val="DefaultParagraphFont"/>
    <w:link w:val="Footer"/>
    <w:uiPriority w:val="99"/>
    <w:locked/>
    <w:rsid w:val="0011050E"/>
    <w:rPr>
      <w:rFonts w:ascii="Times New Roman" w:hAnsi="Times New Roman" w:cs="Times New Roman"/>
      <w:sz w:val="20"/>
      <w:szCs w:val="20"/>
      <w:lang w:val="ru-RU" w:eastAsia="ru-RU"/>
    </w:rPr>
  </w:style>
  <w:style w:type="character" w:styleId="Emphasis">
    <w:name w:val="Emphasis"/>
    <w:basedOn w:val="DefaultParagraphFont"/>
    <w:uiPriority w:val="99"/>
    <w:qFormat/>
    <w:rsid w:val="00305F87"/>
    <w:rPr>
      <w:i/>
      <w:iCs/>
    </w:rPr>
  </w:style>
  <w:style w:type="paragraph" w:customStyle="1" w:styleId="a">
    <w:name w:val="Нормальний текст"/>
    <w:basedOn w:val="Normal"/>
    <w:uiPriority w:val="99"/>
    <w:rsid w:val="00711877"/>
    <w:pPr>
      <w:spacing w:before="120"/>
      <w:ind w:firstLine="567"/>
    </w:pPr>
    <w:rPr>
      <w:rFonts w:ascii="Antiqua" w:hAnsi="Antiqua" w:cs="Antiqua"/>
      <w:sz w:val="26"/>
      <w:szCs w:val="26"/>
      <w:lang w:val="uk-UA"/>
    </w:rPr>
  </w:style>
  <w:style w:type="paragraph" w:customStyle="1" w:styleId="1">
    <w:name w:val="Обычный1"/>
    <w:uiPriority w:val="99"/>
    <w:rsid w:val="00870288"/>
    <w:rPr>
      <w:rFonts w:ascii="UkrainianBaltica" w:eastAsia="Times New Roman" w:hAnsi="UkrainianBaltica" w:cs="UkrainianBaltica"/>
      <w:sz w:val="24"/>
      <w:szCs w:val="24"/>
      <w:lang w:val="uk-UA"/>
    </w:rPr>
  </w:style>
</w:styles>
</file>

<file path=word/webSettings.xml><?xml version="1.0" encoding="utf-8"?>
<w:webSettings xmlns:r="http://schemas.openxmlformats.org/officeDocument/2006/relationships" xmlns:w="http://schemas.openxmlformats.org/wordprocessingml/2006/main">
  <w:divs>
    <w:div w:id="738210528">
      <w:marLeft w:val="0"/>
      <w:marRight w:val="0"/>
      <w:marTop w:val="0"/>
      <w:marBottom w:val="0"/>
      <w:divBdr>
        <w:top w:val="none" w:sz="0" w:space="0" w:color="auto"/>
        <w:left w:val="none" w:sz="0" w:space="0" w:color="auto"/>
        <w:bottom w:val="none" w:sz="0" w:space="0" w:color="auto"/>
        <w:right w:val="none" w:sz="0" w:space="0" w:color="auto"/>
      </w:divBdr>
    </w:div>
    <w:div w:id="738210529">
      <w:marLeft w:val="0"/>
      <w:marRight w:val="0"/>
      <w:marTop w:val="0"/>
      <w:marBottom w:val="0"/>
      <w:divBdr>
        <w:top w:val="none" w:sz="0" w:space="0" w:color="auto"/>
        <w:left w:val="none" w:sz="0" w:space="0" w:color="auto"/>
        <w:bottom w:val="none" w:sz="0" w:space="0" w:color="auto"/>
        <w:right w:val="none" w:sz="0" w:space="0" w:color="auto"/>
      </w:divBdr>
      <w:divsChild>
        <w:div w:id="738210526">
          <w:marLeft w:val="0"/>
          <w:marRight w:val="0"/>
          <w:marTop w:val="0"/>
          <w:marBottom w:val="150"/>
          <w:divBdr>
            <w:top w:val="none" w:sz="0" w:space="0" w:color="auto"/>
            <w:left w:val="none" w:sz="0" w:space="0" w:color="auto"/>
            <w:bottom w:val="none" w:sz="0" w:space="0" w:color="auto"/>
            <w:right w:val="none" w:sz="0" w:space="0" w:color="auto"/>
          </w:divBdr>
        </w:div>
        <w:div w:id="738210527">
          <w:marLeft w:val="0"/>
          <w:marRight w:val="0"/>
          <w:marTop w:val="0"/>
          <w:marBottom w:val="150"/>
          <w:divBdr>
            <w:top w:val="none" w:sz="0" w:space="0" w:color="auto"/>
            <w:left w:val="none" w:sz="0" w:space="0" w:color="auto"/>
            <w:bottom w:val="none" w:sz="0" w:space="0" w:color="auto"/>
            <w:right w:val="none" w:sz="0" w:space="0" w:color="auto"/>
          </w:divBdr>
        </w:div>
      </w:divsChild>
    </w:div>
    <w:div w:id="738210530">
      <w:marLeft w:val="0"/>
      <w:marRight w:val="0"/>
      <w:marTop w:val="0"/>
      <w:marBottom w:val="0"/>
      <w:divBdr>
        <w:top w:val="none" w:sz="0" w:space="0" w:color="auto"/>
        <w:left w:val="none" w:sz="0" w:space="0" w:color="auto"/>
        <w:bottom w:val="none" w:sz="0" w:space="0" w:color="auto"/>
        <w:right w:val="none" w:sz="0" w:space="0" w:color="auto"/>
      </w:divBdr>
    </w:div>
    <w:div w:id="738210531">
      <w:marLeft w:val="0"/>
      <w:marRight w:val="0"/>
      <w:marTop w:val="0"/>
      <w:marBottom w:val="0"/>
      <w:divBdr>
        <w:top w:val="none" w:sz="0" w:space="0" w:color="auto"/>
        <w:left w:val="none" w:sz="0" w:space="0" w:color="auto"/>
        <w:bottom w:val="none" w:sz="0" w:space="0" w:color="auto"/>
        <w:right w:val="none" w:sz="0" w:space="0" w:color="auto"/>
      </w:divBdr>
      <w:divsChild>
        <w:div w:id="738210532">
          <w:marLeft w:val="0"/>
          <w:marRight w:val="0"/>
          <w:marTop w:val="0"/>
          <w:marBottom w:val="0"/>
          <w:divBdr>
            <w:top w:val="none" w:sz="0" w:space="0" w:color="auto"/>
            <w:left w:val="none" w:sz="0" w:space="0" w:color="auto"/>
            <w:bottom w:val="none" w:sz="0" w:space="0" w:color="auto"/>
            <w:right w:val="none" w:sz="0" w:space="0" w:color="auto"/>
          </w:divBdr>
        </w:div>
        <w:div w:id="738210534">
          <w:marLeft w:val="0"/>
          <w:marRight w:val="0"/>
          <w:marTop w:val="0"/>
          <w:marBottom w:val="0"/>
          <w:divBdr>
            <w:top w:val="none" w:sz="0" w:space="0" w:color="auto"/>
            <w:left w:val="none" w:sz="0" w:space="0" w:color="auto"/>
            <w:bottom w:val="none" w:sz="0" w:space="0" w:color="auto"/>
            <w:right w:val="none" w:sz="0" w:space="0" w:color="auto"/>
          </w:divBdr>
        </w:div>
      </w:divsChild>
    </w:div>
    <w:div w:id="738210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5.rada.gov.ua/laws/show/96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1284</Words>
  <Characters>7324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Пользователь Windows</dc:creator>
  <cp:keywords/>
  <dc:description/>
  <cp:lastModifiedBy>1</cp:lastModifiedBy>
  <cp:revision>3</cp:revision>
  <cp:lastPrinted>2018-06-15T09:02:00Z</cp:lastPrinted>
  <dcterms:created xsi:type="dcterms:W3CDTF">2018-06-20T06:29:00Z</dcterms:created>
  <dcterms:modified xsi:type="dcterms:W3CDTF">2018-06-26T13:41:00Z</dcterms:modified>
</cp:coreProperties>
</file>