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E49A80" w14:textId="77777777" w:rsidR="005F26AC" w:rsidRPr="000030AD" w:rsidRDefault="00177B0D" w:rsidP="0065617C">
      <w:pPr>
        <w:ind w:right="565"/>
        <w:jc w:val="center"/>
        <w:rPr>
          <w:b/>
          <w:bCs/>
          <w:sz w:val="28"/>
          <w:szCs w:val="28"/>
          <w:lang w:val="uk-UA"/>
        </w:rPr>
      </w:pPr>
      <w:r w:rsidRPr="000030AD">
        <w:rPr>
          <w:b/>
          <w:bCs/>
          <w:sz w:val="28"/>
          <w:szCs w:val="28"/>
          <w:lang w:val="uk-UA"/>
        </w:rPr>
        <w:t>Управління комунального господарства та будівництва</w:t>
      </w:r>
    </w:p>
    <w:p w14:paraId="4307DBEB" w14:textId="77777777" w:rsidR="005F26AC" w:rsidRPr="000030AD" w:rsidRDefault="00177B0D" w:rsidP="005F26AC">
      <w:pPr>
        <w:jc w:val="center"/>
        <w:rPr>
          <w:b/>
          <w:bCs/>
          <w:sz w:val="28"/>
          <w:szCs w:val="28"/>
          <w:lang w:val="uk-UA"/>
        </w:rPr>
      </w:pPr>
      <w:r w:rsidRPr="000030AD">
        <w:rPr>
          <w:b/>
          <w:bCs/>
          <w:sz w:val="28"/>
          <w:szCs w:val="28"/>
          <w:lang w:val="uk-UA"/>
        </w:rPr>
        <w:t>Павлоградської</w:t>
      </w:r>
      <w:r w:rsidR="005F26AC" w:rsidRPr="000030AD">
        <w:rPr>
          <w:b/>
          <w:bCs/>
          <w:sz w:val="28"/>
          <w:szCs w:val="28"/>
          <w:lang w:val="uk-UA"/>
        </w:rPr>
        <w:t xml:space="preserve"> </w:t>
      </w:r>
      <w:r w:rsidRPr="000030AD">
        <w:rPr>
          <w:b/>
          <w:bCs/>
          <w:sz w:val="28"/>
          <w:szCs w:val="28"/>
          <w:lang w:val="uk-UA"/>
        </w:rPr>
        <w:t>міської ради</w:t>
      </w:r>
    </w:p>
    <w:p w14:paraId="1F8CA1C9" w14:textId="77777777" w:rsidR="005F26AC" w:rsidRPr="000030AD" w:rsidRDefault="00177B0D" w:rsidP="005F26AC">
      <w:pPr>
        <w:jc w:val="center"/>
        <w:rPr>
          <w:b/>
          <w:bCs/>
          <w:sz w:val="28"/>
          <w:szCs w:val="28"/>
          <w:lang w:val="uk-UA"/>
        </w:rPr>
      </w:pPr>
      <w:r w:rsidRPr="000030AD">
        <w:rPr>
          <w:b/>
          <w:bCs/>
          <w:sz w:val="28"/>
          <w:szCs w:val="28"/>
          <w:lang w:val="uk-UA"/>
        </w:rPr>
        <w:t>Дніпропетровської області</w:t>
      </w:r>
    </w:p>
    <w:p w14:paraId="71276692" w14:textId="77777777" w:rsidR="005F26AC" w:rsidRPr="000030AD" w:rsidRDefault="005F26AC" w:rsidP="005F26AC">
      <w:pPr>
        <w:jc w:val="right"/>
        <w:rPr>
          <w:b/>
          <w:bCs/>
          <w:lang w:val="uk-UA"/>
        </w:rPr>
      </w:pPr>
    </w:p>
    <w:p w14:paraId="0F96E4FB" w14:textId="77777777" w:rsidR="005F26AC" w:rsidRPr="000030AD" w:rsidRDefault="005F26AC" w:rsidP="005F26AC">
      <w:pPr>
        <w:jc w:val="right"/>
        <w:rPr>
          <w:b/>
          <w:bCs/>
          <w:lang w:val="uk-UA"/>
        </w:rPr>
      </w:pPr>
    </w:p>
    <w:p w14:paraId="2ADB2110" w14:textId="77777777" w:rsidR="005F26AC" w:rsidRPr="000030AD" w:rsidRDefault="005F26AC" w:rsidP="005F26AC">
      <w:pPr>
        <w:jc w:val="right"/>
        <w:rPr>
          <w:b/>
          <w:bCs/>
          <w:lang w:val="uk-UA"/>
        </w:rPr>
      </w:pPr>
    </w:p>
    <w:p w14:paraId="33903F46" w14:textId="77777777" w:rsidR="005F26AC" w:rsidRPr="000030AD" w:rsidRDefault="00DD0BB1" w:rsidP="00DD0BB1">
      <w:pPr>
        <w:jc w:val="center"/>
        <w:rPr>
          <w:b/>
          <w:bCs/>
          <w:sz w:val="28"/>
          <w:szCs w:val="28"/>
          <w:lang w:val="uk-UA"/>
        </w:rPr>
      </w:pPr>
      <w:r>
        <w:rPr>
          <w:b/>
          <w:bCs/>
          <w:sz w:val="28"/>
          <w:szCs w:val="28"/>
          <w:lang w:val="uk-UA"/>
        </w:rPr>
        <w:t xml:space="preserve">                      </w:t>
      </w:r>
      <w:r w:rsidR="005F26AC" w:rsidRPr="000030AD">
        <w:rPr>
          <w:b/>
          <w:bCs/>
          <w:sz w:val="28"/>
          <w:szCs w:val="28"/>
          <w:lang w:val="uk-UA"/>
        </w:rPr>
        <w:t xml:space="preserve">Затверджено </w:t>
      </w:r>
    </w:p>
    <w:p w14:paraId="3FD83FD0" w14:textId="77777777" w:rsidR="005F26AC" w:rsidRPr="000030AD" w:rsidRDefault="00177B0D" w:rsidP="00177B0D">
      <w:pPr>
        <w:jc w:val="center"/>
        <w:rPr>
          <w:b/>
          <w:bCs/>
          <w:lang w:val="uk-UA"/>
        </w:rPr>
      </w:pPr>
      <w:r w:rsidRPr="000030AD">
        <w:rPr>
          <w:b/>
          <w:bCs/>
          <w:lang w:val="uk-UA"/>
        </w:rPr>
        <w:t xml:space="preserve">                                                                           </w:t>
      </w:r>
      <w:r w:rsidR="005F26AC" w:rsidRPr="000030AD">
        <w:rPr>
          <w:b/>
          <w:bCs/>
          <w:lang w:val="uk-UA"/>
        </w:rPr>
        <w:t xml:space="preserve">на засіданні комітету з конкурсних торгів </w:t>
      </w:r>
    </w:p>
    <w:p w14:paraId="6614F12B" w14:textId="77777777" w:rsidR="005F26AC" w:rsidRPr="000030AD" w:rsidRDefault="00DD0BB1" w:rsidP="00DD0BB1">
      <w:pPr>
        <w:ind w:left="3540" w:firstLine="708"/>
        <w:jc w:val="center"/>
        <w:rPr>
          <w:b/>
          <w:bCs/>
          <w:lang w:val="uk-UA"/>
        </w:rPr>
      </w:pPr>
      <w:r>
        <w:rPr>
          <w:b/>
          <w:bCs/>
          <w:lang w:val="uk-UA"/>
        </w:rPr>
        <w:t xml:space="preserve">     </w:t>
      </w:r>
      <w:r w:rsidR="00F3413E">
        <w:rPr>
          <w:b/>
          <w:bCs/>
          <w:lang w:val="uk-UA"/>
        </w:rPr>
        <w:t xml:space="preserve"> </w:t>
      </w:r>
      <w:r>
        <w:rPr>
          <w:b/>
          <w:bCs/>
          <w:lang w:val="uk-UA"/>
        </w:rPr>
        <w:t xml:space="preserve"> у</w:t>
      </w:r>
      <w:r w:rsidR="00177B0D" w:rsidRPr="000030AD">
        <w:rPr>
          <w:b/>
          <w:bCs/>
          <w:lang w:val="uk-UA"/>
        </w:rPr>
        <w:t>правління комунального господарства та</w:t>
      </w:r>
    </w:p>
    <w:p w14:paraId="4C74D9F5" w14:textId="77777777" w:rsidR="005F26AC" w:rsidRPr="000030AD" w:rsidRDefault="00177B0D" w:rsidP="00177B0D">
      <w:pPr>
        <w:jc w:val="center"/>
        <w:rPr>
          <w:b/>
          <w:bCs/>
          <w:lang w:val="uk-UA"/>
        </w:rPr>
      </w:pPr>
      <w:r w:rsidRPr="000030AD">
        <w:rPr>
          <w:b/>
          <w:bCs/>
          <w:lang w:val="uk-UA"/>
        </w:rPr>
        <w:t xml:space="preserve">                                                                         </w:t>
      </w:r>
      <w:r w:rsidR="00DD0BB1">
        <w:rPr>
          <w:b/>
          <w:bCs/>
          <w:lang w:val="uk-UA"/>
        </w:rPr>
        <w:t xml:space="preserve"> </w:t>
      </w:r>
      <w:r w:rsidRPr="000030AD">
        <w:rPr>
          <w:b/>
          <w:bCs/>
          <w:lang w:val="uk-UA"/>
        </w:rPr>
        <w:t xml:space="preserve"> будівництва Павлоградської міської ради</w:t>
      </w:r>
    </w:p>
    <w:p w14:paraId="39DA75F4" w14:textId="77777777" w:rsidR="00177B0D" w:rsidRPr="000030AD" w:rsidRDefault="00177B0D" w:rsidP="00177B0D">
      <w:pPr>
        <w:jc w:val="center"/>
        <w:rPr>
          <w:b/>
          <w:bCs/>
          <w:lang w:val="uk-UA"/>
        </w:rPr>
      </w:pPr>
      <w:r w:rsidRPr="000030AD">
        <w:rPr>
          <w:b/>
          <w:bCs/>
          <w:lang w:val="uk-UA"/>
        </w:rPr>
        <w:t xml:space="preserve">                                             </w:t>
      </w:r>
      <w:r w:rsidR="00DD0BB1">
        <w:rPr>
          <w:b/>
          <w:bCs/>
          <w:lang w:val="uk-UA"/>
        </w:rPr>
        <w:t xml:space="preserve"> </w:t>
      </w:r>
      <w:r w:rsidRPr="000030AD">
        <w:rPr>
          <w:b/>
          <w:bCs/>
          <w:lang w:val="uk-UA"/>
        </w:rPr>
        <w:t xml:space="preserve">  Дніпропетровської області</w:t>
      </w:r>
    </w:p>
    <w:p w14:paraId="0CEBE557" w14:textId="51A40EAF" w:rsidR="005F26AC" w:rsidRPr="00EF3A78" w:rsidRDefault="00177B0D" w:rsidP="00177B0D">
      <w:pPr>
        <w:jc w:val="center"/>
        <w:rPr>
          <w:b/>
          <w:bCs/>
          <w:lang w:val="uk-UA"/>
        </w:rPr>
      </w:pPr>
      <w:r w:rsidRPr="000030AD">
        <w:rPr>
          <w:b/>
          <w:bCs/>
          <w:lang w:val="uk-UA"/>
        </w:rPr>
        <w:t xml:space="preserve">                                             </w:t>
      </w:r>
      <w:r w:rsidR="00934752">
        <w:rPr>
          <w:b/>
          <w:bCs/>
          <w:lang w:val="uk-UA"/>
        </w:rPr>
        <w:t xml:space="preserve">           </w:t>
      </w:r>
      <w:r w:rsidR="00DD0BB1">
        <w:rPr>
          <w:b/>
          <w:bCs/>
          <w:lang w:val="uk-UA"/>
        </w:rPr>
        <w:t xml:space="preserve">    </w:t>
      </w:r>
      <w:r w:rsidR="00934752">
        <w:rPr>
          <w:b/>
          <w:bCs/>
          <w:lang w:val="uk-UA"/>
        </w:rPr>
        <w:t xml:space="preserve">     </w:t>
      </w:r>
      <w:r w:rsidR="00DD0BB1">
        <w:rPr>
          <w:b/>
          <w:bCs/>
          <w:lang w:val="uk-UA"/>
        </w:rPr>
        <w:t xml:space="preserve">  </w:t>
      </w:r>
      <w:r w:rsidR="00934752">
        <w:rPr>
          <w:b/>
          <w:bCs/>
          <w:lang w:val="uk-UA"/>
        </w:rPr>
        <w:t xml:space="preserve"> </w:t>
      </w:r>
      <w:r w:rsidR="00A8399C" w:rsidRPr="000F01D0">
        <w:rPr>
          <w:b/>
          <w:bCs/>
          <w:lang w:val="uk-UA"/>
        </w:rPr>
        <w:t>протокол №</w:t>
      </w:r>
      <w:r w:rsidR="000F01D0" w:rsidRPr="000F01D0">
        <w:rPr>
          <w:b/>
          <w:bCs/>
          <w:lang w:val="uk-UA"/>
        </w:rPr>
        <w:t>6</w:t>
      </w:r>
      <w:r w:rsidR="00FF55FD" w:rsidRPr="000F01D0">
        <w:rPr>
          <w:b/>
          <w:bCs/>
          <w:lang w:val="uk-UA"/>
        </w:rPr>
        <w:t xml:space="preserve"> </w:t>
      </w:r>
      <w:r w:rsidR="00A8399C" w:rsidRPr="000F01D0">
        <w:rPr>
          <w:b/>
          <w:bCs/>
          <w:lang w:val="uk-UA"/>
        </w:rPr>
        <w:t>від „</w:t>
      </w:r>
      <w:r w:rsidR="00C2584A">
        <w:rPr>
          <w:b/>
          <w:bCs/>
          <w:color w:val="FF0000"/>
          <w:lang w:val="uk-UA"/>
        </w:rPr>
        <w:t>12</w:t>
      </w:r>
      <w:r w:rsidR="00A8399C" w:rsidRPr="0006638C">
        <w:rPr>
          <w:b/>
          <w:bCs/>
          <w:color w:val="FF0000"/>
          <w:lang w:val="uk-UA"/>
        </w:rPr>
        <w:t>”</w:t>
      </w:r>
      <w:r w:rsidR="00C2584A">
        <w:rPr>
          <w:b/>
          <w:bCs/>
          <w:color w:val="FF0000"/>
          <w:lang w:val="uk-UA"/>
        </w:rPr>
        <w:t>квітня</w:t>
      </w:r>
      <w:r w:rsidR="00A8399C" w:rsidRPr="00EF3A78">
        <w:rPr>
          <w:b/>
          <w:bCs/>
          <w:lang w:val="uk-UA"/>
        </w:rPr>
        <w:t xml:space="preserve"> </w:t>
      </w:r>
      <w:r w:rsidR="005F26AC" w:rsidRPr="00EF3A78">
        <w:rPr>
          <w:b/>
          <w:bCs/>
          <w:lang w:val="uk-UA"/>
        </w:rPr>
        <w:t>201</w:t>
      </w:r>
      <w:r w:rsidR="0025298E" w:rsidRPr="00EF3A78">
        <w:rPr>
          <w:b/>
          <w:bCs/>
          <w:lang w:val="uk-UA"/>
        </w:rPr>
        <w:t>2</w:t>
      </w:r>
      <w:r w:rsidR="005F26AC" w:rsidRPr="00EF3A78">
        <w:rPr>
          <w:b/>
          <w:bCs/>
          <w:lang w:val="uk-UA"/>
        </w:rPr>
        <w:t xml:space="preserve"> р.</w:t>
      </w:r>
    </w:p>
    <w:p w14:paraId="50C9E9F6" w14:textId="77777777" w:rsidR="005F26AC" w:rsidRPr="000030AD" w:rsidRDefault="00177B0D" w:rsidP="00177B0D">
      <w:pPr>
        <w:jc w:val="center"/>
        <w:rPr>
          <w:b/>
          <w:bCs/>
          <w:lang w:val="uk-UA"/>
        </w:rPr>
      </w:pPr>
      <w:r w:rsidRPr="000030AD">
        <w:rPr>
          <w:b/>
          <w:bCs/>
          <w:lang w:val="uk-UA"/>
        </w:rPr>
        <w:t xml:space="preserve">                                                                  </w:t>
      </w:r>
      <w:r w:rsidR="00DD0BB1">
        <w:rPr>
          <w:b/>
          <w:bCs/>
          <w:lang w:val="uk-UA"/>
        </w:rPr>
        <w:t xml:space="preserve">  </w:t>
      </w:r>
      <w:r w:rsidRPr="000030AD">
        <w:rPr>
          <w:b/>
          <w:bCs/>
          <w:lang w:val="uk-UA"/>
        </w:rPr>
        <w:t xml:space="preserve"> </w:t>
      </w:r>
      <w:r w:rsidR="005F26AC" w:rsidRPr="000030AD">
        <w:rPr>
          <w:b/>
          <w:bCs/>
          <w:lang w:val="uk-UA"/>
        </w:rPr>
        <w:t>Голова  комітету з конкурсних торгів</w:t>
      </w:r>
    </w:p>
    <w:p w14:paraId="6D215469" w14:textId="77777777" w:rsidR="005F26AC" w:rsidRPr="000030AD" w:rsidRDefault="005F26AC" w:rsidP="005F26AC">
      <w:pPr>
        <w:keepNext/>
        <w:jc w:val="right"/>
        <w:rPr>
          <w:b/>
          <w:bCs/>
          <w:sz w:val="28"/>
          <w:szCs w:val="28"/>
          <w:lang w:val="uk-UA"/>
        </w:rPr>
      </w:pPr>
      <w:r w:rsidRPr="000030AD">
        <w:rPr>
          <w:b/>
          <w:bCs/>
          <w:lang w:val="uk-UA"/>
        </w:rPr>
        <w:t xml:space="preserve">_______________ </w:t>
      </w:r>
      <w:r w:rsidR="00934752">
        <w:rPr>
          <w:b/>
          <w:bCs/>
          <w:lang w:val="uk-UA"/>
        </w:rPr>
        <w:t>В.В. Разводов</w:t>
      </w:r>
    </w:p>
    <w:p w14:paraId="32B03C60" w14:textId="77777777" w:rsidR="005F26AC" w:rsidRPr="000030AD" w:rsidRDefault="005F26AC" w:rsidP="005F26AC">
      <w:pPr>
        <w:tabs>
          <w:tab w:val="left" w:pos="7125"/>
        </w:tabs>
        <w:rPr>
          <w:b/>
          <w:bCs/>
          <w:sz w:val="38"/>
          <w:szCs w:val="38"/>
          <w:lang w:val="uk-UA"/>
        </w:rPr>
      </w:pPr>
    </w:p>
    <w:p w14:paraId="2E090F02" w14:textId="77777777" w:rsidR="005F26AC" w:rsidRPr="000030AD" w:rsidRDefault="005F26AC" w:rsidP="005F26AC">
      <w:pPr>
        <w:ind w:left="320"/>
        <w:jc w:val="center"/>
        <w:rPr>
          <w:lang w:val="uk-UA"/>
        </w:rPr>
      </w:pPr>
      <w:r w:rsidRPr="000030AD">
        <w:rPr>
          <w:lang w:val="uk-UA"/>
        </w:rPr>
        <w:t xml:space="preserve">                                                                                м.п.  </w:t>
      </w:r>
    </w:p>
    <w:p w14:paraId="2C919B4A" w14:textId="77777777" w:rsidR="005F26AC" w:rsidRPr="000030AD" w:rsidRDefault="005F26AC" w:rsidP="005F26AC">
      <w:pPr>
        <w:jc w:val="center"/>
        <w:rPr>
          <w:b/>
          <w:bCs/>
          <w:lang w:val="uk-UA"/>
        </w:rPr>
      </w:pPr>
      <w:r w:rsidRPr="000030AD">
        <w:rPr>
          <w:b/>
          <w:bCs/>
          <w:lang w:val="uk-UA"/>
        </w:rPr>
        <w:t xml:space="preserve">            </w:t>
      </w:r>
    </w:p>
    <w:p w14:paraId="68FF3E5F" w14:textId="77777777" w:rsidR="005F26AC" w:rsidRPr="000030AD" w:rsidRDefault="005F26AC" w:rsidP="005F26AC">
      <w:pPr>
        <w:ind w:left="320"/>
        <w:jc w:val="center"/>
        <w:rPr>
          <w:b/>
          <w:bCs/>
          <w:lang w:val="uk-UA"/>
        </w:rPr>
      </w:pPr>
    </w:p>
    <w:p w14:paraId="2308B035" w14:textId="77777777" w:rsidR="005F26AC" w:rsidRPr="000030AD" w:rsidRDefault="005F26AC" w:rsidP="005F26AC">
      <w:pPr>
        <w:ind w:left="320"/>
        <w:jc w:val="center"/>
        <w:rPr>
          <w:b/>
          <w:bCs/>
          <w:lang w:val="uk-UA"/>
        </w:rPr>
      </w:pPr>
    </w:p>
    <w:p w14:paraId="1F5CB819" w14:textId="77777777" w:rsidR="005F26AC" w:rsidRPr="000030AD" w:rsidRDefault="005F26AC" w:rsidP="005F26AC">
      <w:pPr>
        <w:jc w:val="center"/>
        <w:rPr>
          <w:b/>
          <w:bCs/>
          <w:lang w:val="uk-UA"/>
        </w:rPr>
      </w:pPr>
    </w:p>
    <w:tbl>
      <w:tblPr>
        <w:tblW w:w="0" w:type="auto"/>
        <w:tblLayout w:type="fixed"/>
        <w:tblLook w:val="0000" w:firstRow="0" w:lastRow="0" w:firstColumn="0" w:lastColumn="0" w:noHBand="0" w:noVBand="0"/>
      </w:tblPr>
      <w:tblGrid>
        <w:gridCol w:w="9847"/>
      </w:tblGrid>
      <w:tr w:rsidR="005F26AC" w:rsidRPr="000030AD" w14:paraId="3FAB9F17" w14:textId="77777777">
        <w:tc>
          <w:tcPr>
            <w:tcW w:w="9847" w:type="dxa"/>
          </w:tcPr>
          <w:p w14:paraId="430F5E90" w14:textId="77777777" w:rsidR="005F26AC" w:rsidRPr="000030AD" w:rsidRDefault="005F26AC">
            <w:pPr>
              <w:jc w:val="center"/>
              <w:rPr>
                <w:b/>
                <w:bCs/>
                <w:sz w:val="40"/>
                <w:szCs w:val="40"/>
                <w:lang w:val="uk-UA"/>
              </w:rPr>
            </w:pPr>
            <w:r w:rsidRPr="000030AD">
              <w:rPr>
                <w:b/>
                <w:bCs/>
                <w:sz w:val="40"/>
                <w:szCs w:val="40"/>
                <w:lang w:val="uk-UA"/>
              </w:rPr>
              <w:t>ДОКУМЕНТАЦІЯ КОНКУРСНИХ  ТОРГІВ</w:t>
            </w:r>
          </w:p>
        </w:tc>
      </w:tr>
    </w:tbl>
    <w:p w14:paraId="36031AF6" w14:textId="77777777" w:rsidR="005F26AC" w:rsidRPr="000030AD" w:rsidRDefault="005F26AC" w:rsidP="005F26AC">
      <w:pPr>
        <w:jc w:val="center"/>
        <w:rPr>
          <w:b/>
          <w:bCs/>
          <w:lang w:val="uk-UA"/>
        </w:rPr>
      </w:pPr>
    </w:p>
    <w:p w14:paraId="302E0E88" w14:textId="77777777" w:rsidR="005F26AC" w:rsidRPr="000030AD" w:rsidRDefault="005F26AC" w:rsidP="005F26AC">
      <w:pPr>
        <w:jc w:val="center"/>
        <w:rPr>
          <w:b/>
          <w:bCs/>
          <w:lang w:val="uk-UA"/>
        </w:rPr>
      </w:pPr>
    </w:p>
    <w:p w14:paraId="71F055F7" w14:textId="77777777" w:rsidR="005F26AC" w:rsidRPr="000030AD" w:rsidRDefault="005F26AC" w:rsidP="005F26AC">
      <w:pPr>
        <w:jc w:val="center"/>
        <w:rPr>
          <w:b/>
          <w:bCs/>
          <w:lang w:val="uk-UA"/>
        </w:rPr>
      </w:pPr>
    </w:p>
    <w:p w14:paraId="2C1EC76A" w14:textId="77777777" w:rsidR="005F26AC" w:rsidRPr="000030AD" w:rsidRDefault="005F26AC" w:rsidP="005F26AC">
      <w:pPr>
        <w:jc w:val="center"/>
        <w:rPr>
          <w:b/>
          <w:bCs/>
          <w:lang w:val="uk-UA"/>
        </w:rPr>
      </w:pPr>
    </w:p>
    <w:p w14:paraId="33D4E987" w14:textId="77777777" w:rsidR="005F26AC" w:rsidRPr="000030AD" w:rsidRDefault="005F26AC" w:rsidP="005F26AC">
      <w:pPr>
        <w:jc w:val="center"/>
        <w:rPr>
          <w:b/>
          <w:bCs/>
          <w:sz w:val="32"/>
          <w:szCs w:val="32"/>
          <w:lang w:val="uk-UA"/>
        </w:rPr>
      </w:pPr>
      <w:r w:rsidRPr="000030AD">
        <w:rPr>
          <w:b/>
          <w:bCs/>
          <w:sz w:val="32"/>
          <w:szCs w:val="32"/>
          <w:lang w:val="uk-UA"/>
        </w:rPr>
        <w:t>для процедури закупівлі – відкриті торги</w:t>
      </w:r>
    </w:p>
    <w:p w14:paraId="0A0FA67B" w14:textId="77777777" w:rsidR="005F26AC" w:rsidRPr="000030AD" w:rsidRDefault="005F26AC" w:rsidP="00934752">
      <w:pPr>
        <w:jc w:val="center"/>
        <w:rPr>
          <w:b/>
          <w:bCs/>
          <w:sz w:val="32"/>
          <w:szCs w:val="32"/>
          <w:lang w:val="uk-UA"/>
        </w:rPr>
      </w:pPr>
    </w:p>
    <w:p w14:paraId="15726646" w14:textId="77777777" w:rsidR="00BB49E2" w:rsidRDefault="005F26AC" w:rsidP="00D923F5">
      <w:pPr>
        <w:jc w:val="center"/>
        <w:rPr>
          <w:rFonts w:ascii="Times New Roman" w:hAnsi="Times New Roman" w:cs="Times New Roman"/>
          <w:bCs/>
          <w:sz w:val="32"/>
          <w:szCs w:val="32"/>
          <w:lang w:val="uk-UA"/>
        </w:rPr>
      </w:pPr>
      <w:r w:rsidRPr="00BB49E2">
        <w:rPr>
          <w:rFonts w:ascii="Times New Roman" w:hAnsi="Times New Roman" w:cs="Times New Roman"/>
          <w:b/>
          <w:bCs/>
          <w:sz w:val="32"/>
          <w:szCs w:val="32"/>
          <w:lang w:val="uk-UA"/>
        </w:rPr>
        <w:t>Предмет закупівлі</w:t>
      </w:r>
      <w:r w:rsidRPr="00BB49E2">
        <w:rPr>
          <w:rFonts w:ascii="Times New Roman" w:hAnsi="Times New Roman" w:cs="Times New Roman"/>
          <w:bCs/>
          <w:sz w:val="32"/>
          <w:szCs w:val="32"/>
          <w:lang w:val="uk-UA"/>
        </w:rPr>
        <w:t xml:space="preserve">: </w:t>
      </w:r>
    </w:p>
    <w:p w14:paraId="2E9C693B" w14:textId="77777777" w:rsidR="00082D0F" w:rsidRPr="00BB49E2" w:rsidRDefault="00082D0F" w:rsidP="00D923F5">
      <w:pPr>
        <w:jc w:val="center"/>
        <w:rPr>
          <w:rFonts w:ascii="Times New Roman" w:hAnsi="Times New Roman" w:cs="Times New Roman"/>
          <w:sz w:val="32"/>
          <w:szCs w:val="32"/>
          <w:lang w:val="uk-UA"/>
        </w:rPr>
      </w:pPr>
    </w:p>
    <w:p w14:paraId="6BC26183" w14:textId="77777777" w:rsidR="00082D0F" w:rsidRPr="00082D0F" w:rsidRDefault="00082D0F" w:rsidP="00082D0F">
      <w:pPr>
        <w:jc w:val="center"/>
        <w:rPr>
          <w:rFonts w:ascii="Times New Roman" w:hAnsi="Times New Roman" w:cs="Times New Roman"/>
          <w:b/>
          <w:sz w:val="32"/>
          <w:szCs w:val="32"/>
        </w:rPr>
      </w:pPr>
      <w:r w:rsidRPr="00082D0F">
        <w:rPr>
          <w:rFonts w:ascii="Times New Roman" w:hAnsi="Times New Roman" w:cs="Times New Roman"/>
          <w:b/>
          <w:sz w:val="32"/>
          <w:szCs w:val="32"/>
        </w:rPr>
        <w:t>«Реконструкція автомобільного мосту черезр.Вовча (II черговий комплекс)».</w:t>
      </w:r>
    </w:p>
    <w:p w14:paraId="60CA37A3" w14:textId="1B23BFA0" w:rsidR="00A655E0" w:rsidRPr="0006638C" w:rsidRDefault="00AA6E6C" w:rsidP="00D923F5">
      <w:pPr>
        <w:jc w:val="center"/>
        <w:rPr>
          <w:b/>
        </w:rPr>
      </w:pPr>
      <w:r>
        <w:rPr>
          <w:rFonts w:ascii="Times New Roman" w:hAnsi="Times New Roman" w:cs="Times New Roman"/>
          <w:b/>
          <w:sz w:val="32"/>
          <w:szCs w:val="32"/>
          <w:lang w:val="uk-UA"/>
        </w:rPr>
        <w:t xml:space="preserve"> </w:t>
      </w:r>
    </w:p>
    <w:p w14:paraId="48C5487F" w14:textId="77777777" w:rsidR="005F26AC" w:rsidRPr="0006638C" w:rsidRDefault="005F26AC" w:rsidP="005F26AC">
      <w:pPr>
        <w:jc w:val="center"/>
      </w:pPr>
    </w:p>
    <w:p w14:paraId="537B19A3" w14:textId="77777777" w:rsidR="00BB49E2" w:rsidRPr="0006638C" w:rsidRDefault="00BB49E2" w:rsidP="005F26AC">
      <w:pPr>
        <w:jc w:val="center"/>
      </w:pPr>
    </w:p>
    <w:p w14:paraId="34935277" w14:textId="77777777" w:rsidR="005F26AC" w:rsidRPr="000030AD" w:rsidRDefault="005F26AC" w:rsidP="005F26AC">
      <w:pPr>
        <w:jc w:val="center"/>
        <w:rPr>
          <w:lang w:val="uk-UA"/>
        </w:rPr>
      </w:pPr>
    </w:p>
    <w:p w14:paraId="12CF6751" w14:textId="77777777" w:rsidR="005F26AC" w:rsidRPr="000030AD" w:rsidRDefault="005F26AC" w:rsidP="005F26AC">
      <w:pPr>
        <w:jc w:val="center"/>
        <w:rPr>
          <w:lang w:val="uk-UA"/>
        </w:rPr>
      </w:pPr>
    </w:p>
    <w:p w14:paraId="39BB37DD" w14:textId="77777777" w:rsidR="005F26AC" w:rsidRDefault="005F26AC" w:rsidP="005F26AC">
      <w:pPr>
        <w:jc w:val="center"/>
        <w:rPr>
          <w:lang w:val="uk-UA"/>
        </w:rPr>
      </w:pPr>
    </w:p>
    <w:p w14:paraId="5E5ADDEB" w14:textId="77777777" w:rsidR="0006638C" w:rsidRDefault="0006638C" w:rsidP="005F26AC">
      <w:pPr>
        <w:jc w:val="center"/>
        <w:rPr>
          <w:lang w:val="uk-UA"/>
        </w:rPr>
      </w:pPr>
    </w:p>
    <w:p w14:paraId="5F0068E5" w14:textId="77777777" w:rsidR="0006638C" w:rsidRDefault="0006638C" w:rsidP="005F26AC">
      <w:pPr>
        <w:jc w:val="center"/>
        <w:rPr>
          <w:lang w:val="uk-UA"/>
        </w:rPr>
      </w:pPr>
    </w:p>
    <w:p w14:paraId="2DC501F1" w14:textId="77777777" w:rsidR="0006638C" w:rsidRDefault="0006638C" w:rsidP="005F26AC">
      <w:pPr>
        <w:jc w:val="center"/>
        <w:rPr>
          <w:lang w:val="uk-UA"/>
        </w:rPr>
      </w:pPr>
    </w:p>
    <w:p w14:paraId="79E851D7" w14:textId="77777777" w:rsidR="0006638C" w:rsidRDefault="0006638C" w:rsidP="005F26AC">
      <w:pPr>
        <w:jc w:val="center"/>
        <w:rPr>
          <w:lang w:val="uk-UA"/>
        </w:rPr>
      </w:pPr>
    </w:p>
    <w:p w14:paraId="60989665" w14:textId="77777777" w:rsidR="0006638C" w:rsidRDefault="0006638C" w:rsidP="005F26AC">
      <w:pPr>
        <w:jc w:val="center"/>
        <w:rPr>
          <w:lang w:val="uk-UA"/>
        </w:rPr>
      </w:pPr>
    </w:p>
    <w:p w14:paraId="58CE931B" w14:textId="77777777" w:rsidR="0006638C" w:rsidRDefault="0006638C" w:rsidP="005F26AC">
      <w:pPr>
        <w:jc w:val="center"/>
        <w:rPr>
          <w:lang w:val="uk-UA"/>
        </w:rPr>
      </w:pPr>
    </w:p>
    <w:p w14:paraId="07EE5AAA" w14:textId="77777777" w:rsidR="0006638C" w:rsidRPr="000030AD" w:rsidRDefault="0006638C" w:rsidP="005F26AC">
      <w:pPr>
        <w:jc w:val="center"/>
        <w:rPr>
          <w:lang w:val="uk-UA"/>
        </w:rPr>
      </w:pPr>
    </w:p>
    <w:p w14:paraId="5E18D5CB" w14:textId="77777777" w:rsidR="005F26AC" w:rsidRPr="000030AD" w:rsidRDefault="005F26AC" w:rsidP="005F26AC">
      <w:pPr>
        <w:rPr>
          <w:lang w:val="uk-UA"/>
        </w:rPr>
      </w:pPr>
    </w:p>
    <w:p w14:paraId="79CEA2C3" w14:textId="77777777" w:rsidR="005F26AC" w:rsidRPr="000030AD" w:rsidRDefault="005F26AC" w:rsidP="005F26AC">
      <w:pPr>
        <w:jc w:val="center"/>
        <w:rPr>
          <w:b/>
          <w:bCs/>
          <w:sz w:val="32"/>
          <w:szCs w:val="32"/>
          <w:lang w:val="uk-UA"/>
        </w:rPr>
      </w:pPr>
      <w:r w:rsidRPr="000030AD">
        <w:rPr>
          <w:b/>
          <w:bCs/>
          <w:sz w:val="32"/>
          <w:szCs w:val="32"/>
          <w:lang w:val="uk-UA"/>
        </w:rPr>
        <w:t xml:space="preserve">м. </w:t>
      </w:r>
      <w:r w:rsidR="00177B0D" w:rsidRPr="000030AD">
        <w:rPr>
          <w:b/>
          <w:bCs/>
          <w:sz w:val="32"/>
          <w:szCs w:val="32"/>
          <w:lang w:val="uk-UA"/>
        </w:rPr>
        <w:t>Павлоград</w:t>
      </w:r>
    </w:p>
    <w:p w14:paraId="074700C3" w14:textId="77777777" w:rsidR="00F97C24" w:rsidRDefault="004714D7" w:rsidP="005F26AC">
      <w:pPr>
        <w:jc w:val="center"/>
        <w:rPr>
          <w:b/>
          <w:bCs/>
          <w:sz w:val="32"/>
          <w:szCs w:val="32"/>
          <w:lang w:val="uk-UA"/>
        </w:rPr>
      </w:pPr>
      <w:r>
        <w:rPr>
          <w:b/>
          <w:bCs/>
          <w:sz w:val="32"/>
          <w:szCs w:val="32"/>
          <w:lang w:val="uk-UA"/>
        </w:rPr>
        <w:t>2012</w:t>
      </w:r>
    </w:p>
    <w:p w14:paraId="49F4FE4C" w14:textId="77777777" w:rsidR="0005365E" w:rsidRDefault="0005365E" w:rsidP="005F26AC">
      <w:pPr>
        <w:jc w:val="center"/>
        <w:rPr>
          <w:b/>
          <w:bCs/>
          <w:sz w:val="32"/>
          <w:szCs w:val="32"/>
          <w:lang w:val="uk-UA"/>
        </w:rPr>
      </w:pPr>
    </w:p>
    <w:p w14:paraId="56CC920F" w14:textId="77777777" w:rsidR="0005365E" w:rsidRDefault="0005365E" w:rsidP="005F26AC">
      <w:pPr>
        <w:jc w:val="center"/>
        <w:rPr>
          <w:b/>
          <w:bCs/>
          <w:sz w:val="32"/>
          <w:szCs w:val="32"/>
          <w:lang w:val="uk-UA"/>
        </w:rPr>
      </w:pPr>
    </w:p>
    <w:p w14:paraId="010C2B3C" w14:textId="77777777" w:rsidR="00F3413E" w:rsidRPr="000030AD" w:rsidRDefault="00F3413E" w:rsidP="005F26AC">
      <w:pPr>
        <w:jc w:val="center"/>
        <w:rPr>
          <w:b/>
          <w:bCs/>
          <w:sz w:val="32"/>
          <w:szCs w:val="32"/>
          <w:lang w:val="uk-UA"/>
        </w:rPr>
      </w:pPr>
    </w:p>
    <w:tbl>
      <w:tblPr>
        <w:tblW w:w="5040" w:type="pct"/>
        <w:jc w:val="center"/>
        <w:tblCellSpacing w:w="0"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000" w:firstRow="0" w:lastRow="0" w:firstColumn="0" w:lastColumn="0" w:noHBand="0" w:noVBand="0"/>
      </w:tblPr>
      <w:tblGrid>
        <w:gridCol w:w="1704"/>
        <w:gridCol w:w="320"/>
        <w:gridCol w:w="8629"/>
      </w:tblGrid>
      <w:tr w:rsidR="00723B91" w:rsidRPr="000030AD" w14:paraId="0DC7BC64" w14:textId="77777777" w:rsidTr="00111441">
        <w:trPr>
          <w:tblCellSpacing w:w="0" w:type="dxa"/>
          <w:jc w:val="center"/>
        </w:trPr>
        <w:tc>
          <w:tcPr>
            <w:tcW w:w="5000" w:type="pct"/>
            <w:gridSpan w:val="3"/>
          </w:tcPr>
          <w:p w14:paraId="4AE351D9" w14:textId="77777777" w:rsidR="00723B91" w:rsidRPr="000030AD" w:rsidRDefault="00F97C24" w:rsidP="00DC1379">
            <w:pPr>
              <w:pStyle w:val="a6"/>
              <w:ind w:left="163"/>
              <w:jc w:val="center"/>
              <w:rPr>
                <w:lang w:val="uk-UA"/>
              </w:rPr>
            </w:pPr>
            <w:r w:rsidRPr="000030AD">
              <w:rPr>
                <w:b/>
                <w:bCs/>
                <w:sz w:val="32"/>
                <w:szCs w:val="32"/>
                <w:lang w:val="uk-UA"/>
              </w:rPr>
              <w:br w:type="page"/>
            </w:r>
            <w:r w:rsidR="00723B91" w:rsidRPr="000030AD">
              <w:rPr>
                <w:rStyle w:val="ae"/>
                <w:lang w:val="uk-UA"/>
              </w:rPr>
              <w:t>Розділ 1. Загальні положення</w:t>
            </w:r>
          </w:p>
        </w:tc>
      </w:tr>
      <w:tr w:rsidR="00723B91" w:rsidRPr="000030AD" w14:paraId="683BF5DD" w14:textId="77777777" w:rsidTr="00111441">
        <w:trPr>
          <w:tblCellSpacing w:w="0" w:type="dxa"/>
          <w:jc w:val="center"/>
        </w:trPr>
        <w:tc>
          <w:tcPr>
            <w:tcW w:w="950" w:type="pct"/>
            <w:gridSpan w:val="2"/>
          </w:tcPr>
          <w:p w14:paraId="4292FD01" w14:textId="77777777" w:rsidR="00723B91" w:rsidRPr="000030AD" w:rsidRDefault="00723B91" w:rsidP="00DC1379">
            <w:pPr>
              <w:pStyle w:val="a6"/>
              <w:ind w:left="163"/>
              <w:jc w:val="center"/>
              <w:rPr>
                <w:sz w:val="20"/>
                <w:szCs w:val="20"/>
                <w:lang w:val="uk-UA"/>
              </w:rPr>
            </w:pPr>
            <w:r w:rsidRPr="000030AD">
              <w:rPr>
                <w:sz w:val="20"/>
                <w:szCs w:val="20"/>
                <w:lang w:val="uk-UA"/>
              </w:rPr>
              <w:t>1</w:t>
            </w:r>
          </w:p>
        </w:tc>
        <w:tc>
          <w:tcPr>
            <w:tcW w:w="4050" w:type="pct"/>
          </w:tcPr>
          <w:p w14:paraId="1C00DD71" w14:textId="77777777" w:rsidR="00723B91" w:rsidRPr="000030AD" w:rsidRDefault="00723B91" w:rsidP="00DC1379">
            <w:pPr>
              <w:pStyle w:val="a6"/>
              <w:ind w:left="163"/>
              <w:jc w:val="center"/>
              <w:rPr>
                <w:sz w:val="20"/>
                <w:szCs w:val="20"/>
                <w:lang w:val="uk-UA"/>
              </w:rPr>
            </w:pPr>
            <w:r w:rsidRPr="000030AD">
              <w:rPr>
                <w:sz w:val="20"/>
                <w:szCs w:val="20"/>
                <w:lang w:val="uk-UA"/>
              </w:rPr>
              <w:t>2</w:t>
            </w:r>
          </w:p>
        </w:tc>
      </w:tr>
      <w:tr w:rsidR="00723B91" w:rsidRPr="00D57E37" w14:paraId="441701D6" w14:textId="77777777" w:rsidTr="00111441">
        <w:trPr>
          <w:tblCellSpacing w:w="0" w:type="dxa"/>
          <w:jc w:val="center"/>
        </w:trPr>
        <w:tc>
          <w:tcPr>
            <w:tcW w:w="950" w:type="pct"/>
            <w:gridSpan w:val="2"/>
          </w:tcPr>
          <w:p w14:paraId="5F5419DE" w14:textId="77777777" w:rsidR="00723B91" w:rsidRPr="00D57E37" w:rsidRDefault="00723B91" w:rsidP="00DC1379">
            <w:pPr>
              <w:pStyle w:val="a6"/>
              <w:ind w:left="163"/>
              <w:rPr>
                <w:b/>
                <w:lang w:val="uk-UA"/>
              </w:rPr>
            </w:pPr>
            <w:r w:rsidRPr="00D57E37">
              <w:rPr>
                <w:rStyle w:val="ae"/>
                <w:b w:val="0"/>
                <w:lang w:val="uk-UA"/>
              </w:rPr>
              <w:t>1.1. Терміни, які вживаються в документації конкурсних торгів</w:t>
            </w:r>
          </w:p>
        </w:tc>
        <w:tc>
          <w:tcPr>
            <w:tcW w:w="4050" w:type="pct"/>
          </w:tcPr>
          <w:p w14:paraId="387139C8" w14:textId="77777777" w:rsidR="0025298E" w:rsidRPr="00D57E37" w:rsidRDefault="00723B91" w:rsidP="00DC1379">
            <w:pPr>
              <w:pStyle w:val="a6"/>
              <w:ind w:left="163" w:firstLine="479"/>
              <w:jc w:val="both"/>
              <w:rPr>
                <w:i/>
                <w:lang w:val="uk-UA"/>
              </w:rPr>
            </w:pPr>
            <w:r w:rsidRPr="00D57E37">
              <w:rPr>
                <w:lang w:val="uk-UA"/>
              </w:rPr>
              <w:t xml:space="preserve">Документація конкурсних торгів розроблена на виконання вимог Закону України «Про здійснення державних закупівель» від 01.06.2010 року №2289-VI </w:t>
            </w:r>
            <w:r w:rsidR="0025298E" w:rsidRPr="00D57E37">
              <w:rPr>
                <w:lang w:val="uk-UA"/>
              </w:rPr>
              <w:t xml:space="preserve">в редакції Закону України N3681-VI від 08.07.2011р </w:t>
            </w:r>
            <w:r w:rsidR="007F0E7F" w:rsidRPr="00D57E37">
              <w:rPr>
                <w:lang w:val="uk-UA"/>
              </w:rPr>
              <w:t>(Із змінами і доповненнями, внесеними Законами України від 8 липня 2010 року N 2462-VI, від 10 липня 2010 року N 2487-VI, від 23 грудня 2010 року N 2856-VI, від 11 січня 2011 року N 2899-VI, від 11 січня 2011 року N 2900-VI, від 3 лютого 2011 року N 2995-VI, від 17 березня 2011 року N 3156-VI, від 7 липня 2011 року N 3612-VI (зміни, внесені Законом України від 7 липня 2011 року N 3612-VI, діють до 31 грудня 2014 року), від 22.12.2011року №4220-</w:t>
            </w:r>
            <w:r w:rsidR="007F0E7F" w:rsidRPr="00D57E37">
              <w:rPr>
                <w:lang w:val="en-US"/>
              </w:rPr>
              <w:t>VI</w:t>
            </w:r>
            <w:r w:rsidR="007F0E7F" w:rsidRPr="00D57E37">
              <w:rPr>
                <w:lang w:val="uk-UA"/>
              </w:rPr>
              <w:t xml:space="preserve">} </w:t>
            </w:r>
            <w:r w:rsidRPr="00D57E37">
              <w:rPr>
                <w:lang w:val="uk-UA"/>
              </w:rPr>
              <w:t xml:space="preserve">(далі - </w:t>
            </w:r>
            <w:r w:rsidRPr="00D57E37">
              <w:rPr>
                <w:i/>
                <w:lang w:val="uk-UA"/>
              </w:rPr>
              <w:t>Закон</w:t>
            </w:r>
            <w:r w:rsidRPr="00D57E37">
              <w:rPr>
                <w:lang w:val="uk-UA"/>
              </w:rPr>
              <w:t xml:space="preserve">). Терміни, які використовуються в цій документації конкурсних торгів, вживаються в значеннях, визначених цим </w:t>
            </w:r>
            <w:r w:rsidRPr="00D57E37">
              <w:rPr>
                <w:i/>
                <w:lang w:val="uk-UA"/>
              </w:rPr>
              <w:t>Законом.</w:t>
            </w:r>
            <w:r w:rsidR="0025298E" w:rsidRPr="00D57E37">
              <w:rPr>
                <w:i/>
                <w:lang w:val="uk-UA"/>
              </w:rPr>
              <w:t xml:space="preserve">. </w:t>
            </w:r>
          </w:p>
          <w:p w14:paraId="6AC28937" w14:textId="77777777" w:rsidR="00723B91" w:rsidRPr="00D57E37" w:rsidRDefault="00723B91" w:rsidP="00DC1379">
            <w:pPr>
              <w:pStyle w:val="a6"/>
              <w:ind w:left="163" w:firstLine="479"/>
              <w:jc w:val="both"/>
              <w:rPr>
                <w:lang w:val="uk-UA"/>
              </w:rPr>
            </w:pPr>
          </w:p>
        </w:tc>
      </w:tr>
      <w:tr w:rsidR="00723B91" w:rsidRPr="00D57E37" w14:paraId="3D7C5FDE" w14:textId="77777777" w:rsidTr="00111441">
        <w:trPr>
          <w:tblCellSpacing w:w="0" w:type="dxa"/>
          <w:jc w:val="center"/>
        </w:trPr>
        <w:tc>
          <w:tcPr>
            <w:tcW w:w="950" w:type="pct"/>
            <w:gridSpan w:val="2"/>
          </w:tcPr>
          <w:p w14:paraId="41AE3613" w14:textId="77777777" w:rsidR="00723B91" w:rsidRPr="00D57E37" w:rsidRDefault="00723B91" w:rsidP="00DC1379">
            <w:pPr>
              <w:pStyle w:val="a6"/>
              <w:ind w:left="163"/>
              <w:rPr>
                <w:b/>
                <w:lang w:val="uk-UA"/>
              </w:rPr>
            </w:pPr>
            <w:r w:rsidRPr="00D57E37">
              <w:rPr>
                <w:rStyle w:val="ae"/>
                <w:b w:val="0"/>
                <w:lang w:val="uk-UA"/>
              </w:rPr>
              <w:t>1.2. Інформація про замовника торгів:</w:t>
            </w:r>
          </w:p>
        </w:tc>
        <w:tc>
          <w:tcPr>
            <w:tcW w:w="4050" w:type="pct"/>
          </w:tcPr>
          <w:p w14:paraId="535D4DBE" w14:textId="77777777" w:rsidR="00723B91" w:rsidRPr="00D57E37" w:rsidRDefault="00723B91" w:rsidP="00DC1379">
            <w:pPr>
              <w:pStyle w:val="a6"/>
              <w:ind w:left="163" w:firstLine="479"/>
              <w:jc w:val="both"/>
              <w:rPr>
                <w:lang w:val="uk-UA"/>
              </w:rPr>
            </w:pPr>
            <w:r w:rsidRPr="00D57E37">
              <w:rPr>
                <w:rStyle w:val="af"/>
                <w:lang w:val="uk-UA"/>
              </w:rPr>
              <w:t> </w:t>
            </w:r>
          </w:p>
        </w:tc>
      </w:tr>
      <w:tr w:rsidR="00723B91" w:rsidRPr="00D57E37" w14:paraId="789E050D" w14:textId="77777777" w:rsidTr="00111441">
        <w:trPr>
          <w:tblCellSpacing w:w="0" w:type="dxa"/>
          <w:jc w:val="center"/>
        </w:trPr>
        <w:tc>
          <w:tcPr>
            <w:tcW w:w="950" w:type="pct"/>
            <w:gridSpan w:val="2"/>
          </w:tcPr>
          <w:p w14:paraId="6776AC6D" w14:textId="77777777" w:rsidR="00723B91" w:rsidRPr="00D57E37" w:rsidRDefault="00723B91" w:rsidP="00DC1379">
            <w:pPr>
              <w:pStyle w:val="a6"/>
              <w:ind w:left="163"/>
              <w:rPr>
                <w:lang w:val="uk-UA"/>
              </w:rPr>
            </w:pPr>
            <w:r w:rsidRPr="00D57E37">
              <w:rPr>
                <w:lang w:val="uk-UA"/>
              </w:rPr>
              <w:t>повне найменування:</w:t>
            </w:r>
          </w:p>
        </w:tc>
        <w:tc>
          <w:tcPr>
            <w:tcW w:w="4050" w:type="pct"/>
          </w:tcPr>
          <w:p w14:paraId="4EC1B733" w14:textId="77777777" w:rsidR="00723B91" w:rsidRPr="00D57E37" w:rsidRDefault="00177B0D" w:rsidP="00DC1379">
            <w:pPr>
              <w:pStyle w:val="a6"/>
              <w:ind w:left="163" w:firstLine="479"/>
              <w:jc w:val="both"/>
              <w:rPr>
                <w:lang w:val="uk-UA"/>
              </w:rPr>
            </w:pPr>
            <w:r w:rsidRPr="00D57E37">
              <w:rPr>
                <w:lang w:val="uk-UA"/>
              </w:rPr>
              <w:t>Управління комунального господарства та будівництва Павлоградської міської ради</w:t>
            </w:r>
            <w:r w:rsidR="00C63DBD" w:rsidRPr="00D57E37">
              <w:rPr>
                <w:bCs/>
                <w:lang w:val="uk-UA"/>
              </w:rPr>
              <w:t xml:space="preserve"> </w:t>
            </w:r>
          </w:p>
        </w:tc>
      </w:tr>
      <w:tr w:rsidR="00723B91" w:rsidRPr="00D57E37" w14:paraId="0F1529D0" w14:textId="77777777" w:rsidTr="00111441">
        <w:trPr>
          <w:trHeight w:val="716"/>
          <w:tblCellSpacing w:w="0" w:type="dxa"/>
          <w:jc w:val="center"/>
        </w:trPr>
        <w:tc>
          <w:tcPr>
            <w:tcW w:w="950" w:type="pct"/>
            <w:gridSpan w:val="2"/>
          </w:tcPr>
          <w:p w14:paraId="6134C8A5" w14:textId="77777777" w:rsidR="00723B91" w:rsidRPr="00D57E37" w:rsidRDefault="00723B91" w:rsidP="00DC1379">
            <w:pPr>
              <w:pStyle w:val="a6"/>
              <w:ind w:left="163"/>
              <w:rPr>
                <w:lang w:val="uk-UA"/>
              </w:rPr>
            </w:pPr>
            <w:r w:rsidRPr="00D57E37">
              <w:rPr>
                <w:lang w:val="uk-UA"/>
              </w:rPr>
              <w:t>місцезнаходження:</w:t>
            </w:r>
          </w:p>
        </w:tc>
        <w:tc>
          <w:tcPr>
            <w:tcW w:w="4050" w:type="pct"/>
          </w:tcPr>
          <w:p w14:paraId="410244C6" w14:textId="77777777" w:rsidR="00723B91" w:rsidRPr="00D57E37" w:rsidRDefault="00177B0D" w:rsidP="00DC1379">
            <w:pPr>
              <w:pStyle w:val="a6"/>
              <w:ind w:left="163" w:firstLine="479"/>
              <w:jc w:val="both"/>
              <w:rPr>
                <w:lang w:val="uk-UA"/>
              </w:rPr>
            </w:pPr>
            <w:r w:rsidRPr="00D57E37">
              <w:rPr>
                <w:lang w:val="uk-UA"/>
              </w:rPr>
              <w:t>Україна, Дніпропетровська обл., м.Павлоград, вул.Шевченко,63 кім.6,  51400.</w:t>
            </w:r>
          </w:p>
        </w:tc>
      </w:tr>
      <w:tr w:rsidR="005868B1" w:rsidRPr="00D57E37" w14:paraId="51998942" w14:textId="77777777" w:rsidTr="00111441">
        <w:trPr>
          <w:tblCellSpacing w:w="0" w:type="dxa"/>
          <w:jc w:val="center"/>
        </w:trPr>
        <w:tc>
          <w:tcPr>
            <w:tcW w:w="950" w:type="pct"/>
            <w:gridSpan w:val="2"/>
          </w:tcPr>
          <w:p w14:paraId="39F1C7C9" w14:textId="77777777" w:rsidR="005868B1" w:rsidRPr="00D57E37" w:rsidRDefault="005868B1" w:rsidP="00DC1379">
            <w:pPr>
              <w:ind w:left="163"/>
              <w:rPr>
                <w:rFonts w:ascii="Times New Roman" w:hAnsi="Times New Roman" w:cs="Times New Roman"/>
                <w:lang w:val="uk-UA"/>
              </w:rPr>
            </w:pPr>
            <w:r w:rsidRPr="00D57E37">
              <w:rPr>
                <w:rFonts w:ascii="Times New Roman" w:hAnsi="Times New Roman" w:cs="Times New Roman"/>
                <w:lang w:val="uk-UA"/>
              </w:rPr>
              <w:t>- посадова особа замовника, уповноважена здійснювати зв'язок з учасниками:</w:t>
            </w:r>
          </w:p>
        </w:tc>
        <w:tc>
          <w:tcPr>
            <w:tcW w:w="4050" w:type="pct"/>
          </w:tcPr>
          <w:p w14:paraId="0B8A3ED8" w14:textId="77777777" w:rsidR="005868B1" w:rsidRPr="00D57E37" w:rsidRDefault="00934752" w:rsidP="00DC1379">
            <w:pPr>
              <w:ind w:left="163"/>
              <w:jc w:val="both"/>
              <w:rPr>
                <w:rFonts w:ascii="Times New Roman" w:hAnsi="Times New Roman" w:cs="Times New Roman"/>
                <w:lang w:val="uk-UA"/>
              </w:rPr>
            </w:pPr>
            <w:r w:rsidRPr="00D57E37">
              <w:rPr>
                <w:rFonts w:ascii="Times New Roman" w:hAnsi="Times New Roman" w:cs="Times New Roman"/>
                <w:lang w:val="uk-UA"/>
              </w:rPr>
              <w:t>Разводов Василь Васильович</w:t>
            </w:r>
            <w:r w:rsidR="00177B0D" w:rsidRPr="00D57E37">
              <w:rPr>
                <w:rFonts w:ascii="Times New Roman" w:hAnsi="Times New Roman" w:cs="Times New Roman"/>
                <w:lang w:val="uk-UA"/>
              </w:rPr>
              <w:t xml:space="preserve"> - начальник управління комунального господарства та будівництва Павлоградської міської ради, голова комітету з конкурсних торгів, тел. (05632) 4-18-74, ф. 6-30-41, </w:t>
            </w:r>
            <w:r w:rsidR="00177B0D" w:rsidRPr="00D57E37">
              <w:rPr>
                <w:rFonts w:ascii="Times New Roman" w:hAnsi="Times New Roman" w:cs="Times New Roman"/>
                <w:lang w:val="uk-UA"/>
              </w:rPr>
              <w:br/>
              <w:t>e-mail: ors_pavl@meta.ua</w:t>
            </w:r>
          </w:p>
        </w:tc>
      </w:tr>
      <w:tr w:rsidR="005868B1" w:rsidRPr="00D57E37" w14:paraId="7AEADB95" w14:textId="77777777" w:rsidTr="00111441">
        <w:trPr>
          <w:tblCellSpacing w:w="0" w:type="dxa"/>
          <w:jc w:val="center"/>
        </w:trPr>
        <w:tc>
          <w:tcPr>
            <w:tcW w:w="950" w:type="pct"/>
            <w:gridSpan w:val="2"/>
          </w:tcPr>
          <w:p w14:paraId="0A3389F0" w14:textId="77777777" w:rsidR="005868B1" w:rsidRPr="00D57E37" w:rsidRDefault="005868B1" w:rsidP="00DC1379">
            <w:pPr>
              <w:ind w:left="163"/>
              <w:rPr>
                <w:rFonts w:ascii="Times New Roman" w:hAnsi="Times New Roman" w:cs="Times New Roman"/>
                <w:lang w:val="uk-UA"/>
              </w:rPr>
            </w:pPr>
            <w:r w:rsidRPr="00D57E37">
              <w:rPr>
                <w:rFonts w:ascii="Times New Roman" w:hAnsi="Times New Roman" w:cs="Times New Roman"/>
                <w:lang w:val="uk-UA"/>
              </w:rPr>
              <w:t>1.3. Інформація про предмет закупівлі</w:t>
            </w:r>
          </w:p>
        </w:tc>
        <w:tc>
          <w:tcPr>
            <w:tcW w:w="4050" w:type="pct"/>
          </w:tcPr>
          <w:p w14:paraId="763F714F" w14:textId="77777777" w:rsidR="005868B1" w:rsidRPr="00D57E37" w:rsidRDefault="005868B1" w:rsidP="00DC1379">
            <w:pPr>
              <w:ind w:left="163"/>
              <w:rPr>
                <w:rFonts w:ascii="Times New Roman" w:hAnsi="Times New Roman" w:cs="Times New Roman"/>
                <w:lang w:val="uk-UA"/>
              </w:rPr>
            </w:pPr>
          </w:p>
        </w:tc>
      </w:tr>
      <w:tr w:rsidR="005868B1" w:rsidRPr="00D57E37" w14:paraId="22B3575F" w14:textId="77777777" w:rsidTr="00111441">
        <w:trPr>
          <w:tblCellSpacing w:w="0" w:type="dxa"/>
          <w:jc w:val="center"/>
        </w:trPr>
        <w:tc>
          <w:tcPr>
            <w:tcW w:w="950" w:type="pct"/>
            <w:gridSpan w:val="2"/>
          </w:tcPr>
          <w:p w14:paraId="1EF6D4F3" w14:textId="77777777" w:rsidR="005868B1" w:rsidRPr="00D57E37" w:rsidRDefault="005868B1" w:rsidP="00DC1379">
            <w:pPr>
              <w:ind w:left="163"/>
              <w:rPr>
                <w:rFonts w:ascii="Times New Roman" w:hAnsi="Times New Roman" w:cs="Times New Roman"/>
                <w:lang w:val="uk-UA"/>
              </w:rPr>
            </w:pPr>
            <w:r w:rsidRPr="00D57E37">
              <w:rPr>
                <w:rFonts w:ascii="Times New Roman" w:hAnsi="Times New Roman" w:cs="Times New Roman"/>
                <w:lang w:val="uk-UA"/>
              </w:rPr>
              <w:t>- найменування  предмета закупівлі:</w:t>
            </w:r>
          </w:p>
        </w:tc>
        <w:tc>
          <w:tcPr>
            <w:tcW w:w="4050" w:type="pct"/>
            <w:vAlign w:val="center"/>
          </w:tcPr>
          <w:p w14:paraId="7E541E74" w14:textId="77777777" w:rsidR="0006638C" w:rsidRPr="00D57E37" w:rsidRDefault="0006638C" w:rsidP="0006638C">
            <w:pPr>
              <w:rPr>
                <w:rFonts w:ascii="Times New Roman" w:hAnsi="Times New Roman" w:cs="Times New Roman"/>
              </w:rPr>
            </w:pPr>
            <w:r w:rsidRPr="00D57E37">
              <w:rPr>
                <w:rFonts w:ascii="Times New Roman" w:hAnsi="Times New Roman" w:cs="Times New Roman"/>
              </w:rPr>
              <w:t>«Реконструкція автомобільного мосту черезр.Вовча (II черговий комплекс)».</w:t>
            </w:r>
          </w:p>
          <w:p w14:paraId="7C214079" w14:textId="77777777" w:rsidR="005868B1" w:rsidRPr="00D57E37" w:rsidRDefault="005868B1" w:rsidP="00DC1379">
            <w:pPr>
              <w:pStyle w:val="30"/>
              <w:ind w:left="163"/>
              <w:rPr>
                <w:rFonts w:ascii="Times New Roman" w:hAnsi="Times New Roman" w:cs="Times New Roman"/>
                <w:sz w:val="24"/>
                <w:szCs w:val="24"/>
              </w:rPr>
            </w:pPr>
          </w:p>
        </w:tc>
      </w:tr>
      <w:tr w:rsidR="005868B1" w:rsidRPr="00D57E37" w14:paraId="0F827B19" w14:textId="77777777" w:rsidTr="00111441">
        <w:trPr>
          <w:tblCellSpacing w:w="0" w:type="dxa"/>
          <w:jc w:val="center"/>
        </w:trPr>
        <w:tc>
          <w:tcPr>
            <w:tcW w:w="950" w:type="pct"/>
            <w:gridSpan w:val="2"/>
          </w:tcPr>
          <w:p w14:paraId="552BA343" w14:textId="77777777" w:rsidR="005868B1" w:rsidRPr="00D57E37" w:rsidRDefault="005868B1" w:rsidP="00DC1379">
            <w:pPr>
              <w:ind w:left="163"/>
              <w:rPr>
                <w:rFonts w:ascii="Times New Roman" w:hAnsi="Times New Roman" w:cs="Times New Roman"/>
                <w:lang w:val="uk-UA"/>
              </w:rPr>
            </w:pPr>
            <w:r w:rsidRPr="00D57E37">
              <w:rPr>
                <w:rFonts w:ascii="Times New Roman" w:hAnsi="Times New Roman" w:cs="Times New Roman"/>
                <w:lang w:val="uk-UA"/>
              </w:rPr>
              <w:t>- вид предмету закупівлі</w:t>
            </w:r>
          </w:p>
        </w:tc>
        <w:tc>
          <w:tcPr>
            <w:tcW w:w="4050" w:type="pct"/>
            <w:vAlign w:val="center"/>
          </w:tcPr>
          <w:p w14:paraId="062333AF" w14:textId="77777777" w:rsidR="005868B1" w:rsidRPr="00D57E37" w:rsidRDefault="005868B1" w:rsidP="00DC1379">
            <w:pPr>
              <w:pStyle w:val="30"/>
              <w:ind w:left="163"/>
              <w:rPr>
                <w:rFonts w:ascii="Times New Roman" w:hAnsi="Times New Roman" w:cs="Times New Roman"/>
                <w:sz w:val="24"/>
                <w:szCs w:val="24"/>
                <w:lang w:val="uk-UA"/>
              </w:rPr>
            </w:pPr>
          </w:p>
        </w:tc>
      </w:tr>
      <w:tr w:rsidR="005868B1" w:rsidRPr="00D57E37" w14:paraId="75B55CFE" w14:textId="77777777" w:rsidTr="00111441">
        <w:trPr>
          <w:tblCellSpacing w:w="0" w:type="dxa"/>
          <w:jc w:val="center"/>
        </w:trPr>
        <w:tc>
          <w:tcPr>
            <w:tcW w:w="950" w:type="pct"/>
            <w:gridSpan w:val="2"/>
          </w:tcPr>
          <w:p w14:paraId="1BB91C3E" w14:textId="77777777" w:rsidR="005868B1" w:rsidRPr="00D57E37" w:rsidRDefault="005868B1" w:rsidP="00DC1379">
            <w:pPr>
              <w:ind w:left="163"/>
              <w:rPr>
                <w:rFonts w:ascii="Times New Roman" w:hAnsi="Times New Roman" w:cs="Times New Roman"/>
                <w:lang w:val="uk-UA"/>
              </w:rPr>
            </w:pPr>
            <w:r w:rsidRPr="00D57E37">
              <w:rPr>
                <w:rFonts w:ascii="Times New Roman" w:hAnsi="Times New Roman" w:cs="Times New Roman"/>
                <w:lang w:val="uk-UA"/>
              </w:rPr>
              <w:t>- місце, кількість, обсяг поставки товарів (надання послуг, виконання робіт):</w:t>
            </w:r>
          </w:p>
        </w:tc>
        <w:tc>
          <w:tcPr>
            <w:tcW w:w="4050" w:type="pct"/>
            <w:vAlign w:val="center"/>
          </w:tcPr>
          <w:p w14:paraId="277D25CE" w14:textId="77777777" w:rsidR="0005365E" w:rsidRPr="00D57E37" w:rsidRDefault="007B46BC" w:rsidP="00DC1379">
            <w:pPr>
              <w:pStyle w:val="30"/>
              <w:ind w:left="163"/>
              <w:rPr>
                <w:rFonts w:ascii="Times New Roman" w:hAnsi="Times New Roman" w:cs="Times New Roman"/>
                <w:sz w:val="24"/>
                <w:szCs w:val="24"/>
                <w:lang w:val="uk-UA"/>
              </w:rPr>
            </w:pPr>
            <w:r w:rsidRPr="00D57E37">
              <w:rPr>
                <w:rFonts w:ascii="Times New Roman" w:hAnsi="Times New Roman" w:cs="Times New Roman"/>
                <w:sz w:val="24"/>
                <w:szCs w:val="24"/>
                <w:lang w:val="uk-UA"/>
              </w:rPr>
              <w:t>Дніпропетровська область</w:t>
            </w:r>
            <w:r w:rsidR="002F2E4E">
              <w:rPr>
                <w:rFonts w:ascii="Times New Roman" w:hAnsi="Times New Roman" w:cs="Times New Roman"/>
                <w:sz w:val="24"/>
                <w:szCs w:val="24"/>
                <w:lang w:val="uk-UA"/>
              </w:rPr>
              <w:t>, м. Павлоград, вул.Дніпровська</w:t>
            </w:r>
            <w:r w:rsidR="00934752" w:rsidRPr="00D57E37">
              <w:rPr>
                <w:rFonts w:ascii="Times New Roman" w:hAnsi="Times New Roman" w:cs="Times New Roman"/>
                <w:sz w:val="24"/>
                <w:szCs w:val="24"/>
                <w:lang w:val="uk-UA"/>
              </w:rPr>
              <w:t>,</w:t>
            </w:r>
            <w:r w:rsidR="002F2E4E" w:rsidRPr="002F2E4E">
              <w:rPr>
                <w:rFonts w:ascii="Times New Roman" w:hAnsi="Times New Roman" w:cs="Times New Roman"/>
                <w:sz w:val="24"/>
                <w:szCs w:val="24"/>
              </w:rPr>
              <w:t xml:space="preserve"> </w:t>
            </w:r>
            <w:r w:rsidRPr="00D57E37">
              <w:rPr>
                <w:rFonts w:ascii="Times New Roman" w:hAnsi="Times New Roman" w:cs="Times New Roman"/>
                <w:sz w:val="24"/>
                <w:szCs w:val="24"/>
                <w:lang w:val="uk-UA"/>
              </w:rPr>
              <w:t>51400</w:t>
            </w:r>
          </w:p>
          <w:p w14:paraId="07201AEB" w14:textId="77777777" w:rsidR="005868B1" w:rsidRPr="00D57E37" w:rsidRDefault="005868B1" w:rsidP="00DC1379">
            <w:pPr>
              <w:pStyle w:val="30"/>
              <w:ind w:left="163"/>
              <w:rPr>
                <w:rFonts w:ascii="Times New Roman" w:hAnsi="Times New Roman" w:cs="Times New Roman"/>
                <w:sz w:val="24"/>
                <w:szCs w:val="24"/>
                <w:lang w:val="uk-UA"/>
              </w:rPr>
            </w:pPr>
          </w:p>
        </w:tc>
      </w:tr>
      <w:tr w:rsidR="005868B1" w:rsidRPr="00D57E37" w14:paraId="0CB5343F" w14:textId="77777777" w:rsidTr="00111441">
        <w:trPr>
          <w:tblCellSpacing w:w="0" w:type="dxa"/>
          <w:jc w:val="center"/>
        </w:trPr>
        <w:tc>
          <w:tcPr>
            <w:tcW w:w="950" w:type="pct"/>
            <w:gridSpan w:val="2"/>
          </w:tcPr>
          <w:p w14:paraId="49BD823F" w14:textId="77777777" w:rsidR="005868B1" w:rsidRPr="00D57E37" w:rsidRDefault="005868B1" w:rsidP="00DC1379">
            <w:pPr>
              <w:ind w:left="163"/>
              <w:rPr>
                <w:rFonts w:ascii="Times New Roman" w:hAnsi="Times New Roman" w:cs="Times New Roman"/>
                <w:lang w:val="uk-UA"/>
              </w:rPr>
            </w:pPr>
            <w:r w:rsidRPr="00D57E37">
              <w:rPr>
                <w:rFonts w:ascii="Times New Roman" w:hAnsi="Times New Roman" w:cs="Times New Roman"/>
                <w:lang w:val="uk-UA"/>
              </w:rPr>
              <w:t>- строк поставки товарів (надання послуг, виконання робіт):</w:t>
            </w:r>
          </w:p>
        </w:tc>
        <w:tc>
          <w:tcPr>
            <w:tcW w:w="4050" w:type="pct"/>
            <w:vAlign w:val="center"/>
          </w:tcPr>
          <w:p w14:paraId="063A7C0A" w14:textId="2060CB90" w:rsidR="005868B1" w:rsidRPr="00D57E37" w:rsidRDefault="00BC39B4" w:rsidP="00BC39B4">
            <w:pPr>
              <w:ind w:left="163"/>
              <w:rPr>
                <w:rFonts w:ascii="Times New Roman" w:hAnsi="Times New Roman" w:cs="Times New Roman"/>
                <w:color w:val="FF0000"/>
                <w:lang w:val="uk-UA"/>
              </w:rPr>
            </w:pPr>
            <w:r>
              <w:rPr>
                <w:rFonts w:ascii="Times New Roman" w:hAnsi="Times New Roman" w:cs="Times New Roman"/>
                <w:lang w:val="uk-UA"/>
              </w:rPr>
              <w:t>протягом</w:t>
            </w:r>
            <w:r w:rsidR="00BB49E2" w:rsidRPr="00D57E37">
              <w:rPr>
                <w:rFonts w:ascii="Times New Roman" w:hAnsi="Times New Roman" w:cs="Times New Roman"/>
              </w:rPr>
              <w:t xml:space="preserve"> </w:t>
            </w:r>
            <w:r w:rsidR="0006638C" w:rsidRPr="00D57E37">
              <w:rPr>
                <w:rFonts w:ascii="Times New Roman" w:hAnsi="Times New Roman" w:cs="Times New Roman"/>
                <w:lang w:val="uk-UA"/>
              </w:rPr>
              <w:t xml:space="preserve"> 2012р.</w:t>
            </w:r>
          </w:p>
        </w:tc>
      </w:tr>
      <w:tr w:rsidR="005868B1" w:rsidRPr="00D57E37" w14:paraId="24DFE9BF" w14:textId="77777777" w:rsidTr="00111441">
        <w:trPr>
          <w:tblCellSpacing w:w="0" w:type="dxa"/>
          <w:jc w:val="center"/>
        </w:trPr>
        <w:tc>
          <w:tcPr>
            <w:tcW w:w="950" w:type="pct"/>
            <w:gridSpan w:val="2"/>
          </w:tcPr>
          <w:p w14:paraId="1EA21999" w14:textId="77777777" w:rsidR="005868B1" w:rsidRPr="00D57E37" w:rsidRDefault="005868B1" w:rsidP="00DC1379">
            <w:pPr>
              <w:ind w:left="163"/>
              <w:rPr>
                <w:rFonts w:ascii="Times New Roman" w:hAnsi="Times New Roman" w:cs="Times New Roman"/>
                <w:lang w:val="uk-UA"/>
              </w:rPr>
            </w:pPr>
            <w:r w:rsidRPr="00D57E37">
              <w:rPr>
                <w:rFonts w:ascii="Times New Roman" w:hAnsi="Times New Roman" w:cs="Times New Roman"/>
                <w:lang w:val="uk-UA"/>
              </w:rPr>
              <w:lastRenderedPageBreak/>
              <w:t>1.4. Процедура закупівлі</w:t>
            </w:r>
          </w:p>
        </w:tc>
        <w:tc>
          <w:tcPr>
            <w:tcW w:w="4050" w:type="pct"/>
            <w:vAlign w:val="center"/>
          </w:tcPr>
          <w:p w14:paraId="4BBCCBB6" w14:textId="77777777" w:rsidR="005868B1" w:rsidRPr="00D57E37" w:rsidRDefault="005868B1" w:rsidP="00DC1379">
            <w:pPr>
              <w:ind w:left="163"/>
              <w:rPr>
                <w:rFonts w:ascii="Times New Roman" w:hAnsi="Times New Roman" w:cs="Times New Roman"/>
                <w:lang w:val="uk-UA"/>
              </w:rPr>
            </w:pPr>
            <w:r w:rsidRPr="00D57E37">
              <w:rPr>
                <w:rFonts w:ascii="Times New Roman" w:hAnsi="Times New Roman" w:cs="Times New Roman"/>
                <w:lang w:val="uk-UA"/>
              </w:rPr>
              <w:t xml:space="preserve">Відкриті торги, джерело фінансування  - кошти </w:t>
            </w:r>
            <w:r w:rsidR="007B46BC" w:rsidRPr="00082D0F">
              <w:rPr>
                <w:rFonts w:ascii="Times New Roman" w:hAnsi="Times New Roman" w:cs="Times New Roman"/>
                <w:lang w:val="uk-UA"/>
              </w:rPr>
              <w:t>місцевого</w:t>
            </w:r>
            <w:r w:rsidRPr="00082D0F">
              <w:rPr>
                <w:rFonts w:ascii="Times New Roman" w:hAnsi="Times New Roman" w:cs="Times New Roman"/>
                <w:lang w:val="uk-UA"/>
              </w:rPr>
              <w:t xml:space="preserve"> </w:t>
            </w:r>
            <w:r w:rsidRPr="00D57E37">
              <w:rPr>
                <w:rFonts w:ascii="Times New Roman" w:hAnsi="Times New Roman" w:cs="Times New Roman"/>
                <w:lang w:val="uk-UA"/>
              </w:rPr>
              <w:t>бюджету</w:t>
            </w:r>
          </w:p>
        </w:tc>
      </w:tr>
      <w:tr w:rsidR="006B3640" w:rsidRPr="00D57E37" w14:paraId="0F981B96" w14:textId="77777777" w:rsidTr="00111441">
        <w:trPr>
          <w:tblCellSpacing w:w="0" w:type="dxa"/>
          <w:jc w:val="center"/>
        </w:trPr>
        <w:tc>
          <w:tcPr>
            <w:tcW w:w="950" w:type="pct"/>
            <w:gridSpan w:val="2"/>
          </w:tcPr>
          <w:p w14:paraId="3D171C0E" w14:textId="77777777" w:rsidR="006B3640" w:rsidRPr="00D57E37" w:rsidRDefault="006B3640" w:rsidP="00DC1379">
            <w:pPr>
              <w:ind w:left="163"/>
              <w:rPr>
                <w:rFonts w:ascii="Times New Roman" w:hAnsi="Times New Roman" w:cs="Times New Roman"/>
                <w:lang w:val="uk-UA"/>
              </w:rPr>
            </w:pPr>
            <w:r w:rsidRPr="00D57E37">
              <w:rPr>
                <w:rFonts w:ascii="Times New Roman" w:hAnsi="Times New Roman" w:cs="Times New Roman"/>
                <w:lang w:val="uk-UA"/>
              </w:rPr>
              <w:t>1.5.Недискримінація учасників</w:t>
            </w:r>
          </w:p>
        </w:tc>
        <w:tc>
          <w:tcPr>
            <w:tcW w:w="4050" w:type="pct"/>
          </w:tcPr>
          <w:p w14:paraId="3A9C0C7E" w14:textId="77777777" w:rsidR="006B3640" w:rsidRPr="00D57E37" w:rsidRDefault="006B3640" w:rsidP="00DC1379">
            <w:pPr>
              <w:ind w:left="163"/>
              <w:rPr>
                <w:rFonts w:ascii="Times New Roman" w:hAnsi="Times New Roman" w:cs="Times New Roman"/>
                <w:lang w:val="uk-UA"/>
              </w:rPr>
            </w:pPr>
            <w:r w:rsidRPr="00D57E37">
              <w:rPr>
                <w:rFonts w:ascii="Times New Roman" w:hAnsi="Times New Roman" w:cs="Times New Roman"/>
                <w:lang w:val="uk-UA"/>
              </w:rPr>
              <w:t>Вітчизняні та іноземні учасники беруть участь у процедурі закупівлі на рівних умовах.</w:t>
            </w:r>
          </w:p>
        </w:tc>
      </w:tr>
      <w:tr w:rsidR="006B3640" w:rsidRPr="00D57E37" w14:paraId="6562F764" w14:textId="77777777" w:rsidTr="00111441">
        <w:trPr>
          <w:tblCellSpacing w:w="0" w:type="dxa"/>
          <w:jc w:val="center"/>
        </w:trPr>
        <w:tc>
          <w:tcPr>
            <w:tcW w:w="950" w:type="pct"/>
            <w:gridSpan w:val="2"/>
          </w:tcPr>
          <w:p w14:paraId="59670CDA" w14:textId="77777777" w:rsidR="006B3640" w:rsidRPr="00D57E37" w:rsidRDefault="006B3640" w:rsidP="00DC1379">
            <w:pPr>
              <w:ind w:left="163"/>
              <w:rPr>
                <w:rFonts w:ascii="Times New Roman" w:hAnsi="Times New Roman" w:cs="Times New Roman"/>
                <w:lang w:val="uk-UA"/>
              </w:rPr>
            </w:pPr>
            <w:r w:rsidRPr="00D57E37">
              <w:rPr>
                <w:rFonts w:ascii="Times New Roman" w:hAnsi="Times New Roman" w:cs="Times New Roman"/>
                <w:lang w:val="uk-UA"/>
              </w:rPr>
              <w:t>1. 6. Інформація про валюту (валюти), у якій (яких) повинна бути розрахована і зазначена ціна пропозиції конкурсних торгів</w:t>
            </w:r>
          </w:p>
        </w:tc>
        <w:tc>
          <w:tcPr>
            <w:tcW w:w="4050" w:type="pct"/>
          </w:tcPr>
          <w:p w14:paraId="6164EC59" w14:textId="77777777" w:rsidR="006B3640" w:rsidRPr="00D57E37" w:rsidRDefault="006B3640" w:rsidP="00DC1379">
            <w:pPr>
              <w:ind w:left="163"/>
              <w:jc w:val="both"/>
              <w:rPr>
                <w:rFonts w:ascii="Times New Roman" w:hAnsi="Times New Roman" w:cs="Times New Roman"/>
                <w:lang w:val="uk-UA"/>
              </w:rPr>
            </w:pPr>
            <w:r w:rsidRPr="00D57E37">
              <w:rPr>
                <w:rFonts w:ascii="Times New Roman" w:hAnsi="Times New Roman" w:cs="Times New Roman"/>
                <w:lang w:val="uk-UA"/>
              </w:rPr>
              <w:t>Валютою пропозиції конкурсних торгів є національна валюта України – гривня.</w:t>
            </w:r>
          </w:p>
          <w:p w14:paraId="77CBF469" w14:textId="77777777" w:rsidR="00A67B13" w:rsidRPr="00D57E37" w:rsidRDefault="00A67B13" w:rsidP="00DC1379">
            <w:pPr>
              <w:ind w:left="163"/>
              <w:jc w:val="both"/>
              <w:rPr>
                <w:rFonts w:ascii="Times New Roman" w:hAnsi="Times New Roman" w:cs="Times New Roman"/>
                <w:lang w:val="uk-UA"/>
              </w:rPr>
            </w:pPr>
            <w:r w:rsidRPr="00D57E37">
              <w:rPr>
                <w:rFonts w:ascii="Times New Roman" w:hAnsi="Times New Roman" w:cs="Times New Roman"/>
                <w:lang w:val="uk-UA"/>
              </w:rPr>
              <w:t>Розрахунки за товари здійснюватимуться у національній валюті України згідно з Договором про закупівлю.</w:t>
            </w:r>
          </w:p>
          <w:p w14:paraId="666C576E" w14:textId="77777777" w:rsidR="006B3640" w:rsidRPr="00D57E37" w:rsidRDefault="00A67B13" w:rsidP="00DC1379">
            <w:pPr>
              <w:ind w:left="163"/>
              <w:jc w:val="both"/>
              <w:rPr>
                <w:rFonts w:ascii="Times New Roman" w:hAnsi="Times New Roman" w:cs="Times New Roman"/>
                <w:lang w:val="uk-UA"/>
              </w:rPr>
            </w:pPr>
            <w:r w:rsidRPr="00D57E37">
              <w:rPr>
                <w:rFonts w:ascii="Times New Roman" w:hAnsi="Times New Roman" w:cs="Times New Roman"/>
                <w:lang w:val="uk-UA"/>
              </w:rPr>
              <w:t xml:space="preserve">       Витрати учасника, пов’язані з підготовкою та поданням пропозиції конкурсних торгів не відшкодовуються (в тому числі і у разі відміни торгів чи визнання торгів такими, що не відбулися).</w:t>
            </w:r>
          </w:p>
        </w:tc>
      </w:tr>
      <w:tr w:rsidR="006B3640" w:rsidRPr="00D57E37" w14:paraId="546EA972" w14:textId="77777777" w:rsidTr="00111441">
        <w:trPr>
          <w:tblCellSpacing w:w="0" w:type="dxa"/>
          <w:jc w:val="center"/>
        </w:trPr>
        <w:tc>
          <w:tcPr>
            <w:tcW w:w="950" w:type="pct"/>
            <w:gridSpan w:val="2"/>
          </w:tcPr>
          <w:p w14:paraId="20B9AEC4" w14:textId="77777777" w:rsidR="006B3640" w:rsidRPr="00D57E37" w:rsidRDefault="006B3640" w:rsidP="00DC1379">
            <w:pPr>
              <w:ind w:left="163"/>
              <w:rPr>
                <w:rFonts w:ascii="Times New Roman" w:hAnsi="Times New Roman" w:cs="Times New Roman"/>
                <w:lang w:val="uk-UA"/>
              </w:rPr>
            </w:pPr>
            <w:r w:rsidRPr="00D57E37">
              <w:rPr>
                <w:rFonts w:ascii="Times New Roman" w:hAnsi="Times New Roman" w:cs="Times New Roman"/>
                <w:lang w:val="uk-UA"/>
              </w:rPr>
              <w:t>1.7. Інформація про мову (мови), якою (якими) повинні бути складені пропозиції конкурсних торгів.</w:t>
            </w:r>
          </w:p>
        </w:tc>
        <w:tc>
          <w:tcPr>
            <w:tcW w:w="4050" w:type="pct"/>
          </w:tcPr>
          <w:p w14:paraId="0E725D36" w14:textId="77777777" w:rsidR="006B3640" w:rsidRPr="00D57E37" w:rsidRDefault="007B46BC" w:rsidP="00DC1379">
            <w:pPr>
              <w:ind w:left="163"/>
              <w:rPr>
                <w:rFonts w:ascii="Times New Roman" w:hAnsi="Times New Roman" w:cs="Times New Roman"/>
                <w:lang w:val="uk-UA"/>
              </w:rPr>
            </w:pPr>
            <w:r w:rsidRPr="00D57E37">
              <w:rPr>
                <w:rFonts w:ascii="Times New Roman" w:hAnsi="Times New Roman" w:cs="Times New Roman"/>
                <w:lang w:val="uk-UA"/>
              </w:rPr>
              <w:t>Під час проведення процедури закупівель усі документи, що готуються замовнико</w:t>
            </w:r>
            <w:r w:rsidR="002C1CE8" w:rsidRPr="00D57E37">
              <w:rPr>
                <w:rFonts w:ascii="Times New Roman" w:hAnsi="Times New Roman" w:cs="Times New Roman"/>
                <w:lang w:val="uk-UA"/>
              </w:rPr>
              <w:t>м</w:t>
            </w:r>
            <w:r w:rsidR="00B25138" w:rsidRPr="00D57E37">
              <w:rPr>
                <w:rFonts w:ascii="Times New Roman" w:hAnsi="Times New Roman" w:cs="Times New Roman"/>
                <w:lang w:val="uk-UA"/>
              </w:rPr>
              <w:t xml:space="preserve"> та учасниками</w:t>
            </w:r>
            <w:r w:rsidRPr="00D57E37">
              <w:rPr>
                <w:rFonts w:ascii="Times New Roman" w:hAnsi="Times New Roman" w:cs="Times New Roman"/>
                <w:lang w:val="uk-UA"/>
              </w:rPr>
              <w:t>, викладаються українською мовою</w:t>
            </w:r>
            <w:r w:rsidR="00B25138" w:rsidRPr="00D57E37">
              <w:rPr>
                <w:rFonts w:ascii="Times New Roman" w:hAnsi="Times New Roman" w:cs="Times New Roman"/>
                <w:lang w:val="uk-UA"/>
              </w:rPr>
              <w:t xml:space="preserve">. </w:t>
            </w:r>
          </w:p>
        </w:tc>
      </w:tr>
      <w:tr w:rsidR="006B3640" w:rsidRPr="00D57E37" w14:paraId="7E486E8E" w14:textId="77777777" w:rsidTr="00111441">
        <w:trPr>
          <w:tblCellSpacing w:w="0" w:type="dxa"/>
          <w:jc w:val="center"/>
        </w:trPr>
        <w:tc>
          <w:tcPr>
            <w:tcW w:w="5000" w:type="pct"/>
            <w:gridSpan w:val="3"/>
          </w:tcPr>
          <w:p w14:paraId="34676989" w14:textId="77777777" w:rsidR="006B3640" w:rsidRPr="00D57E37" w:rsidRDefault="006B3640" w:rsidP="00DC1379">
            <w:pPr>
              <w:pStyle w:val="a6"/>
              <w:ind w:left="163"/>
              <w:jc w:val="center"/>
              <w:rPr>
                <w:lang w:val="uk-UA"/>
              </w:rPr>
            </w:pPr>
            <w:r w:rsidRPr="00D57E37">
              <w:rPr>
                <w:rStyle w:val="ae"/>
                <w:lang w:val="uk-UA"/>
              </w:rPr>
              <w:t>Розділ 2. Порядок внесення змін та надання роз`яснень до документації конкурсних торгів</w:t>
            </w:r>
          </w:p>
        </w:tc>
      </w:tr>
      <w:tr w:rsidR="006B3640" w:rsidRPr="00D57E37" w14:paraId="5EEED344" w14:textId="77777777" w:rsidTr="00111441">
        <w:trPr>
          <w:tblCellSpacing w:w="0" w:type="dxa"/>
          <w:jc w:val="center"/>
        </w:trPr>
        <w:tc>
          <w:tcPr>
            <w:tcW w:w="950" w:type="pct"/>
            <w:gridSpan w:val="2"/>
          </w:tcPr>
          <w:p w14:paraId="3BC629DC" w14:textId="77777777" w:rsidR="006B3640" w:rsidRPr="00D57E37" w:rsidRDefault="006B3640" w:rsidP="00DC1379">
            <w:pPr>
              <w:pStyle w:val="a6"/>
              <w:ind w:left="163"/>
              <w:rPr>
                <w:b/>
                <w:lang w:val="uk-UA"/>
              </w:rPr>
            </w:pPr>
            <w:r w:rsidRPr="00D57E37">
              <w:rPr>
                <w:rStyle w:val="ae"/>
                <w:b w:val="0"/>
                <w:lang w:val="uk-UA"/>
              </w:rPr>
              <w:t xml:space="preserve">2.1. Процедура надання роз'яснень щодо документації конкурсних торгів </w:t>
            </w:r>
          </w:p>
        </w:tc>
        <w:tc>
          <w:tcPr>
            <w:tcW w:w="4050" w:type="pct"/>
          </w:tcPr>
          <w:p w14:paraId="3C40A288"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 xml:space="preserve">Учасник, який отримав документацію конкурсних торгів, має право не пізніше ніж за 10 днів до закінчення строку подання пропозицій конкурсних торгів звернутися до замовника за роз'ясненнями щодо документації конкурсних торгів. </w:t>
            </w:r>
            <w:r w:rsidR="00EC28D5" w:rsidRPr="00D57E37">
              <w:rPr>
                <w:rFonts w:ascii="Times New Roman" w:hAnsi="Times New Roman"/>
                <w:sz w:val="24"/>
                <w:szCs w:val="24"/>
                <w:lang w:val="uk-UA"/>
              </w:rPr>
              <w:t>З</w:t>
            </w:r>
            <w:r w:rsidRPr="00D57E37">
              <w:rPr>
                <w:rFonts w:ascii="Times New Roman" w:hAnsi="Times New Roman"/>
                <w:sz w:val="24"/>
                <w:szCs w:val="24"/>
                <w:lang w:val="uk-UA"/>
              </w:rPr>
              <w:t>амовник повинен надати роз’яснення на запит протягом трьох днів з дня його отримання всім особам, яким було надано документацію конкурсних торгів.</w:t>
            </w:r>
          </w:p>
          <w:p w14:paraId="16A80B6F"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Замовник має право з власної ініціативи чи за результатами запитів внести зміни до документації конкурсних торгів, продовживши строк подання та розкриття пропозицій конкурсних торгів не менше ніж на сім днів та повідомити письмово протягом одного робочого дня з дня прийняття рішення про внесення зазначених змін усіх осіб, яким було видано документацію конкурсних торгів.</w:t>
            </w:r>
          </w:p>
          <w:p w14:paraId="47CB5480"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У разі несвоєчасного подання</w:t>
            </w:r>
            <w:r w:rsidRPr="00D57E37">
              <w:rPr>
                <w:rFonts w:ascii="Times New Roman" w:hAnsi="Times New Roman"/>
                <w:i/>
                <w:sz w:val="24"/>
                <w:szCs w:val="24"/>
                <w:lang w:val="uk-UA"/>
              </w:rPr>
              <w:t xml:space="preserve"> </w:t>
            </w:r>
            <w:r w:rsidRPr="00D57E37">
              <w:rPr>
                <w:rFonts w:ascii="Times New Roman" w:hAnsi="Times New Roman"/>
                <w:sz w:val="24"/>
                <w:szCs w:val="24"/>
                <w:lang w:val="uk-UA"/>
              </w:rPr>
              <w:t>замовником роз'яснень щодо змісту документації конкурсних торгів або несвоєчасного внесення до неї змін замовник</w:t>
            </w:r>
            <w:r w:rsidRPr="00D57E37">
              <w:rPr>
                <w:rFonts w:ascii="Times New Roman" w:hAnsi="Times New Roman"/>
                <w:i/>
                <w:sz w:val="24"/>
                <w:szCs w:val="24"/>
                <w:lang w:val="uk-UA"/>
              </w:rPr>
              <w:t xml:space="preserve"> </w:t>
            </w:r>
            <w:r w:rsidRPr="00D57E37">
              <w:rPr>
                <w:rFonts w:ascii="Times New Roman" w:hAnsi="Times New Roman"/>
                <w:sz w:val="24"/>
                <w:szCs w:val="24"/>
                <w:lang w:val="uk-UA"/>
              </w:rPr>
              <w:t>повинен продовжити строк подання та розкриття пропозицій конкурсних торгів не менш як на сім днів та повідомити про це всіх осіб, яким було видано документацію конкурсних торгів.</w:t>
            </w:r>
          </w:p>
          <w:p w14:paraId="5E758EA9" w14:textId="77777777" w:rsidR="006B3640" w:rsidRPr="00D57E37" w:rsidRDefault="006B3640" w:rsidP="00DC1379">
            <w:pPr>
              <w:pStyle w:val="ab"/>
              <w:ind w:left="163" w:firstLine="521"/>
              <w:rPr>
                <w:rFonts w:ascii="Times New Roman" w:hAnsi="Times New Roman"/>
                <w:sz w:val="24"/>
                <w:szCs w:val="24"/>
                <w:lang w:val="uk-UA"/>
              </w:rPr>
            </w:pPr>
            <w:r w:rsidRPr="00D57E37">
              <w:rPr>
                <w:rFonts w:ascii="Times New Roman" w:hAnsi="Times New Roman"/>
                <w:sz w:val="24"/>
                <w:szCs w:val="24"/>
                <w:lang w:val="uk-UA"/>
              </w:rPr>
              <w:t>Зазначена інформація оприлюднюється замовником відповідно до статті 10 Закону.</w:t>
            </w:r>
          </w:p>
        </w:tc>
      </w:tr>
      <w:tr w:rsidR="006B3640" w:rsidRPr="00D57E37" w14:paraId="61C2DFA5" w14:textId="77777777" w:rsidTr="00111441">
        <w:trPr>
          <w:tblCellSpacing w:w="0" w:type="dxa"/>
          <w:jc w:val="center"/>
        </w:trPr>
        <w:tc>
          <w:tcPr>
            <w:tcW w:w="950" w:type="pct"/>
            <w:gridSpan w:val="2"/>
          </w:tcPr>
          <w:p w14:paraId="0B2BCACC" w14:textId="77777777" w:rsidR="006B3640" w:rsidRPr="00D57E37" w:rsidRDefault="006B3640" w:rsidP="00DC1379">
            <w:pPr>
              <w:pStyle w:val="a6"/>
              <w:ind w:left="163"/>
              <w:rPr>
                <w:b/>
                <w:lang w:val="uk-UA"/>
              </w:rPr>
            </w:pPr>
            <w:r w:rsidRPr="00D57E37">
              <w:rPr>
                <w:rStyle w:val="ae"/>
                <w:b w:val="0"/>
                <w:lang w:val="uk-UA"/>
              </w:rPr>
              <w:t xml:space="preserve">2.2. Порядок проведення зборів з метою роз'яснення запитів щодо документації конкурсних торгів </w:t>
            </w:r>
          </w:p>
        </w:tc>
        <w:tc>
          <w:tcPr>
            <w:tcW w:w="4050" w:type="pct"/>
          </w:tcPr>
          <w:p w14:paraId="2A0FA796"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У разі проведення зборів з метою роз'яснення будь-яких запитів щодо документації конкурсних торгів замовник</w:t>
            </w:r>
            <w:r w:rsidRPr="00D57E37">
              <w:rPr>
                <w:rFonts w:ascii="Times New Roman" w:hAnsi="Times New Roman"/>
                <w:i/>
                <w:sz w:val="24"/>
                <w:szCs w:val="24"/>
                <w:lang w:val="uk-UA"/>
              </w:rPr>
              <w:t xml:space="preserve"> </w:t>
            </w:r>
            <w:r w:rsidRPr="00D57E37">
              <w:rPr>
                <w:rFonts w:ascii="Times New Roman" w:hAnsi="Times New Roman"/>
                <w:sz w:val="24"/>
                <w:szCs w:val="24"/>
                <w:lang w:val="uk-UA"/>
              </w:rPr>
              <w:t>повинен забезпечити ведення протоколу таких зборів з викладенням у ньому всіх роз'яснень щодо запитів і надсилає його всім особам, яким було подано документацію конкурсних торгів, незалежно від їх присутності на зборах.</w:t>
            </w:r>
          </w:p>
          <w:p w14:paraId="359CF72A" w14:textId="77777777" w:rsidR="006B3640" w:rsidRPr="00D57E37" w:rsidRDefault="006B3640" w:rsidP="00DC1379">
            <w:pPr>
              <w:pStyle w:val="ab"/>
              <w:ind w:left="163" w:firstLine="521"/>
              <w:jc w:val="both"/>
              <w:rPr>
                <w:rFonts w:ascii="Times New Roman" w:hAnsi="Times New Roman"/>
                <w:color w:val="00B050"/>
                <w:sz w:val="24"/>
                <w:szCs w:val="24"/>
                <w:lang w:val="uk-UA"/>
              </w:rPr>
            </w:pPr>
            <w:r w:rsidRPr="00D57E37">
              <w:rPr>
                <w:rFonts w:ascii="Times New Roman" w:hAnsi="Times New Roman"/>
                <w:sz w:val="24"/>
                <w:szCs w:val="24"/>
                <w:lang w:val="uk-UA"/>
              </w:rPr>
              <w:t>Зазначена інформація оприлюднюється замовником відповідно до статті 10 Закону.</w:t>
            </w:r>
          </w:p>
        </w:tc>
      </w:tr>
      <w:tr w:rsidR="006B3640" w:rsidRPr="00D57E37" w14:paraId="11497A29" w14:textId="77777777" w:rsidTr="00111441">
        <w:trPr>
          <w:tblCellSpacing w:w="0" w:type="dxa"/>
          <w:jc w:val="center"/>
        </w:trPr>
        <w:tc>
          <w:tcPr>
            <w:tcW w:w="5000" w:type="pct"/>
            <w:gridSpan w:val="3"/>
          </w:tcPr>
          <w:p w14:paraId="0C0AB189" w14:textId="77777777" w:rsidR="006B3640" w:rsidRPr="00D57E37" w:rsidRDefault="006B3640" w:rsidP="00DC1379">
            <w:pPr>
              <w:pStyle w:val="a6"/>
              <w:ind w:left="163"/>
              <w:jc w:val="center"/>
              <w:rPr>
                <w:lang w:val="uk-UA"/>
              </w:rPr>
            </w:pPr>
            <w:r w:rsidRPr="00D57E37">
              <w:rPr>
                <w:rStyle w:val="ae"/>
                <w:lang w:val="uk-UA"/>
              </w:rPr>
              <w:t xml:space="preserve">Розділ 3. </w:t>
            </w:r>
            <w:r w:rsidR="00EC28D5" w:rsidRPr="00D57E37">
              <w:rPr>
                <w:rStyle w:val="ae"/>
                <w:lang w:val="uk-UA"/>
              </w:rPr>
              <w:t>П</w:t>
            </w:r>
            <w:r w:rsidRPr="00D57E37">
              <w:rPr>
                <w:rStyle w:val="ae"/>
                <w:lang w:val="uk-UA"/>
              </w:rPr>
              <w:t>ідготовк</w:t>
            </w:r>
            <w:r w:rsidR="00EC28D5" w:rsidRPr="00D57E37">
              <w:rPr>
                <w:rStyle w:val="ae"/>
                <w:lang w:val="uk-UA"/>
              </w:rPr>
              <w:t>а</w:t>
            </w:r>
            <w:r w:rsidRPr="00D57E37">
              <w:rPr>
                <w:rStyle w:val="ae"/>
                <w:lang w:val="uk-UA"/>
              </w:rPr>
              <w:t xml:space="preserve"> пропозицій конкурсних торгів</w:t>
            </w:r>
          </w:p>
        </w:tc>
      </w:tr>
      <w:tr w:rsidR="006B3640" w:rsidRPr="00D57E37" w14:paraId="79E329D5" w14:textId="77777777" w:rsidTr="00111441">
        <w:trPr>
          <w:tblCellSpacing w:w="0" w:type="dxa"/>
          <w:jc w:val="center"/>
        </w:trPr>
        <w:tc>
          <w:tcPr>
            <w:tcW w:w="950" w:type="pct"/>
            <w:gridSpan w:val="2"/>
          </w:tcPr>
          <w:p w14:paraId="4AE042DF" w14:textId="77777777" w:rsidR="006B3640" w:rsidRPr="00D57E37" w:rsidRDefault="006B3640" w:rsidP="00DC1379">
            <w:pPr>
              <w:pStyle w:val="ab"/>
              <w:ind w:left="163"/>
              <w:rPr>
                <w:rStyle w:val="ae"/>
                <w:rFonts w:ascii="Times New Roman" w:hAnsi="Times New Roman"/>
                <w:b w:val="0"/>
                <w:sz w:val="24"/>
                <w:szCs w:val="24"/>
                <w:lang w:val="uk-UA"/>
              </w:rPr>
            </w:pPr>
            <w:r w:rsidRPr="00D57E37">
              <w:rPr>
                <w:rStyle w:val="ae"/>
                <w:rFonts w:ascii="Times New Roman" w:hAnsi="Times New Roman"/>
                <w:b w:val="0"/>
                <w:sz w:val="24"/>
                <w:szCs w:val="24"/>
                <w:lang w:val="uk-UA"/>
              </w:rPr>
              <w:t xml:space="preserve">3.1. Оформлення пропозиції </w:t>
            </w:r>
            <w:r w:rsidRPr="00D57E37">
              <w:rPr>
                <w:rStyle w:val="ae"/>
                <w:rFonts w:ascii="Times New Roman" w:hAnsi="Times New Roman"/>
                <w:b w:val="0"/>
                <w:sz w:val="24"/>
                <w:szCs w:val="24"/>
                <w:lang w:val="uk-UA"/>
              </w:rPr>
              <w:lastRenderedPageBreak/>
              <w:t>конкурсних торгів</w:t>
            </w:r>
          </w:p>
          <w:p w14:paraId="187245E6" w14:textId="77777777" w:rsidR="006B3640" w:rsidRPr="00D57E37" w:rsidRDefault="006B3640" w:rsidP="00DC1379">
            <w:pPr>
              <w:pStyle w:val="ab"/>
              <w:ind w:left="163"/>
              <w:rPr>
                <w:rFonts w:ascii="Times New Roman" w:hAnsi="Times New Roman"/>
                <w:sz w:val="24"/>
                <w:szCs w:val="24"/>
                <w:lang w:val="uk-UA"/>
              </w:rPr>
            </w:pPr>
            <w:r w:rsidRPr="00D57E37">
              <w:rPr>
                <w:rStyle w:val="ae"/>
                <w:rFonts w:ascii="Times New Roman" w:hAnsi="Times New Roman"/>
                <w:sz w:val="24"/>
                <w:szCs w:val="24"/>
                <w:lang w:val="uk-UA"/>
              </w:rPr>
              <w:t>*</w:t>
            </w:r>
            <w:r w:rsidRPr="00D57E37">
              <w:rPr>
                <w:rFonts w:ascii="Times New Roman" w:hAnsi="Times New Roman"/>
                <w:sz w:val="24"/>
                <w:szCs w:val="24"/>
                <w:lang w:val="uk-UA"/>
              </w:rPr>
              <w:t>Ця вимога не стосується Учасників, які здійснюють діяльність без печатки згідно з чинним законодавством), за винятком оригіналів чи нотаріально завірених документів, виданих учаснику іншими організаціями (підприємствами, установами).</w:t>
            </w:r>
            <w:r w:rsidRPr="00D57E37">
              <w:rPr>
                <w:rStyle w:val="ae"/>
                <w:rFonts w:ascii="Times New Roman" w:hAnsi="Times New Roman"/>
                <w:sz w:val="24"/>
                <w:szCs w:val="24"/>
                <w:lang w:val="uk-UA"/>
              </w:rPr>
              <w:t> </w:t>
            </w:r>
          </w:p>
        </w:tc>
        <w:tc>
          <w:tcPr>
            <w:tcW w:w="4050" w:type="pct"/>
          </w:tcPr>
          <w:p w14:paraId="72F036B5" w14:textId="77777777" w:rsidR="005E1E78" w:rsidRPr="00D57E37" w:rsidRDefault="005E1E78" w:rsidP="00DC1379">
            <w:pPr>
              <w:ind w:left="163"/>
              <w:jc w:val="both"/>
              <w:rPr>
                <w:rFonts w:ascii="Times New Roman" w:hAnsi="Times New Roman" w:cs="Times New Roman"/>
                <w:lang w:val="uk-UA"/>
              </w:rPr>
            </w:pPr>
            <w:r w:rsidRPr="00D57E37">
              <w:rPr>
                <w:rFonts w:ascii="Times New Roman" w:hAnsi="Times New Roman" w:cs="Times New Roman"/>
                <w:lang w:val="uk-UA"/>
              </w:rPr>
              <w:lastRenderedPageBreak/>
              <w:t xml:space="preserve">Пропозиція конкурсних торгів подається у письмовій формі за підписом уповноваженої посадової особи учасника, прошита, пронумерована, мати реєстр </w:t>
            </w:r>
            <w:r w:rsidRPr="00D57E37">
              <w:rPr>
                <w:rFonts w:ascii="Times New Roman" w:hAnsi="Times New Roman" w:cs="Times New Roman"/>
                <w:lang w:val="uk-UA"/>
              </w:rPr>
              <w:lastRenderedPageBreak/>
              <w:t xml:space="preserve">наданих документів та скріплена печаткою* у запечатаному конверті. Учасник процедури закупівлі має право подати лише одну пропозицію конкурсних торгів. </w:t>
            </w:r>
          </w:p>
          <w:p w14:paraId="046FB9C4" w14:textId="77777777" w:rsidR="005E1E78" w:rsidRPr="00D57E37" w:rsidRDefault="005E1E78" w:rsidP="00DC1379">
            <w:pPr>
              <w:ind w:left="163"/>
              <w:jc w:val="both"/>
              <w:rPr>
                <w:rFonts w:ascii="Times New Roman" w:hAnsi="Times New Roman" w:cs="Times New Roman"/>
                <w:lang w:val="uk-UA"/>
              </w:rPr>
            </w:pPr>
            <w:r w:rsidRPr="00D57E37">
              <w:rPr>
                <w:rFonts w:ascii="Times New Roman" w:hAnsi="Times New Roman" w:cs="Times New Roman"/>
                <w:lang w:val="uk-UA"/>
              </w:rPr>
              <w:t>Усі сторінки пропозиції конкурсних торгів учасника процедури закупівлі повинні бути пронумеровані та містити підпис уповноваженої посадової особи учасника процедури закупівлі, а також відбитки печатки*. Повноваження щодо підпису документів пропозиції конкурсних торгів учасника процедури закупівлі підтверджується випискою з протоколу засновників, наказом про призначення, довіреністю, дорученням або іншим документом, що підтверджує повноваження посадової особи учасника на підписання документів.</w:t>
            </w:r>
          </w:p>
          <w:p w14:paraId="4D3638FE" w14:textId="77777777" w:rsidR="005E1E78" w:rsidRPr="00D57E37" w:rsidRDefault="005E1E78" w:rsidP="00DC1379">
            <w:pPr>
              <w:ind w:left="163"/>
              <w:jc w:val="both"/>
              <w:rPr>
                <w:rFonts w:ascii="Times New Roman" w:hAnsi="Times New Roman" w:cs="Times New Roman"/>
                <w:lang w:val="uk-UA"/>
              </w:rPr>
            </w:pPr>
            <w:r w:rsidRPr="00D57E37">
              <w:rPr>
                <w:rFonts w:ascii="Times New Roman" w:hAnsi="Times New Roman" w:cs="Times New Roman"/>
                <w:lang w:val="uk-UA"/>
              </w:rPr>
              <w:t>Пропозиція конкурсних торгів запечатується у одному конверті, який у місцях склеювання повинен містити відбитки печатки учасника процедури закупівлі*.</w:t>
            </w:r>
          </w:p>
          <w:p w14:paraId="3435493B" w14:textId="77777777" w:rsidR="005E1E78" w:rsidRPr="00D57E37" w:rsidRDefault="005E1E78" w:rsidP="00DC1379">
            <w:pPr>
              <w:ind w:left="163"/>
              <w:jc w:val="both"/>
              <w:rPr>
                <w:rFonts w:ascii="Times New Roman" w:hAnsi="Times New Roman" w:cs="Times New Roman"/>
                <w:lang w:val="uk-UA"/>
              </w:rPr>
            </w:pPr>
            <w:r w:rsidRPr="00D57E37">
              <w:rPr>
                <w:rFonts w:ascii="Times New Roman" w:hAnsi="Times New Roman" w:cs="Times New Roman"/>
                <w:lang w:val="uk-UA"/>
              </w:rPr>
              <w:t>На конверті повинно бути зазначено:</w:t>
            </w:r>
          </w:p>
          <w:p w14:paraId="7B4737EB" w14:textId="77777777" w:rsidR="005E1E78" w:rsidRPr="00D57E37" w:rsidRDefault="005E1E78" w:rsidP="00DC1379">
            <w:pPr>
              <w:ind w:left="163" w:firstLine="601"/>
              <w:jc w:val="both"/>
              <w:rPr>
                <w:rFonts w:ascii="Times New Roman" w:hAnsi="Times New Roman" w:cs="Times New Roman"/>
                <w:lang w:val="uk-UA"/>
              </w:rPr>
            </w:pPr>
            <w:r w:rsidRPr="00D57E37">
              <w:rPr>
                <w:rFonts w:ascii="Times New Roman" w:hAnsi="Times New Roman" w:cs="Times New Roman"/>
                <w:lang w:val="uk-UA"/>
              </w:rPr>
              <w:t>- повне найменування і місцезнаходження замовника;</w:t>
            </w:r>
          </w:p>
          <w:p w14:paraId="76392A41" w14:textId="77777777" w:rsidR="005E1E78" w:rsidRPr="00D57E37" w:rsidRDefault="005E1E78" w:rsidP="00DC1379">
            <w:pPr>
              <w:ind w:left="163" w:firstLine="601"/>
              <w:jc w:val="both"/>
              <w:rPr>
                <w:rFonts w:ascii="Times New Roman" w:hAnsi="Times New Roman" w:cs="Times New Roman"/>
                <w:lang w:val="uk-UA"/>
              </w:rPr>
            </w:pPr>
            <w:r w:rsidRPr="00D57E37">
              <w:rPr>
                <w:rFonts w:ascii="Times New Roman" w:hAnsi="Times New Roman" w:cs="Times New Roman"/>
                <w:lang w:val="uk-UA"/>
              </w:rPr>
              <w:t>- назва предмета закупівлі відповідно до оголошення про проведення відкритих торгів;</w:t>
            </w:r>
          </w:p>
          <w:p w14:paraId="0A16F16F" w14:textId="77777777" w:rsidR="005E1E78" w:rsidRPr="00D57E37" w:rsidRDefault="005E1E78" w:rsidP="00DC1379">
            <w:pPr>
              <w:ind w:left="163" w:firstLine="601"/>
              <w:jc w:val="both"/>
              <w:rPr>
                <w:rFonts w:ascii="Times New Roman" w:hAnsi="Times New Roman" w:cs="Times New Roman"/>
                <w:lang w:val="uk-UA"/>
              </w:rPr>
            </w:pPr>
            <w:r w:rsidRPr="00D57E37">
              <w:rPr>
                <w:rFonts w:ascii="Times New Roman" w:hAnsi="Times New Roman" w:cs="Times New Roman"/>
                <w:lang w:val="uk-UA"/>
              </w:rPr>
              <w:t>- повне найменування (прізвище, ім'я, по батькові) учасника процедури закупівлі, його місцезнаходження (місце проживання), ідентифікаційний код за ЄДРПОУ, номери контактних телефонів;</w:t>
            </w:r>
          </w:p>
          <w:p w14:paraId="2D38DF81" w14:textId="1364DB4E" w:rsidR="006B3640" w:rsidRPr="00D57E37" w:rsidRDefault="006B3640" w:rsidP="00BC39B4">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 xml:space="preserve">- маркування: «Не відкривати </w:t>
            </w:r>
            <w:r w:rsidRPr="00F70DE1">
              <w:rPr>
                <w:rFonts w:ascii="Times New Roman" w:hAnsi="Times New Roman"/>
                <w:sz w:val="24"/>
                <w:szCs w:val="24"/>
                <w:lang w:val="uk-UA"/>
              </w:rPr>
              <w:t xml:space="preserve">до </w:t>
            </w:r>
            <w:r w:rsidR="00074577" w:rsidRPr="00F70DE1">
              <w:rPr>
                <w:rFonts w:ascii="Times New Roman" w:hAnsi="Times New Roman"/>
                <w:sz w:val="24"/>
                <w:szCs w:val="24"/>
                <w:lang w:val="uk-UA"/>
              </w:rPr>
              <w:t>1</w:t>
            </w:r>
            <w:r w:rsidR="00BC39B4">
              <w:rPr>
                <w:rFonts w:ascii="Times New Roman" w:hAnsi="Times New Roman"/>
                <w:sz w:val="24"/>
                <w:szCs w:val="24"/>
                <w:lang w:val="uk-UA"/>
              </w:rPr>
              <w:t>7</w:t>
            </w:r>
            <w:r w:rsidR="00074577" w:rsidRPr="00F70DE1">
              <w:rPr>
                <w:rFonts w:ascii="Times New Roman" w:hAnsi="Times New Roman"/>
                <w:sz w:val="24"/>
                <w:szCs w:val="24"/>
                <w:lang w:val="uk-UA"/>
              </w:rPr>
              <w:t>.0</w:t>
            </w:r>
            <w:r w:rsidR="00F70DE1" w:rsidRPr="00F70DE1">
              <w:rPr>
                <w:rFonts w:ascii="Times New Roman" w:hAnsi="Times New Roman"/>
                <w:sz w:val="24"/>
                <w:szCs w:val="24"/>
                <w:lang w:val="uk-UA"/>
              </w:rPr>
              <w:t>5</w:t>
            </w:r>
            <w:r w:rsidR="00074577" w:rsidRPr="00F70DE1">
              <w:rPr>
                <w:rFonts w:ascii="Times New Roman" w:hAnsi="Times New Roman"/>
                <w:sz w:val="24"/>
                <w:szCs w:val="24"/>
                <w:lang w:val="uk-UA"/>
              </w:rPr>
              <w:t>.2012</w:t>
            </w:r>
            <w:r w:rsidRPr="00F70DE1">
              <w:rPr>
                <w:rFonts w:ascii="Times New Roman" w:hAnsi="Times New Roman"/>
                <w:sz w:val="24"/>
                <w:szCs w:val="24"/>
                <w:lang w:val="uk-UA"/>
              </w:rPr>
              <w:t xml:space="preserve"> р. до 1</w:t>
            </w:r>
            <w:r w:rsidR="00BC39B4">
              <w:rPr>
                <w:rFonts w:ascii="Times New Roman" w:hAnsi="Times New Roman"/>
                <w:sz w:val="24"/>
                <w:szCs w:val="24"/>
                <w:lang w:val="uk-UA"/>
              </w:rPr>
              <w:t>0-3</w:t>
            </w:r>
            <w:r w:rsidRPr="00F70DE1">
              <w:rPr>
                <w:rFonts w:ascii="Times New Roman" w:hAnsi="Times New Roman"/>
                <w:sz w:val="24"/>
                <w:szCs w:val="24"/>
                <w:lang w:val="uk-UA"/>
              </w:rPr>
              <w:t>0»</w:t>
            </w:r>
          </w:p>
        </w:tc>
      </w:tr>
      <w:tr w:rsidR="006B3640" w:rsidRPr="00D57E37" w14:paraId="3D27D7A3" w14:textId="77777777" w:rsidTr="00111441">
        <w:trPr>
          <w:tblCellSpacing w:w="0" w:type="dxa"/>
          <w:jc w:val="center"/>
        </w:trPr>
        <w:tc>
          <w:tcPr>
            <w:tcW w:w="950" w:type="pct"/>
            <w:gridSpan w:val="2"/>
          </w:tcPr>
          <w:p w14:paraId="1AC8C5A5" w14:textId="77777777" w:rsidR="006B3640" w:rsidRPr="00D57E37" w:rsidRDefault="006B3640" w:rsidP="00DC1379">
            <w:pPr>
              <w:pStyle w:val="a6"/>
              <w:ind w:left="163"/>
              <w:rPr>
                <w:b/>
                <w:lang w:val="uk-UA"/>
              </w:rPr>
            </w:pPr>
            <w:r w:rsidRPr="00D57E37">
              <w:rPr>
                <w:rStyle w:val="ae"/>
                <w:b w:val="0"/>
                <w:lang w:val="uk-UA"/>
              </w:rPr>
              <w:lastRenderedPageBreak/>
              <w:t>3.2. Зміст пропозиції конкурсних торгів учасника</w:t>
            </w:r>
          </w:p>
        </w:tc>
        <w:tc>
          <w:tcPr>
            <w:tcW w:w="4050" w:type="pct"/>
          </w:tcPr>
          <w:p w14:paraId="235308C2" w14:textId="77777777" w:rsidR="00D86099" w:rsidRPr="00D57E37" w:rsidRDefault="00D86099" w:rsidP="00DC1379">
            <w:pPr>
              <w:ind w:left="163"/>
              <w:jc w:val="both"/>
              <w:rPr>
                <w:rFonts w:ascii="Times New Roman" w:hAnsi="Times New Roman" w:cs="Times New Roman"/>
                <w:lang w:val="uk-UA"/>
              </w:rPr>
            </w:pPr>
            <w:r w:rsidRPr="00D57E37">
              <w:rPr>
                <w:rFonts w:ascii="Times New Roman" w:hAnsi="Times New Roman" w:cs="Times New Roman"/>
                <w:lang w:val="uk-UA"/>
              </w:rPr>
              <w:t>Пропозиція конкурсних торгів, яка подається учасником процедури закупівлі, повинна складатися з:</w:t>
            </w:r>
          </w:p>
          <w:p w14:paraId="4383CEB2" w14:textId="77777777" w:rsidR="006B3640" w:rsidRPr="00D57E37" w:rsidRDefault="00D86099" w:rsidP="00DC1379">
            <w:pPr>
              <w:ind w:left="163"/>
              <w:jc w:val="both"/>
              <w:rPr>
                <w:rFonts w:ascii="Times New Roman" w:hAnsi="Times New Roman" w:cs="Times New Roman"/>
                <w:lang w:val="uk-UA"/>
              </w:rPr>
            </w:pPr>
            <w:r w:rsidRPr="00D57E37">
              <w:rPr>
                <w:rFonts w:ascii="Times New Roman" w:hAnsi="Times New Roman" w:cs="Times New Roman"/>
                <w:lang w:val="uk-UA"/>
              </w:rPr>
              <w:t xml:space="preserve">           - документів, що підтверджують повноваження посадової особи або представника учасника процедури закупівлі щодо підпису документів</w:t>
            </w:r>
          </w:p>
          <w:p w14:paraId="329D62CC" w14:textId="77777777" w:rsidR="00D86099" w:rsidRPr="00D57E37" w:rsidRDefault="00E718F5" w:rsidP="00DC1379">
            <w:pPr>
              <w:ind w:left="163" w:firstLine="601"/>
              <w:jc w:val="both"/>
              <w:rPr>
                <w:rFonts w:ascii="Times New Roman" w:hAnsi="Times New Roman" w:cs="Times New Roman"/>
                <w:lang w:val="uk-UA"/>
              </w:rPr>
            </w:pPr>
            <w:r w:rsidRPr="00D57E37">
              <w:rPr>
                <w:rFonts w:ascii="Times New Roman" w:hAnsi="Times New Roman" w:cs="Times New Roman"/>
                <w:lang w:val="uk-UA"/>
              </w:rPr>
              <w:t xml:space="preserve">- </w:t>
            </w:r>
            <w:r w:rsidR="00D86099" w:rsidRPr="00D57E37">
              <w:rPr>
                <w:rFonts w:ascii="Times New Roman" w:hAnsi="Times New Roman" w:cs="Times New Roman"/>
                <w:lang w:val="uk-UA"/>
              </w:rPr>
              <w:t>пропозиції конкурсних торгів;</w:t>
            </w:r>
          </w:p>
          <w:p w14:paraId="5AE407AC" w14:textId="77777777" w:rsidR="00A67B13" w:rsidRPr="00D57E37" w:rsidRDefault="00D86099" w:rsidP="00DC1379">
            <w:pPr>
              <w:pStyle w:val="a6"/>
              <w:spacing w:before="0" w:beforeAutospacing="0" w:after="0" w:afterAutospacing="0"/>
              <w:ind w:left="163"/>
              <w:jc w:val="both"/>
              <w:rPr>
                <w:lang w:val="uk-UA"/>
              </w:rPr>
            </w:pPr>
            <w:r w:rsidRPr="00D57E37">
              <w:rPr>
                <w:lang w:val="uk-UA"/>
              </w:rPr>
              <w:t>- інформації про необхідні технічні, якісні та кількісні характеристики предмета закупівлі, в тому числі відповідну технічну специфікацію</w:t>
            </w:r>
            <w:r w:rsidR="00A67B13" w:rsidRPr="00D57E37">
              <w:rPr>
                <w:lang w:val="uk-UA"/>
              </w:rPr>
              <w:t>(у разі потреби (плани, креслення, малюнки чи опис предмета закупівлі);</w:t>
            </w:r>
          </w:p>
          <w:p w14:paraId="790729F9" w14:textId="77777777" w:rsidR="00D86099" w:rsidRPr="00D57E37" w:rsidRDefault="00D86099" w:rsidP="00DC1379">
            <w:pPr>
              <w:ind w:left="163" w:firstLine="601"/>
              <w:jc w:val="both"/>
              <w:rPr>
                <w:rFonts w:ascii="Times New Roman" w:hAnsi="Times New Roman" w:cs="Times New Roman"/>
                <w:color w:val="000000"/>
                <w:lang w:val="uk-UA"/>
              </w:rPr>
            </w:pPr>
            <w:r w:rsidRPr="00D57E37">
              <w:rPr>
                <w:rFonts w:ascii="Times New Roman" w:hAnsi="Times New Roman" w:cs="Times New Roman"/>
                <w:lang w:val="uk-UA"/>
              </w:rPr>
              <w:t>- документально підтвердженої інформації про їх відповідність кваліфікаційним критеріям.</w:t>
            </w:r>
          </w:p>
          <w:p w14:paraId="22E22327" w14:textId="77777777" w:rsidR="00D86099" w:rsidRPr="00D57E37" w:rsidRDefault="00D86099" w:rsidP="00DC1379">
            <w:pPr>
              <w:ind w:left="163" w:firstLine="34"/>
              <w:jc w:val="both"/>
              <w:rPr>
                <w:rFonts w:ascii="Times New Roman" w:hAnsi="Times New Roman" w:cs="Times New Roman"/>
                <w:color w:val="000000"/>
                <w:lang w:val="uk-UA"/>
              </w:rPr>
            </w:pPr>
            <w:r w:rsidRPr="00D57E37">
              <w:rPr>
                <w:rFonts w:ascii="Times New Roman" w:hAnsi="Times New Roman" w:cs="Times New Roman"/>
                <w:color w:val="000000"/>
                <w:lang w:val="uk-UA"/>
              </w:rPr>
              <w:t>Пропозиція, що надається Учасником складається з:</w:t>
            </w:r>
          </w:p>
          <w:p w14:paraId="586B6602" w14:textId="77777777" w:rsidR="00D86099" w:rsidRPr="00D57E37" w:rsidRDefault="00D86099" w:rsidP="00DC1379">
            <w:pPr>
              <w:ind w:left="163" w:firstLine="601"/>
              <w:jc w:val="both"/>
              <w:rPr>
                <w:rFonts w:ascii="Times New Roman" w:hAnsi="Times New Roman" w:cs="Times New Roman"/>
                <w:bCs/>
                <w:iCs/>
                <w:color w:val="000000"/>
                <w:lang w:val="uk-UA"/>
              </w:rPr>
            </w:pPr>
            <w:r w:rsidRPr="00D57E37">
              <w:rPr>
                <w:rFonts w:ascii="Times New Roman" w:hAnsi="Times New Roman" w:cs="Times New Roman"/>
                <w:bCs/>
                <w:iCs/>
                <w:color w:val="000000"/>
                <w:lang w:val="uk-UA"/>
              </w:rPr>
              <w:t>- комерційної частини;</w:t>
            </w:r>
          </w:p>
          <w:p w14:paraId="2B354893" w14:textId="77777777" w:rsidR="00D86099" w:rsidRPr="00D57E37" w:rsidRDefault="00D86099" w:rsidP="00DC1379">
            <w:pPr>
              <w:ind w:left="163" w:firstLine="601"/>
              <w:jc w:val="both"/>
              <w:rPr>
                <w:rFonts w:ascii="Times New Roman" w:hAnsi="Times New Roman" w:cs="Times New Roman"/>
                <w:bCs/>
                <w:iCs/>
                <w:color w:val="000000"/>
                <w:lang w:val="uk-UA"/>
              </w:rPr>
            </w:pPr>
            <w:r w:rsidRPr="00D57E37">
              <w:rPr>
                <w:rFonts w:ascii="Times New Roman" w:hAnsi="Times New Roman" w:cs="Times New Roman"/>
                <w:bCs/>
                <w:iCs/>
                <w:color w:val="000000"/>
                <w:lang w:val="uk-UA"/>
              </w:rPr>
              <w:t>- технічної частини.</w:t>
            </w:r>
          </w:p>
          <w:p w14:paraId="362DEDD2" w14:textId="77777777" w:rsidR="00D86099" w:rsidRPr="00D57E37" w:rsidRDefault="00D86099" w:rsidP="00DC1379">
            <w:pPr>
              <w:ind w:left="163" w:firstLine="34"/>
              <w:jc w:val="both"/>
              <w:rPr>
                <w:rFonts w:ascii="Times New Roman" w:hAnsi="Times New Roman" w:cs="Times New Roman"/>
                <w:color w:val="000000"/>
                <w:lang w:val="uk-UA"/>
              </w:rPr>
            </w:pPr>
            <w:r w:rsidRPr="00D57E37">
              <w:rPr>
                <w:rFonts w:ascii="Times New Roman" w:hAnsi="Times New Roman" w:cs="Times New Roman"/>
                <w:bCs/>
                <w:iCs/>
                <w:color w:val="000000"/>
                <w:lang w:val="uk-UA"/>
              </w:rPr>
              <w:t>Комерційна частина</w:t>
            </w:r>
            <w:r w:rsidRPr="00D57E37">
              <w:rPr>
                <w:rFonts w:ascii="Times New Roman" w:hAnsi="Times New Roman" w:cs="Times New Roman"/>
                <w:color w:val="000000"/>
                <w:lang w:val="uk-UA"/>
              </w:rPr>
              <w:t xml:space="preserve"> повинна включати:</w:t>
            </w:r>
          </w:p>
          <w:p w14:paraId="1B095088" w14:textId="77777777" w:rsidR="00D86099" w:rsidRPr="00D57E37" w:rsidRDefault="00D86099" w:rsidP="00DC1379">
            <w:pPr>
              <w:ind w:left="163" w:right="-22"/>
              <w:jc w:val="both"/>
              <w:rPr>
                <w:rFonts w:ascii="Times New Roman" w:hAnsi="Times New Roman" w:cs="Times New Roman"/>
                <w:b/>
                <w:bCs/>
                <w:lang w:val="uk-UA"/>
              </w:rPr>
            </w:pPr>
            <w:r w:rsidRPr="00D57E37">
              <w:rPr>
                <w:rFonts w:ascii="Times New Roman" w:hAnsi="Times New Roman" w:cs="Times New Roman"/>
                <w:color w:val="000000"/>
                <w:lang w:val="uk-UA"/>
              </w:rPr>
              <w:t>- цінову інформацію, складену відповідно до Додатку 1 цієї документації конкурсних торгів</w:t>
            </w:r>
            <w:r w:rsidR="002C76A1" w:rsidRPr="00D57E37">
              <w:rPr>
                <w:rFonts w:ascii="Times New Roman" w:hAnsi="Times New Roman" w:cs="Times New Roman"/>
                <w:color w:val="000000"/>
                <w:lang w:val="uk-UA"/>
              </w:rPr>
              <w:t xml:space="preserve"> подається у формі </w:t>
            </w:r>
            <w:r w:rsidR="002C76A1" w:rsidRPr="00D57E37">
              <w:rPr>
                <w:rFonts w:ascii="Times New Roman" w:hAnsi="Times New Roman" w:cs="Times New Roman"/>
                <w:bCs/>
                <w:lang w:val="uk-UA"/>
              </w:rPr>
              <w:t>"Пропозиції конкурсних торгів" п.5.3</w:t>
            </w:r>
            <w:r w:rsidR="002C76A1" w:rsidRPr="00D57E37">
              <w:rPr>
                <w:rFonts w:ascii="Times New Roman" w:hAnsi="Times New Roman" w:cs="Times New Roman"/>
                <w:b/>
                <w:bCs/>
                <w:lang w:val="uk-UA"/>
              </w:rPr>
              <w:t>.</w:t>
            </w:r>
            <w:r w:rsidRPr="00D57E37">
              <w:rPr>
                <w:rFonts w:ascii="Times New Roman" w:hAnsi="Times New Roman" w:cs="Times New Roman"/>
                <w:color w:val="000000"/>
                <w:lang w:val="uk-UA"/>
              </w:rPr>
              <w:t>;</w:t>
            </w:r>
          </w:p>
          <w:p w14:paraId="4F633092" w14:textId="77777777" w:rsidR="00D86099" w:rsidRPr="00D57E37" w:rsidRDefault="00D86099" w:rsidP="00DC1379">
            <w:pPr>
              <w:ind w:left="163" w:firstLine="601"/>
              <w:jc w:val="both"/>
              <w:rPr>
                <w:rFonts w:ascii="Times New Roman" w:hAnsi="Times New Roman" w:cs="Times New Roman"/>
                <w:color w:val="000000"/>
                <w:lang w:val="uk-UA"/>
              </w:rPr>
            </w:pPr>
            <w:r w:rsidRPr="00D57E37">
              <w:rPr>
                <w:rFonts w:ascii="Times New Roman" w:hAnsi="Times New Roman" w:cs="Times New Roman"/>
                <w:color w:val="000000"/>
                <w:lang w:val="uk-UA"/>
              </w:rPr>
              <w:t xml:space="preserve">- документи, які вимагаються для підтвердження відповідності учасника кваліфікаційним критеріям та іншим вимогам замовника, зазначеним у </w:t>
            </w:r>
            <w:r w:rsidRPr="00D57E37">
              <w:rPr>
                <w:rFonts w:ascii="Times New Roman" w:hAnsi="Times New Roman" w:cs="Times New Roman"/>
                <w:iCs/>
                <w:color w:val="000000"/>
                <w:lang w:val="uk-UA"/>
              </w:rPr>
              <w:t xml:space="preserve">Додатку </w:t>
            </w:r>
            <w:r w:rsidR="002D3773" w:rsidRPr="00D57E37">
              <w:rPr>
                <w:rFonts w:ascii="Times New Roman" w:hAnsi="Times New Roman" w:cs="Times New Roman"/>
                <w:iCs/>
                <w:color w:val="000000"/>
                <w:lang w:val="uk-UA"/>
              </w:rPr>
              <w:t>2</w:t>
            </w:r>
          </w:p>
          <w:p w14:paraId="2B4B2F9A" w14:textId="77777777" w:rsidR="00D86099" w:rsidRPr="00D57E37" w:rsidRDefault="00D86099" w:rsidP="00DC1379">
            <w:pPr>
              <w:ind w:left="163" w:firstLine="34"/>
              <w:jc w:val="both"/>
              <w:rPr>
                <w:rFonts w:ascii="Times New Roman" w:hAnsi="Times New Roman" w:cs="Times New Roman"/>
                <w:iCs/>
                <w:color w:val="000000"/>
                <w:lang w:val="uk-UA"/>
              </w:rPr>
            </w:pPr>
            <w:r w:rsidRPr="00D57E37">
              <w:rPr>
                <w:rFonts w:ascii="Times New Roman" w:hAnsi="Times New Roman" w:cs="Times New Roman"/>
                <w:bCs/>
                <w:iCs/>
                <w:color w:val="000000"/>
                <w:lang w:val="uk-UA"/>
              </w:rPr>
              <w:t xml:space="preserve">          Технічна частина</w:t>
            </w:r>
            <w:r w:rsidRPr="00D57E37">
              <w:rPr>
                <w:rFonts w:ascii="Times New Roman" w:hAnsi="Times New Roman" w:cs="Times New Roman"/>
                <w:color w:val="000000"/>
                <w:lang w:val="uk-UA"/>
              </w:rPr>
              <w:t xml:space="preserve"> повинна включати повну інформацію щодо відповідності пропозиції конкурсних торгів учасника технічним вимогам Замовника, зазначеним у </w:t>
            </w:r>
            <w:r w:rsidRPr="00D57E37">
              <w:rPr>
                <w:rFonts w:ascii="Times New Roman" w:hAnsi="Times New Roman" w:cs="Times New Roman"/>
                <w:iCs/>
                <w:color w:val="000000"/>
                <w:lang w:val="uk-UA"/>
              </w:rPr>
              <w:t xml:space="preserve">Технічному завданні: </w:t>
            </w:r>
          </w:p>
          <w:p w14:paraId="7E6DE342" w14:textId="77777777" w:rsidR="002F2E4E" w:rsidRPr="004B0F82" w:rsidRDefault="0005365E" w:rsidP="002F2E4E">
            <w:pPr>
              <w:ind w:firstLine="601"/>
              <w:jc w:val="both"/>
              <w:rPr>
                <w:color w:val="000000"/>
                <w:lang w:val="uk-UA"/>
              </w:rPr>
            </w:pPr>
            <w:r w:rsidRPr="00D57E37">
              <w:rPr>
                <w:rFonts w:ascii="Times New Roman" w:hAnsi="Times New Roman" w:cs="Times New Roman"/>
                <w:color w:val="000000"/>
                <w:lang w:val="uk-UA"/>
              </w:rPr>
              <w:t xml:space="preserve">- </w:t>
            </w:r>
            <w:r w:rsidR="002F2E4E">
              <w:rPr>
                <w:color w:val="000000"/>
                <w:lang w:val="uk-UA"/>
              </w:rPr>
              <w:t>- розрахунок ціни</w:t>
            </w:r>
            <w:r w:rsidR="002F2E4E" w:rsidRPr="004B0F82">
              <w:rPr>
                <w:color w:val="000000"/>
                <w:lang w:val="uk-UA"/>
              </w:rPr>
              <w:t xml:space="preserve"> пропозиції</w:t>
            </w:r>
            <w:r w:rsidR="002F2E4E">
              <w:rPr>
                <w:color w:val="000000"/>
                <w:lang w:val="uk-UA"/>
              </w:rPr>
              <w:t xml:space="preserve"> конкурсних торгів </w:t>
            </w:r>
            <w:r w:rsidR="002F2E4E" w:rsidRPr="004B0F82">
              <w:rPr>
                <w:color w:val="000000"/>
                <w:lang w:val="uk-UA"/>
              </w:rPr>
              <w:t xml:space="preserve">(з обґрунтуванням) відповідно до </w:t>
            </w:r>
            <w:r w:rsidR="002F2E4E">
              <w:rPr>
                <w:color w:val="000000"/>
                <w:lang w:val="uk-UA"/>
              </w:rPr>
              <w:t>Додатку 1</w:t>
            </w:r>
            <w:r w:rsidR="002F2E4E" w:rsidRPr="004B0F82">
              <w:rPr>
                <w:color w:val="000000"/>
                <w:lang w:val="uk-UA"/>
              </w:rPr>
              <w:t xml:space="preserve"> </w:t>
            </w:r>
            <w:r w:rsidR="002F2E4E">
              <w:rPr>
                <w:color w:val="000000"/>
                <w:lang w:val="uk-UA"/>
              </w:rPr>
              <w:t xml:space="preserve">цієї Документації конкурсних торгів. Розрахунок ціни </w:t>
            </w:r>
            <w:r w:rsidR="002F2E4E" w:rsidRPr="004B0F82">
              <w:rPr>
                <w:color w:val="000000"/>
                <w:lang w:val="uk-UA"/>
              </w:rPr>
              <w:t>пропозиції</w:t>
            </w:r>
            <w:r w:rsidR="002F2E4E">
              <w:rPr>
                <w:color w:val="000000"/>
                <w:lang w:val="uk-UA"/>
              </w:rPr>
              <w:t xml:space="preserve"> конкурсних торгів</w:t>
            </w:r>
            <w:r w:rsidR="002F2E4E" w:rsidRPr="004B0F82">
              <w:rPr>
                <w:color w:val="000000"/>
                <w:lang w:val="uk-UA"/>
              </w:rPr>
              <w:t xml:space="preserve"> має бути наданий у друкованому вигляді та додатково на магнітному носії, бажано у програмному комплексі «</w:t>
            </w:r>
            <w:r w:rsidR="002F2E4E">
              <w:rPr>
                <w:color w:val="000000"/>
                <w:lang w:val="uk-UA"/>
              </w:rPr>
              <w:t>АВК-5</w:t>
            </w:r>
            <w:r w:rsidR="002F2E4E" w:rsidRPr="004B0F82">
              <w:rPr>
                <w:color w:val="000000"/>
                <w:lang w:val="uk-UA"/>
              </w:rPr>
              <w:t xml:space="preserve">», або у програмному комплексі, який взаємодіє з ним в частині передачі кошторисної документації та розрахунків договірних цін; </w:t>
            </w:r>
          </w:p>
          <w:p w14:paraId="58B463A5" w14:textId="77777777" w:rsidR="002F2E4E" w:rsidRPr="004B0F82" w:rsidRDefault="002F2E4E" w:rsidP="002F2E4E">
            <w:pPr>
              <w:ind w:firstLine="601"/>
              <w:jc w:val="both"/>
              <w:rPr>
                <w:color w:val="000000"/>
                <w:lang w:val="uk-UA"/>
              </w:rPr>
            </w:pPr>
            <w:r>
              <w:rPr>
                <w:color w:val="000000"/>
                <w:lang w:val="uk-UA"/>
              </w:rPr>
              <w:t xml:space="preserve">- </w:t>
            </w:r>
            <w:r w:rsidRPr="004B0F82">
              <w:rPr>
                <w:color w:val="000000"/>
                <w:lang w:val="uk-UA"/>
              </w:rPr>
              <w:t>проект договору підряду.</w:t>
            </w:r>
          </w:p>
          <w:p w14:paraId="1B5F96C6" w14:textId="77777777" w:rsidR="00D86099" w:rsidRPr="00D57E37" w:rsidRDefault="002F2E4E" w:rsidP="002F2E4E">
            <w:pPr>
              <w:ind w:left="163"/>
              <w:jc w:val="both"/>
              <w:rPr>
                <w:rFonts w:ascii="Times New Roman" w:hAnsi="Times New Roman" w:cs="Times New Roman"/>
                <w:lang w:val="uk-UA"/>
              </w:rPr>
            </w:pPr>
            <w:r w:rsidRPr="004B0F82">
              <w:rPr>
                <w:lang w:val="uk-UA"/>
              </w:rPr>
              <w:t>Учасники подають пропозиції</w:t>
            </w:r>
            <w:r>
              <w:rPr>
                <w:lang w:val="uk-UA"/>
              </w:rPr>
              <w:t xml:space="preserve"> </w:t>
            </w:r>
            <w:r>
              <w:rPr>
                <w:color w:val="000000"/>
                <w:lang w:val="uk-UA"/>
              </w:rPr>
              <w:t>конкурсних торгів</w:t>
            </w:r>
            <w:r w:rsidRPr="004B0F82">
              <w:rPr>
                <w:lang w:val="uk-UA"/>
              </w:rPr>
              <w:t xml:space="preserve"> стосовно предмету закупівлі в цілому.</w:t>
            </w:r>
            <w:r>
              <w:rPr>
                <w:rFonts w:ascii="Times New Roman" w:hAnsi="Times New Roman" w:cs="Times New Roman"/>
                <w:color w:val="000000"/>
                <w:lang w:val="uk-UA"/>
              </w:rPr>
              <w:t xml:space="preserve"> </w:t>
            </w:r>
            <w:r w:rsidRPr="004B0F82">
              <w:rPr>
                <w:color w:val="000000"/>
                <w:lang w:val="uk-UA"/>
              </w:rPr>
              <w:t>Кожна одержана пропозиція</w:t>
            </w:r>
            <w:r>
              <w:rPr>
                <w:color w:val="000000"/>
                <w:lang w:val="uk-UA"/>
              </w:rPr>
              <w:t xml:space="preserve"> конкурсних торгів вноситься за</w:t>
            </w:r>
            <w:r w:rsidRPr="004B0F82">
              <w:rPr>
                <w:color w:val="000000"/>
                <w:lang w:val="uk-UA"/>
              </w:rPr>
              <w:t>мовником до відповідного реєстру</w:t>
            </w:r>
            <w:r w:rsidR="00D86099" w:rsidRPr="00D57E37">
              <w:rPr>
                <w:rFonts w:ascii="Times New Roman" w:hAnsi="Times New Roman" w:cs="Times New Roman"/>
                <w:color w:val="000000"/>
                <w:lang w:val="uk-UA"/>
              </w:rPr>
              <w:t>.</w:t>
            </w:r>
          </w:p>
        </w:tc>
      </w:tr>
      <w:tr w:rsidR="006B3640" w:rsidRPr="00D57E37" w14:paraId="0BB1AF06" w14:textId="77777777" w:rsidTr="00111441">
        <w:trPr>
          <w:tblCellSpacing w:w="0" w:type="dxa"/>
          <w:jc w:val="center"/>
        </w:trPr>
        <w:tc>
          <w:tcPr>
            <w:tcW w:w="950" w:type="pct"/>
            <w:gridSpan w:val="2"/>
          </w:tcPr>
          <w:p w14:paraId="3C885A69" w14:textId="77777777" w:rsidR="006B3640" w:rsidRPr="00D57E37" w:rsidRDefault="006B3640" w:rsidP="00DC1379">
            <w:pPr>
              <w:pStyle w:val="a6"/>
              <w:ind w:left="163"/>
              <w:rPr>
                <w:b/>
                <w:lang w:val="uk-UA"/>
              </w:rPr>
            </w:pPr>
            <w:r w:rsidRPr="00D57E37">
              <w:rPr>
                <w:rStyle w:val="ae"/>
                <w:b w:val="0"/>
                <w:lang w:val="uk-UA"/>
              </w:rPr>
              <w:lastRenderedPageBreak/>
              <w:t>3.3.</w:t>
            </w:r>
            <w:r w:rsidRPr="00D57E37">
              <w:rPr>
                <w:rStyle w:val="ae"/>
                <w:b w:val="0"/>
                <w:color w:val="FF0000"/>
                <w:lang w:val="uk-UA"/>
              </w:rPr>
              <w:t xml:space="preserve"> </w:t>
            </w:r>
            <w:r w:rsidRPr="00D57E37">
              <w:rPr>
                <w:rStyle w:val="ae"/>
                <w:b w:val="0"/>
                <w:lang w:val="uk-UA"/>
              </w:rPr>
              <w:t>Забезпечення пропозиції конкурсних торгів</w:t>
            </w:r>
          </w:p>
        </w:tc>
        <w:tc>
          <w:tcPr>
            <w:tcW w:w="4050" w:type="pct"/>
          </w:tcPr>
          <w:p w14:paraId="560151F3" w14:textId="77777777" w:rsidR="006B3640" w:rsidRPr="00D57E37" w:rsidRDefault="006B3640" w:rsidP="00DC1379">
            <w:pPr>
              <w:pStyle w:val="a6"/>
              <w:spacing w:before="0" w:beforeAutospacing="0" w:after="0" w:afterAutospacing="0"/>
              <w:ind w:left="163" w:firstLine="479"/>
              <w:jc w:val="both"/>
              <w:rPr>
                <w:lang w:val="uk-UA"/>
              </w:rPr>
            </w:pPr>
            <w:r w:rsidRPr="00D57E37">
              <w:rPr>
                <w:lang w:val="uk-UA"/>
              </w:rPr>
              <w:t>Не вимагається</w:t>
            </w:r>
          </w:p>
        </w:tc>
      </w:tr>
      <w:tr w:rsidR="006B3640" w:rsidRPr="00D57E37" w14:paraId="6A665B82" w14:textId="77777777" w:rsidTr="00111441">
        <w:trPr>
          <w:tblCellSpacing w:w="0" w:type="dxa"/>
          <w:jc w:val="center"/>
        </w:trPr>
        <w:tc>
          <w:tcPr>
            <w:tcW w:w="950" w:type="pct"/>
            <w:gridSpan w:val="2"/>
          </w:tcPr>
          <w:p w14:paraId="3A942131" w14:textId="77777777" w:rsidR="006B3640" w:rsidRPr="00D57E37" w:rsidRDefault="006B3640" w:rsidP="00DC1379">
            <w:pPr>
              <w:pStyle w:val="a6"/>
              <w:ind w:left="163"/>
              <w:rPr>
                <w:lang w:val="uk-UA"/>
              </w:rPr>
            </w:pPr>
            <w:r w:rsidRPr="00D57E37">
              <w:rPr>
                <w:rStyle w:val="ae"/>
                <w:b w:val="0"/>
                <w:lang w:val="uk-UA"/>
              </w:rPr>
              <w:t xml:space="preserve">3.4. Умови повернення чи неповернення забезпечення пропозиції конкурсних торгів </w:t>
            </w:r>
          </w:p>
        </w:tc>
        <w:tc>
          <w:tcPr>
            <w:tcW w:w="4050" w:type="pct"/>
          </w:tcPr>
          <w:p w14:paraId="5FCA2E7D"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Не вимагається</w:t>
            </w:r>
          </w:p>
        </w:tc>
      </w:tr>
      <w:tr w:rsidR="006B3640" w:rsidRPr="00D57E37" w14:paraId="2063E36C" w14:textId="77777777" w:rsidTr="00111441">
        <w:trPr>
          <w:tblCellSpacing w:w="0" w:type="dxa"/>
          <w:jc w:val="center"/>
        </w:trPr>
        <w:tc>
          <w:tcPr>
            <w:tcW w:w="950" w:type="pct"/>
            <w:gridSpan w:val="2"/>
          </w:tcPr>
          <w:p w14:paraId="73D16BDB" w14:textId="77777777" w:rsidR="006B3640" w:rsidRPr="00D57E37" w:rsidRDefault="006B3640" w:rsidP="00DC1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3"/>
              <w:rPr>
                <w:rFonts w:ascii="Times New Roman" w:hAnsi="Times New Roman" w:cs="Times New Roman"/>
                <w:lang w:val="uk-UA" w:eastAsia="en-US"/>
              </w:rPr>
            </w:pPr>
            <w:r w:rsidRPr="00D57E37">
              <w:rPr>
                <w:rFonts w:ascii="Times New Roman" w:hAnsi="Times New Roman" w:cs="Times New Roman"/>
                <w:lang w:val="uk-UA" w:eastAsia="en-US"/>
              </w:rPr>
              <w:t>3.5. Строк, протягом якого пропозиції конкурсних торгів є дійсними</w:t>
            </w:r>
          </w:p>
        </w:tc>
        <w:tc>
          <w:tcPr>
            <w:tcW w:w="4050" w:type="pct"/>
          </w:tcPr>
          <w:p w14:paraId="4423A466" w14:textId="77777777" w:rsidR="006B3640" w:rsidRPr="00D57E37" w:rsidRDefault="006B3640" w:rsidP="00DC1379">
            <w:pPr>
              <w:pStyle w:val="ab"/>
              <w:ind w:left="163" w:firstLine="521"/>
              <w:rPr>
                <w:rFonts w:ascii="Times New Roman" w:hAnsi="Times New Roman"/>
                <w:sz w:val="24"/>
                <w:szCs w:val="24"/>
                <w:lang w:val="uk-UA"/>
              </w:rPr>
            </w:pPr>
            <w:r w:rsidRPr="00D57E37">
              <w:rPr>
                <w:rFonts w:ascii="Times New Roman" w:hAnsi="Times New Roman"/>
                <w:sz w:val="24"/>
                <w:szCs w:val="24"/>
                <w:lang w:val="uk-UA"/>
              </w:rPr>
              <w:t>Пропозиції конкурсних торгів вважаються дійсними протягом 90 днів. До закінчення цього строку замовник має право вимагати від учасників продовження строку дії пропозицій конкурсних торгів.</w:t>
            </w:r>
          </w:p>
          <w:p w14:paraId="2666B001" w14:textId="77777777" w:rsidR="006B3640" w:rsidRPr="00D57E37" w:rsidRDefault="006B3640" w:rsidP="00DC1379">
            <w:pPr>
              <w:pStyle w:val="ab"/>
              <w:ind w:left="163" w:firstLine="521"/>
              <w:rPr>
                <w:rFonts w:ascii="Times New Roman" w:hAnsi="Times New Roman"/>
                <w:sz w:val="24"/>
                <w:szCs w:val="24"/>
                <w:lang w:val="uk-UA"/>
              </w:rPr>
            </w:pPr>
            <w:r w:rsidRPr="00D57E37">
              <w:rPr>
                <w:rFonts w:ascii="Times New Roman" w:hAnsi="Times New Roman"/>
                <w:sz w:val="24"/>
                <w:szCs w:val="24"/>
                <w:lang w:val="uk-UA"/>
              </w:rPr>
              <w:t>Учасник має право:</w:t>
            </w:r>
          </w:p>
          <w:p w14:paraId="4C7ACCC3" w14:textId="77777777" w:rsidR="006B3640" w:rsidRPr="00D57E37" w:rsidRDefault="006B3640" w:rsidP="00DC1379">
            <w:pPr>
              <w:pStyle w:val="ab"/>
              <w:ind w:left="163" w:firstLine="521"/>
              <w:rPr>
                <w:rFonts w:ascii="Times New Roman" w:hAnsi="Times New Roman"/>
                <w:sz w:val="24"/>
                <w:szCs w:val="24"/>
                <w:lang w:val="uk-UA"/>
              </w:rPr>
            </w:pPr>
            <w:r w:rsidRPr="00D57E37">
              <w:rPr>
                <w:rFonts w:ascii="Times New Roman" w:hAnsi="Times New Roman"/>
                <w:sz w:val="24"/>
                <w:szCs w:val="24"/>
                <w:lang w:val="uk-UA"/>
              </w:rPr>
              <w:t>- відхилити таку вимогу;</w:t>
            </w:r>
          </w:p>
          <w:p w14:paraId="1E0E29BC" w14:textId="77777777" w:rsidR="006B3640" w:rsidRPr="00D57E37" w:rsidRDefault="006B3640" w:rsidP="00DC1379">
            <w:pPr>
              <w:pStyle w:val="ab"/>
              <w:ind w:left="163" w:firstLine="521"/>
              <w:rPr>
                <w:rFonts w:ascii="Times New Roman" w:hAnsi="Times New Roman"/>
                <w:sz w:val="24"/>
                <w:szCs w:val="24"/>
                <w:lang w:val="uk-UA"/>
              </w:rPr>
            </w:pPr>
            <w:r w:rsidRPr="00D57E37">
              <w:rPr>
                <w:rFonts w:ascii="Times New Roman" w:hAnsi="Times New Roman"/>
                <w:sz w:val="24"/>
                <w:szCs w:val="24"/>
                <w:lang w:val="uk-UA"/>
              </w:rPr>
              <w:t xml:space="preserve">- погодитися з вимогою та продовжити строк дії поданої ним пропозиції конкурсних торгів. </w:t>
            </w:r>
          </w:p>
        </w:tc>
      </w:tr>
      <w:tr w:rsidR="006B3640" w:rsidRPr="00D57E37" w14:paraId="65F0192B" w14:textId="77777777" w:rsidTr="00111441">
        <w:trPr>
          <w:tblCellSpacing w:w="0" w:type="dxa"/>
          <w:jc w:val="center"/>
        </w:trPr>
        <w:tc>
          <w:tcPr>
            <w:tcW w:w="950" w:type="pct"/>
            <w:gridSpan w:val="2"/>
          </w:tcPr>
          <w:p w14:paraId="33185CB5" w14:textId="77777777" w:rsidR="006B3640" w:rsidRPr="00D57E37" w:rsidRDefault="006B3640" w:rsidP="00DC1379">
            <w:pPr>
              <w:pStyle w:val="a6"/>
              <w:ind w:left="163"/>
              <w:rPr>
                <w:b/>
                <w:lang w:val="uk-UA"/>
              </w:rPr>
            </w:pPr>
            <w:r w:rsidRPr="00D57E37">
              <w:rPr>
                <w:rStyle w:val="ae"/>
                <w:b w:val="0"/>
                <w:lang w:val="uk-UA"/>
              </w:rPr>
              <w:t>3.6.</w:t>
            </w:r>
            <w:r w:rsidRPr="00D57E37">
              <w:rPr>
                <w:rStyle w:val="ae"/>
                <w:b w:val="0"/>
                <w:color w:val="000000"/>
                <w:lang w:val="uk-UA"/>
              </w:rPr>
              <w:t>Кваліфікаційні критерії до учасників</w:t>
            </w:r>
          </w:p>
        </w:tc>
        <w:tc>
          <w:tcPr>
            <w:tcW w:w="4050" w:type="pct"/>
          </w:tcPr>
          <w:p w14:paraId="48A9679E" w14:textId="77777777" w:rsidR="002F2E4E" w:rsidRPr="00265628" w:rsidRDefault="0005365E" w:rsidP="002F2E4E">
            <w:pPr>
              <w:pStyle w:val="ab"/>
              <w:ind w:firstLine="479"/>
              <w:jc w:val="both"/>
              <w:rPr>
                <w:rFonts w:ascii="Times New Roman" w:eastAsia="Times New Roman" w:hAnsi="Times New Roman"/>
                <w:sz w:val="24"/>
                <w:szCs w:val="24"/>
                <w:lang w:eastAsia="ru-RU"/>
              </w:rPr>
            </w:pPr>
            <w:r w:rsidRPr="00D57E37">
              <w:rPr>
                <w:rFonts w:ascii="Times New Roman" w:eastAsia="Times New Roman" w:hAnsi="Times New Roman"/>
                <w:sz w:val="24"/>
                <w:szCs w:val="24"/>
                <w:lang w:val="uk-UA" w:eastAsia="ru-RU"/>
              </w:rPr>
              <w:t>Для участі у процедурі закупівлі учасник повинен подати кваліфікаційні дані, які відповідають таким критеріям:</w:t>
            </w:r>
            <w:r w:rsidR="002F2E4E" w:rsidRPr="000030AD">
              <w:rPr>
                <w:rFonts w:ascii="Times New Roman" w:eastAsia="Times New Roman" w:hAnsi="Times New Roman"/>
                <w:sz w:val="24"/>
                <w:szCs w:val="24"/>
                <w:lang w:val="uk-UA" w:eastAsia="ru-RU"/>
              </w:rPr>
              <w:t xml:space="preserve"> </w:t>
            </w:r>
          </w:p>
          <w:p w14:paraId="25F8E667" w14:textId="77777777" w:rsidR="002F2E4E" w:rsidRPr="000030AD" w:rsidRDefault="002F2E4E" w:rsidP="002F2E4E">
            <w:pPr>
              <w:pStyle w:val="ab"/>
              <w:ind w:firstLine="479"/>
              <w:jc w:val="both"/>
              <w:rPr>
                <w:rFonts w:ascii="Times New Roman" w:eastAsia="Times New Roman" w:hAnsi="Times New Roman"/>
                <w:sz w:val="24"/>
                <w:szCs w:val="24"/>
                <w:lang w:val="uk-UA" w:eastAsia="ru-RU"/>
              </w:rPr>
            </w:pPr>
            <w:r w:rsidRPr="002F2E4E">
              <w:rPr>
                <w:rFonts w:ascii="Times New Roman" w:eastAsia="Times New Roman" w:hAnsi="Times New Roman"/>
                <w:sz w:val="24"/>
                <w:szCs w:val="24"/>
                <w:lang w:eastAsia="ru-RU"/>
              </w:rPr>
              <w:t xml:space="preserve">  </w:t>
            </w:r>
            <w:r w:rsidRPr="000030AD">
              <w:rPr>
                <w:rFonts w:ascii="Times New Roman" w:eastAsia="Times New Roman" w:hAnsi="Times New Roman"/>
                <w:sz w:val="24"/>
                <w:szCs w:val="24"/>
                <w:lang w:val="uk-UA" w:eastAsia="ru-RU"/>
              </w:rPr>
              <w:t>-наявність обладнання та матеріально-технічної бази для виконання робіт зазаначених в технічному  завданні;</w:t>
            </w:r>
          </w:p>
          <w:p w14:paraId="58ABB444" w14:textId="77777777" w:rsidR="0005365E" w:rsidRPr="00D57E37" w:rsidRDefault="002F2E4E" w:rsidP="002F2E4E">
            <w:pPr>
              <w:pStyle w:val="ab"/>
              <w:ind w:left="163" w:firstLine="479"/>
              <w:jc w:val="both"/>
              <w:rPr>
                <w:rFonts w:ascii="Times New Roman" w:eastAsia="Times New Roman" w:hAnsi="Times New Roman"/>
                <w:sz w:val="24"/>
                <w:szCs w:val="24"/>
                <w:lang w:val="uk-UA" w:eastAsia="ru-RU"/>
              </w:rPr>
            </w:pPr>
            <w:r w:rsidRPr="000030AD">
              <w:rPr>
                <w:rFonts w:ascii="Times New Roman" w:eastAsia="Times New Roman" w:hAnsi="Times New Roman"/>
                <w:sz w:val="24"/>
                <w:szCs w:val="24"/>
                <w:lang w:val="uk-UA" w:eastAsia="ru-RU"/>
              </w:rPr>
              <w:t>-наявність працівників відповідної кваліфікації, які мають необхідні знання та досвід для виконання робіт зазаначених в технічному  завданні;</w:t>
            </w:r>
          </w:p>
          <w:p w14:paraId="4E2F6D0B" w14:textId="77777777" w:rsidR="0005365E" w:rsidRPr="00D57E37" w:rsidRDefault="0005365E" w:rsidP="00DC1379">
            <w:pPr>
              <w:pStyle w:val="ab"/>
              <w:shd w:val="clear" w:color="auto" w:fill="FFFFFF"/>
              <w:ind w:left="163" w:firstLine="479"/>
              <w:jc w:val="both"/>
              <w:rPr>
                <w:rFonts w:ascii="Times New Roman" w:eastAsia="Times New Roman" w:hAnsi="Times New Roman"/>
                <w:sz w:val="24"/>
                <w:szCs w:val="24"/>
                <w:lang w:val="uk-UA" w:eastAsia="ru-RU"/>
              </w:rPr>
            </w:pPr>
            <w:r w:rsidRPr="00D57E37">
              <w:rPr>
                <w:rFonts w:ascii="Times New Roman" w:eastAsia="Times New Roman" w:hAnsi="Times New Roman"/>
                <w:sz w:val="24"/>
                <w:szCs w:val="24"/>
                <w:lang w:val="uk-UA" w:eastAsia="ru-RU"/>
              </w:rPr>
              <w:t xml:space="preserve">-наявність документально підтвердженого досвіду виконання аналогічних </w:t>
            </w:r>
            <w:r w:rsidR="001D2919">
              <w:rPr>
                <w:rFonts w:ascii="Times New Roman" w:eastAsia="Times New Roman" w:hAnsi="Times New Roman"/>
                <w:sz w:val="24"/>
                <w:szCs w:val="24"/>
                <w:lang w:val="uk-UA" w:eastAsia="ru-RU"/>
              </w:rPr>
              <w:t>робіт</w:t>
            </w:r>
            <w:r w:rsidRPr="00D57E37">
              <w:rPr>
                <w:rFonts w:ascii="Times New Roman" w:eastAsia="Times New Roman" w:hAnsi="Times New Roman"/>
                <w:sz w:val="24"/>
                <w:szCs w:val="24"/>
                <w:lang w:val="uk-UA" w:eastAsia="ru-RU"/>
              </w:rPr>
              <w:t>,</w:t>
            </w:r>
            <w:r w:rsidR="001D2919" w:rsidRPr="001D2919">
              <w:rPr>
                <w:rFonts w:ascii="Times New Roman" w:eastAsia="Times New Roman" w:hAnsi="Times New Roman"/>
                <w:sz w:val="24"/>
                <w:szCs w:val="24"/>
                <w:lang w:eastAsia="ru-RU"/>
              </w:rPr>
              <w:t xml:space="preserve"> </w:t>
            </w:r>
            <w:r w:rsidRPr="00D57E37">
              <w:rPr>
                <w:rFonts w:ascii="Times New Roman" w:eastAsia="Times New Roman" w:hAnsi="Times New Roman"/>
                <w:sz w:val="24"/>
                <w:szCs w:val="24"/>
                <w:lang w:val="uk-UA" w:eastAsia="ru-RU"/>
              </w:rPr>
              <w:t xml:space="preserve">копії договорів </w:t>
            </w:r>
            <w:r w:rsidRPr="00F70DE1">
              <w:rPr>
                <w:rFonts w:ascii="Times New Roman" w:eastAsia="Times New Roman" w:hAnsi="Times New Roman"/>
                <w:sz w:val="24"/>
                <w:szCs w:val="24"/>
                <w:lang w:val="uk-UA" w:eastAsia="ru-RU"/>
              </w:rPr>
              <w:t xml:space="preserve">за </w:t>
            </w:r>
            <w:r w:rsidR="001D2919" w:rsidRPr="00F70DE1">
              <w:rPr>
                <w:rFonts w:ascii="Times New Roman" w:eastAsia="Times New Roman" w:hAnsi="Times New Roman"/>
                <w:sz w:val="24"/>
                <w:szCs w:val="24"/>
                <w:lang w:eastAsia="ru-RU"/>
              </w:rPr>
              <w:t>2009-</w:t>
            </w:r>
            <w:r w:rsidRPr="00F70DE1">
              <w:rPr>
                <w:rFonts w:ascii="Times New Roman" w:eastAsia="Times New Roman" w:hAnsi="Times New Roman"/>
                <w:sz w:val="24"/>
                <w:szCs w:val="24"/>
                <w:lang w:val="uk-UA" w:eastAsia="ru-RU"/>
              </w:rPr>
              <w:t>2011</w:t>
            </w:r>
            <w:r w:rsidRPr="00D57E37">
              <w:rPr>
                <w:rFonts w:ascii="Times New Roman" w:eastAsia="Times New Roman" w:hAnsi="Times New Roman"/>
                <w:sz w:val="24"/>
                <w:szCs w:val="24"/>
                <w:lang w:val="uk-UA" w:eastAsia="ru-RU"/>
              </w:rPr>
              <w:t xml:space="preserve"> рік  ;</w:t>
            </w:r>
          </w:p>
          <w:p w14:paraId="0C771EC2" w14:textId="77777777" w:rsidR="0005365E" w:rsidRPr="00D57E37" w:rsidRDefault="0005365E" w:rsidP="00DC1379">
            <w:pPr>
              <w:pStyle w:val="ab"/>
              <w:ind w:left="163" w:firstLine="479"/>
              <w:jc w:val="both"/>
              <w:rPr>
                <w:rFonts w:ascii="Times New Roman" w:eastAsia="Times New Roman" w:hAnsi="Times New Roman"/>
                <w:sz w:val="24"/>
                <w:szCs w:val="24"/>
                <w:lang w:val="uk-UA" w:eastAsia="ru-RU"/>
              </w:rPr>
            </w:pPr>
            <w:r w:rsidRPr="00D57E37">
              <w:rPr>
                <w:rFonts w:ascii="Times New Roman" w:eastAsia="Times New Roman" w:hAnsi="Times New Roman"/>
                <w:sz w:val="24"/>
                <w:szCs w:val="24"/>
                <w:lang w:val="uk-UA" w:eastAsia="ru-RU"/>
              </w:rPr>
              <w:t>-наявність фінансової спроможності (баланс, звіт про фінансові результати, звіт про рух грошових коштів, довідка з обслуговуючого банку про відсутність (наявність) заборгованості за кредитами).</w:t>
            </w:r>
          </w:p>
          <w:p w14:paraId="50E3B132" w14:textId="77777777" w:rsidR="0005365E" w:rsidRPr="00D57E37" w:rsidRDefault="0005365E" w:rsidP="00DC1379">
            <w:pPr>
              <w:ind w:left="163"/>
              <w:jc w:val="both"/>
              <w:rPr>
                <w:rFonts w:ascii="Times New Roman" w:hAnsi="Times New Roman" w:cs="Times New Roman"/>
                <w:kern w:val="1"/>
                <w:lang w:val="uk-UA"/>
              </w:rPr>
            </w:pPr>
            <w:r w:rsidRPr="00D57E37">
              <w:rPr>
                <w:rFonts w:ascii="Times New Roman" w:hAnsi="Times New Roman" w:cs="Times New Roman"/>
                <w:lang w:val="uk-UA"/>
              </w:rPr>
              <w:t xml:space="preserve">        Додатково учасник повинен документально підтвердити наступні вимоги:</w:t>
            </w:r>
          </w:p>
          <w:p w14:paraId="4A11B842" w14:textId="77777777" w:rsidR="0005365E" w:rsidRPr="00D57E37" w:rsidRDefault="0005365E" w:rsidP="00DC1379">
            <w:pPr>
              <w:ind w:left="163" w:firstLine="601"/>
              <w:jc w:val="both"/>
              <w:rPr>
                <w:rFonts w:ascii="Times New Roman" w:hAnsi="Times New Roman" w:cs="Times New Roman"/>
                <w:kern w:val="1"/>
                <w:lang w:val="uk-UA"/>
              </w:rPr>
            </w:pPr>
            <w:r w:rsidRPr="00D57E37">
              <w:rPr>
                <w:rFonts w:ascii="Times New Roman" w:hAnsi="Times New Roman" w:cs="Times New Roman"/>
                <w:kern w:val="1"/>
                <w:lang w:val="uk-UA"/>
              </w:rPr>
              <w:t>- сплата податків і зборів (обов'язкових платежів);</w:t>
            </w:r>
          </w:p>
          <w:p w14:paraId="24D6A7CD" w14:textId="77777777" w:rsidR="0005365E" w:rsidRPr="00D57E37" w:rsidRDefault="0005365E" w:rsidP="00DC1379">
            <w:pPr>
              <w:ind w:left="163" w:firstLine="601"/>
              <w:jc w:val="both"/>
              <w:rPr>
                <w:rFonts w:ascii="Times New Roman" w:hAnsi="Times New Roman" w:cs="Times New Roman"/>
                <w:lang w:val="uk-UA"/>
              </w:rPr>
            </w:pPr>
            <w:r w:rsidRPr="00D57E37">
              <w:rPr>
                <w:rFonts w:ascii="Times New Roman" w:hAnsi="Times New Roman" w:cs="Times New Roman"/>
                <w:kern w:val="1"/>
                <w:lang w:val="uk-UA"/>
              </w:rPr>
              <w:t>- провадження учасником підприємницької діяльності відповідно до положень його статуту</w:t>
            </w:r>
            <w:r w:rsidRPr="00D57E37">
              <w:rPr>
                <w:rFonts w:ascii="Times New Roman" w:hAnsi="Times New Roman" w:cs="Times New Roman"/>
                <w:lang w:val="uk-UA"/>
              </w:rPr>
              <w:t xml:space="preserve"> (вимога встановлюється для Учасників торгів – юридичних осіб);</w:t>
            </w:r>
          </w:p>
          <w:p w14:paraId="59F0258F" w14:textId="77777777" w:rsidR="0005365E" w:rsidRPr="00D57E37" w:rsidRDefault="0005365E" w:rsidP="00DC1379">
            <w:pPr>
              <w:ind w:left="163" w:firstLine="601"/>
              <w:jc w:val="both"/>
              <w:rPr>
                <w:rFonts w:ascii="Times New Roman" w:hAnsi="Times New Roman" w:cs="Times New Roman"/>
                <w:kern w:val="1"/>
                <w:lang w:val="uk-UA"/>
              </w:rPr>
            </w:pPr>
            <w:r w:rsidRPr="00D57E37">
              <w:rPr>
                <w:rFonts w:ascii="Times New Roman" w:hAnsi="Times New Roman" w:cs="Times New Roman"/>
                <w:kern w:val="1"/>
                <w:lang w:val="uk-UA"/>
              </w:rPr>
              <w:t>- учасник не визнаний у встановленому порядку законом банкрутом та відносно нього не відкрита ліквідаційна процедура;</w:t>
            </w:r>
          </w:p>
          <w:p w14:paraId="6CDDC0BA" w14:textId="77777777" w:rsidR="0005365E" w:rsidRPr="00D57E37" w:rsidRDefault="0005365E" w:rsidP="00DC1379">
            <w:pPr>
              <w:pStyle w:val="ab"/>
              <w:ind w:left="163" w:firstLine="479"/>
              <w:jc w:val="both"/>
              <w:rPr>
                <w:rFonts w:ascii="Times New Roman" w:eastAsia="Times New Roman" w:hAnsi="Times New Roman"/>
                <w:sz w:val="24"/>
                <w:szCs w:val="24"/>
                <w:lang w:val="uk-UA" w:eastAsia="ru-RU"/>
              </w:rPr>
            </w:pPr>
            <w:r w:rsidRPr="00D57E37">
              <w:rPr>
                <w:rFonts w:ascii="Times New Roman" w:hAnsi="Times New Roman"/>
                <w:kern w:val="1"/>
                <w:sz w:val="24"/>
                <w:szCs w:val="24"/>
                <w:lang w:val="uk-UA"/>
              </w:rPr>
              <w:t>- учасник подає замовнику засвідчені в установленому порядку копії установчих документів юридичної особи (свідоцтво про державну реєстрацію фізичної особи – підприємця)</w:t>
            </w:r>
          </w:p>
          <w:p w14:paraId="1237A159" w14:textId="77777777" w:rsidR="0005365E" w:rsidRPr="00D57E37" w:rsidRDefault="0005365E" w:rsidP="00DC1379">
            <w:pPr>
              <w:pStyle w:val="ab"/>
              <w:ind w:left="163" w:firstLine="479"/>
              <w:jc w:val="both"/>
              <w:rPr>
                <w:rFonts w:ascii="Times New Roman" w:eastAsia="Times New Roman" w:hAnsi="Times New Roman"/>
                <w:sz w:val="24"/>
                <w:szCs w:val="24"/>
                <w:lang w:val="uk-UA" w:eastAsia="ru-RU"/>
              </w:rPr>
            </w:pPr>
            <w:r w:rsidRPr="00D57E37">
              <w:rPr>
                <w:rFonts w:ascii="Times New Roman" w:eastAsia="Times New Roman" w:hAnsi="Times New Roman"/>
                <w:sz w:val="24"/>
                <w:szCs w:val="24"/>
                <w:lang w:val="uk-UA" w:eastAsia="ru-RU"/>
              </w:rPr>
              <w:t>Відповідно до статті 17 Закону замовник відмовляє учаснику в участі у процедурі закупівлі, у разі якщо:</w:t>
            </w:r>
          </w:p>
          <w:p w14:paraId="7B359DE2" w14:textId="77777777" w:rsidR="0005365E" w:rsidRPr="00D57E37" w:rsidRDefault="0005365E" w:rsidP="00DC1379">
            <w:pPr>
              <w:ind w:left="163" w:firstLine="479"/>
              <w:jc w:val="both"/>
              <w:rPr>
                <w:rFonts w:ascii="Times New Roman" w:hAnsi="Times New Roman" w:cs="Times New Roman"/>
                <w:iCs/>
                <w:lang w:val="uk-UA"/>
              </w:rPr>
            </w:pPr>
            <w:r w:rsidRPr="00D57E37">
              <w:rPr>
                <w:rFonts w:ascii="Times New Roman" w:hAnsi="Times New Roman" w:cs="Times New Roman"/>
                <w:iCs/>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па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14:paraId="52F6DD0A" w14:textId="77777777" w:rsidR="0005365E" w:rsidRPr="00D57E37" w:rsidRDefault="0005365E" w:rsidP="00DC1379">
            <w:pPr>
              <w:ind w:left="163" w:firstLine="479"/>
              <w:jc w:val="both"/>
              <w:rPr>
                <w:rFonts w:ascii="Times New Roman" w:hAnsi="Times New Roman" w:cs="Times New Roman"/>
                <w:iCs/>
                <w:lang w:val="uk-UA"/>
              </w:rPr>
            </w:pPr>
            <w:r w:rsidRPr="00D57E37">
              <w:rPr>
                <w:rFonts w:ascii="Times New Roman" w:hAnsi="Times New Roman" w:cs="Times New Roman"/>
                <w:iCs/>
                <w:lang w:val="uk-UA"/>
              </w:rPr>
              <w:t>2) учасника було притягнуто згідно із законом до відповідальності за вчинення у сфері державних закупівель корупційного правопорушення;</w:t>
            </w:r>
          </w:p>
          <w:p w14:paraId="638A9EE0" w14:textId="77777777" w:rsidR="0005365E" w:rsidRPr="00D57E37" w:rsidRDefault="0005365E" w:rsidP="00DC1379">
            <w:pPr>
              <w:ind w:left="163" w:firstLine="479"/>
              <w:jc w:val="both"/>
              <w:rPr>
                <w:rFonts w:ascii="Times New Roman" w:hAnsi="Times New Roman" w:cs="Times New Roman"/>
                <w:iCs/>
                <w:lang w:val="uk-UA"/>
              </w:rPr>
            </w:pPr>
            <w:r w:rsidRPr="00D57E37">
              <w:rPr>
                <w:rFonts w:ascii="Times New Roman" w:hAnsi="Times New Roman" w:cs="Times New Roman"/>
                <w:iCs/>
                <w:lang w:val="uk-UA"/>
              </w:rPr>
              <w:t>3) виявлено факт участі учасника у змові;</w:t>
            </w:r>
          </w:p>
          <w:p w14:paraId="57FDD3D6" w14:textId="77777777" w:rsidR="0005365E" w:rsidRPr="00D57E37" w:rsidRDefault="0005365E" w:rsidP="00DC1379">
            <w:pPr>
              <w:ind w:left="163" w:firstLine="479"/>
              <w:jc w:val="both"/>
              <w:rPr>
                <w:rFonts w:ascii="Times New Roman" w:hAnsi="Times New Roman" w:cs="Times New Roman"/>
                <w:iCs/>
                <w:lang w:val="uk-UA"/>
              </w:rPr>
            </w:pPr>
            <w:r w:rsidRPr="00D57E37">
              <w:rPr>
                <w:rFonts w:ascii="Times New Roman" w:hAnsi="Times New Roman" w:cs="Times New Roman"/>
                <w:iCs/>
                <w:lang w:val="uk-UA"/>
              </w:rPr>
              <w:t xml:space="preserve">4) фізична особа, яка є учасником, була засуджена за злочин, пов'язаний з </w:t>
            </w:r>
            <w:r w:rsidRPr="00D57E37">
              <w:rPr>
                <w:rFonts w:ascii="Times New Roman" w:hAnsi="Times New Roman" w:cs="Times New Roman"/>
                <w:iCs/>
                <w:lang w:val="uk-UA"/>
              </w:rPr>
              <w:lastRenderedPageBreak/>
              <w:t>порушенням процедури закупівлі, чи інший злочин, вчинений з корисливих мотивів, судимість з якої не знято або не погашено у встановленому законом порядку;</w:t>
            </w:r>
          </w:p>
          <w:p w14:paraId="3FB49820" w14:textId="77777777" w:rsidR="0005365E" w:rsidRPr="00D57E37" w:rsidRDefault="0005365E" w:rsidP="00DC1379">
            <w:pPr>
              <w:ind w:left="163" w:firstLine="479"/>
              <w:jc w:val="both"/>
              <w:rPr>
                <w:rFonts w:ascii="Times New Roman" w:hAnsi="Times New Roman" w:cs="Times New Roman"/>
                <w:iCs/>
                <w:lang w:val="uk-UA"/>
              </w:rPr>
            </w:pPr>
            <w:r w:rsidRPr="00D57E37">
              <w:rPr>
                <w:rFonts w:ascii="Times New Roman" w:hAnsi="Times New Roman" w:cs="Times New Roman"/>
                <w:iCs/>
                <w:lang w:val="uk-UA"/>
              </w:rPr>
              <w:t>5) службова (посадова) особа учасника</w:t>
            </w:r>
            <w:r w:rsidRPr="00D57E37">
              <w:rPr>
                <w:rFonts w:ascii="Times New Roman" w:hAnsi="Times New Roman" w:cs="Times New Roman"/>
                <w:i/>
                <w:iCs/>
                <w:lang w:val="uk-UA"/>
              </w:rPr>
              <w:t>,</w:t>
            </w:r>
            <w:r w:rsidRPr="00D57E37">
              <w:rPr>
                <w:rFonts w:ascii="Times New Roman" w:hAnsi="Times New Roman" w:cs="Times New Roman"/>
                <w:iCs/>
                <w:lang w:val="uk-UA"/>
              </w:rPr>
              <w:t xml:space="preserve"> яку уповноважено учасником</w:t>
            </w:r>
            <w:r w:rsidRPr="00D57E37">
              <w:rPr>
                <w:rFonts w:ascii="Times New Roman" w:hAnsi="Times New Roman" w:cs="Times New Roman"/>
                <w:i/>
                <w:iCs/>
                <w:lang w:val="uk-UA"/>
              </w:rPr>
              <w:t xml:space="preserve"> </w:t>
            </w:r>
            <w:r w:rsidRPr="00D57E37">
              <w:rPr>
                <w:rFonts w:ascii="Times New Roman" w:hAnsi="Times New Roman" w:cs="Times New Roman"/>
                <w:iCs/>
                <w:lang w:val="uk-UA"/>
              </w:rPr>
              <w:t>представляти його інтереси під час проведення процедури закупівлі, була засуджена за злочин, пов'язаний з порушенням процедури закупівлі, чи інший злочин, вчинений з корисливих мотивів, судимість з якої не знято або не погашено у встановленому законом порядку;</w:t>
            </w:r>
          </w:p>
          <w:p w14:paraId="0E3CE63C" w14:textId="77777777" w:rsidR="0005365E" w:rsidRPr="00D57E37" w:rsidRDefault="0005365E" w:rsidP="00DC1379">
            <w:pPr>
              <w:ind w:left="163" w:firstLine="479"/>
              <w:jc w:val="both"/>
              <w:rPr>
                <w:rFonts w:ascii="Times New Roman" w:hAnsi="Times New Roman" w:cs="Times New Roman"/>
                <w:iCs/>
                <w:lang w:val="uk-UA"/>
              </w:rPr>
            </w:pPr>
            <w:r w:rsidRPr="00D57E37">
              <w:rPr>
                <w:rFonts w:ascii="Times New Roman" w:hAnsi="Times New Roman" w:cs="Times New Roman"/>
                <w:iCs/>
                <w:lang w:val="uk-UA"/>
              </w:rPr>
              <w:t>6) пропозиція конкурсних торгів подана учасником процедури закупівлі, який є пов'язаною особою з іншими учасниками</w:t>
            </w:r>
            <w:r w:rsidRPr="00D57E37">
              <w:rPr>
                <w:rFonts w:ascii="Times New Roman" w:hAnsi="Times New Roman" w:cs="Times New Roman"/>
                <w:i/>
                <w:iCs/>
                <w:lang w:val="uk-UA"/>
              </w:rPr>
              <w:t xml:space="preserve"> </w:t>
            </w:r>
            <w:r w:rsidRPr="00D57E37">
              <w:rPr>
                <w:rFonts w:ascii="Times New Roman" w:hAnsi="Times New Roman" w:cs="Times New Roman"/>
                <w:iCs/>
                <w:lang w:val="uk-UA"/>
              </w:rPr>
              <w:t>процедури закупівлі;</w:t>
            </w:r>
          </w:p>
          <w:p w14:paraId="515940C5" w14:textId="77777777" w:rsidR="0005365E" w:rsidRPr="00D57E37" w:rsidRDefault="0005365E" w:rsidP="00DC1379">
            <w:pPr>
              <w:ind w:left="163" w:firstLine="479"/>
              <w:jc w:val="both"/>
              <w:rPr>
                <w:rFonts w:ascii="Times New Roman" w:hAnsi="Times New Roman" w:cs="Times New Roman"/>
                <w:iCs/>
                <w:lang w:val="uk-UA"/>
              </w:rPr>
            </w:pPr>
            <w:r w:rsidRPr="00D57E37">
              <w:rPr>
                <w:rFonts w:ascii="Times New Roman" w:hAnsi="Times New Roman" w:cs="Times New Roman"/>
                <w:iCs/>
                <w:lang w:val="uk-UA"/>
              </w:rPr>
              <w:t>7) учасником не надано документів, що підтверджують правомочність на укладення договору про закупівлю;</w:t>
            </w:r>
          </w:p>
          <w:p w14:paraId="6816AF83" w14:textId="77777777" w:rsidR="0005365E" w:rsidRPr="00D57E37" w:rsidRDefault="0005365E" w:rsidP="00DC1379">
            <w:pPr>
              <w:ind w:left="163" w:firstLine="479"/>
              <w:jc w:val="both"/>
              <w:rPr>
                <w:rFonts w:ascii="Times New Roman" w:hAnsi="Times New Roman" w:cs="Times New Roman"/>
                <w:iCs/>
                <w:lang w:val="uk-UA"/>
              </w:rPr>
            </w:pPr>
            <w:r w:rsidRPr="00D57E37">
              <w:rPr>
                <w:rFonts w:ascii="Times New Roman" w:hAnsi="Times New Roman" w:cs="Times New Roman"/>
                <w:iCs/>
                <w:lang w:val="uk-UA"/>
              </w:rPr>
              <w:t>8) учасник визнаний у встановленому законом порядку банкрутом та відносно нього відкрита ліквідаційна процедура.</w:t>
            </w:r>
          </w:p>
          <w:p w14:paraId="49582EA6" w14:textId="77777777" w:rsidR="0005365E" w:rsidRPr="00D57E37" w:rsidRDefault="0005365E" w:rsidP="00DC1379">
            <w:pPr>
              <w:ind w:left="163" w:firstLine="479"/>
              <w:jc w:val="both"/>
              <w:rPr>
                <w:rFonts w:ascii="Times New Roman" w:hAnsi="Times New Roman" w:cs="Times New Roman"/>
                <w:iCs/>
                <w:lang w:val="uk-UA"/>
              </w:rPr>
            </w:pPr>
            <w:r w:rsidRPr="00D57E37">
              <w:rPr>
                <w:rFonts w:ascii="Times New Roman" w:hAnsi="Times New Roman" w:cs="Times New Roman"/>
                <w:iCs/>
                <w:lang w:val="uk-UA"/>
              </w:rPr>
              <w:t>Замовник може прийняти рішення про відмову учаснику в участі у процедурі закупівлі та може відхилити пропозицію конкурсних торгів учасника у разі якщо:</w:t>
            </w:r>
          </w:p>
          <w:p w14:paraId="57026C06" w14:textId="77777777" w:rsidR="0005365E" w:rsidRPr="00D57E37" w:rsidRDefault="0005365E" w:rsidP="00DC1379">
            <w:pPr>
              <w:ind w:left="163" w:firstLine="479"/>
              <w:jc w:val="both"/>
              <w:rPr>
                <w:rFonts w:ascii="Times New Roman" w:hAnsi="Times New Roman" w:cs="Times New Roman"/>
                <w:iCs/>
                <w:lang w:val="uk-UA"/>
              </w:rPr>
            </w:pPr>
            <w:r w:rsidRPr="00D57E37">
              <w:rPr>
                <w:rFonts w:ascii="Times New Roman" w:hAnsi="Times New Roman" w:cs="Times New Roman"/>
                <w:iCs/>
                <w:lang w:val="uk-UA"/>
              </w:rPr>
              <w:t>1) учасник має заборгованість із сплати податків і зборів (обов'язкових платежів);</w:t>
            </w:r>
          </w:p>
          <w:p w14:paraId="12F6F43B" w14:textId="77777777" w:rsidR="0005365E" w:rsidRPr="00D57E37" w:rsidRDefault="0005365E" w:rsidP="00DC1379">
            <w:pPr>
              <w:ind w:left="163" w:firstLine="479"/>
              <w:jc w:val="both"/>
              <w:rPr>
                <w:rFonts w:ascii="Times New Roman" w:hAnsi="Times New Roman" w:cs="Times New Roman"/>
                <w:iCs/>
                <w:lang w:val="uk-UA"/>
              </w:rPr>
            </w:pPr>
            <w:r w:rsidRPr="00D57E37">
              <w:rPr>
                <w:rFonts w:ascii="Times New Roman" w:hAnsi="Times New Roman" w:cs="Times New Roman"/>
                <w:iCs/>
                <w:lang w:val="uk-UA"/>
              </w:rPr>
              <w:t>2) учасник не проводить господарську діяльність відповідно до положень його статуту.</w:t>
            </w:r>
          </w:p>
          <w:p w14:paraId="27042AF1" w14:textId="77777777" w:rsidR="006B3640" w:rsidRPr="00D57E37" w:rsidRDefault="0005365E" w:rsidP="00111441">
            <w:pPr>
              <w:ind w:left="163" w:firstLine="479"/>
              <w:jc w:val="both"/>
              <w:rPr>
                <w:rFonts w:ascii="Times New Roman" w:hAnsi="Times New Roman" w:cs="Times New Roman"/>
                <w:lang w:val="uk-UA"/>
              </w:rPr>
            </w:pPr>
            <w:r w:rsidRPr="00D57E37">
              <w:rPr>
                <w:rFonts w:ascii="Times New Roman" w:hAnsi="Times New Roman" w:cs="Times New Roman"/>
                <w:iCs/>
                <w:lang w:val="uk-UA"/>
              </w:rPr>
              <w:t>Учасник</w:t>
            </w:r>
            <w:r w:rsidRPr="00D57E37">
              <w:rPr>
                <w:rFonts w:ascii="Times New Roman" w:hAnsi="Times New Roman" w:cs="Times New Roman"/>
                <w:lang w:val="uk-UA"/>
              </w:rPr>
              <w:t xml:space="preserve"> повинен подати у складі пропозиції конкурсних торгів документи, перелік яких наведений у </w:t>
            </w:r>
            <w:r w:rsidRPr="00D57E37">
              <w:rPr>
                <w:rFonts w:ascii="Times New Roman" w:hAnsi="Times New Roman" w:cs="Times New Roman"/>
                <w:color w:val="000000"/>
                <w:lang w:val="uk-UA"/>
              </w:rPr>
              <w:t>Додатку 2</w:t>
            </w:r>
            <w:r w:rsidRPr="00D57E37">
              <w:rPr>
                <w:rFonts w:ascii="Times New Roman" w:hAnsi="Times New Roman" w:cs="Times New Roman"/>
                <w:lang w:val="uk-UA"/>
              </w:rPr>
              <w:t xml:space="preserve"> до документації конкурсних торгів, що підтверджують відповідність у</w:t>
            </w:r>
            <w:r w:rsidRPr="00D57E37">
              <w:rPr>
                <w:rFonts w:ascii="Times New Roman" w:hAnsi="Times New Roman" w:cs="Times New Roman"/>
                <w:iCs/>
                <w:lang w:val="uk-UA"/>
              </w:rPr>
              <w:t>часника</w:t>
            </w:r>
            <w:r w:rsidRPr="00D57E37">
              <w:rPr>
                <w:rFonts w:ascii="Times New Roman" w:hAnsi="Times New Roman" w:cs="Times New Roman"/>
                <w:i/>
                <w:iCs/>
                <w:lang w:val="uk-UA"/>
              </w:rPr>
              <w:t xml:space="preserve"> </w:t>
            </w:r>
            <w:r w:rsidRPr="00D57E37">
              <w:rPr>
                <w:rFonts w:ascii="Times New Roman" w:hAnsi="Times New Roman" w:cs="Times New Roman"/>
                <w:lang w:val="uk-UA"/>
              </w:rPr>
              <w:t>кваліфікаційним критеріям та іншим вимогам замовника, установленим у документації конкурсних торгів.</w:t>
            </w:r>
            <w:r w:rsidR="00111441" w:rsidRPr="00D57E37">
              <w:rPr>
                <w:rFonts w:ascii="Times New Roman" w:hAnsi="Times New Roman" w:cs="Times New Roman"/>
                <w:lang w:val="uk-UA"/>
              </w:rPr>
              <w:t xml:space="preserve"> </w:t>
            </w:r>
          </w:p>
        </w:tc>
      </w:tr>
      <w:tr w:rsidR="006B3640" w:rsidRPr="00BC39B4" w14:paraId="73F1C35C" w14:textId="77777777" w:rsidTr="00111441">
        <w:trPr>
          <w:tblCellSpacing w:w="0" w:type="dxa"/>
          <w:jc w:val="center"/>
        </w:trPr>
        <w:tc>
          <w:tcPr>
            <w:tcW w:w="950" w:type="pct"/>
            <w:gridSpan w:val="2"/>
          </w:tcPr>
          <w:p w14:paraId="47027A9C" w14:textId="77777777" w:rsidR="006B3640" w:rsidRPr="00D57E37" w:rsidRDefault="006B3640" w:rsidP="00DC1379">
            <w:pPr>
              <w:pStyle w:val="a6"/>
              <w:ind w:left="163"/>
              <w:rPr>
                <w:b/>
                <w:lang w:val="uk-UA"/>
              </w:rPr>
            </w:pPr>
            <w:r w:rsidRPr="00D57E37">
              <w:rPr>
                <w:rStyle w:val="ae"/>
                <w:b w:val="0"/>
                <w:lang w:val="uk-UA"/>
              </w:rPr>
              <w:lastRenderedPageBreak/>
              <w:t>3.7. Інформація про необхідні технічні, якісні та кількісні характеристики предмета закупівлі</w:t>
            </w:r>
          </w:p>
        </w:tc>
        <w:tc>
          <w:tcPr>
            <w:tcW w:w="4050" w:type="pct"/>
          </w:tcPr>
          <w:p w14:paraId="45269368"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 xml:space="preserve">Учасники процедури закупівлі повинні надати в складі пропозицій конкурсних торгів документи, які підтверджують відповідність пропозиції конкурсних торгів учасника технічним, якісним, кількісним та іншим вимогам до предмета закупівлі, перелік яких наведений у </w:t>
            </w:r>
            <w:r w:rsidRPr="00D57E37">
              <w:rPr>
                <w:rFonts w:ascii="Times New Roman" w:hAnsi="Times New Roman"/>
                <w:color w:val="000000"/>
                <w:sz w:val="24"/>
                <w:szCs w:val="24"/>
                <w:lang w:val="uk-UA"/>
              </w:rPr>
              <w:t xml:space="preserve">Додатку </w:t>
            </w:r>
            <w:r w:rsidR="002D3773" w:rsidRPr="00D57E37">
              <w:rPr>
                <w:rFonts w:ascii="Times New Roman" w:hAnsi="Times New Roman"/>
                <w:color w:val="000000"/>
                <w:sz w:val="24"/>
                <w:szCs w:val="24"/>
                <w:lang w:val="uk-UA"/>
              </w:rPr>
              <w:t>2</w:t>
            </w:r>
            <w:r w:rsidRPr="00D57E37">
              <w:rPr>
                <w:rFonts w:ascii="Times New Roman" w:hAnsi="Times New Roman"/>
                <w:color w:val="000000"/>
                <w:sz w:val="24"/>
                <w:szCs w:val="24"/>
                <w:lang w:val="uk-UA"/>
              </w:rPr>
              <w:t xml:space="preserve"> та Додатку </w:t>
            </w:r>
            <w:r w:rsidR="002D3773" w:rsidRPr="00D57E37">
              <w:rPr>
                <w:rFonts w:ascii="Times New Roman" w:hAnsi="Times New Roman"/>
                <w:color w:val="000000"/>
                <w:sz w:val="24"/>
                <w:szCs w:val="24"/>
                <w:lang w:val="uk-UA"/>
              </w:rPr>
              <w:t>4</w:t>
            </w:r>
            <w:r w:rsidRPr="00D57E37">
              <w:rPr>
                <w:rFonts w:ascii="Times New Roman" w:hAnsi="Times New Roman"/>
                <w:color w:val="000000"/>
                <w:sz w:val="24"/>
                <w:szCs w:val="24"/>
                <w:lang w:val="uk-UA"/>
              </w:rPr>
              <w:t xml:space="preserve"> до документації конкурсних торгів.</w:t>
            </w:r>
          </w:p>
        </w:tc>
      </w:tr>
      <w:tr w:rsidR="006B3640" w:rsidRPr="00D57E37" w14:paraId="13060078" w14:textId="77777777" w:rsidTr="00111441">
        <w:trPr>
          <w:tblCellSpacing w:w="0" w:type="dxa"/>
          <w:jc w:val="center"/>
        </w:trPr>
        <w:tc>
          <w:tcPr>
            <w:tcW w:w="950" w:type="pct"/>
            <w:gridSpan w:val="2"/>
          </w:tcPr>
          <w:p w14:paraId="1CE0A4AC" w14:textId="77777777" w:rsidR="006B3640" w:rsidRPr="00D57E37" w:rsidRDefault="006B3640" w:rsidP="00DC1379">
            <w:pPr>
              <w:pStyle w:val="a6"/>
              <w:ind w:left="163"/>
              <w:rPr>
                <w:rStyle w:val="ae"/>
                <w:lang w:val="uk-UA"/>
              </w:rPr>
            </w:pPr>
            <w:r w:rsidRPr="00D57E37">
              <w:rPr>
                <w:bCs/>
                <w:lang w:val="uk-UA"/>
              </w:rPr>
              <w:t>3.8. Опис окремої частини (частин) предмета закупівлі, щодо яких можуть бути подані пропозиції конкурсних торгів</w:t>
            </w:r>
          </w:p>
        </w:tc>
        <w:tc>
          <w:tcPr>
            <w:tcW w:w="4050" w:type="pct"/>
          </w:tcPr>
          <w:p w14:paraId="711A24E3" w14:textId="77777777" w:rsidR="006B3640" w:rsidRPr="00D57E37" w:rsidRDefault="00E108C6" w:rsidP="00DC1379">
            <w:pPr>
              <w:pStyle w:val="ab"/>
              <w:ind w:left="163" w:firstLine="521"/>
              <w:jc w:val="both"/>
              <w:rPr>
                <w:rFonts w:ascii="Times New Roman" w:hAnsi="Times New Roman"/>
                <w:bCs/>
                <w:iCs/>
                <w:sz w:val="24"/>
                <w:szCs w:val="24"/>
                <w:lang w:val="uk-UA"/>
              </w:rPr>
            </w:pPr>
            <w:r w:rsidRPr="00D57E37">
              <w:rPr>
                <w:rFonts w:ascii="Times New Roman" w:hAnsi="Times New Roman"/>
                <w:sz w:val="24"/>
                <w:szCs w:val="24"/>
                <w:lang w:val="uk-UA"/>
              </w:rPr>
              <w:t>Подання пропозицій конкурсних торгів щодо  окремої частини (частин) предмета закупівлі (лота) не передбачається</w:t>
            </w:r>
          </w:p>
        </w:tc>
      </w:tr>
      <w:tr w:rsidR="006B3640" w:rsidRPr="00D57E37" w14:paraId="4A51F488" w14:textId="77777777" w:rsidTr="00111441">
        <w:trPr>
          <w:tblCellSpacing w:w="0" w:type="dxa"/>
          <w:jc w:val="center"/>
        </w:trPr>
        <w:tc>
          <w:tcPr>
            <w:tcW w:w="950" w:type="pct"/>
            <w:gridSpan w:val="2"/>
          </w:tcPr>
          <w:p w14:paraId="684CB390" w14:textId="77777777" w:rsidR="006B3640" w:rsidRPr="00D57E37" w:rsidRDefault="006B3640" w:rsidP="00DC1379">
            <w:pPr>
              <w:pStyle w:val="a6"/>
              <w:ind w:left="163"/>
              <w:rPr>
                <w:b/>
                <w:lang w:val="uk-UA"/>
              </w:rPr>
            </w:pPr>
            <w:r w:rsidRPr="00D57E37">
              <w:rPr>
                <w:rStyle w:val="ae"/>
                <w:b w:val="0"/>
                <w:lang w:val="uk-UA"/>
              </w:rPr>
              <w:t>3.9. Внесення змін або відкликання пропозиції конкурсних торгів учасником</w:t>
            </w:r>
          </w:p>
        </w:tc>
        <w:tc>
          <w:tcPr>
            <w:tcW w:w="4050" w:type="pct"/>
          </w:tcPr>
          <w:p w14:paraId="61918F73"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Замовник має право з власної ініціативи чи за результатами запитів внести зміни до документації конкурсних торгів, продовживши строк подання та розкриття пропозицій конкурсних торгів не менше ніж на сім днів, та повідомити письмово протягом одного робочого дня з дня прийняття рішення про внесення зазначених змін усіх осіб, яким було видано документацію конкурсних торгів.</w:t>
            </w:r>
          </w:p>
          <w:p w14:paraId="28391D73"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 xml:space="preserve">Учасник має право внести зміни або відкликати свою пропозицію конкурсних торгів до закінчення строку її подання. Такі зміни чи заява про відкликання пропозиції конкурсних торгів враховуються у разі, коли вони отримані замовником до закінчення строку подання пропозицій конкурсних </w:t>
            </w:r>
            <w:r w:rsidRPr="00D57E37">
              <w:rPr>
                <w:rFonts w:ascii="Times New Roman" w:hAnsi="Times New Roman"/>
                <w:sz w:val="24"/>
                <w:szCs w:val="24"/>
                <w:lang w:val="uk-UA"/>
              </w:rPr>
              <w:lastRenderedPageBreak/>
              <w:t>торгів.</w:t>
            </w:r>
          </w:p>
          <w:p w14:paraId="322B831E"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 xml:space="preserve">Зазначена інформація оприлюднюється замовником відповідно до статті 10 </w:t>
            </w:r>
            <w:r w:rsidRPr="00D57E37">
              <w:rPr>
                <w:rFonts w:ascii="Times New Roman" w:hAnsi="Times New Roman"/>
                <w:i/>
                <w:sz w:val="24"/>
                <w:szCs w:val="24"/>
                <w:lang w:val="uk-UA"/>
              </w:rPr>
              <w:t>Закону.</w:t>
            </w:r>
          </w:p>
        </w:tc>
      </w:tr>
      <w:tr w:rsidR="006B3640" w:rsidRPr="00D57E37" w14:paraId="4EC5CA45" w14:textId="77777777" w:rsidTr="00111441">
        <w:trPr>
          <w:tblCellSpacing w:w="0" w:type="dxa"/>
          <w:jc w:val="center"/>
        </w:trPr>
        <w:tc>
          <w:tcPr>
            <w:tcW w:w="5000" w:type="pct"/>
            <w:gridSpan w:val="3"/>
          </w:tcPr>
          <w:p w14:paraId="451EEF0E" w14:textId="77777777" w:rsidR="006B3640" w:rsidRPr="00D57E37" w:rsidRDefault="006B3640" w:rsidP="00DC1379">
            <w:pPr>
              <w:pStyle w:val="a6"/>
              <w:ind w:left="163"/>
              <w:jc w:val="center"/>
              <w:rPr>
                <w:lang w:val="uk-UA"/>
              </w:rPr>
            </w:pPr>
            <w:r w:rsidRPr="00D57E37">
              <w:rPr>
                <w:rStyle w:val="ae"/>
                <w:lang w:val="uk-UA"/>
              </w:rPr>
              <w:lastRenderedPageBreak/>
              <w:t>Розділ 4. Подання та розкриття пропозицій конкурсних торгів</w:t>
            </w:r>
          </w:p>
        </w:tc>
      </w:tr>
      <w:tr w:rsidR="006B3640" w:rsidRPr="00D57E37" w14:paraId="604C6CFD" w14:textId="77777777" w:rsidTr="00111441">
        <w:trPr>
          <w:tblCellSpacing w:w="0" w:type="dxa"/>
          <w:jc w:val="center"/>
        </w:trPr>
        <w:tc>
          <w:tcPr>
            <w:tcW w:w="950" w:type="pct"/>
            <w:gridSpan w:val="2"/>
          </w:tcPr>
          <w:p w14:paraId="14ED9F46" w14:textId="77777777" w:rsidR="006B3640" w:rsidRPr="00D57E37" w:rsidRDefault="006B3640" w:rsidP="00DC1379">
            <w:pPr>
              <w:pStyle w:val="a6"/>
              <w:ind w:left="163"/>
              <w:rPr>
                <w:b/>
                <w:lang w:val="uk-UA"/>
              </w:rPr>
            </w:pPr>
            <w:r w:rsidRPr="00D57E37">
              <w:rPr>
                <w:rStyle w:val="ae"/>
                <w:b w:val="0"/>
                <w:lang w:val="uk-UA"/>
              </w:rPr>
              <w:t>4.1. Спосіб, місце та кінцевий строк подання пропозицій конкурсних торгів:</w:t>
            </w:r>
            <w:r w:rsidRPr="00D57E37">
              <w:rPr>
                <w:b/>
                <w:lang w:val="uk-UA"/>
              </w:rPr>
              <w:t xml:space="preserve"> </w:t>
            </w:r>
          </w:p>
        </w:tc>
        <w:tc>
          <w:tcPr>
            <w:tcW w:w="4050" w:type="pct"/>
          </w:tcPr>
          <w:p w14:paraId="7B03EA9C" w14:textId="77777777" w:rsidR="006B3640" w:rsidRPr="00D57E37" w:rsidRDefault="006B3640" w:rsidP="00DC1379">
            <w:pPr>
              <w:ind w:left="163"/>
              <w:jc w:val="both"/>
              <w:rPr>
                <w:rFonts w:ascii="Times New Roman" w:hAnsi="Times New Roman" w:cs="Times New Roman"/>
                <w:lang w:val="uk-UA"/>
              </w:rPr>
            </w:pPr>
            <w:r w:rsidRPr="00D57E37">
              <w:rPr>
                <w:rFonts w:ascii="Times New Roman" w:hAnsi="Times New Roman" w:cs="Times New Roman"/>
                <w:lang w:val="uk-UA"/>
              </w:rPr>
              <w:t> </w:t>
            </w:r>
          </w:p>
        </w:tc>
      </w:tr>
      <w:tr w:rsidR="006B3640" w:rsidRPr="00D57E37" w14:paraId="7D554947" w14:textId="77777777" w:rsidTr="00111441">
        <w:trPr>
          <w:tblCellSpacing w:w="0" w:type="dxa"/>
          <w:jc w:val="center"/>
        </w:trPr>
        <w:tc>
          <w:tcPr>
            <w:tcW w:w="950" w:type="pct"/>
            <w:gridSpan w:val="2"/>
          </w:tcPr>
          <w:p w14:paraId="6EFE0BBC" w14:textId="77777777" w:rsidR="006B3640" w:rsidRPr="00D57E37" w:rsidRDefault="006B3640" w:rsidP="00DC1379">
            <w:pPr>
              <w:pStyle w:val="a6"/>
              <w:ind w:left="163"/>
              <w:rPr>
                <w:lang w:val="uk-UA"/>
              </w:rPr>
            </w:pPr>
            <w:r w:rsidRPr="00D57E37">
              <w:rPr>
                <w:lang w:val="uk-UA"/>
              </w:rPr>
              <w:t xml:space="preserve">спосіб подання пропозицій конкурсних торгів: </w:t>
            </w:r>
          </w:p>
        </w:tc>
        <w:tc>
          <w:tcPr>
            <w:tcW w:w="4050" w:type="pct"/>
          </w:tcPr>
          <w:p w14:paraId="231525BB"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Особисто або поштою</w:t>
            </w:r>
          </w:p>
        </w:tc>
      </w:tr>
      <w:tr w:rsidR="006B3640" w:rsidRPr="00D57E37" w14:paraId="015AEAF0" w14:textId="77777777" w:rsidTr="00111441">
        <w:trPr>
          <w:tblCellSpacing w:w="0" w:type="dxa"/>
          <w:jc w:val="center"/>
        </w:trPr>
        <w:tc>
          <w:tcPr>
            <w:tcW w:w="950" w:type="pct"/>
            <w:gridSpan w:val="2"/>
          </w:tcPr>
          <w:p w14:paraId="4BE91A89" w14:textId="77777777" w:rsidR="006B3640" w:rsidRPr="00D57E37" w:rsidRDefault="006B3640" w:rsidP="00DC1379">
            <w:pPr>
              <w:pStyle w:val="a6"/>
              <w:ind w:left="163"/>
              <w:rPr>
                <w:lang w:val="uk-UA"/>
              </w:rPr>
            </w:pPr>
            <w:r w:rsidRPr="00D57E37">
              <w:rPr>
                <w:lang w:val="uk-UA"/>
              </w:rPr>
              <w:t>місце подання пропозицій конкурсних торгів:</w:t>
            </w:r>
          </w:p>
        </w:tc>
        <w:tc>
          <w:tcPr>
            <w:tcW w:w="4050" w:type="pct"/>
          </w:tcPr>
          <w:p w14:paraId="48ABC96B" w14:textId="77777777" w:rsidR="006B3640" w:rsidRPr="00D57E37" w:rsidRDefault="00E108C6"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Дніпропетровська обл., м.Павлоград, вул.Шевченко, 63, каб.6, 51400</w:t>
            </w:r>
          </w:p>
        </w:tc>
      </w:tr>
      <w:tr w:rsidR="006B3640" w:rsidRPr="00D57E37" w14:paraId="5CCC2B92" w14:textId="77777777" w:rsidTr="00111441">
        <w:trPr>
          <w:tblCellSpacing w:w="0" w:type="dxa"/>
          <w:jc w:val="center"/>
        </w:trPr>
        <w:tc>
          <w:tcPr>
            <w:tcW w:w="950" w:type="pct"/>
            <w:gridSpan w:val="2"/>
          </w:tcPr>
          <w:p w14:paraId="17F39D3B" w14:textId="77777777" w:rsidR="006B3640" w:rsidRPr="00D57E37" w:rsidRDefault="006B3640" w:rsidP="00DC1379">
            <w:pPr>
              <w:pStyle w:val="a6"/>
              <w:ind w:left="163"/>
              <w:rPr>
                <w:lang w:val="uk-UA"/>
              </w:rPr>
            </w:pPr>
            <w:r w:rsidRPr="00D57E37">
              <w:rPr>
                <w:lang w:val="uk-UA"/>
              </w:rPr>
              <w:t xml:space="preserve">кінцевий строк подання пропозицій конкурсних торгів (дата, час): </w:t>
            </w:r>
          </w:p>
        </w:tc>
        <w:tc>
          <w:tcPr>
            <w:tcW w:w="4050" w:type="pct"/>
          </w:tcPr>
          <w:p w14:paraId="77E3A212" w14:textId="2F0F6002" w:rsidR="00E108C6" w:rsidRPr="00111441" w:rsidRDefault="00074577" w:rsidP="00DC1379">
            <w:pPr>
              <w:pStyle w:val="ab"/>
              <w:ind w:left="163" w:firstLine="521"/>
              <w:jc w:val="both"/>
              <w:rPr>
                <w:rFonts w:ascii="Times New Roman" w:hAnsi="Times New Roman"/>
                <w:color w:val="FF0000"/>
                <w:sz w:val="24"/>
                <w:szCs w:val="24"/>
                <w:lang w:val="uk-UA"/>
              </w:rPr>
            </w:pPr>
            <w:r w:rsidRPr="0026234F">
              <w:rPr>
                <w:rFonts w:ascii="Times New Roman" w:hAnsi="Times New Roman"/>
                <w:sz w:val="24"/>
                <w:szCs w:val="24"/>
                <w:lang w:val="uk-UA"/>
              </w:rPr>
              <w:t>1</w:t>
            </w:r>
            <w:r w:rsidR="00BC39B4">
              <w:rPr>
                <w:rFonts w:ascii="Times New Roman" w:hAnsi="Times New Roman"/>
                <w:sz w:val="24"/>
                <w:szCs w:val="24"/>
                <w:lang w:val="uk-UA"/>
              </w:rPr>
              <w:t>7</w:t>
            </w:r>
            <w:r w:rsidRPr="0026234F">
              <w:rPr>
                <w:rFonts w:ascii="Times New Roman" w:hAnsi="Times New Roman"/>
                <w:sz w:val="24"/>
                <w:szCs w:val="24"/>
                <w:lang w:val="uk-UA"/>
              </w:rPr>
              <w:t>.0</w:t>
            </w:r>
            <w:r w:rsidR="00F70DE1" w:rsidRPr="0026234F">
              <w:rPr>
                <w:rFonts w:ascii="Times New Roman" w:hAnsi="Times New Roman"/>
                <w:sz w:val="24"/>
                <w:szCs w:val="24"/>
                <w:lang w:val="uk-UA"/>
              </w:rPr>
              <w:t>5</w:t>
            </w:r>
            <w:r w:rsidR="00D95A3D" w:rsidRPr="0026234F">
              <w:rPr>
                <w:rFonts w:ascii="Times New Roman" w:hAnsi="Times New Roman"/>
                <w:sz w:val="24"/>
                <w:szCs w:val="24"/>
                <w:lang w:val="uk-UA"/>
              </w:rPr>
              <w:t>. 201</w:t>
            </w:r>
            <w:r w:rsidR="000307AB" w:rsidRPr="0026234F">
              <w:rPr>
                <w:rFonts w:ascii="Times New Roman" w:hAnsi="Times New Roman"/>
                <w:sz w:val="24"/>
                <w:szCs w:val="24"/>
                <w:lang w:val="uk-UA"/>
              </w:rPr>
              <w:t>2</w:t>
            </w:r>
            <w:r w:rsidR="00E108C6" w:rsidRPr="0026234F">
              <w:rPr>
                <w:rFonts w:ascii="Times New Roman" w:hAnsi="Times New Roman"/>
                <w:sz w:val="24"/>
                <w:szCs w:val="24"/>
                <w:lang w:val="uk-UA"/>
              </w:rPr>
              <w:t xml:space="preserve"> р.   до </w:t>
            </w:r>
            <w:r w:rsidR="00BC39B4">
              <w:rPr>
                <w:rFonts w:ascii="Times New Roman" w:hAnsi="Times New Roman"/>
                <w:sz w:val="24"/>
                <w:szCs w:val="24"/>
                <w:lang w:val="uk-UA"/>
              </w:rPr>
              <w:t>09</w:t>
            </w:r>
            <w:r w:rsidR="00E108C6" w:rsidRPr="0026234F">
              <w:rPr>
                <w:rFonts w:ascii="Times New Roman" w:hAnsi="Times New Roman"/>
                <w:sz w:val="24"/>
                <w:szCs w:val="24"/>
                <w:lang w:val="uk-UA"/>
              </w:rPr>
              <w:t xml:space="preserve"> – 00 год</w:t>
            </w:r>
            <w:r w:rsidR="007A0811" w:rsidRPr="0026234F">
              <w:rPr>
                <w:rFonts w:ascii="Times New Roman" w:hAnsi="Times New Roman"/>
                <w:sz w:val="24"/>
                <w:szCs w:val="24"/>
                <w:lang w:val="uk-UA"/>
              </w:rPr>
              <w:t>.</w:t>
            </w:r>
            <w:r w:rsidR="00E108C6" w:rsidRPr="00111441">
              <w:rPr>
                <w:rFonts w:ascii="Times New Roman" w:hAnsi="Times New Roman"/>
                <w:color w:val="FF0000"/>
                <w:sz w:val="24"/>
                <w:szCs w:val="24"/>
                <w:lang w:val="uk-UA"/>
              </w:rPr>
              <w:t xml:space="preserve"> </w:t>
            </w:r>
          </w:p>
          <w:p w14:paraId="72CD765F"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Пропозиції конкурсних торгів, отримані замовником після закінчення строку їх подання, не розкриваються і повертаються учасникам, що їх подали.</w:t>
            </w:r>
          </w:p>
          <w:p w14:paraId="4F431D69"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На запит учасника замовник протягом одного робочого дня з дня надходження запиту підтверджує надходження пропозиції конкурсних торгів із зазначенням дати та часу.</w:t>
            </w:r>
          </w:p>
        </w:tc>
      </w:tr>
      <w:tr w:rsidR="006B3640" w:rsidRPr="00D57E37" w14:paraId="5A7E546C" w14:textId="77777777" w:rsidTr="00111441">
        <w:trPr>
          <w:tblCellSpacing w:w="0" w:type="dxa"/>
          <w:jc w:val="center"/>
        </w:trPr>
        <w:tc>
          <w:tcPr>
            <w:tcW w:w="950" w:type="pct"/>
            <w:gridSpan w:val="2"/>
          </w:tcPr>
          <w:p w14:paraId="1FB0657F" w14:textId="77777777" w:rsidR="006B3640" w:rsidRPr="00D57E37" w:rsidRDefault="006B3640" w:rsidP="00DC1379">
            <w:pPr>
              <w:pStyle w:val="a6"/>
              <w:ind w:left="163"/>
              <w:rPr>
                <w:b/>
                <w:lang w:val="uk-UA"/>
              </w:rPr>
            </w:pPr>
            <w:r w:rsidRPr="00D57E37">
              <w:rPr>
                <w:rStyle w:val="ae"/>
                <w:b w:val="0"/>
                <w:lang w:val="uk-UA"/>
              </w:rPr>
              <w:t>4.2. Місце, дата та час розкриття пропозицій конкурсних торгів</w:t>
            </w:r>
            <w:r w:rsidRPr="00D57E37">
              <w:rPr>
                <w:b/>
                <w:lang w:val="uk-UA"/>
              </w:rPr>
              <w:t>:</w:t>
            </w:r>
          </w:p>
        </w:tc>
        <w:tc>
          <w:tcPr>
            <w:tcW w:w="4050" w:type="pct"/>
          </w:tcPr>
          <w:p w14:paraId="4D326A5D" w14:textId="77777777" w:rsidR="006B3640" w:rsidRPr="00D57E37" w:rsidRDefault="006B3640" w:rsidP="00DC1379">
            <w:pPr>
              <w:pStyle w:val="a6"/>
              <w:ind w:left="163"/>
              <w:jc w:val="both"/>
              <w:rPr>
                <w:rFonts w:eastAsia="Calibri"/>
                <w:lang w:val="uk-UA" w:eastAsia="en-US"/>
              </w:rPr>
            </w:pPr>
          </w:p>
          <w:p w14:paraId="22275897" w14:textId="77777777" w:rsidR="006B3640" w:rsidRPr="00D57E37" w:rsidRDefault="006B3640" w:rsidP="00DC1379">
            <w:pPr>
              <w:pStyle w:val="a6"/>
              <w:ind w:left="163"/>
              <w:jc w:val="both"/>
              <w:rPr>
                <w:rFonts w:eastAsia="Calibri"/>
                <w:lang w:val="uk-UA" w:eastAsia="en-US"/>
              </w:rPr>
            </w:pPr>
          </w:p>
        </w:tc>
      </w:tr>
      <w:tr w:rsidR="006B3640" w:rsidRPr="00D57E37" w14:paraId="1087F72A" w14:textId="77777777" w:rsidTr="00111441">
        <w:trPr>
          <w:tblCellSpacing w:w="0" w:type="dxa"/>
          <w:jc w:val="center"/>
        </w:trPr>
        <w:tc>
          <w:tcPr>
            <w:tcW w:w="950" w:type="pct"/>
            <w:gridSpan w:val="2"/>
          </w:tcPr>
          <w:p w14:paraId="3B799C96" w14:textId="77777777" w:rsidR="006B3640" w:rsidRPr="00D57E37" w:rsidRDefault="006B3640" w:rsidP="00DC1379">
            <w:pPr>
              <w:pStyle w:val="a6"/>
              <w:ind w:left="163"/>
              <w:rPr>
                <w:lang w:val="uk-UA"/>
              </w:rPr>
            </w:pPr>
            <w:r w:rsidRPr="00D57E37">
              <w:rPr>
                <w:lang w:val="uk-UA"/>
              </w:rPr>
              <w:t xml:space="preserve">місце розкриття пропозицій конкурсних торгів: </w:t>
            </w:r>
          </w:p>
        </w:tc>
        <w:tc>
          <w:tcPr>
            <w:tcW w:w="4050" w:type="pct"/>
          </w:tcPr>
          <w:p w14:paraId="4378E8CE" w14:textId="77777777" w:rsidR="006B3640" w:rsidRPr="00D57E37" w:rsidRDefault="007A0811" w:rsidP="00DC1379">
            <w:pPr>
              <w:pStyle w:val="a6"/>
              <w:ind w:left="163" w:firstLine="473"/>
              <w:jc w:val="both"/>
              <w:rPr>
                <w:lang w:val="uk-UA"/>
              </w:rPr>
            </w:pPr>
            <w:r w:rsidRPr="00D57E37">
              <w:rPr>
                <w:lang w:val="uk-UA"/>
              </w:rPr>
              <w:t>Дніпропетровська обл., м.Павлоград, вул.Шевченко, 63, каб.6, 51400</w:t>
            </w:r>
          </w:p>
        </w:tc>
      </w:tr>
      <w:tr w:rsidR="006B3640" w:rsidRPr="00D57E37" w14:paraId="6C8C028E" w14:textId="77777777" w:rsidTr="00111441">
        <w:trPr>
          <w:tblCellSpacing w:w="0" w:type="dxa"/>
          <w:jc w:val="center"/>
        </w:trPr>
        <w:tc>
          <w:tcPr>
            <w:tcW w:w="950" w:type="pct"/>
            <w:gridSpan w:val="2"/>
          </w:tcPr>
          <w:p w14:paraId="4B21AEF2" w14:textId="77777777" w:rsidR="006B3640" w:rsidRPr="00D57E37" w:rsidRDefault="006B3640" w:rsidP="00DC1379">
            <w:pPr>
              <w:pStyle w:val="a6"/>
              <w:ind w:left="163"/>
              <w:rPr>
                <w:lang w:val="uk-UA"/>
              </w:rPr>
            </w:pPr>
            <w:r w:rsidRPr="00D57E37">
              <w:rPr>
                <w:lang w:val="uk-UA"/>
              </w:rPr>
              <w:t>дата та час розкриття пропозицій конкурсних торгів:</w:t>
            </w:r>
          </w:p>
        </w:tc>
        <w:tc>
          <w:tcPr>
            <w:tcW w:w="4050" w:type="pct"/>
          </w:tcPr>
          <w:p w14:paraId="66414597" w14:textId="6978AEBF" w:rsidR="007A0811" w:rsidRPr="00111441" w:rsidRDefault="00074577" w:rsidP="00DC1379">
            <w:pPr>
              <w:pStyle w:val="ab"/>
              <w:ind w:left="163" w:firstLine="521"/>
              <w:jc w:val="both"/>
              <w:rPr>
                <w:rFonts w:ascii="Times New Roman" w:hAnsi="Times New Roman"/>
                <w:color w:val="FF0000"/>
                <w:sz w:val="24"/>
                <w:szCs w:val="24"/>
                <w:lang w:val="uk-UA"/>
              </w:rPr>
            </w:pPr>
            <w:r w:rsidRPr="0026234F">
              <w:rPr>
                <w:rFonts w:ascii="Times New Roman" w:hAnsi="Times New Roman"/>
                <w:sz w:val="24"/>
                <w:szCs w:val="24"/>
                <w:lang w:val="uk-UA"/>
              </w:rPr>
              <w:t>1</w:t>
            </w:r>
            <w:r w:rsidR="00BC39B4">
              <w:rPr>
                <w:rFonts w:ascii="Times New Roman" w:hAnsi="Times New Roman"/>
                <w:sz w:val="24"/>
                <w:szCs w:val="24"/>
                <w:lang w:val="uk-UA"/>
              </w:rPr>
              <w:t>7</w:t>
            </w:r>
            <w:r w:rsidRPr="0026234F">
              <w:rPr>
                <w:rFonts w:ascii="Times New Roman" w:hAnsi="Times New Roman"/>
                <w:sz w:val="24"/>
                <w:szCs w:val="24"/>
                <w:lang w:val="uk-UA"/>
              </w:rPr>
              <w:t>.0</w:t>
            </w:r>
            <w:r w:rsidR="00F70DE1" w:rsidRPr="0026234F">
              <w:rPr>
                <w:rFonts w:ascii="Times New Roman" w:hAnsi="Times New Roman"/>
                <w:sz w:val="24"/>
                <w:szCs w:val="24"/>
                <w:lang w:val="uk-UA"/>
              </w:rPr>
              <w:t>5</w:t>
            </w:r>
            <w:r w:rsidR="000307AB" w:rsidRPr="0026234F">
              <w:rPr>
                <w:rFonts w:ascii="Times New Roman" w:hAnsi="Times New Roman"/>
                <w:sz w:val="24"/>
                <w:szCs w:val="24"/>
                <w:lang w:val="uk-UA"/>
              </w:rPr>
              <w:t xml:space="preserve">. 2012 </w:t>
            </w:r>
            <w:r w:rsidR="004D3870" w:rsidRPr="0026234F">
              <w:rPr>
                <w:rFonts w:ascii="Times New Roman" w:hAnsi="Times New Roman"/>
                <w:sz w:val="24"/>
                <w:szCs w:val="24"/>
                <w:lang w:val="uk-UA"/>
              </w:rPr>
              <w:t>р</w:t>
            </w:r>
            <w:r w:rsidR="007A0811" w:rsidRPr="0026234F">
              <w:rPr>
                <w:rFonts w:ascii="Times New Roman" w:hAnsi="Times New Roman"/>
                <w:sz w:val="24"/>
                <w:szCs w:val="24"/>
                <w:lang w:val="uk-UA"/>
              </w:rPr>
              <w:t>. , 1</w:t>
            </w:r>
            <w:r w:rsidR="00BC39B4">
              <w:rPr>
                <w:rFonts w:ascii="Times New Roman" w:hAnsi="Times New Roman"/>
                <w:sz w:val="24"/>
                <w:szCs w:val="24"/>
                <w:lang w:val="uk-UA"/>
              </w:rPr>
              <w:t>0</w:t>
            </w:r>
            <w:r w:rsidR="007A0811" w:rsidRPr="0026234F">
              <w:rPr>
                <w:rFonts w:ascii="Times New Roman" w:hAnsi="Times New Roman"/>
                <w:sz w:val="24"/>
                <w:szCs w:val="24"/>
                <w:lang w:val="uk-UA"/>
              </w:rPr>
              <w:t xml:space="preserve"> – </w:t>
            </w:r>
            <w:r w:rsidR="00BC39B4">
              <w:rPr>
                <w:rFonts w:ascii="Times New Roman" w:hAnsi="Times New Roman"/>
                <w:sz w:val="24"/>
                <w:szCs w:val="24"/>
                <w:lang w:val="uk-UA"/>
              </w:rPr>
              <w:t>3</w:t>
            </w:r>
            <w:bookmarkStart w:id="0" w:name="_GoBack"/>
            <w:bookmarkEnd w:id="0"/>
            <w:r w:rsidR="007A0811" w:rsidRPr="0026234F">
              <w:rPr>
                <w:rFonts w:ascii="Times New Roman" w:hAnsi="Times New Roman"/>
                <w:sz w:val="24"/>
                <w:szCs w:val="24"/>
                <w:lang w:val="uk-UA"/>
              </w:rPr>
              <w:t>0 год.</w:t>
            </w:r>
            <w:r w:rsidR="007A0811" w:rsidRPr="00111441">
              <w:rPr>
                <w:rFonts w:ascii="Times New Roman" w:hAnsi="Times New Roman"/>
                <w:color w:val="FF0000"/>
                <w:sz w:val="24"/>
                <w:szCs w:val="24"/>
                <w:lang w:val="uk-UA"/>
              </w:rPr>
              <w:t xml:space="preserve"> </w:t>
            </w:r>
          </w:p>
          <w:p w14:paraId="71179D3A"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До участі у процедурі розкриття пропозицій конкурсних торгів замовником допускаються всі учасники або їх уповноважені представники. Відсутність учасника або його уповноваженого представника під час процедури розкриття пропозицій конкурсних торгів не є підставою для відмови в розкритті чи розгляді або для відхилення його пропозиції конкурсних торгів.</w:t>
            </w:r>
          </w:p>
          <w:p w14:paraId="31F79F13"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Повноваження представника учасника підтверджується одним із цих документів:</w:t>
            </w:r>
          </w:p>
          <w:p w14:paraId="039E700D" w14:textId="77777777" w:rsidR="006B3640" w:rsidRPr="00D57E37" w:rsidRDefault="006B3640" w:rsidP="00DC1379">
            <w:pPr>
              <w:pStyle w:val="ab"/>
              <w:numPr>
                <w:ilvl w:val="0"/>
                <w:numId w:val="1"/>
              </w:numPr>
              <w:ind w:left="163"/>
              <w:jc w:val="both"/>
              <w:rPr>
                <w:rFonts w:ascii="Times New Roman" w:hAnsi="Times New Roman"/>
                <w:sz w:val="24"/>
                <w:szCs w:val="24"/>
                <w:lang w:val="uk-UA"/>
              </w:rPr>
            </w:pPr>
            <w:r w:rsidRPr="00D57E37">
              <w:rPr>
                <w:rFonts w:ascii="Times New Roman" w:hAnsi="Times New Roman"/>
                <w:sz w:val="24"/>
                <w:szCs w:val="24"/>
                <w:lang w:val="uk-UA"/>
              </w:rPr>
              <w:t xml:space="preserve">випискою з протоколу засновників, </w:t>
            </w:r>
          </w:p>
          <w:p w14:paraId="703D5585" w14:textId="77777777" w:rsidR="006B3640" w:rsidRPr="00D57E37" w:rsidRDefault="006B3640" w:rsidP="00DC1379">
            <w:pPr>
              <w:pStyle w:val="ab"/>
              <w:numPr>
                <w:ilvl w:val="0"/>
                <w:numId w:val="1"/>
              </w:numPr>
              <w:ind w:left="163"/>
              <w:jc w:val="both"/>
              <w:rPr>
                <w:rFonts w:ascii="Times New Roman" w:hAnsi="Times New Roman"/>
                <w:sz w:val="24"/>
                <w:szCs w:val="24"/>
                <w:lang w:val="uk-UA"/>
              </w:rPr>
            </w:pPr>
            <w:r w:rsidRPr="00D57E37">
              <w:rPr>
                <w:rFonts w:ascii="Times New Roman" w:hAnsi="Times New Roman"/>
                <w:sz w:val="24"/>
                <w:szCs w:val="24"/>
                <w:lang w:val="uk-UA"/>
              </w:rPr>
              <w:t xml:space="preserve">наказом про призначення, </w:t>
            </w:r>
          </w:p>
          <w:p w14:paraId="7C06D55C" w14:textId="77777777" w:rsidR="006B3640" w:rsidRPr="00D57E37" w:rsidRDefault="006B3640" w:rsidP="00DC1379">
            <w:pPr>
              <w:pStyle w:val="ab"/>
              <w:numPr>
                <w:ilvl w:val="0"/>
                <w:numId w:val="1"/>
              </w:numPr>
              <w:ind w:left="163"/>
              <w:jc w:val="both"/>
              <w:rPr>
                <w:rFonts w:ascii="Times New Roman" w:hAnsi="Times New Roman"/>
                <w:sz w:val="24"/>
                <w:szCs w:val="24"/>
                <w:lang w:val="uk-UA"/>
              </w:rPr>
            </w:pPr>
            <w:r w:rsidRPr="00D57E37">
              <w:rPr>
                <w:rFonts w:ascii="Times New Roman" w:hAnsi="Times New Roman"/>
                <w:sz w:val="24"/>
                <w:szCs w:val="24"/>
                <w:lang w:val="uk-UA"/>
              </w:rPr>
              <w:t xml:space="preserve">довіреністю або дорученням. </w:t>
            </w:r>
          </w:p>
          <w:p w14:paraId="2D3428FA"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Для підтвердження особи такий представник повинен надати паспорт або інший документ, що посвідчує особу уповноваженого представника учасника. Під час розкриття пропозицій конкурсних торгів перевіряється наявність чи відсутність усіх необхідних документів, передбачених документацією конкурсних торгів, а також оголошуються найменування та місцезнаходження кожного учасника, ціна кожн</w:t>
            </w:r>
            <w:r w:rsidR="007A0811" w:rsidRPr="00D57E37">
              <w:rPr>
                <w:rFonts w:ascii="Times New Roman" w:hAnsi="Times New Roman"/>
                <w:sz w:val="24"/>
                <w:szCs w:val="24"/>
                <w:lang w:val="uk-UA"/>
              </w:rPr>
              <w:t>ої пропозиції конкурсних торгів.</w:t>
            </w:r>
            <w:r w:rsidRPr="00D57E37">
              <w:rPr>
                <w:rFonts w:ascii="Times New Roman" w:hAnsi="Times New Roman"/>
                <w:sz w:val="24"/>
                <w:szCs w:val="24"/>
                <w:lang w:val="uk-UA"/>
              </w:rPr>
              <w:t xml:space="preserve">Зазначена </w:t>
            </w:r>
            <w:r w:rsidRPr="00D57E37">
              <w:rPr>
                <w:rFonts w:ascii="Times New Roman" w:hAnsi="Times New Roman"/>
                <w:sz w:val="24"/>
                <w:szCs w:val="24"/>
                <w:lang w:val="uk-UA"/>
              </w:rPr>
              <w:lastRenderedPageBreak/>
              <w:t>інформація вноситься до протоколу розкриття пропозицій конкурсних торгів.</w:t>
            </w:r>
          </w:p>
          <w:p w14:paraId="4514D0B8"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Протокол розкриття пропозицій конкурсних торгів складається у день розкриття пропозицій конкурсних торгів за формою затвердженою Міністерством економіки України.</w:t>
            </w:r>
          </w:p>
          <w:p w14:paraId="4A97EAC6"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Протокол розкриття пропозицій конкурсних торгів підписується членами комітету з конкурсних торгів та учасниками, які беруть участь у процедурі розкриття пропозицій конкурсних торгів.</w:t>
            </w:r>
          </w:p>
          <w:p w14:paraId="41169628" w14:textId="77777777" w:rsidR="006B3640" w:rsidRPr="00D57E37" w:rsidRDefault="006B3640" w:rsidP="00DC1379">
            <w:pPr>
              <w:pStyle w:val="ab"/>
              <w:ind w:left="163" w:firstLine="521"/>
              <w:jc w:val="both"/>
              <w:rPr>
                <w:rFonts w:ascii="Times New Roman" w:hAnsi="Times New Roman"/>
                <w:color w:val="008000"/>
                <w:sz w:val="24"/>
                <w:szCs w:val="24"/>
                <w:lang w:val="uk-UA"/>
              </w:rPr>
            </w:pPr>
            <w:r w:rsidRPr="00D57E37">
              <w:rPr>
                <w:rFonts w:ascii="Times New Roman" w:hAnsi="Times New Roman"/>
                <w:sz w:val="24"/>
                <w:szCs w:val="24"/>
                <w:lang w:val="uk-UA"/>
              </w:rPr>
              <w:t>Завірена підписом голови комітету з конкурсних торгів та печаткою замовника</w:t>
            </w:r>
            <w:r w:rsidRPr="00D57E37">
              <w:rPr>
                <w:rFonts w:ascii="Times New Roman" w:hAnsi="Times New Roman"/>
                <w:i/>
                <w:sz w:val="24"/>
                <w:szCs w:val="24"/>
                <w:lang w:val="uk-UA"/>
              </w:rPr>
              <w:t xml:space="preserve"> </w:t>
            </w:r>
            <w:r w:rsidRPr="00D57E37">
              <w:rPr>
                <w:rFonts w:ascii="Times New Roman" w:hAnsi="Times New Roman"/>
                <w:sz w:val="24"/>
                <w:szCs w:val="24"/>
                <w:lang w:val="uk-UA"/>
              </w:rPr>
              <w:t>копія протоколу розкриття пропозицій конкурсних торгів надається будь-якому учаснику</w:t>
            </w:r>
            <w:r w:rsidRPr="00D57E37">
              <w:rPr>
                <w:rFonts w:ascii="Times New Roman" w:hAnsi="Times New Roman"/>
                <w:i/>
                <w:sz w:val="24"/>
                <w:szCs w:val="24"/>
                <w:lang w:val="uk-UA"/>
              </w:rPr>
              <w:t xml:space="preserve"> </w:t>
            </w:r>
            <w:r w:rsidRPr="00D57E37">
              <w:rPr>
                <w:rFonts w:ascii="Times New Roman" w:hAnsi="Times New Roman"/>
                <w:sz w:val="24"/>
                <w:szCs w:val="24"/>
                <w:lang w:val="uk-UA"/>
              </w:rPr>
              <w:t>на його запит протягом одного робочого дня з дня отримання такого запиту.</w:t>
            </w:r>
          </w:p>
          <w:p w14:paraId="1A8B4969"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Протокол розкриття пропозицій конкурсних торгів оприлюднюється відповідно до статті 10 Закону.</w:t>
            </w:r>
          </w:p>
        </w:tc>
      </w:tr>
      <w:tr w:rsidR="006B3640" w:rsidRPr="00D57E37" w14:paraId="201AF061" w14:textId="77777777" w:rsidTr="00111441">
        <w:trPr>
          <w:tblCellSpacing w:w="0" w:type="dxa"/>
          <w:jc w:val="center"/>
        </w:trPr>
        <w:tc>
          <w:tcPr>
            <w:tcW w:w="5000" w:type="pct"/>
            <w:gridSpan w:val="3"/>
          </w:tcPr>
          <w:p w14:paraId="524AF161" w14:textId="77777777" w:rsidR="006B3640" w:rsidRPr="00D57E37" w:rsidRDefault="006B3640" w:rsidP="00DC1379">
            <w:pPr>
              <w:pStyle w:val="a6"/>
              <w:ind w:left="163"/>
              <w:jc w:val="center"/>
              <w:rPr>
                <w:lang w:val="uk-UA"/>
              </w:rPr>
            </w:pPr>
            <w:r w:rsidRPr="00D57E37">
              <w:rPr>
                <w:rStyle w:val="ae"/>
                <w:lang w:val="uk-UA"/>
              </w:rPr>
              <w:lastRenderedPageBreak/>
              <w:t>Розділ 5. Оцінка пропозицій конкурсних торгів та визначення переможця</w:t>
            </w:r>
          </w:p>
        </w:tc>
      </w:tr>
      <w:tr w:rsidR="006B3640" w:rsidRPr="00BC39B4" w14:paraId="67107E34" w14:textId="77777777" w:rsidTr="00111441">
        <w:trPr>
          <w:tblCellSpacing w:w="0" w:type="dxa"/>
          <w:jc w:val="center"/>
        </w:trPr>
        <w:tc>
          <w:tcPr>
            <w:tcW w:w="800" w:type="pct"/>
          </w:tcPr>
          <w:p w14:paraId="4484806C" w14:textId="77777777" w:rsidR="006B3640" w:rsidRPr="00D57E37" w:rsidRDefault="006B3640" w:rsidP="00DC1379">
            <w:pPr>
              <w:pStyle w:val="a6"/>
              <w:ind w:left="163"/>
              <w:rPr>
                <w:b/>
                <w:color w:val="000000"/>
                <w:lang w:val="uk-UA"/>
              </w:rPr>
            </w:pPr>
            <w:r w:rsidRPr="00D57E37">
              <w:rPr>
                <w:rStyle w:val="ae"/>
                <w:b w:val="0"/>
                <w:color w:val="000000"/>
                <w:lang w:val="uk-UA"/>
              </w:rPr>
              <w:t xml:space="preserve">5.1. Перелік критеріїв та методика оцінки пропозиції конкурсних торгів із зазначенням питомої ваги критерію </w:t>
            </w:r>
          </w:p>
        </w:tc>
        <w:tc>
          <w:tcPr>
            <w:tcW w:w="4200" w:type="pct"/>
            <w:gridSpan w:val="2"/>
          </w:tcPr>
          <w:p w14:paraId="2A3F7824" w14:textId="77777777" w:rsidR="006B3640" w:rsidRPr="00D57E37" w:rsidRDefault="006B3640" w:rsidP="00DC1379">
            <w:pPr>
              <w:ind w:left="163" w:right="196" w:firstLine="567"/>
              <w:jc w:val="both"/>
              <w:rPr>
                <w:rFonts w:ascii="Times New Roman" w:hAnsi="Times New Roman" w:cs="Times New Roman"/>
                <w:lang w:val="uk-UA"/>
              </w:rPr>
            </w:pPr>
            <w:r w:rsidRPr="00D57E37">
              <w:rPr>
                <w:rFonts w:ascii="Times New Roman" w:hAnsi="Times New Roman" w:cs="Times New Roman"/>
                <w:lang w:val="uk-UA"/>
              </w:rPr>
              <w:t>Замовник торгів має право звернутися до учасників за роз’ясненням змісту їх пропозицій конкурсних торгів з метою спрощення оцінки пропозицій, щоб полегшити її розгляд, оцінку та зіставлення з іншими пропозиціями. Не приймається, не обговорюється та не дозволяється внесення жодних змін конкурсних пропозицій щодо їх суті, включаючи зміни до їх кінцевої ціни, оголошеної під час розкриття конкурсних пропозицій і зміни, спрямовані на коригування конкурсної пропозиції, яка не відповідає формальним вимога</w:t>
            </w:r>
            <w:r w:rsidR="004D3870" w:rsidRPr="00D57E37">
              <w:rPr>
                <w:rFonts w:ascii="Times New Roman" w:hAnsi="Times New Roman" w:cs="Times New Roman"/>
                <w:lang w:val="uk-UA"/>
              </w:rPr>
              <w:t>м  документів конкурсних торгів</w:t>
            </w:r>
            <w:r w:rsidRPr="00D57E37">
              <w:rPr>
                <w:rFonts w:ascii="Times New Roman" w:hAnsi="Times New Roman" w:cs="Times New Roman"/>
                <w:lang w:val="uk-UA"/>
              </w:rPr>
              <w:t>, з метою приведення її у відповідність із такими вимогами.</w:t>
            </w:r>
          </w:p>
          <w:p w14:paraId="5FF0CCCD" w14:textId="77777777" w:rsidR="006B3640" w:rsidRPr="00D57E37" w:rsidRDefault="006B3640" w:rsidP="00DC1379">
            <w:pPr>
              <w:ind w:left="163" w:right="196" w:firstLine="567"/>
              <w:jc w:val="both"/>
              <w:rPr>
                <w:rFonts w:ascii="Times New Roman" w:hAnsi="Times New Roman" w:cs="Times New Roman"/>
                <w:lang w:val="uk-UA"/>
              </w:rPr>
            </w:pPr>
            <w:r w:rsidRPr="00D57E37">
              <w:rPr>
                <w:rFonts w:ascii="Times New Roman" w:hAnsi="Times New Roman" w:cs="Times New Roman"/>
                <w:lang w:val="uk-UA"/>
              </w:rPr>
              <w:t>Замовник та учасники не можуть ініціювати будь-які переговори з питань внесення змін до змісту або ціни поданої пропозиції конкурсних торгів.</w:t>
            </w:r>
          </w:p>
          <w:p w14:paraId="33EDB881" w14:textId="77777777" w:rsidR="006B3640" w:rsidRPr="00D57E37" w:rsidRDefault="006B3640" w:rsidP="00DC1379">
            <w:pPr>
              <w:ind w:left="163" w:right="22" w:firstLine="540"/>
              <w:jc w:val="both"/>
              <w:rPr>
                <w:rFonts w:ascii="Times New Roman" w:hAnsi="Times New Roman" w:cs="Times New Roman"/>
                <w:lang w:val="uk-UA"/>
              </w:rPr>
            </w:pPr>
            <w:r w:rsidRPr="00D57E37">
              <w:rPr>
                <w:rFonts w:ascii="Times New Roman" w:hAnsi="Times New Roman" w:cs="Times New Roman"/>
                <w:lang w:val="uk-UA"/>
              </w:rPr>
              <w:t xml:space="preserve">Пропозицією, що відповідає вимогам  документації з конкурсних торгів, є пропозиція, що узгоджується з усіма термінами, умовами документації конкурсних торгів.Якщо пропозиція не відповідає вимогам документації конкурсних торгів, вона відхиляється замовником і не може згодом приводитись у відповідність шляхом коригування чи зміни або анулювання невідповідних відхилень або застережень. </w:t>
            </w:r>
          </w:p>
          <w:p w14:paraId="41CBF325" w14:textId="77777777" w:rsidR="006B3640" w:rsidRPr="00D57E37" w:rsidRDefault="006B3640" w:rsidP="00DC1379">
            <w:pPr>
              <w:ind w:left="163" w:right="22" w:firstLine="540"/>
              <w:jc w:val="both"/>
              <w:rPr>
                <w:rFonts w:ascii="Times New Roman" w:hAnsi="Times New Roman" w:cs="Times New Roman"/>
                <w:lang w:val="uk-UA"/>
              </w:rPr>
            </w:pPr>
            <w:r w:rsidRPr="00D57E37">
              <w:rPr>
                <w:rFonts w:ascii="Times New Roman" w:hAnsi="Times New Roman" w:cs="Times New Roman"/>
                <w:lang w:val="uk-UA"/>
              </w:rPr>
              <w:t>Замовником визначаються критерії та методика оцінки відповідно до частини п'ятої статті 28 Закону.</w:t>
            </w:r>
          </w:p>
          <w:p w14:paraId="483BBAD1" w14:textId="77777777" w:rsidR="006B3640" w:rsidRPr="00D57E37" w:rsidRDefault="006B3640" w:rsidP="00DC1379">
            <w:pPr>
              <w:ind w:left="163" w:right="22" w:firstLine="540"/>
              <w:jc w:val="both"/>
              <w:rPr>
                <w:rFonts w:ascii="Times New Roman" w:hAnsi="Times New Roman" w:cs="Times New Roman"/>
                <w:lang w:val="uk-UA"/>
              </w:rPr>
            </w:pPr>
            <w:r w:rsidRPr="00D57E37">
              <w:rPr>
                <w:rFonts w:ascii="Times New Roman" w:hAnsi="Times New Roman" w:cs="Times New Roman"/>
                <w:lang w:val="uk-UA"/>
              </w:rPr>
              <w:t>Оцінка пропозицій конкурсних торгів здійснюється на основі наступних критеріїв:</w:t>
            </w:r>
          </w:p>
          <w:p w14:paraId="367ABEBD" w14:textId="77777777" w:rsidR="00111441" w:rsidRPr="00111441" w:rsidRDefault="006B3640" w:rsidP="00111441">
            <w:pPr>
              <w:pStyle w:val="af7"/>
              <w:numPr>
                <w:ilvl w:val="0"/>
                <w:numId w:val="7"/>
              </w:numPr>
              <w:jc w:val="both"/>
              <w:rPr>
                <w:rFonts w:ascii="Times New Roman" w:hAnsi="Times New Roman" w:cs="Times New Roman"/>
                <w:lang w:val="en-US"/>
              </w:rPr>
            </w:pPr>
            <w:r w:rsidRPr="00111441">
              <w:rPr>
                <w:rFonts w:ascii="Times New Roman" w:hAnsi="Times New Roman" w:cs="Times New Roman"/>
                <w:lang w:val="uk-UA"/>
              </w:rPr>
              <w:t>Ціна;</w:t>
            </w:r>
            <w:r w:rsidR="00111441">
              <w:rPr>
                <w:lang w:val="uk-UA"/>
              </w:rPr>
              <w:t xml:space="preserve"> </w:t>
            </w:r>
          </w:p>
          <w:p w14:paraId="1DF43832" w14:textId="77777777" w:rsidR="006B3640" w:rsidRPr="00111441" w:rsidRDefault="00111441" w:rsidP="00111441">
            <w:pPr>
              <w:pStyle w:val="af7"/>
              <w:numPr>
                <w:ilvl w:val="0"/>
                <w:numId w:val="7"/>
              </w:numPr>
              <w:jc w:val="both"/>
              <w:rPr>
                <w:rFonts w:ascii="Times New Roman" w:hAnsi="Times New Roman" w:cs="Times New Roman"/>
                <w:lang w:val="en-US"/>
              </w:rPr>
            </w:pPr>
            <w:r w:rsidRPr="000030AD">
              <w:rPr>
                <w:lang w:val="uk-UA"/>
              </w:rPr>
              <w:t>С</w:t>
            </w:r>
            <w:r>
              <w:rPr>
                <w:lang w:val="uk-UA"/>
              </w:rPr>
              <w:t>т</w:t>
            </w:r>
            <w:r w:rsidRPr="000030AD">
              <w:rPr>
                <w:lang w:val="uk-UA"/>
              </w:rPr>
              <w:t>рок виконання робіт</w:t>
            </w:r>
          </w:p>
          <w:p w14:paraId="3D1CA058" w14:textId="77777777" w:rsidR="00111441" w:rsidRPr="00111441" w:rsidRDefault="00111441" w:rsidP="00111441">
            <w:pPr>
              <w:pStyle w:val="af7"/>
              <w:ind w:left="523"/>
              <w:jc w:val="both"/>
              <w:rPr>
                <w:rFonts w:ascii="Times New Roman" w:hAnsi="Times New Roman" w:cs="Times New Roman"/>
                <w:lang w:val="en-US"/>
              </w:rPr>
            </w:pPr>
          </w:p>
          <w:p w14:paraId="0E402311" w14:textId="77777777" w:rsidR="006B3640" w:rsidRPr="00D57E37" w:rsidRDefault="006B3640" w:rsidP="00DC1379">
            <w:pPr>
              <w:spacing w:before="180"/>
              <w:ind w:left="163"/>
              <w:jc w:val="both"/>
              <w:rPr>
                <w:rFonts w:ascii="Times New Roman" w:hAnsi="Times New Roman" w:cs="Times New Roman"/>
                <w:lang w:val="uk-UA"/>
              </w:rPr>
            </w:pPr>
            <w:r w:rsidRPr="00D57E37">
              <w:rPr>
                <w:rFonts w:ascii="Times New Roman" w:hAnsi="Times New Roman" w:cs="Times New Roman"/>
                <w:lang w:val="uk-UA"/>
              </w:rPr>
              <w:t xml:space="preserve">          Оцінка проводиться згідно з наступною методикою.</w:t>
            </w:r>
          </w:p>
          <w:p w14:paraId="4D8E0783" w14:textId="77777777" w:rsidR="00111441" w:rsidRPr="000030AD" w:rsidRDefault="00111441" w:rsidP="00111441">
            <w:pPr>
              <w:spacing w:before="180"/>
              <w:jc w:val="both"/>
              <w:rPr>
                <w:lang w:val="uk-UA"/>
              </w:rPr>
            </w:pPr>
            <w:r w:rsidRPr="000030AD">
              <w:rPr>
                <w:lang w:val="uk-UA"/>
              </w:rPr>
              <w:t>Кількість балів кожної  пропозиції конкурсних торгів визначається сумарно. Максимально можлива кількість балів дорівнює 100.</w:t>
            </w:r>
          </w:p>
          <w:p w14:paraId="5CC2F93D" w14:textId="77777777" w:rsidR="00111441" w:rsidRPr="000030AD" w:rsidRDefault="00111441" w:rsidP="00111441">
            <w:pPr>
              <w:spacing w:before="180"/>
              <w:ind w:left="680"/>
              <w:jc w:val="both"/>
              <w:rPr>
                <w:lang w:val="uk-UA"/>
              </w:rPr>
            </w:pPr>
            <w:r w:rsidRPr="000030AD">
              <w:rPr>
                <w:lang w:val="uk-UA"/>
              </w:rPr>
              <w:t>1. Кількість балів по критерію Ціна - 8</w:t>
            </w:r>
            <w:r>
              <w:rPr>
                <w:lang w:val="uk-UA"/>
              </w:rPr>
              <w:t>5</w:t>
            </w:r>
            <w:r w:rsidRPr="000030AD">
              <w:rPr>
                <w:lang w:val="uk-UA"/>
              </w:rPr>
              <w:t xml:space="preserve"> балів.</w:t>
            </w:r>
          </w:p>
          <w:p w14:paraId="3EE09265" w14:textId="77777777" w:rsidR="00111441" w:rsidRPr="000030AD" w:rsidRDefault="00111441" w:rsidP="00111441">
            <w:pPr>
              <w:jc w:val="both"/>
              <w:rPr>
                <w:lang w:val="uk-UA"/>
              </w:rPr>
            </w:pPr>
            <w:r w:rsidRPr="000030AD">
              <w:rPr>
                <w:lang w:val="uk-UA"/>
              </w:rPr>
              <w:t xml:space="preserve">           </w:t>
            </w:r>
            <w:r>
              <w:rPr>
                <w:lang w:val="uk-UA"/>
              </w:rPr>
              <w:t>2</w:t>
            </w:r>
            <w:r w:rsidRPr="000030AD">
              <w:rPr>
                <w:lang w:val="uk-UA"/>
              </w:rPr>
              <w:t xml:space="preserve">. Кількість балів по критерію срок виконання робіт – </w:t>
            </w:r>
            <w:r>
              <w:rPr>
                <w:lang w:val="uk-UA"/>
              </w:rPr>
              <w:t>15</w:t>
            </w:r>
            <w:r w:rsidRPr="000030AD">
              <w:rPr>
                <w:lang w:val="uk-UA"/>
              </w:rPr>
              <w:t xml:space="preserve"> балів</w:t>
            </w:r>
          </w:p>
          <w:p w14:paraId="485D027C" w14:textId="77777777" w:rsidR="00111441" w:rsidRPr="000030AD" w:rsidRDefault="00111441" w:rsidP="00111441">
            <w:pPr>
              <w:ind w:firstLine="720"/>
              <w:jc w:val="both"/>
              <w:rPr>
                <w:lang w:val="uk-UA"/>
              </w:rPr>
            </w:pPr>
            <w:r w:rsidRPr="000030AD">
              <w:rPr>
                <w:lang w:val="uk-UA"/>
              </w:rPr>
              <w:t xml:space="preserve">Всі пропозиції, оцінені згідно з критеріями оцінки, шикуються по мірі зростання значень сумарного показника. </w:t>
            </w:r>
          </w:p>
          <w:p w14:paraId="33352810" w14:textId="77777777" w:rsidR="00111441" w:rsidRPr="000030AD" w:rsidRDefault="00111441" w:rsidP="00111441">
            <w:pPr>
              <w:ind w:firstLine="720"/>
              <w:jc w:val="both"/>
              <w:rPr>
                <w:lang w:val="uk-UA"/>
              </w:rPr>
            </w:pPr>
            <w:r w:rsidRPr="000030AD">
              <w:rPr>
                <w:lang w:val="uk-UA"/>
              </w:rPr>
              <w:t>Переможцем обирається Учасник, пропозиція якого набрала найбільшу сумарну кількість балів.</w:t>
            </w:r>
          </w:p>
          <w:p w14:paraId="194EBF90" w14:textId="77777777" w:rsidR="006B3640" w:rsidRPr="00D57E37" w:rsidRDefault="00111441" w:rsidP="00111441">
            <w:pPr>
              <w:ind w:left="163" w:firstLine="720"/>
              <w:jc w:val="both"/>
              <w:rPr>
                <w:rFonts w:ascii="Times New Roman" w:hAnsi="Times New Roman" w:cs="Times New Roman"/>
                <w:lang w:val="uk-UA"/>
              </w:rPr>
            </w:pPr>
            <w:r w:rsidRPr="000030AD">
              <w:rPr>
                <w:lang w:val="uk-UA"/>
              </w:rPr>
              <w:t xml:space="preserve">У випадку однакового значення показника, переможець визначається шляхом голосування членів комітету з конкурсних торгів простою більшістю голосів за участю в голосуванні не менш двох третин членів комітету. Якщо результати голосування розділилися порівну,  вирішальний голос має Голова  </w:t>
            </w:r>
            <w:r w:rsidRPr="000030AD">
              <w:rPr>
                <w:lang w:val="uk-UA"/>
              </w:rPr>
              <w:lastRenderedPageBreak/>
              <w:t>комітету з конкурсних торгів</w:t>
            </w:r>
            <w:r w:rsidR="006B3640" w:rsidRPr="00D57E37">
              <w:rPr>
                <w:rFonts w:ascii="Times New Roman" w:hAnsi="Times New Roman" w:cs="Times New Roman"/>
                <w:lang w:val="uk-UA"/>
              </w:rPr>
              <w:t xml:space="preserve">. </w:t>
            </w:r>
          </w:p>
          <w:p w14:paraId="7D17B14E" w14:textId="77777777" w:rsidR="00FB504D" w:rsidRPr="00D57E37" w:rsidRDefault="00AA6E6C" w:rsidP="00FB504D">
            <w:pPr>
              <w:tabs>
                <w:tab w:val="left" w:pos="246"/>
              </w:tabs>
              <w:rPr>
                <w:rFonts w:ascii="Times New Roman" w:hAnsi="Times New Roman" w:cs="Times New Roman"/>
                <w:lang w:val="uk-UA"/>
              </w:rPr>
            </w:pPr>
            <w:r w:rsidRPr="00AA6E6C">
              <w:rPr>
                <w:rFonts w:ascii="Times New Roman" w:hAnsi="Times New Roman" w:cs="Times New Roman"/>
              </w:rPr>
              <w:t xml:space="preserve">     </w:t>
            </w:r>
            <w:r w:rsidR="00FB504D" w:rsidRPr="00D57E37">
              <w:rPr>
                <w:rFonts w:ascii="Times New Roman" w:hAnsi="Times New Roman" w:cs="Times New Roman"/>
                <w:lang w:val="uk-UA"/>
              </w:rPr>
              <w:t xml:space="preserve">Переможець визначається рішенням комітету з конкурсних торгів. </w:t>
            </w:r>
          </w:p>
          <w:p w14:paraId="10F9EDCE" w14:textId="77777777" w:rsidR="00FB504D" w:rsidRPr="00D57E37" w:rsidRDefault="00FB504D" w:rsidP="00FB504D">
            <w:pPr>
              <w:widowControl/>
              <w:autoSpaceDE/>
              <w:autoSpaceDN/>
              <w:adjustRightInd/>
              <w:ind w:firstLine="246"/>
              <w:jc w:val="both"/>
              <w:rPr>
                <w:rFonts w:ascii="Times New Roman" w:hAnsi="Times New Roman" w:cs="Times New Roman"/>
                <w:lang w:val="uk-UA"/>
              </w:rPr>
            </w:pPr>
            <w:r w:rsidRPr="00D57E37">
              <w:rPr>
                <w:rFonts w:ascii="Times New Roman" w:hAnsi="Times New Roman" w:cs="Times New Roman"/>
                <w:lang w:val="uk-UA"/>
              </w:rPr>
              <w:t>Замовник визначає переможця торгів з числа тих учасників, пропозиції конкурсних торгів яких не було відхилено, на основі критеріїв і методики оцінки, цього Розділу цієї документації конкурсних торгів, та яка набрала найбільшу кількість балів у результаті оцінки.</w:t>
            </w:r>
          </w:p>
          <w:p w14:paraId="5F24C409" w14:textId="77777777" w:rsidR="00FB504D" w:rsidRPr="00D57E37" w:rsidRDefault="00FB504D" w:rsidP="00FB504D">
            <w:pPr>
              <w:widowControl/>
              <w:autoSpaceDE/>
              <w:autoSpaceDN/>
              <w:adjustRightInd/>
              <w:ind w:firstLine="246"/>
              <w:jc w:val="both"/>
              <w:rPr>
                <w:rFonts w:ascii="Times New Roman" w:hAnsi="Times New Roman" w:cs="Times New Roman"/>
                <w:lang w:val="uk-UA"/>
              </w:rPr>
            </w:pPr>
            <w:r w:rsidRPr="00D57E37">
              <w:rPr>
                <w:rFonts w:ascii="Times New Roman" w:hAnsi="Times New Roman" w:cs="Times New Roman"/>
                <w:lang w:val="uk-UA"/>
              </w:rPr>
              <w:t xml:space="preserve"> Переможцем визначається учасник, пропозиція конкурсних торгів якого визнана найкращою у результаті оцінки пропозицій.</w:t>
            </w:r>
          </w:p>
          <w:p w14:paraId="2081830F" w14:textId="77777777" w:rsidR="006B3640" w:rsidRPr="00D57E37" w:rsidRDefault="00FB504D" w:rsidP="00FB504D">
            <w:pPr>
              <w:ind w:left="163" w:firstLine="720"/>
              <w:jc w:val="both"/>
              <w:rPr>
                <w:rFonts w:ascii="Times New Roman" w:hAnsi="Times New Roman" w:cs="Times New Roman"/>
                <w:lang w:val="uk-UA"/>
              </w:rPr>
            </w:pPr>
            <w:r w:rsidRPr="00D57E37">
              <w:rPr>
                <w:rFonts w:ascii="Times New Roman" w:hAnsi="Times New Roman" w:cs="Times New Roman"/>
                <w:lang w:val="uk-UA"/>
              </w:rPr>
              <w:t>Будь-які намагання учасника вплинути на замовника в процесі зіставлення та оцінки пропозицій та прийняття рішення, призведуть до відхилення пропозиції цього учасника.</w:t>
            </w:r>
          </w:p>
          <w:p w14:paraId="238D9E9B" w14:textId="77777777" w:rsidR="006B3640" w:rsidRPr="00B91221" w:rsidRDefault="006B3640" w:rsidP="00DC1379">
            <w:pPr>
              <w:pStyle w:val="3"/>
              <w:spacing w:line="360" w:lineRule="auto"/>
              <w:ind w:left="163" w:right="41"/>
              <w:jc w:val="both"/>
              <w:rPr>
                <w:rFonts w:ascii="Times New Roman" w:hAnsi="Times New Roman"/>
                <w:sz w:val="24"/>
                <w:szCs w:val="24"/>
                <w:lang w:val="uk-UA"/>
              </w:rPr>
            </w:pPr>
            <w:r w:rsidRPr="00B91221">
              <w:rPr>
                <w:rFonts w:ascii="Times New Roman" w:hAnsi="Times New Roman"/>
                <w:sz w:val="24"/>
                <w:szCs w:val="24"/>
                <w:lang w:val="uk-UA"/>
              </w:rPr>
              <w:t>Методика оцінки</w:t>
            </w:r>
            <w:r w:rsidR="00A31E83" w:rsidRPr="00B91221">
              <w:rPr>
                <w:rFonts w:ascii="Times New Roman" w:hAnsi="Times New Roman"/>
                <w:sz w:val="24"/>
                <w:szCs w:val="24"/>
                <w:lang w:val="uk-UA"/>
              </w:rPr>
              <w:t xml:space="preserve"> </w:t>
            </w:r>
          </w:p>
          <w:p w14:paraId="0B0A7714" w14:textId="77777777" w:rsidR="00FB504D" w:rsidRPr="00D57E37" w:rsidRDefault="006B3640" w:rsidP="00FB504D">
            <w:pPr>
              <w:tabs>
                <w:tab w:val="left" w:pos="246"/>
              </w:tabs>
              <w:jc w:val="both"/>
              <w:rPr>
                <w:rFonts w:ascii="Times New Roman" w:hAnsi="Times New Roman" w:cs="Times New Roman"/>
                <w:lang w:val="uk-UA"/>
              </w:rPr>
            </w:pPr>
            <w:r w:rsidRPr="00B91221">
              <w:rPr>
                <w:rFonts w:ascii="Times New Roman" w:hAnsi="Times New Roman" w:cs="Times New Roman"/>
                <w:lang w:val="uk-UA"/>
              </w:rPr>
              <w:t xml:space="preserve">1. </w:t>
            </w:r>
            <w:r w:rsidR="00FB504D" w:rsidRPr="00B91221">
              <w:rPr>
                <w:rFonts w:ascii="Times New Roman" w:hAnsi="Times New Roman" w:cs="Times New Roman"/>
                <w:lang w:val="uk-UA"/>
              </w:rPr>
              <w:t>1. Кількість балів за критерієм “Ціна” визначається наступним чином. Пропозиції конкурсних торгів, ціна якої найвигідніша (найменша), присвоюється максимально можлива кількість балів. Кількість</w:t>
            </w:r>
            <w:r w:rsidR="00FB504D" w:rsidRPr="00D57E37">
              <w:rPr>
                <w:rFonts w:ascii="Times New Roman" w:hAnsi="Times New Roman" w:cs="Times New Roman"/>
                <w:lang w:val="uk-UA"/>
              </w:rPr>
              <w:t xml:space="preserve"> балів для решти пропозицій конкурсних торгів визначається за формулою:</w:t>
            </w:r>
          </w:p>
          <w:p w14:paraId="2B86FAC8" w14:textId="77777777" w:rsidR="00AA6E6C" w:rsidRPr="000030AD" w:rsidRDefault="00AA6E6C" w:rsidP="00AA6E6C">
            <w:pPr>
              <w:ind w:firstLine="360"/>
              <w:jc w:val="both"/>
              <w:rPr>
                <w:lang w:val="uk-UA"/>
              </w:rPr>
            </w:pPr>
            <w:r w:rsidRPr="000030AD">
              <w:rPr>
                <w:lang w:val="uk-UA"/>
              </w:rPr>
              <w:t xml:space="preserve"> Кількість балів для решти пропозицій конкурсних торгів визначається за формулою:</w:t>
            </w:r>
          </w:p>
          <w:p w14:paraId="744F8D31" w14:textId="77777777" w:rsidR="00AA6E6C" w:rsidRPr="000030AD" w:rsidRDefault="00AA6E6C" w:rsidP="00AA6E6C">
            <w:pPr>
              <w:ind w:left="360"/>
              <w:jc w:val="both"/>
              <w:rPr>
                <w:lang w:val="uk-UA"/>
              </w:rPr>
            </w:pPr>
            <w:r w:rsidRPr="000030AD">
              <w:rPr>
                <w:lang w:val="uk-UA"/>
              </w:rPr>
              <w:t>Бобчисл = Цmin / Цобчисл * 8</w:t>
            </w:r>
            <w:r>
              <w:rPr>
                <w:lang w:val="uk-UA"/>
              </w:rPr>
              <w:t>5</w:t>
            </w:r>
            <w:r w:rsidRPr="000030AD">
              <w:rPr>
                <w:lang w:val="uk-UA"/>
              </w:rPr>
              <w:t>, де</w:t>
            </w:r>
          </w:p>
          <w:p w14:paraId="2AE87608" w14:textId="77777777" w:rsidR="00AA6E6C" w:rsidRPr="000030AD" w:rsidRDefault="00AA6E6C" w:rsidP="00AA6E6C">
            <w:pPr>
              <w:ind w:left="360"/>
              <w:jc w:val="both"/>
              <w:rPr>
                <w:lang w:val="uk-UA"/>
              </w:rPr>
            </w:pPr>
            <w:r w:rsidRPr="000030AD">
              <w:rPr>
                <w:lang w:val="uk-UA"/>
              </w:rPr>
              <w:t>Бобчисл  = обчислювана кількість балів;</w:t>
            </w:r>
          </w:p>
          <w:p w14:paraId="3304D3AB" w14:textId="77777777" w:rsidR="00AA6E6C" w:rsidRPr="000030AD" w:rsidRDefault="00AA6E6C" w:rsidP="00AA6E6C">
            <w:pPr>
              <w:ind w:left="360"/>
              <w:jc w:val="both"/>
              <w:rPr>
                <w:lang w:val="uk-UA"/>
              </w:rPr>
            </w:pPr>
            <w:r w:rsidRPr="000030AD">
              <w:rPr>
                <w:lang w:val="uk-UA"/>
              </w:rPr>
              <w:t>Цmin - найнижче значення за критерієм "Ціна";</w:t>
            </w:r>
          </w:p>
          <w:p w14:paraId="5B391AE4" w14:textId="77777777" w:rsidR="00AA6E6C" w:rsidRPr="000030AD" w:rsidRDefault="00AA6E6C" w:rsidP="00AA6E6C">
            <w:pPr>
              <w:ind w:left="360"/>
              <w:jc w:val="both"/>
              <w:rPr>
                <w:lang w:val="uk-UA"/>
              </w:rPr>
            </w:pPr>
            <w:r w:rsidRPr="000030AD">
              <w:rPr>
                <w:lang w:val="uk-UA"/>
              </w:rPr>
              <w:t>Цобчисл - значення поточного критерію пропозиції, кількість балів для якого обчислюється;</w:t>
            </w:r>
          </w:p>
          <w:p w14:paraId="38C97984" w14:textId="77777777" w:rsidR="00AA6E6C" w:rsidRPr="000030AD" w:rsidRDefault="00AA6E6C" w:rsidP="00AA6E6C">
            <w:pPr>
              <w:ind w:firstLine="360"/>
              <w:jc w:val="both"/>
              <w:rPr>
                <w:lang w:val="uk-UA"/>
              </w:rPr>
            </w:pPr>
            <w:r w:rsidRPr="000030AD">
              <w:rPr>
                <w:lang w:val="uk-UA"/>
              </w:rPr>
              <w:t>8</w:t>
            </w:r>
            <w:r>
              <w:rPr>
                <w:lang w:val="uk-UA"/>
              </w:rPr>
              <w:t>5</w:t>
            </w:r>
            <w:r w:rsidRPr="000030AD">
              <w:rPr>
                <w:lang w:val="uk-UA"/>
              </w:rPr>
              <w:t xml:space="preserve"> - максимально можлива кількість балів за критерієм "Ціна".</w:t>
            </w:r>
          </w:p>
          <w:p w14:paraId="24478AE1" w14:textId="77777777" w:rsidR="00AA6E6C" w:rsidRPr="000030AD" w:rsidRDefault="00AA6E6C" w:rsidP="00AA6E6C">
            <w:pPr>
              <w:ind w:right="22"/>
              <w:jc w:val="both"/>
              <w:rPr>
                <w:color w:val="000000"/>
                <w:lang w:val="uk-UA"/>
              </w:rPr>
            </w:pPr>
            <w:r>
              <w:rPr>
                <w:color w:val="000000"/>
                <w:lang w:val="uk-UA"/>
              </w:rPr>
              <w:t xml:space="preserve">      2</w:t>
            </w:r>
            <w:r w:rsidRPr="000030AD">
              <w:rPr>
                <w:color w:val="000000"/>
                <w:lang w:val="uk-UA"/>
              </w:rPr>
              <w:t>. Кількість балів за критерієм «Строк виконання робіт»</w:t>
            </w:r>
            <w:r>
              <w:rPr>
                <w:color w:val="000000"/>
                <w:lang w:val="uk-UA"/>
              </w:rPr>
              <w:t xml:space="preserve"> ( в  календарних днях)</w:t>
            </w:r>
            <w:r w:rsidRPr="000030AD">
              <w:rPr>
                <w:color w:val="000000"/>
                <w:lang w:val="uk-UA"/>
              </w:rPr>
              <w:t xml:space="preserve"> визначається наступним чіном: пропозиції строк виконання робіт якої найвигідніший (найкоротший) присвоюється максимальна можлива кількість балів. Кількість балів для решти пропозицій визначається за формулой:</w:t>
            </w:r>
          </w:p>
          <w:p w14:paraId="67A7AFFB" w14:textId="77777777" w:rsidR="00FB504D" w:rsidRPr="00265628" w:rsidRDefault="00AA6E6C" w:rsidP="00AA6E6C">
            <w:pPr>
              <w:widowControl/>
              <w:autoSpaceDE/>
              <w:autoSpaceDN/>
              <w:adjustRightInd/>
              <w:rPr>
                <w:color w:val="000000"/>
              </w:rPr>
            </w:pPr>
            <w:r w:rsidRPr="000030AD">
              <w:rPr>
                <w:color w:val="000000"/>
                <w:lang w:val="uk-UA"/>
              </w:rPr>
              <w:t>Бобчисл.=Тмін/Тобисл.*</w:t>
            </w:r>
            <w:r>
              <w:rPr>
                <w:color w:val="000000"/>
                <w:lang w:val="uk-UA"/>
              </w:rPr>
              <w:t>1</w:t>
            </w:r>
            <w:r w:rsidRPr="000030AD">
              <w:rPr>
                <w:color w:val="000000"/>
                <w:lang w:val="uk-UA"/>
              </w:rPr>
              <w:t>5, де</w:t>
            </w:r>
          </w:p>
          <w:p w14:paraId="27170CA6" w14:textId="77777777" w:rsidR="00AA6E6C" w:rsidRPr="000030AD" w:rsidRDefault="00AA6E6C" w:rsidP="00AA6E6C">
            <w:pPr>
              <w:ind w:right="22" w:firstLine="540"/>
              <w:jc w:val="both"/>
              <w:rPr>
                <w:color w:val="000000"/>
                <w:lang w:val="uk-UA"/>
              </w:rPr>
            </w:pPr>
            <w:r w:rsidRPr="000030AD">
              <w:rPr>
                <w:color w:val="000000"/>
                <w:lang w:val="uk-UA"/>
              </w:rPr>
              <w:t>Бобчисл. –обчислювана кількість балів;</w:t>
            </w:r>
          </w:p>
          <w:p w14:paraId="3A4CF553" w14:textId="77777777" w:rsidR="00AA6E6C" w:rsidRPr="000030AD" w:rsidRDefault="00AA6E6C" w:rsidP="00AA6E6C">
            <w:pPr>
              <w:ind w:right="22" w:firstLine="540"/>
              <w:jc w:val="both"/>
              <w:rPr>
                <w:color w:val="000000"/>
                <w:lang w:val="uk-UA"/>
              </w:rPr>
            </w:pPr>
            <w:r w:rsidRPr="000030AD">
              <w:rPr>
                <w:color w:val="000000"/>
                <w:lang w:val="uk-UA"/>
              </w:rPr>
              <w:t>Тмін –найкоротший строк;</w:t>
            </w:r>
          </w:p>
          <w:p w14:paraId="356C53C2" w14:textId="77777777" w:rsidR="00AA6E6C" w:rsidRPr="000030AD" w:rsidRDefault="00AA6E6C" w:rsidP="00AA6E6C">
            <w:pPr>
              <w:ind w:right="22" w:firstLine="540"/>
              <w:jc w:val="both"/>
              <w:rPr>
                <w:color w:val="000000"/>
                <w:lang w:val="uk-UA"/>
              </w:rPr>
            </w:pPr>
            <w:r w:rsidRPr="000030AD">
              <w:rPr>
                <w:color w:val="000000"/>
                <w:lang w:val="uk-UA"/>
              </w:rPr>
              <w:t>Тобчисл. –строк виконання робіт зазначений в пропозиції, кількість балів для якої обчислюється;</w:t>
            </w:r>
          </w:p>
          <w:p w14:paraId="17D614D1" w14:textId="77777777" w:rsidR="00AA6E6C" w:rsidRPr="000030AD" w:rsidRDefault="00AA6E6C" w:rsidP="00AA6E6C">
            <w:pPr>
              <w:ind w:right="22" w:firstLine="540"/>
              <w:jc w:val="both"/>
              <w:rPr>
                <w:color w:val="000000"/>
                <w:lang w:val="uk-UA"/>
              </w:rPr>
            </w:pPr>
            <w:r>
              <w:rPr>
                <w:color w:val="000000"/>
                <w:lang w:val="uk-UA"/>
              </w:rPr>
              <w:t>1</w:t>
            </w:r>
            <w:r w:rsidRPr="000030AD">
              <w:rPr>
                <w:color w:val="000000"/>
                <w:lang w:val="uk-UA"/>
              </w:rPr>
              <w:t>5- максимальна можлива кількість балів за критерієм «Строк виконання робіт»</w:t>
            </w:r>
          </w:p>
          <w:p w14:paraId="0AE95984" w14:textId="77777777" w:rsidR="00AA6E6C" w:rsidRPr="000030AD" w:rsidRDefault="00AA6E6C" w:rsidP="00AA6E6C">
            <w:pPr>
              <w:ind w:right="22" w:firstLine="540"/>
              <w:jc w:val="both"/>
              <w:rPr>
                <w:color w:val="000000"/>
                <w:lang w:val="uk-UA"/>
              </w:rPr>
            </w:pPr>
            <w:r w:rsidRPr="000030AD">
              <w:rPr>
                <w:color w:val="000000"/>
                <w:lang w:val="uk-UA"/>
              </w:rPr>
              <w:t>Загальна кількість балів за всіма критеріями розраховується по формулі:</w:t>
            </w:r>
          </w:p>
          <w:p w14:paraId="351BCA49" w14:textId="77777777" w:rsidR="00AA6E6C" w:rsidRPr="00AA6E6C" w:rsidRDefault="00AA6E6C" w:rsidP="00AA6E6C">
            <w:pPr>
              <w:widowControl/>
              <w:autoSpaceDE/>
              <w:autoSpaceDN/>
              <w:adjustRightInd/>
              <w:rPr>
                <w:rFonts w:ascii="Times New Roman" w:hAnsi="Times New Roman" w:cs="Times New Roman"/>
                <w:i/>
                <w:lang w:val="uk-UA"/>
              </w:rPr>
            </w:pPr>
            <w:r w:rsidRPr="000030AD">
              <w:rPr>
                <w:b/>
                <w:color w:val="000000"/>
                <w:lang w:val="uk-UA"/>
              </w:rPr>
              <w:t>- кількість балів за крітерієм «Ціна» + кількість балів за критерієм «Строк виконання робіт»</w:t>
            </w:r>
          </w:p>
          <w:p w14:paraId="062C283E" w14:textId="77777777" w:rsidR="00BA1A21" w:rsidRPr="00D57E37" w:rsidRDefault="00BA1A21" w:rsidP="00DC1379">
            <w:pPr>
              <w:ind w:left="163" w:right="22" w:firstLine="540"/>
              <w:jc w:val="both"/>
              <w:rPr>
                <w:rFonts w:ascii="Times New Roman" w:hAnsi="Times New Roman" w:cs="Times New Roman"/>
                <w:b/>
                <w:color w:val="000000"/>
                <w:lang w:val="uk-UA"/>
              </w:rPr>
            </w:pPr>
          </w:p>
        </w:tc>
      </w:tr>
      <w:tr w:rsidR="006B3640" w:rsidRPr="00D57E37" w14:paraId="04E198ED" w14:textId="77777777" w:rsidTr="00111441">
        <w:trPr>
          <w:tblCellSpacing w:w="0" w:type="dxa"/>
          <w:jc w:val="center"/>
        </w:trPr>
        <w:tc>
          <w:tcPr>
            <w:tcW w:w="800" w:type="pct"/>
          </w:tcPr>
          <w:p w14:paraId="7EC68D1E" w14:textId="77777777" w:rsidR="006B3640" w:rsidRPr="00D57E37" w:rsidRDefault="006B3640" w:rsidP="00DC1379">
            <w:pPr>
              <w:pStyle w:val="a6"/>
              <w:ind w:left="163"/>
              <w:rPr>
                <w:b/>
                <w:lang w:val="uk-UA"/>
              </w:rPr>
            </w:pPr>
            <w:r w:rsidRPr="00D57E37">
              <w:rPr>
                <w:rStyle w:val="ae"/>
                <w:b w:val="0"/>
                <w:lang w:val="uk-UA"/>
              </w:rPr>
              <w:lastRenderedPageBreak/>
              <w:t>5.2. Виправлення арифметичних помилок</w:t>
            </w:r>
          </w:p>
        </w:tc>
        <w:tc>
          <w:tcPr>
            <w:tcW w:w="4200" w:type="pct"/>
            <w:gridSpan w:val="2"/>
          </w:tcPr>
          <w:p w14:paraId="2220BE3F" w14:textId="77777777" w:rsidR="006B3640" w:rsidRPr="00D57E37" w:rsidRDefault="006B3640" w:rsidP="00DC1379">
            <w:pPr>
              <w:ind w:left="163" w:right="22" w:firstLine="540"/>
              <w:jc w:val="both"/>
              <w:rPr>
                <w:rFonts w:ascii="Times New Roman" w:hAnsi="Times New Roman" w:cs="Times New Roman"/>
                <w:lang w:val="uk-UA"/>
              </w:rPr>
            </w:pPr>
            <w:r w:rsidRPr="00D57E37">
              <w:rPr>
                <w:rFonts w:ascii="Times New Roman" w:hAnsi="Times New Roman" w:cs="Times New Roman"/>
                <w:lang w:val="uk-UA"/>
              </w:rPr>
              <w:t>Замовник має право на виправлення арифметичних помилок, допущених в результаті арифметичних дій, виявлених у поданій пропозиції конкурсних торгів під час проведення оцінки, у порядку, визначеному документацією конкурсних торгів, за умови отримання письмової згоди на це учасника, який подав пропозицію конкурсних торгів. Пропозиції, визначені як такі, що відповідають вимогам, перевіряються замовником на прет арифметичних помилок.</w:t>
            </w:r>
          </w:p>
          <w:p w14:paraId="5D2F4496" w14:textId="77777777" w:rsidR="006B3640" w:rsidRPr="00D57E37" w:rsidRDefault="006B3640" w:rsidP="00DC1379">
            <w:pPr>
              <w:ind w:left="163" w:right="22" w:firstLine="540"/>
              <w:jc w:val="both"/>
              <w:rPr>
                <w:rFonts w:ascii="Times New Roman" w:hAnsi="Times New Roman" w:cs="Times New Roman"/>
                <w:lang w:val="uk-UA"/>
              </w:rPr>
            </w:pPr>
            <w:r w:rsidRPr="00D57E37">
              <w:rPr>
                <w:rFonts w:ascii="Times New Roman" w:hAnsi="Times New Roman" w:cs="Times New Roman"/>
                <w:lang w:val="uk-UA"/>
              </w:rPr>
              <w:t xml:space="preserve">  Помилки виправляються Замовником  у такій послідовності:</w:t>
            </w:r>
          </w:p>
          <w:p w14:paraId="79671631" w14:textId="77777777" w:rsidR="006B3640" w:rsidRPr="00D57E37" w:rsidRDefault="006B3640" w:rsidP="00DC1379">
            <w:pPr>
              <w:ind w:left="163" w:right="22" w:firstLine="851"/>
              <w:jc w:val="both"/>
              <w:rPr>
                <w:rFonts w:ascii="Times New Roman" w:hAnsi="Times New Roman" w:cs="Times New Roman"/>
                <w:lang w:val="uk-UA"/>
              </w:rPr>
            </w:pPr>
            <w:r w:rsidRPr="00D57E37">
              <w:rPr>
                <w:rFonts w:ascii="Times New Roman" w:hAnsi="Times New Roman" w:cs="Times New Roman"/>
                <w:lang w:val="uk-UA"/>
              </w:rPr>
              <w:t>а) при розходженні між сумами, вказаними літерами та в цифрах, сума літерами є визначальною;</w:t>
            </w:r>
          </w:p>
          <w:p w14:paraId="02CB3EA1" w14:textId="77777777" w:rsidR="006B3640" w:rsidRPr="00D57E37" w:rsidRDefault="006B3640" w:rsidP="00DC1379">
            <w:pPr>
              <w:ind w:left="163" w:right="22" w:firstLine="851"/>
              <w:jc w:val="both"/>
              <w:rPr>
                <w:rFonts w:ascii="Times New Roman" w:hAnsi="Times New Roman" w:cs="Times New Roman"/>
                <w:lang w:val="uk-UA"/>
              </w:rPr>
            </w:pPr>
            <w:r w:rsidRPr="00D57E37">
              <w:rPr>
                <w:rFonts w:ascii="Times New Roman" w:hAnsi="Times New Roman" w:cs="Times New Roman"/>
                <w:lang w:val="uk-UA"/>
              </w:rPr>
              <w:t xml:space="preserve">б) при розходженні між ціною одиниці товару та підсумковою ціною, одержаною шляхом множення ціни за одиницю на кількість, ціна за одиницю є визначальною, а підсумкова ціна виправляється.  Якщо, на погляд замовника, в ціні за одиницю є явне зміщення десяткового розподілювача, в такому випадку </w:t>
            </w:r>
            <w:r w:rsidRPr="00D57E37">
              <w:rPr>
                <w:rFonts w:ascii="Times New Roman" w:hAnsi="Times New Roman" w:cs="Times New Roman"/>
                <w:lang w:val="uk-UA"/>
              </w:rPr>
              <w:lastRenderedPageBreak/>
              <w:t>призначена підсумкова ціна є визначальною, а ціна за одиницю виправляється.</w:t>
            </w:r>
          </w:p>
          <w:p w14:paraId="4A2E5E76" w14:textId="77777777" w:rsidR="006B3640" w:rsidRPr="00D57E37" w:rsidRDefault="006B3640" w:rsidP="00DC1379">
            <w:pPr>
              <w:ind w:left="163" w:right="22" w:firstLine="540"/>
              <w:jc w:val="both"/>
              <w:rPr>
                <w:rFonts w:ascii="Times New Roman" w:hAnsi="Times New Roman" w:cs="Times New Roman"/>
                <w:lang w:val="uk-UA"/>
              </w:rPr>
            </w:pPr>
            <w:r w:rsidRPr="00D57E37">
              <w:rPr>
                <w:rFonts w:ascii="Times New Roman" w:hAnsi="Times New Roman" w:cs="Times New Roman"/>
                <w:lang w:val="uk-UA"/>
              </w:rPr>
              <w:t>Замовник торгів має право на виправлення арифметичних помилок за умови отримання ним письмової згоди учасника на такі виправлення.</w:t>
            </w:r>
          </w:p>
          <w:p w14:paraId="6FEAA2A4" w14:textId="77777777" w:rsidR="006B3640" w:rsidRPr="00D57E37" w:rsidRDefault="006B3640" w:rsidP="00DC1379">
            <w:pPr>
              <w:ind w:left="163"/>
              <w:jc w:val="both"/>
              <w:rPr>
                <w:rFonts w:ascii="Times New Roman" w:hAnsi="Times New Roman" w:cs="Times New Roman"/>
                <w:lang w:val="uk-UA"/>
              </w:rPr>
            </w:pPr>
            <w:r w:rsidRPr="00D57E37">
              <w:rPr>
                <w:rFonts w:ascii="Times New Roman" w:hAnsi="Times New Roman" w:cs="Times New Roman"/>
                <w:lang w:val="uk-UA"/>
              </w:rPr>
              <w:t>Якщо учасник не згоден з виправленням помилок, його пропозиція відхиляється.</w:t>
            </w:r>
          </w:p>
          <w:p w14:paraId="176E7341" w14:textId="77777777" w:rsidR="0034531D" w:rsidRPr="00D57E37" w:rsidRDefault="0034531D" w:rsidP="00DC1379">
            <w:pPr>
              <w:ind w:left="163"/>
              <w:jc w:val="both"/>
              <w:rPr>
                <w:rFonts w:ascii="Times New Roman" w:hAnsi="Times New Roman" w:cs="Times New Roman"/>
                <w:lang w:val="uk-UA"/>
              </w:rPr>
            </w:pPr>
          </w:p>
          <w:p w14:paraId="034839E4" w14:textId="77777777" w:rsidR="0034531D" w:rsidRPr="00D57E37" w:rsidRDefault="0034531D" w:rsidP="00DC1379">
            <w:pPr>
              <w:ind w:left="163"/>
              <w:jc w:val="both"/>
              <w:rPr>
                <w:rFonts w:ascii="Times New Roman" w:hAnsi="Times New Roman" w:cs="Times New Roman"/>
                <w:lang w:val="uk-UA"/>
              </w:rPr>
            </w:pPr>
          </w:p>
        </w:tc>
      </w:tr>
      <w:tr w:rsidR="006B3640" w:rsidRPr="00D57E37" w14:paraId="3A876AB6" w14:textId="77777777" w:rsidTr="00111441">
        <w:trPr>
          <w:tblCellSpacing w:w="0" w:type="dxa"/>
          <w:jc w:val="center"/>
        </w:trPr>
        <w:tc>
          <w:tcPr>
            <w:tcW w:w="800" w:type="pct"/>
          </w:tcPr>
          <w:p w14:paraId="5DB47F4F" w14:textId="77777777" w:rsidR="006B3640" w:rsidRPr="00D57E37" w:rsidRDefault="006B3640" w:rsidP="00DC1379">
            <w:pPr>
              <w:pStyle w:val="a6"/>
              <w:ind w:left="163"/>
              <w:rPr>
                <w:b/>
                <w:lang w:val="uk-UA"/>
              </w:rPr>
            </w:pPr>
            <w:r w:rsidRPr="00D57E37">
              <w:rPr>
                <w:rStyle w:val="ae"/>
                <w:b w:val="0"/>
                <w:lang w:val="uk-UA"/>
              </w:rPr>
              <w:lastRenderedPageBreak/>
              <w:t xml:space="preserve">5.3. Інша інформація </w:t>
            </w:r>
          </w:p>
        </w:tc>
        <w:tc>
          <w:tcPr>
            <w:tcW w:w="4200" w:type="pct"/>
            <w:gridSpan w:val="2"/>
          </w:tcPr>
          <w:p w14:paraId="7084E7E8" w14:textId="77777777" w:rsidR="0005365E" w:rsidRPr="00D57E37" w:rsidRDefault="0005365E" w:rsidP="00DC1379">
            <w:pPr>
              <w:ind w:left="163" w:right="-235"/>
              <w:jc w:val="center"/>
              <w:rPr>
                <w:rFonts w:ascii="Times New Roman" w:hAnsi="Times New Roman" w:cs="Times New Roman"/>
                <w:b/>
                <w:bCs/>
                <w:lang w:val="uk-UA"/>
              </w:rPr>
            </w:pPr>
            <w:r w:rsidRPr="00D57E37">
              <w:rPr>
                <w:rFonts w:ascii="Times New Roman" w:hAnsi="Times New Roman" w:cs="Times New Roman"/>
                <w:b/>
                <w:bCs/>
                <w:lang w:val="uk-UA"/>
              </w:rPr>
              <w:t>"ПРОПОЗИЦІЯ КОНКУРСНИХ ТОРГІВ"</w:t>
            </w:r>
          </w:p>
          <w:p w14:paraId="35C1A79E" w14:textId="77777777" w:rsidR="0005365E" w:rsidRPr="00D57E37" w:rsidRDefault="0005365E" w:rsidP="00DC1379">
            <w:pPr>
              <w:ind w:left="163" w:right="-235"/>
              <w:jc w:val="center"/>
              <w:rPr>
                <w:rFonts w:ascii="Times New Roman" w:hAnsi="Times New Roman" w:cs="Times New Roman"/>
                <w:lang w:val="uk-UA"/>
              </w:rPr>
            </w:pPr>
            <w:r w:rsidRPr="00D57E37">
              <w:rPr>
                <w:rFonts w:ascii="Times New Roman" w:hAnsi="Times New Roman" w:cs="Times New Roman"/>
                <w:lang w:val="uk-UA"/>
              </w:rPr>
              <w:t>(форма подається на фірмовому бланку у</w:t>
            </w:r>
            <w:r w:rsidRPr="00D57E37">
              <w:rPr>
                <w:rFonts w:ascii="Times New Roman" w:hAnsi="Times New Roman" w:cs="Times New Roman"/>
                <w:iCs/>
                <w:lang w:val="uk-UA"/>
              </w:rPr>
              <w:t>часника</w:t>
            </w:r>
            <w:r w:rsidRPr="00D57E37">
              <w:rPr>
                <w:rFonts w:ascii="Times New Roman" w:hAnsi="Times New Roman" w:cs="Times New Roman"/>
                <w:lang w:val="uk-UA"/>
              </w:rPr>
              <w:t>)</w:t>
            </w:r>
          </w:p>
          <w:p w14:paraId="61482772" w14:textId="77777777" w:rsidR="0005365E" w:rsidRPr="00D57E37" w:rsidRDefault="0005365E" w:rsidP="00AA6E6C">
            <w:pPr>
              <w:ind w:left="163" w:right="-235" w:firstLine="521"/>
              <w:jc w:val="both"/>
              <w:rPr>
                <w:rFonts w:ascii="Times New Roman" w:hAnsi="Times New Roman" w:cs="Times New Roman"/>
                <w:lang w:val="uk-UA"/>
              </w:rPr>
            </w:pPr>
          </w:p>
          <w:p w14:paraId="281E3275" w14:textId="77777777" w:rsidR="0005365E" w:rsidRPr="00D57E37" w:rsidRDefault="0005365E" w:rsidP="00AA6E6C">
            <w:pPr>
              <w:jc w:val="both"/>
              <w:rPr>
                <w:rFonts w:ascii="Times New Roman" w:hAnsi="Times New Roman" w:cs="Times New Roman"/>
                <w:lang w:val="uk-UA"/>
              </w:rPr>
            </w:pPr>
            <w:r w:rsidRPr="00D57E37">
              <w:rPr>
                <w:rFonts w:ascii="Times New Roman" w:hAnsi="Times New Roman" w:cs="Times New Roman"/>
                <w:lang w:val="uk-UA"/>
              </w:rPr>
              <w:t xml:space="preserve">Ми, (назва </w:t>
            </w:r>
            <w:r w:rsidRPr="00D57E37">
              <w:rPr>
                <w:rFonts w:ascii="Times New Roman" w:hAnsi="Times New Roman" w:cs="Times New Roman"/>
                <w:i/>
                <w:iCs/>
                <w:lang w:val="uk-UA"/>
              </w:rPr>
              <w:t>Учасника</w:t>
            </w:r>
            <w:r w:rsidRPr="00D57E37">
              <w:rPr>
                <w:rFonts w:ascii="Times New Roman" w:hAnsi="Times New Roman" w:cs="Times New Roman"/>
                <w:lang w:val="uk-UA"/>
              </w:rPr>
              <w:t xml:space="preserve">),надаємо свою пропозицію конкурсних торгів щодо участі у відкритих торгах на закупівлю </w:t>
            </w:r>
            <w:r w:rsidR="00AA6E6C">
              <w:rPr>
                <w:rFonts w:ascii="Times New Roman" w:hAnsi="Times New Roman" w:cs="Times New Roman"/>
                <w:lang w:val="uk-UA"/>
              </w:rPr>
              <w:t xml:space="preserve">робіт </w:t>
            </w:r>
            <w:r w:rsidR="00AA6E6C" w:rsidRPr="00AA6E6C">
              <w:rPr>
                <w:rFonts w:ascii="Times New Roman" w:hAnsi="Times New Roman" w:cs="Times New Roman"/>
                <w:b/>
                <w:sz w:val="26"/>
                <w:szCs w:val="26"/>
              </w:rPr>
              <w:t>«</w:t>
            </w:r>
            <w:r w:rsidR="00AA6E6C" w:rsidRPr="00AA6E6C">
              <w:rPr>
                <w:rFonts w:ascii="Times New Roman" w:hAnsi="Times New Roman" w:cs="Times New Roman"/>
              </w:rPr>
              <w:t>Реконструкція автомобільного мосту через</w:t>
            </w:r>
            <w:r w:rsidR="00AA6E6C">
              <w:rPr>
                <w:rFonts w:ascii="Times New Roman" w:hAnsi="Times New Roman" w:cs="Times New Roman"/>
                <w:lang w:val="uk-UA"/>
              </w:rPr>
              <w:t xml:space="preserve"> </w:t>
            </w:r>
            <w:r w:rsidR="00AA6E6C" w:rsidRPr="00AA6E6C">
              <w:rPr>
                <w:rFonts w:ascii="Times New Roman" w:hAnsi="Times New Roman" w:cs="Times New Roman"/>
              </w:rPr>
              <w:t>р.Вовча (II черговий комплекс)</w:t>
            </w:r>
            <w:r w:rsidR="00AA6E6C">
              <w:rPr>
                <w:rFonts w:ascii="Times New Roman" w:hAnsi="Times New Roman" w:cs="Times New Roman"/>
                <w:b/>
                <w:sz w:val="26"/>
                <w:szCs w:val="26"/>
                <w:lang w:val="uk-UA"/>
              </w:rPr>
              <w:t>»</w:t>
            </w:r>
            <w:r w:rsidR="00A14EF4" w:rsidRPr="00D57E37">
              <w:rPr>
                <w:rFonts w:ascii="Times New Roman" w:hAnsi="Times New Roman" w:cs="Times New Roman"/>
                <w:bCs/>
                <w:lang w:val="uk-UA"/>
              </w:rPr>
              <w:t xml:space="preserve"> </w:t>
            </w:r>
            <w:r w:rsidRPr="00D57E37">
              <w:rPr>
                <w:rFonts w:ascii="Times New Roman" w:hAnsi="Times New Roman" w:cs="Times New Roman"/>
                <w:lang w:val="uk-UA"/>
              </w:rPr>
              <w:t>згідно з технічним та іншими вимогами замовника</w:t>
            </w:r>
            <w:r w:rsidRPr="00D57E37">
              <w:rPr>
                <w:rFonts w:ascii="Times New Roman" w:hAnsi="Times New Roman" w:cs="Times New Roman"/>
                <w:i/>
                <w:lang w:val="uk-UA"/>
              </w:rPr>
              <w:t xml:space="preserve"> </w:t>
            </w:r>
            <w:r w:rsidRPr="00D57E37">
              <w:rPr>
                <w:rFonts w:ascii="Times New Roman" w:hAnsi="Times New Roman" w:cs="Times New Roman"/>
                <w:lang w:val="uk-UA"/>
              </w:rPr>
              <w:t>конкурсних торгів.</w:t>
            </w:r>
          </w:p>
          <w:p w14:paraId="29827784" w14:textId="77777777" w:rsidR="0005365E" w:rsidRDefault="0005365E" w:rsidP="00DC1379">
            <w:pPr>
              <w:pStyle w:val="a6"/>
              <w:pBdr>
                <w:bottom w:val="single" w:sz="12" w:space="1" w:color="auto"/>
              </w:pBdr>
              <w:tabs>
                <w:tab w:val="left" w:pos="139"/>
                <w:tab w:val="left" w:pos="7844"/>
              </w:tabs>
              <w:spacing w:before="0" w:beforeAutospacing="0" w:after="0" w:afterAutospacing="0"/>
              <w:ind w:left="163" w:right="393" w:firstLine="382"/>
              <w:jc w:val="both"/>
              <w:rPr>
                <w:lang w:val="uk-UA"/>
              </w:rPr>
            </w:pPr>
            <w:r w:rsidRPr="00D57E37">
              <w:rPr>
                <w:lang w:val="uk-UA"/>
              </w:rPr>
              <w:t xml:space="preserve">Вивчивши документацію конкурсних торгів та технічне завдання, на виконання зазначеного вище, ми, уповноважені на підписання Договору, маємо можливість та погоджуємося виконати вимоги </w:t>
            </w:r>
            <w:r w:rsidRPr="00D57E37">
              <w:rPr>
                <w:i/>
                <w:iCs/>
                <w:lang w:val="uk-UA"/>
              </w:rPr>
              <w:t>замовника</w:t>
            </w:r>
            <w:r w:rsidRPr="00D57E37">
              <w:rPr>
                <w:lang w:val="uk-UA"/>
              </w:rPr>
              <w:t xml:space="preserve"> та Договору на умовах, зазначених у комерційній частині цієї пропозиції на загальну суму  в грн. (з ПДВ).</w:t>
            </w:r>
          </w:p>
          <w:p w14:paraId="0D2FC199" w14:textId="77777777" w:rsidR="00AA6E6C" w:rsidRDefault="00AA6E6C" w:rsidP="00DC1379">
            <w:pPr>
              <w:pStyle w:val="a6"/>
              <w:tabs>
                <w:tab w:val="left" w:pos="139"/>
                <w:tab w:val="left" w:pos="7844"/>
              </w:tabs>
              <w:spacing w:before="0" w:beforeAutospacing="0" w:after="0" w:afterAutospacing="0"/>
              <w:ind w:left="163" w:right="393" w:firstLine="382"/>
              <w:jc w:val="both"/>
              <w:rPr>
                <w:lang w:val="uk-UA"/>
              </w:rPr>
            </w:pPr>
          </w:p>
          <w:p w14:paraId="7C22B85C" w14:textId="77777777" w:rsidR="0005365E" w:rsidRPr="00D57E37" w:rsidRDefault="0005365E" w:rsidP="00DC1379">
            <w:pPr>
              <w:tabs>
                <w:tab w:val="left" w:pos="139"/>
              </w:tabs>
              <w:ind w:left="163" w:right="343" w:firstLine="382"/>
              <w:jc w:val="both"/>
              <w:rPr>
                <w:rFonts w:ascii="Times New Roman" w:hAnsi="Times New Roman" w:cs="Times New Roman"/>
                <w:lang w:val="uk-UA"/>
              </w:rPr>
            </w:pPr>
            <w:r w:rsidRPr="00D57E37">
              <w:rPr>
                <w:rFonts w:ascii="Times New Roman" w:hAnsi="Times New Roman" w:cs="Times New Roman"/>
                <w:lang w:val="uk-UA"/>
              </w:rPr>
              <w:t>1. До акцепту нашої пропозиції конкурсних торгів, Ваша документація конкурсних торгів разом з нашою пропозицією конкурсних торгів (за умови її відповідності кваліфікаційним та іншим вимогам, установленим документацією конкурсних торгів) мають силу попереднього договору між нами. Якщо наша пропозиція конкурсних торгів буде акцептована, ми візьмемо на себе зобов'язання виконати всі умови, передбачені Договором про закупівлю.</w:t>
            </w:r>
          </w:p>
          <w:p w14:paraId="5B07A0F3" w14:textId="77777777" w:rsidR="0005365E" w:rsidRPr="00D57E37" w:rsidRDefault="0005365E" w:rsidP="00DC1379">
            <w:pPr>
              <w:tabs>
                <w:tab w:val="left" w:pos="139"/>
              </w:tabs>
              <w:ind w:left="163" w:right="343" w:firstLine="382"/>
              <w:jc w:val="both"/>
              <w:rPr>
                <w:rFonts w:ascii="Times New Roman" w:hAnsi="Times New Roman" w:cs="Times New Roman"/>
                <w:lang w:val="uk-UA"/>
              </w:rPr>
            </w:pPr>
            <w:r w:rsidRPr="00D57E37">
              <w:rPr>
                <w:rFonts w:ascii="Times New Roman" w:hAnsi="Times New Roman" w:cs="Times New Roman"/>
                <w:lang w:val="uk-UA"/>
              </w:rPr>
              <w:t xml:space="preserve">2. Ми погоджуємося дотримуватися умов цієї пропозиції конкурсних торгів протягом </w:t>
            </w:r>
            <w:r w:rsidRPr="00D57E37">
              <w:rPr>
                <w:rFonts w:ascii="Times New Roman" w:hAnsi="Times New Roman" w:cs="Times New Roman"/>
                <w:i/>
                <w:iCs/>
                <w:lang w:val="uk-UA"/>
              </w:rPr>
              <w:t>90 днів</w:t>
            </w:r>
            <w:r w:rsidRPr="00D57E37">
              <w:rPr>
                <w:rFonts w:ascii="Times New Roman" w:hAnsi="Times New Roman" w:cs="Times New Roman"/>
                <w:lang w:val="uk-UA"/>
              </w:rPr>
              <w:t xml:space="preserve"> з дня розкриття пропозицій конкурсних торгів, встановленого Вами у документації конкурсних торгів. Наша пропозиція конкурсних торгів буде обов'язковою для нас і може бути акцептована Вами у будь-який час до закінчення зазначеного строку.</w:t>
            </w:r>
          </w:p>
          <w:p w14:paraId="4EB66A1C" w14:textId="77777777" w:rsidR="0005365E" w:rsidRPr="00D57E37" w:rsidRDefault="0005365E" w:rsidP="00DC1379">
            <w:pPr>
              <w:tabs>
                <w:tab w:val="left" w:pos="139"/>
              </w:tabs>
              <w:ind w:left="163" w:right="343" w:firstLine="382"/>
              <w:jc w:val="both"/>
              <w:rPr>
                <w:rFonts w:ascii="Times New Roman" w:hAnsi="Times New Roman" w:cs="Times New Roman"/>
                <w:lang w:val="uk-UA"/>
              </w:rPr>
            </w:pPr>
            <w:r w:rsidRPr="00D57E37">
              <w:rPr>
                <w:rFonts w:ascii="Times New Roman" w:hAnsi="Times New Roman" w:cs="Times New Roman"/>
                <w:lang w:val="uk-UA"/>
              </w:rPr>
              <w:t>3. Ми погоджуємося з умовами, що Ви можете відхилити нашу чи всі пропозиції конкурсних торгів згідно з умовами документації конкурсних торгів, та розуміємо, що Ви не обмежені у прийнятті пропозиції конкурсних торгів, поданої будь-яким іншим учасником, що містить більш економічно вигідні для Вас умови.</w:t>
            </w:r>
          </w:p>
          <w:p w14:paraId="47119A39" w14:textId="77777777" w:rsidR="0005365E" w:rsidRPr="00D57E37" w:rsidRDefault="0005365E" w:rsidP="00DC1379">
            <w:pPr>
              <w:tabs>
                <w:tab w:val="left" w:pos="139"/>
              </w:tabs>
              <w:ind w:left="163" w:right="343" w:firstLine="382"/>
              <w:jc w:val="both"/>
              <w:rPr>
                <w:rFonts w:ascii="Times New Roman" w:hAnsi="Times New Roman" w:cs="Times New Roman"/>
                <w:lang w:val="uk-UA"/>
              </w:rPr>
            </w:pPr>
            <w:r w:rsidRPr="00D57E37">
              <w:rPr>
                <w:rFonts w:ascii="Times New Roman" w:hAnsi="Times New Roman" w:cs="Times New Roman"/>
                <w:lang w:val="uk-UA"/>
              </w:rPr>
              <w:t>4. Якщо наша пропозиція конкурсних торгів буде акцептована, ми зобов'язуємося підписати Договір про закупівлю із замовником  не раніше ніж через 14 днів з дати публікації у державному офіційному друкованому виданні з питань державних закупівель повідомлення про акцепт пропозиції конкурсних торгів, але не пізніше ніж через 30 днів з дня акцепту пропозиції відповідно до вимог документації конкурсних торгів та акцептованої пропозиції.</w:t>
            </w:r>
          </w:p>
          <w:p w14:paraId="095665AF" w14:textId="77777777" w:rsidR="0005365E" w:rsidRPr="00D57E37" w:rsidRDefault="0005365E" w:rsidP="00DC1379">
            <w:pPr>
              <w:tabs>
                <w:tab w:val="left" w:pos="139"/>
              </w:tabs>
              <w:ind w:left="163" w:right="343" w:firstLine="382"/>
              <w:jc w:val="both"/>
              <w:rPr>
                <w:rFonts w:ascii="Times New Roman" w:hAnsi="Times New Roman" w:cs="Times New Roman"/>
                <w:iCs/>
                <w:lang w:val="uk-UA"/>
              </w:rPr>
            </w:pPr>
            <w:r w:rsidRPr="00D57E37">
              <w:rPr>
                <w:rFonts w:ascii="Times New Roman" w:hAnsi="Times New Roman" w:cs="Times New Roman"/>
                <w:iCs/>
                <w:lang w:val="uk-UA"/>
              </w:rPr>
              <w:t>5. Ми погоджуємося з умовами, що фінансування може змінюватися, відповідно до затверджених планів фінансування з бюджетів різних рівнів.</w:t>
            </w:r>
          </w:p>
          <w:p w14:paraId="5287B068" w14:textId="77777777" w:rsidR="006B3640" w:rsidRPr="00D57E37" w:rsidRDefault="0005365E" w:rsidP="00DC1379">
            <w:pPr>
              <w:tabs>
                <w:tab w:val="left" w:pos="139"/>
              </w:tabs>
              <w:ind w:left="163" w:right="343" w:firstLine="382"/>
              <w:jc w:val="both"/>
              <w:rPr>
                <w:rFonts w:ascii="Times New Roman" w:hAnsi="Times New Roman" w:cs="Times New Roman"/>
                <w:i/>
                <w:iCs/>
                <w:lang w:val="uk-UA"/>
              </w:rPr>
            </w:pPr>
            <w:r w:rsidRPr="00D57E37">
              <w:rPr>
                <w:rFonts w:ascii="Times New Roman" w:hAnsi="Times New Roman" w:cs="Times New Roman"/>
                <w:i/>
                <w:lang w:val="uk-UA"/>
              </w:rPr>
              <w:t>Посада, прізвище, ініціали, підпис уповноваженої особи учасника, завірені печаткою.</w:t>
            </w:r>
          </w:p>
        </w:tc>
      </w:tr>
      <w:tr w:rsidR="006B3640" w:rsidRPr="00BC39B4" w14:paraId="5BA0A6BC" w14:textId="77777777" w:rsidTr="00111441">
        <w:trPr>
          <w:tblCellSpacing w:w="0" w:type="dxa"/>
          <w:jc w:val="center"/>
        </w:trPr>
        <w:tc>
          <w:tcPr>
            <w:tcW w:w="800" w:type="pct"/>
          </w:tcPr>
          <w:p w14:paraId="7815954A" w14:textId="77777777" w:rsidR="006B3640" w:rsidRPr="00D57E37" w:rsidRDefault="006B3640" w:rsidP="00DC1379">
            <w:pPr>
              <w:pStyle w:val="a6"/>
              <w:ind w:left="163"/>
              <w:rPr>
                <w:b/>
                <w:lang w:val="uk-UA"/>
              </w:rPr>
            </w:pPr>
            <w:r w:rsidRPr="00D57E37">
              <w:rPr>
                <w:rStyle w:val="ae"/>
                <w:b w:val="0"/>
                <w:lang w:val="uk-UA"/>
              </w:rPr>
              <w:t xml:space="preserve">5.4. Відхилення пропозицій конкурсних торгів </w:t>
            </w:r>
          </w:p>
        </w:tc>
        <w:tc>
          <w:tcPr>
            <w:tcW w:w="4200" w:type="pct"/>
            <w:gridSpan w:val="2"/>
          </w:tcPr>
          <w:p w14:paraId="6F0D3B87" w14:textId="77777777" w:rsidR="006B3640" w:rsidRPr="00D57E37" w:rsidRDefault="006B3640" w:rsidP="00DC1379">
            <w:pPr>
              <w:pStyle w:val="ab"/>
              <w:ind w:left="163" w:firstLine="379"/>
              <w:jc w:val="both"/>
              <w:rPr>
                <w:rFonts w:ascii="Times New Roman" w:hAnsi="Times New Roman"/>
                <w:sz w:val="24"/>
                <w:szCs w:val="24"/>
                <w:lang w:val="uk-UA"/>
              </w:rPr>
            </w:pPr>
            <w:r w:rsidRPr="00D57E37">
              <w:rPr>
                <w:rFonts w:ascii="Times New Roman" w:hAnsi="Times New Roman"/>
                <w:sz w:val="24"/>
                <w:szCs w:val="24"/>
                <w:lang w:val="uk-UA"/>
              </w:rPr>
              <w:t>Замовник відхиляє пропозицію конкурсних торгів, у разі якщо:</w:t>
            </w:r>
          </w:p>
          <w:p w14:paraId="69B1AFCA" w14:textId="77777777" w:rsidR="006B3640" w:rsidRPr="00D57E37" w:rsidRDefault="006B3640" w:rsidP="00DC1379">
            <w:pPr>
              <w:pStyle w:val="ab"/>
              <w:ind w:left="163" w:firstLine="379"/>
              <w:jc w:val="both"/>
              <w:rPr>
                <w:rFonts w:ascii="Times New Roman" w:hAnsi="Times New Roman"/>
                <w:sz w:val="24"/>
                <w:szCs w:val="24"/>
                <w:lang w:val="uk-UA"/>
              </w:rPr>
            </w:pPr>
            <w:r w:rsidRPr="00D57E37">
              <w:rPr>
                <w:rFonts w:ascii="Times New Roman" w:hAnsi="Times New Roman"/>
                <w:sz w:val="24"/>
                <w:szCs w:val="24"/>
                <w:lang w:val="uk-UA"/>
              </w:rPr>
              <w:t>а) у</w:t>
            </w:r>
            <w:r w:rsidRPr="00D57E37">
              <w:rPr>
                <w:rFonts w:ascii="Times New Roman" w:hAnsi="Times New Roman"/>
                <w:iCs/>
                <w:sz w:val="24"/>
                <w:szCs w:val="24"/>
                <w:lang w:val="uk-UA"/>
              </w:rPr>
              <w:t>часник</w:t>
            </w:r>
            <w:r w:rsidRPr="00D57E37">
              <w:rPr>
                <w:rFonts w:ascii="Times New Roman" w:hAnsi="Times New Roman"/>
                <w:i/>
                <w:iCs/>
                <w:sz w:val="24"/>
                <w:szCs w:val="24"/>
                <w:lang w:val="uk-UA"/>
              </w:rPr>
              <w:t xml:space="preserve"> </w:t>
            </w:r>
            <w:r w:rsidRPr="00D57E37">
              <w:rPr>
                <w:rFonts w:ascii="Times New Roman" w:hAnsi="Times New Roman"/>
                <w:sz w:val="24"/>
                <w:szCs w:val="24"/>
                <w:lang w:val="uk-UA"/>
              </w:rPr>
              <w:t>не відповідає кваліфікаційним критеріям (у</w:t>
            </w:r>
            <w:r w:rsidRPr="00D57E37">
              <w:rPr>
                <w:rFonts w:ascii="Times New Roman" w:hAnsi="Times New Roman"/>
                <w:iCs/>
                <w:sz w:val="24"/>
                <w:szCs w:val="24"/>
                <w:lang w:val="uk-UA"/>
              </w:rPr>
              <w:t>часник</w:t>
            </w:r>
            <w:r w:rsidRPr="00D57E37">
              <w:rPr>
                <w:rFonts w:ascii="Times New Roman" w:hAnsi="Times New Roman"/>
                <w:sz w:val="24"/>
                <w:szCs w:val="24"/>
                <w:lang w:val="uk-UA"/>
              </w:rPr>
              <w:t xml:space="preserve"> не подав у складі пропозиції конкурсних торгів документи, перелік яких наведений у Додатку </w:t>
            </w:r>
            <w:r w:rsidR="002D3773" w:rsidRPr="00D57E37">
              <w:rPr>
                <w:rFonts w:ascii="Times New Roman" w:hAnsi="Times New Roman"/>
                <w:sz w:val="24"/>
                <w:szCs w:val="24"/>
                <w:lang w:val="uk-UA"/>
              </w:rPr>
              <w:t>2</w:t>
            </w:r>
            <w:r w:rsidRPr="00D57E37">
              <w:rPr>
                <w:rFonts w:ascii="Times New Roman" w:hAnsi="Times New Roman"/>
                <w:sz w:val="24"/>
                <w:szCs w:val="24"/>
                <w:lang w:val="uk-UA"/>
              </w:rPr>
              <w:t xml:space="preserve"> документації конкурсних торгів, що підтверджують відповідність </w:t>
            </w:r>
            <w:r w:rsidRPr="00D57E37">
              <w:rPr>
                <w:rFonts w:ascii="Times New Roman" w:hAnsi="Times New Roman"/>
                <w:iCs/>
                <w:sz w:val="24"/>
                <w:szCs w:val="24"/>
                <w:lang w:val="uk-UA"/>
              </w:rPr>
              <w:t>учасника</w:t>
            </w:r>
            <w:r w:rsidRPr="00D57E37">
              <w:rPr>
                <w:rFonts w:ascii="Times New Roman" w:hAnsi="Times New Roman"/>
                <w:sz w:val="24"/>
                <w:szCs w:val="24"/>
                <w:lang w:val="uk-UA"/>
              </w:rPr>
              <w:t xml:space="preserve"> кваліфікаційним вимогам);</w:t>
            </w:r>
          </w:p>
          <w:p w14:paraId="60B1BB10" w14:textId="77777777" w:rsidR="006B3640" w:rsidRPr="00D57E37" w:rsidRDefault="006B3640" w:rsidP="00DC1379">
            <w:pPr>
              <w:pStyle w:val="ab"/>
              <w:ind w:left="163" w:firstLine="379"/>
              <w:jc w:val="both"/>
              <w:rPr>
                <w:rFonts w:ascii="Times New Roman" w:hAnsi="Times New Roman"/>
                <w:sz w:val="24"/>
                <w:szCs w:val="24"/>
                <w:lang w:val="uk-UA"/>
              </w:rPr>
            </w:pPr>
            <w:r w:rsidRPr="00D57E37">
              <w:rPr>
                <w:rFonts w:ascii="Times New Roman" w:hAnsi="Times New Roman"/>
                <w:sz w:val="24"/>
                <w:szCs w:val="24"/>
                <w:lang w:val="uk-UA"/>
              </w:rPr>
              <w:t>б) у</w:t>
            </w:r>
            <w:r w:rsidRPr="00D57E37">
              <w:rPr>
                <w:rFonts w:ascii="Times New Roman" w:hAnsi="Times New Roman"/>
                <w:iCs/>
                <w:sz w:val="24"/>
                <w:szCs w:val="24"/>
                <w:lang w:val="uk-UA"/>
              </w:rPr>
              <w:t>часник</w:t>
            </w:r>
            <w:r w:rsidRPr="00D57E37">
              <w:rPr>
                <w:rFonts w:ascii="Times New Roman" w:hAnsi="Times New Roman"/>
                <w:i/>
                <w:sz w:val="24"/>
                <w:szCs w:val="24"/>
                <w:lang w:val="uk-UA"/>
              </w:rPr>
              <w:t xml:space="preserve"> </w:t>
            </w:r>
            <w:r w:rsidRPr="00D57E37">
              <w:rPr>
                <w:rFonts w:ascii="Times New Roman" w:hAnsi="Times New Roman"/>
                <w:sz w:val="24"/>
                <w:szCs w:val="24"/>
                <w:lang w:val="uk-UA"/>
              </w:rPr>
              <w:t>не погоджується з виправленням виявленої замовником арифметичної помилки;</w:t>
            </w:r>
          </w:p>
          <w:p w14:paraId="1D62371F" w14:textId="77777777" w:rsidR="006B3640" w:rsidRPr="00D57E37" w:rsidRDefault="006B3640" w:rsidP="00DC1379">
            <w:pPr>
              <w:pStyle w:val="ab"/>
              <w:ind w:left="163" w:firstLine="379"/>
              <w:jc w:val="both"/>
              <w:rPr>
                <w:rFonts w:ascii="Times New Roman" w:hAnsi="Times New Roman"/>
                <w:sz w:val="24"/>
                <w:szCs w:val="24"/>
                <w:lang w:val="uk-UA"/>
              </w:rPr>
            </w:pPr>
            <w:r w:rsidRPr="00D57E37">
              <w:rPr>
                <w:rFonts w:ascii="Times New Roman" w:hAnsi="Times New Roman"/>
                <w:iCs/>
                <w:sz w:val="24"/>
                <w:szCs w:val="24"/>
                <w:lang w:val="uk-UA"/>
              </w:rPr>
              <w:lastRenderedPageBreak/>
              <w:t xml:space="preserve">в) </w:t>
            </w:r>
            <w:r w:rsidRPr="00D57E37">
              <w:rPr>
                <w:rFonts w:ascii="Times New Roman" w:hAnsi="Times New Roman"/>
                <w:sz w:val="24"/>
                <w:szCs w:val="24"/>
                <w:lang w:val="uk-UA"/>
              </w:rPr>
              <w:t xml:space="preserve">наявні підстави, зазначені в </w:t>
            </w:r>
            <w:r w:rsidRPr="00D57E37">
              <w:rPr>
                <w:rFonts w:ascii="Times New Roman" w:hAnsi="Times New Roman"/>
                <w:color w:val="000000"/>
                <w:sz w:val="24"/>
                <w:szCs w:val="24"/>
                <w:lang w:val="uk-UA"/>
              </w:rPr>
              <w:t>п. 3.6.</w:t>
            </w:r>
            <w:r w:rsidRPr="00D57E37">
              <w:rPr>
                <w:rFonts w:ascii="Times New Roman" w:hAnsi="Times New Roman"/>
                <w:sz w:val="24"/>
                <w:szCs w:val="24"/>
                <w:lang w:val="uk-UA"/>
              </w:rPr>
              <w:t xml:space="preserve"> до документації конкурсних торгів; </w:t>
            </w:r>
          </w:p>
          <w:p w14:paraId="5BE95FB9" w14:textId="77777777" w:rsidR="006B3640" w:rsidRPr="00D57E37" w:rsidRDefault="006B3640" w:rsidP="00DC1379">
            <w:pPr>
              <w:pStyle w:val="ab"/>
              <w:ind w:left="163" w:firstLine="379"/>
              <w:jc w:val="both"/>
              <w:rPr>
                <w:rFonts w:ascii="Times New Roman" w:hAnsi="Times New Roman"/>
                <w:sz w:val="24"/>
                <w:szCs w:val="24"/>
                <w:lang w:val="uk-UA"/>
              </w:rPr>
            </w:pPr>
            <w:r w:rsidRPr="00D57E37">
              <w:rPr>
                <w:rFonts w:ascii="Times New Roman" w:hAnsi="Times New Roman"/>
                <w:sz w:val="24"/>
                <w:szCs w:val="24"/>
                <w:lang w:val="uk-UA"/>
              </w:rPr>
              <w:t xml:space="preserve">г) </w:t>
            </w:r>
            <w:r w:rsidRPr="00D57E37">
              <w:rPr>
                <w:rFonts w:ascii="Times New Roman" w:hAnsi="Times New Roman"/>
                <w:iCs/>
                <w:sz w:val="24"/>
                <w:szCs w:val="24"/>
                <w:lang w:val="uk-UA"/>
              </w:rPr>
              <w:t xml:space="preserve">пропозиція конкурсних торгів не відповідає умовам документації конкурсних торгів </w:t>
            </w:r>
            <w:r w:rsidRPr="00D57E37">
              <w:rPr>
                <w:rFonts w:ascii="Times New Roman" w:hAnsi="Times New Roman"/>
                <w:sz w:val="24"/>
                <w:szCs w:val="24"/>
                <w:lang w:val="uk-UA"/>
              </w:rPr>
              <w:t>та Додаткам до неї;</w:t>
            </w:r>
          </w:p>
          <w:p w14:paraId="230A36A4" w14:textId="77777777" w:rsidR="006B3640" w:rsidRPr="00D57E37" w:rsidRDefault="006B3640" w:rsidP="00DC1379">
            <w:pPr>
              <w:pStyle w:val="ab"/>
              <w:ind w:left="163" w:firstLine="567"/>
              <w:jc w:val="both"/>
              <w:rPr>
                <w:rFonts w:ascii="Times New Roman" w:hAnsi="Times New Roman"/>
                <w:sz w:val="24"/>
                <w:szCs w:val="24"/>
                <w:lang w:val="uk-UA"/>
              </w:rPr>
            </w:pPr>
            <w:r w:rsidRPr="00D57E37">
              <w:rPr>
                <w:rFonts w:ascii="Times New Roman" w:hAnsi="Times New Roman"/>
                <w:sz w:val="24"/>
                <w:szCs w:val="24"/>
                <w:lang w:val="uk-UA"/>
              </w:rPr>
              <w:t xml:space="preserve">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зазначених в </w:t>
            </w:r>
            <w:r w:rsidRPr="00D57E37">
              <w:rPr>
                <w:rFonts w:ascii="Times New Roman" w:hAnsi="Times New Roman"/>
                <w:color w:val="000000"/>
                <w:sz w:val="24"/>
                <w:szCs w:val="24"/>
                <w:lang w:val="uk-UA"/>
              </w:rPr>
              <w:t>п. 3.6</w:t>
            </w:r>
            <w:r w:rsidRPr="00D57E37">
              <w:rPr>
                <w:rFonts w:ascii="Times New Roman" w:hAnsi="Times New Roman"/>
                <w:color w:val="FF0000"/>
                <w:sz w:val="24"/>
                <w:szCs w:val="24"/>
                <w:lang w:val="uk-UA"/>
              </w:rPr>
              <w:t>.</w:t>
            </w:r>
            <w:r w:rsidRPr="00D57E37">
              <w:rPr>
                <w:rFonts w:ascii="Times New Roman" w:hAnsi="Times New Roman"/>
                <w:sz w:val="24"/>
                <w:szCs w:val="24"/>
                <w:lang w:val="uk-UA"/>
              </w:rPr>
              <w:t xml:space="preserve"> до документації конкурсних торгів, або факту зазначення у пропозиції конкурсних торгів будь-якої недостовірної інформації, що є суттєвою при визначенні результатів процедури закупівлі, замовник відхиляє пропозицію конкурсних торгів такого учасника.</w:t>
            </w:r>
          </w:p>
          <w:p w14:paraId="59DF03C6" w14:textId="77777777" w:rsidR="006B3640" w:rsidRPr="00D57E37" w:rsidRDefault="006B3640" w:rsidP="00DC1379">
            <w:pPr>
              <w:pStyle w:val="ab"/>
              <w:ind w:left="163" w:firstLine="379"/>
              <w:jc w:val="both"/>
              <w:rPr>
                <w:rFonts w:ascii="Times New Roman" w:hAnsi="Times New Roman"/>
                <w:sz w:val="24"/>
                <w:szCs w:val="24"/>
                <w:lang w:val="uk-UA"/>
              </w:rPr>
            </w:pPr>
            <w:r w:rsidRPr="00D57E37">
              <w:rPr>
                <w:rFonts w:ascii="Times New Roman" w:hAnsi="Times New Roman"/>
                <w:sz w:val="24"/>
                <w:szCs w:val="24"/>
                <w:lang w:val="uk-UA"/>
              </w:rPr>
              <w:t xml:space="preserve">Інформація про відхилення пропозиції конкурсних торгів із зазначенням </w:t>
            </w:r>
            <w:r w:rsidR="00CC11AB" w:rsidRPr="00D57E37">
              <w:rPr>
                <w:rFonts w:ascii="Times New Roman" w:hAnsi="Times New Roman"/>
                <w:sz w:val="24"/>
                <w:szCs w:val="24"/>
                <w:lang w:val="uk-UA"/>
              </w:rPr>
              <w:t xml:space="preserve">аргументованих </w:t>
            </w:r>
            <w:r w:rsidRPr="00D57E37">
              <w:rPr>
                <w:rFonts w:ascii="Times New Roman" w:hAnsi="Times New Roman"/>
                <w:sz w:val="24"/>
                <w:szCs w:val="24"/>
                <w:lang w:val="uk-UA"/>
              </w:rPr>
              <w:t xml:space="preserve">підстав надсилається учаснику, пропозиція якого відхилена, протягом трьох робочих днів з дати прийняття такого рішення та оприлюднюється відповідно до статті 10 </w:t>
            </w:r>
            <w:r w:rsidRPr="00D57E37">
              <w:rPr>
                <w:rFonts w:ascii="Times New Roman" w:hAnsi="Times New Roman"/>
                <w:i/>
                <w:sz w:val="24"/>
                <w:szCs w:val="24"/>
                <w:lang w:val="uk-UA"/>
              </w:rPr>
              <w:t>Закону.</w:t>
            </w:r>
          </w:p>
        </w:tc>
      </w:tr>
      <w:tr w:rsidR="006B3640" w:rsidRPr="00D57E37" w14:paraId="237067FE" w14:textId="77777777" w:rsidTr="00111441">
        <w:trPr>
          <w:tblCellSpacing w:w="0" w:type="dxa"/>
          <w:jc w:val="center"/>
        </w:trPr>
        <w:tc>
          <w:tcPr>
            <w:tcW w:w="800" w:type="pct"/>
          </w:tcPr>
          <w:p w14:paraId="3D29520A" w14:textId="77777777" w:rsidR="006B3640" w:rsidRPr="00D57E37" w:rsidRDefault="006B3640" w:rsidP="00DC1379">
            <w:pPr>
              <w:pStyle w:val="a6"/>
              <w:ind w:left="163"/>
              <w:rPr>
                <w:b/>
                <w:lang w:val="uk-UA"/>
              </w:rPr>
            </w:pPr>
            <w:r w:rsidRPr="00D57E37">
              <w:rPr>
                <w:rStyle w:val="ae"/>
                <w:b w:val="0"/>
                <w:lang w:val="uk-UA"/>
              </w:rPr>
              <w:lastRenderedPageBreak/>
              <w:t>5.5. Відміна замовником торгів чи визнання їх такими, що не відбулися</w:t>
            </w:r>
          </w:p>
        </w:tc>
        <w:tc>
          <w:tcPr>
            <w:tcW w:w="4200" w:type="pct"/>
            <w:gridSpan w:val="2"/>
          </w:tcPr>
          <w:p w14:paraId="753D1801"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Замовник відміняє торги у разі:</w:t>
            </w:r>
          </w:p>
          <w:p w14:paraId="43CEDE6A" w14:textId="77777777" w:rsidR="006B3640" w:rsidRPr="00D57E37" w:rsidRDefault="006B3640" w:rsidP="00DC1379">
            <w:pPr>
              <w:pStyle w:val="ab"/>
              <w:numPr>
                <w:ilvl w:val="0"/>
                <w:numId w:val="2"/>
              </w:numPr>
              <w:ind w:left="163"/>
              <w:jc w:val="both"/>
              <w:rPr>
                <w:rFonts w:ascii="Times New Roman" w:hAnsi="Times New Roman"/>
                <w:sz w:val="24"/>
                <w:szCs w:val="24"/>
                <w:lang w:val="uk-UA"/>
              </w:rPr>
            </w:pPr>
            <w:r w:rsidRPr="00D57E37">
              <w:rPr>
                <w:rFonts w:ascii="Times New Roman" w:hAnsi="Times New Roman"/>
                <w:sz w:val="24"/>
                <w:szCs w:val="24"/>
                <w:lang w:val="uk-UA"/>
              </w:rPr>
              <w:t xml:space="preserve">відсутності подальшої потреби у закупівлі </w:t>
            </w:r>
            <w:r w:rsidR="000030AD" w:rsidRPr="00D57E37">
              <w:rPr>
                <w:rFonts w:ascii="Times New Roman" w:hAnsi="Times New Roman"/>
                <w:sz w:val="24"/>
                <w:szCs w:val="24"/>
                <w:lang w:val="uk-UA"/>
              </w:rPr>
              <w:t>робіт;</w:t>
            </w:r>
          </w:p>
          <w:p w14:paraId="723772AE" w14:textId="77777777" w:rsidR="006B3640" w:rsidRPr="00D57E37" w:rsidRDefault="006B3640" w:rsidP="00DC1379">
            <w:pPr>
              <w:pStyle w:val="ab"/>
              <w:numPr>
                <w:ilvl w:val="0"/>
                <w:numId w:val="2"/>
              </w:numPr>
              <w:ind w:left="163"/>
              <w:jc w:val="both"/>
              <w:rPr>
                <w:rFonts w:ascii="Times New Roman" w:hAnsi="Times New Roman"/>
                <w:sz w:val="24"/>
                <w:szCs w:val="24"/>
                <w:lang w:val="uk-UA"/>
              </w:rPr>
            </w:pPr>
            <w:r w:rsidRPr="00D57E37">
              <w:rPr>
                <w:rFonts w:ascii="Times New Roman" w:hAnsi="Times New Roman"/>
                <w:sz w:val="24"/>
                <w:szCs w:val="24"/>
                <w:lang w:val="uk-UA"/>
              </w:rPr>
              <w:t>неможливості усунення порушень, які виникли через виявлені порушення законодавства з питань державних закупівель;</w:t>
            </w:r>
          </w:p>
          <w:p w14:paraId="543765CF" w14:textId="77777777" w:rsidR="006B3640" w:rsidRPr="00D57E37" w:rsidRDefault="006B3640" w:rsidP="00DC1379">
            <w:pPr>
              <w:pStyle w:val="ab"/>
              <w:numPr>
                <w:ilvl w:val="0"/>
                <w:numId w:val="2"/>
              </w:numPr>
              <w:ind w:left="163"/>
              <w:jc w:val="both"/>
              <w:rPr>
                <w:rFonts w:ascii="Times New Roman" w:hAnsi="Times New Roman"/>
                <w:sz w:val="24"/>
                <w:szCs w:val="24"/>
                <w:lang w:val="uk-UA"/>
              </w:rPr>
            </w:pPr>
            <w:r w:rsidRPr="00D57E37">
              <w:rPr>
                <w:rFonts w:ascii="Times New Roman" w:hAnsi="Times New Roman"/>
                <w:sz w:val="24"/>
                <w:szCs w:val="24"/>
                <w:lang w:val="uk-UA"/>
              </w:rPr>
              <w:t>виявлення факту змови учасників;</w:t>
            </w:r>
          </w:p>
          <w:p w14:paraId="6C49A5EA" w14:textId="77777777" w:rsidR="006B3640" w:rsidRPr="00D57E37" w:rsidRDefault="006B3640" w:rsidP="00DC1379">
            <w:pPr>
              <w:pStyle w:val="ab"/>
              <w:numPr>
                <w:ilvl w:val="0"/>
                <w:numId w:val="2"/>
              </w:numPr>
              <w:ind w:left="163"/>
              <w:jc w:val="both"/>
              <w:rPr>
                <w:rFonts w:ascii="Times New Roman" w:hAnsi="Times New Roman"/>
                <w:sz w:val="24"/>
                <w:szCs w:val="24"/>
                <w:lang w:val="uk-UA"/>
              </w:rPr>
            </w:pPr>
            <w:r w:rsidRPr="00D57E37">
              <w:rPr>
                <w:rFonts w:ascii="Times New Roman" w:hAnsi="Times New Roman"/>
                <w:sz w:val="24"/>
                <w:szCs w:val="24"/>
                <w:lang w:val="uk-UA"/>
              </w:rPr>
              <w:t xml:space="preserve">порушення порядку публікації оголошення про проведення процедури закупівлі, акцепту, оголошення про результати процедури закупівлі, передбаченого </w:t>
            </w:r>
            <w:r w:rsidRPr="00D57E37">
              <w:rPr>
                <w:rFonts w:ascii="Times New Roman" w:hAnsi="Times New Roman"/>
                <w:i/>
                <w:sz w:val="24"/>
                <w:szCs w:val="24"/>
                <w:lang w:val="uk-UA"/>
              </w:rPr>
              <w:t>Законом</w:t>
            </w:r>
            <w:r w:rsidRPr="00D57E37">
              <w:rPr>
                <w:rFonts w:ascii="Times New Roman" w:hAnsi="Times New Roman"/>
                <w:sz w:val="24"/>
                <w:szCs w:val="24"/>
                <w:lang w:val="uk-UA"/>
              </w:rPr>
              <w:t>;</w:t>
            </w:r>
          </w:p>
          <w:p w14:paraId="606EFB8A" w14:textId="77777777" w:rsidR="006B3640" w:rsidRPr="00D57E37" w:rsidRDefault="006B3640" w:rsidP="00DC1379">
            <w:pPr>
              <w:pStyle w:val="ab"/>
              <w:numPr>
                <w:ilvl w:val="0"/>
                <w:numId w:val="2"/>
              </w:numPr>
              <w:ind w:left="163"/>
              <w:jc w:val="both"/>
              <w:rPr>
                <w:rFonts w:ascii="Times New Roman" w:hAnsi="Times New Roman"/>
                <w:sz w:val="24"/>
                <w:szCs w:val="24"/>
                <w:lang w:val="uk-UA"/>
              </w:rPr>
            </w:pPr>
            <w:r w:rsidRPr="00D57E37">
              <w:rPr>
                <w:rFonts w:ascii="Times New Roman" w:hAnsi="Times New Roman"/>
                <w:sz w:val="24"/>
                <w:szCs w:val="24"/>
                <w:lang w:val="uk-UA"/>
              </w:rPr>
              <w:t>подання для участі у них менше двох пропозицій конкурсних торгів;</w:t>
            </w:r>
          </w:p>
          <w:p w14:paraId="1CB4CEF4" w14:textId="77777777" w:rsidR="006B3640" w:rsidRPr="00D57E37" w:rsidRDefault="006B3640" w:rsidP="00DC1379">
            <w:pPr>
              <w:pStyle w:val="ab"/>
              <w:numPr>
                <w:ilvl w:val="0"/>
                <w:numId w:val="2"/>
              </w:numPr>
              <w:ind w:left="163"/>
              <w:jc w:val="both"/>
              <w:rPr>
                <w:rFonts w:ascii="Times New Roman" w:hAnsi="Times New Roman"/>
                <w:sz w:val="24"/>
                <w:szCs w:val="24"/>
                <w:lang w:val="uk-UA"/>
              </w:rPr>
            </w:pPr>
            <w:r w:rsidRPr="00D57E37">
              <w:rPr>
                <w:rFonts w:ascii="Times New Roman" w:hAnsi="Times New Roman"/>
                <w:sz w:val="24"/>
                <w:szCs w:val="24"/>
                <w:lang w:val="uk-UA"/>
              </w:rPr>
              <w:t xml:space="preserve">відхилення всіх пропозицій конкурсних торгів згідно </w:t>
            </w:r>
            <w:r w:rsidRPr="00D57E37">
              <w:rPr>
                <w:rFonts w:ascii="Times New Roman" w:hAnsi="Times New Roman"/>
                <w:i/>
                <w:sz w:val="24"/>
                <w:szCs w:val="24"/>
                <w:lang w:val="uk-UA"/>
              </w:rPr>
              <w:t>Закону</w:t>
            </w:r>
            <w:r w:rsidRPr="00D57E37">
              <w:rPr>
                <w:rFonts w:ascii="Times New Roman" w:hAnsi="Times New Roman"/>
                <w:sz w:val="24"/>
                <w:szCs w:val="24"/>
                <w:lang w:val="uk-UA"/>
              </w:rPr>
              <w:t>;</w:t>
            </w:r>
          </w:p>
          <w:p w14:paraId="5F7416BE" w14:textId="77777777" w:rsidR="006B3640" w:rsidRPr="00D57E37" w:rsidRDefault="006B3640" w:rsidP="00DC1379">
            <w:pPr>
              <w:pStyle w:val="ab"/>
              <w:numPr>
                <w:ilvl w:val="0"/>
                <w:numId w:val="2"/>
              </w:numPr>
              <w:ind w:left="163"/>
              <w:jc w:val="both"/>
              <w:rPr>
                <w:rFonts w:ascii="Times New Roman" w:hAnsi="Times New Roman"/>
                <w:sz w:val="24"/>
                <w:szCs w:val="24"/>
                <w:lang w:val="uk-UA"/>
              </w:rPr>
            </w:pPr>
            <w:r w:rsidRPr="00D57E37">
              <w:rPr>
                <w:rFonts w:ascii="Times New Roman" w:hAnsi="Times New Roman"/>
                <w:sz w:val="24"/>
                <w:szCs w:val="24"/>
                <w:lang w:val="uk-UA"/>
              </w:rPr>
              <w:t>якщо до оцінки допущено пропозиції менше ніж двох учасників.</w:t>
            </w:r>
          </w:p>
          <w:p w14:paraId="03996865" w14:textId="77777777" w:rsidR="006B3640" w:rsidRPr="00D57E37" w:rsidRDefault="006B3640"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Замовник має право визнати торги такими, що не відбулися, у разі якщо:</w:t>
            </w:r>
          </w:p>
          <w:p w14:paraId="2F46975A" w14:textId="77777777" w:rsidR="006B3640" w:rsidRPr="00D57E37" w:rsidRDefault="006B3640" w:rsidP="00DC1379">
            <w:pPr>
              <w:pStyle w:val="ab"/>
              <w:numPr>
                <w:ilvl w:val="0"/>
                <w:numId w:val="3"/>
              </w:numPr>
              <w:ind w:left="163"/>
              <w:rPr>
                <w:rFonts w:ascii="Times New Roman" w:hAnsi="Times New Roman"/>
                <w:sz w:val="24"/>
                <w:szCs w:val="24"/>
                <w:lang w:val="uk-UA"/>
              </w:rPr>
            </w:pPr>
            <w:r w:rsidRPr="00D57E37">
              <w:rPr>
                <w:rFonts w:ascii="Times New Roman" w:hAnsi="Times New Roman"/>
                <w:sz w:val="24"/>
                <w:szCs w:val="24"/>
                <w:lang w:val="uk-UA"/>
              </w:rPr>
              <w:t>ціна найбільш вигідної пропозиції конкурсних торгів перевищує суму, передбачену замовником на фінансування закупівлі;</w:t>
            </w:r>
          </w:p>
          <w:p w14:paraId="42291510" w14:textId="77777777" w:rsidR="006B3640" w:rsidRPr="00D57E37" w:rsidRDefault="006B3640" w:rsidP="00DC1379">
            <w:pPr>
              <w:pStyle w:val="ab"/>
              <w:numPr>
                <w:ilvl w:val="0"/>
                <w:numId w:val="3"/>
              </w:numPr>
              <w:ind w:left="163"/>
              <w:rPr>
                <w:rFonts w:ascii="Times New Roman" w:hAnsi="Times New Roman"/>
                <w:sz w:val="24"/>
                <w:szCs w:val="24"/>
                <w:lang w:val="uk-UA"/>
              </w:rPr>
            </w:pPr>
            <w:r w:rsidRPr="00D57E37">
              <w:rPr>
                <w:rFonts w:ascii="Times New Roman" w:hAnsi="Times New Roman"/>
                <w:sz w:val="24"/>
                <w:szCs w:val="24"/>
                <w:lang w:val="uk-UA"/>
              </w:rPr>
              <w:t>здійснення закупівлі стало неможливим внаслідок непереборної сили.</w:t>
            </w:r>
          </w:p>
          <w:p w14:paraId="3D19D796" w14:textId="77777777" w:rsidR="00D814FE" w:rsidRPr="00D57E37" w:rsidRDefault="00D814FE" w:rsidP="00DC1379">
            <w:pPr>
              <w:pStyle w:val="ab"/>
              <w:ind w:left="163"/>
              <w:rPr>
                <w:rFonts w:ascii="Times New Roman" w:hAnsi="Times New Roman"/>
                <w:sz w:val="24"/>
                <w:szCs w:val="24"/>
                <w:lang w:val="uk-UA"/>
              </w:rPr>
            </w:pPr>
          </w:p>
        </w:tc>
      </w:tr>
      <w:tr w:rsidR="006B3640" w:rsidRPr="00D57E37" w14:paraId="2DC42E54" w14:textId="77777777" w:rsidTr="00111441">
        <w:trPr>
          <w:tblCellSpacing w:w="0" w:type="dxa"/>
          <w:jc w:val="center"/>
        </w:trPr>
        <w:tc>
          <w:tcPr>
            <w:tcW w:w="5000" w:type="pct"/>
            <w:gridSpan w:val="3"/>
          </w:tcPr>
          <w:p w14:paraId="2A522E3A" w14:textId="77777777" w:rsidR="006B3640" w:rsidRPr="00D57E37" w:rsidRDefault="006B3640" w:rsidP="00DC1379">
            <w:pPr>
              <w:pStyle w:val="a6"/>
              <w:ind w:left="163"/>
              <w:jc w:val="center"/>
              <w:rPr>
                <w:lang w:val="uk-UA"/>
              </w:rPr>
            </w:pPr>
            <w:r w:rsidRPr="00D57E37">
              <w:rPr>
                <w:rStyle w:val="ae"/>
                <w:lang w:val="uk-UA"/>
              </w:rPr>
              <w:t>Розділ 6. Укладання договору про закупівлю</w:t>
            </w:r>
          </w:p>
        </w:tc>
      </w:tr>
      <w:tr w:rsidR="006B3640" w:rsidRPr="00BC39B4" w14:paraId="717A6868" w14:textId="77777777" w:rsidTr="00111441">
        <w:trPr>
          <w:tblCellSpacing w:w="0" w:type="dxa"/>
          <w:jc w:val="center"/>
        </w:trPr>
        <w:tc>
          <w:tcPr>
            <w:tcW w:w="800" w:type="pct"/>
          </w:tcPr>
          <w:p w14:paraId="5A321C63" w14:textId="77777777" w:rsidR="006B3640" w:rsidRPr="00D57E37" w:rsidRDefault="006B3640" w:rsidP="00DC1379">
            <w:pPr>
              <w:pStyle w:val="a6"/>
              <w:ind w:left="163"/>
              <w:rPr>
                <w:b/>
                <w:lang w:val="uk-UA"/>
              </w:rPr>
            </w:pPr>
            <w:r w:rsidRPr="00D57E37">
              <w:rPr>
                <w:rStyle w:val="ae"/>
                <w:b w:val="0"/>
                <w:lang w:val="uk-UA"/>
              </w:rPr>
              <w:t xml:space="preserve">6.1. Терміни укладання договору </w:t>
            </w:r>
          </w:p>
        </w:tc>
        <w:tc>
          <w:tcPr>
            <w:tcW w:w="4200" w:type="pct"/>
            <w:gridSpan w:val="2"/>
          </w:tcPr>
          <w:p w14:paraId="4F77F3EE" w14:textId="77777777" w:rsidR="006B3640" w:rsidRPr="00D57E37" w:rsidRDefault="006B3640" w:rsidP="00DC1379">
            <w:pPr>
              <w:pStyle w:val="ab"/>
              <w:ind w:left="163" w:firstLine="422"/>
              <w:jc w:val="both"/>
              <w:rPr>
                <w:rFonts w:ascii="Times New Roman" w:hAnsi="Times New Roman"/>
                <w:sz w:val="24"/>
                <w:szCs w:val="24"/>
                <w:lang w:val="uk-UA"/>
              </w:rPr>
            </w:pPr>
            <w:r w:rsidRPr="00D57E37">
              <w:rPr>
                <w:rFonts w:ascii="Times New Roman" w:hAnsi="Times New Roman"/>
                <w:sz w:val="24"/>
                <w:szCs w:val="24"/>
                <w:lang w:val="uk-UA"/>
              </w:rPr>
              <w:t>У день визначення переможця замовник акцептує пропозицію конкурсних торгів, що визнана найбільш економічно вигідною за результатами оцінки.</w:t>
            </w:r>
          </w:p>
          <w:p w14:paraId="47D5D5DD" w14:textId="77777777" w:rsidR="006B3640" w:rsidRPr="00D57E37" w:rsidRDefault="006B3640" w:rsidP="00DC1379">
            <w:pPr>
              <w:pStyle w:val="ab"/>
              <w:ind w:left="163" w:firstLine="422"/>
              <w:jc w:val="both"/>
              <w:rPr>
                <w:rFonts w:ascii="Times New Roman" w:hAnsi="Times New Roman"/>
                <w:sz w:val="24"/>
                <w:szCs w:val="24"/>
                <w:lang w:val="uk-UA"/>
              </w:rPr>
            </w:pPr>
            <w:r w:rsidRPr="00D57E37">
              <w:rPr>
                <w:rFonts w:ascii="Times New Roman" w:hAnsi="Times New Roman"/>
                <w:sz w:val="24"/>
                <w:szCs w:val="24"/>
                <w:lang w:val="uk-UA"/>
              </w:rPr>
              <w:t xml:space="preserve">Замовник укладає договір про закупівлю з учасником, пропозицію конкурсних торгів якого було акцептовано не пізніше ніж через 30 днів з дня акцепту пропозиції відповідно до вимог документації конкурсних торгів та акцептованої пропозиції, але не раніше ніж через 14 днів з дати публікації у державному офіційному друкованому виданні з питань державних закупівель повідомлення про акцепт пропозиції конкурсних торгів. </w:t>
            </w:r>
          </w:p>
        </w:tc>
      </w:tr>
      <w:tr w:rsidR="006B3640" w:rsidRPr="00D57E37" w14:paraId="512E8DE7" w14:textId="77777777" w:rsidTr="00111441">
        <w:trPr>
          <w:tblCellSpacing w:w="0" w:type="dxa"/>
          <w:jc w:val="center"/>
        </w:trPr>
        <w:tc>
          <w:tcPr>
            <w:tcW w:w="800" w:type="pct"/>
          </w:tcPr>
          <w:p w14:paraId="000457EB" w14:textId="77777777" w:rsidR="006B3640" w:rsidRPr="00D57E37" w:rsidRDefault="006B3640" w:rsidP="00DC1379">
            <w:pPr>
              <w:pStyle w:val="a6"/>
              <w:ind w:left="163"/>
              <w:rPr>
                <w:b/>
                <w:lang w:val="uk-UA"/>
              </w:rPr>
            </w:pPr>
            <w:r w:rsidRPr="00D57E37">
              <w:rPr>
                <w:rStyle w:val="ae"/>
                <w:b w:val="0"/>
                <w:lang w:val="uk-UA"/>
              </w:rPr>
              <w:t xml:space="preserve">6.2. Істотні умови, які обов'язково включаються до договору про закупівлю </w:t>
            </w:r>
          </w:p>
        </w:tc>
        <w:tc>
          <w:tcPr>
            <w:tcW w:w="4200" w:type="pct"/>
            <w:gridSpan w:val="2"/>
          </w:tcPr>
          <w:p w14:paraId="41AD88D8" w14:textId="77777777" w:rsidR="006B3640" w:rsidRPr="00D57E37" w:rsidRDefault="006B3640" w:rsidP="00DC1379">
            <w:pPr>
              <w:pStyle w:val="ab"/>
              <w:ind w:left="163" w:firstLine="379"/>
              <w:jc w:val="both"/>
              <w:rPr>
                <w:rFonts w:ascii="Times New Roman" w:hAnsi="Times New Roman"/>
                <w:i/>
                <w:sz w:val="24"/>
                <w:szCs w:val="24"/>
                <w:lang w:val="uk-UA"/>
              </w:rPr>
            </w:pPr>
            <w:r w:rsidRPr="00D57E37">
              <w:rPr>
                <w:rFonts w:ascii="Times New Roman" w:hAnsi="Times New Roman"/>
                <w:sz w:val="24"/>
                <w:szCs w:val="24"/>
                <w:lang w:val="uk-UA"/>
              </w:rPr>
              <w:t xml:space="preserve">1. Договір про закупівлю укладається в письмовій формі відповідно до положень Цивільного кодексу України та Господарського кодексу України з урахуванням особливостей, визначених </w:t>
            </w:r>
            <w:r w:rsidRPr="00D57E37">
              <w:rPr>
                <w:rFonts w:ascii="Times New Roman" w:hAnsi="Times New Roman"/>
                <w:i/>
                <w:sz w:val="24"/>
                <w:szCs w:val="24"/>
                <w:lang w:val="uk-UA"/>
              </w:rPr>
              <w:t>Законом.</w:t>
            </w:r>
          </w:p>
          <w:p w14:paraId="3967A255" w14:textId="77777777" w:rsidR="006B3640" w:rsidRPr="00D57E37" w:rsidRDefault="00E1177C" w:rsidP="00DC1379">
            <w:pPr>
              <w:pStyle w:val="ab"/>
              <w:ind w:left="163" w:firstLine="379"/>
              <w:jc w:val="both"/>
              <w:rPr>
                <w:rFonts w:ascii="Times New Roman" w:hAnsi="Times New Roman"/>
                <w:sz w:val="24"/>
                <w:szCs w:val="24"/>
                <w:lang w:val="uk-UA"/>
              </w:rPr>
            </w:pPr>
            <w:r w:rsidRPr="00D57E37">
              <w:rPr>
                <w:rFonts w:ascii="Times New Roman" w:hAnsi="Times New Roman"/>
                <w:sz w:val="24"/>
                <w:szCs w:val="24"/>
                <w:lang w:val="uk-UA"/>
              </w:rPr>
              <w:t>2</w:t>
            </w:r>
            <w:r w:rsidR="006B3640" w:rsidRPr="00D57E37">
              <w:rPr>
                <w:rFonts w:ascii="Times New Roman" w:hAnsi="Times New Roman"/>
                <w:sz w:val="24"/>
                <w:szCs w:val="24"/>
                <w:lang w:val="uk-UA"/>
              </w:rPr>
              <w:t>. Умови договору про закупівлю не повинні відрізнятися від змісту пропозиції конкурсних торгів (у тому числі ціни за одиницю продукції) переможця процедури закупівлі та не повинні змінюватися після підписання договору про закупівлю до повного виконання зобов'язань сторонами, крім випадків зменшення обсягів закупівлі залежно від реального фінансування видатків та узгодженого зменшення сторонами договору ціни договору про закупівлю.</w:t>
            </w:r>
          </w:p>
          <w:p w14:paraId="57CB72BD" w14:textId="77777777" w:rsidR="006B3640" w:rsidRPr="00D57E37" w:rsidRDefault="006B3640" w:rsidP="00DC1379">
            <w:pPr>
              <w:pStyle w:val="ab"/>
              <w:ind w:left="163" w:firstLine="379"/>
              <w:jc w:val="both"/>
              <w:rPr>
                <w:rFonts w:ascii="Times New Roman" w:eastAsia="Times New Roman" w:hAnsi="Times New Roman"/>
                <w:sz w:val="24"/>
                <w:szCs w:val="24"/>
                <w:lang w:val="uk-UA" w:eastAsia="ru-RU"/>
              </w:rPr>
            </w:pPr>
            <w:r w:rsidRPr="00D57E37">
              <w:rPr>
                <w:rFonts w:ascii="Times New Roman" w:eastAsia="Times New Roman" w:hAnsi="Times New Roman"/>
                <w:sz w:val="24"/>
                <w:szCs w:val="24"/>
                <w:lang w:val="uk-UA" w:eastAsia="ru-RU"/>
              </w:rPr>
              <w:t>Істотними умовами договору про закупівлю є:</w:t>
            </w:r>
          </w:p>
          <w:p w14:paraId="32FDB106" w14:textId="77777777" w:rsidR="00A14EF4" w:rsidRPr="00D57E37" w:rsidRDefault="00A14EF4" w:rsidP="00DC1379">
            <w:pPr>
              <w:pStyle w:val="ab"/>
              <w:numPr>
                <w:ilvl w:val="0"/>
                <w:numId w:val="4"/>
              </w:numPr>
              <w:ind w:left="163"/>
              <w:jc w:val="both"/>
              <w:rPr>
                <w:rFonts w:ascii="Times New Roman" w:eastAsia="Times New Roman" w:hAnsi="Times New Roman"/>
                <w:sz w:val="24"/>
                <w:szCs w:val="24"/>
                <w:lang w:val="uk-UA" w:eastAsia="ru-RU"/>
              </w:rPr>
            </w:pPr>
            <w:r w:rsidRPr="00D57E37">
              <w:rPr>
                <w:rFonts w:ascii="Times New Roman" w:eastAsia="Times New Roman" w:hAnsi="Times New Roman"/>
                <w:sz w:val="24"/>
                <w:szCs w:val="24"/>
                <w:lang w:val="uk-UA" w:eastAsia="ru-RU"/>
              </w:rPr>
              <w:t>предмет договору (найменування);</w:t>
            </w:r>
          </w:p>
          <w:p w14:paraId="497D1064" w14:textId="77777777" w:rsidR="00A14EF4" w:rsidRPr="00D57E37" w:rsidRDefault="00A14EF4" w:rsidP="00DC1379">
            <w:pPr>
              <w:pStyle w:val="ab"/>
              <w:numPr>
                <w:ilvl w:val="0"/>
                <w:numId w:val="4"/>
              </w:numPr>
              <w:ind w:left="163"/>
              <w:jc w:val="both"/>
              <w:rPr>
                <w:rFonts w:ascii="Times New Roman" w:eastAsia="Times New Roman" w:hAnsi="Times New Roman"/>
                <w:sz w:val="24"/>
                <w:szCs w:val="24"/>
                <w:lang w:val="uk-UA" w:eastAsia="ru-RU"/>
              </w:rPr>
            </w:pPr>
            <w:r w:rsidRPr="00D57E37">
              <w:rPr>
                <w:rFonts w:ascii="Times New Roman" w:eastAsia="Times New Roman" w:hAnsi="Times New Roman"/>
                <w:sz w:val="24"/>
                <w:szCs w:val="24"/>
                <w:lang w:val="uk-UA" w:eastAsia="ru-RU"/>
              </w:rPr>
              <w:t>порядок здійснення оплати;</w:t>
            </w:r>
          </w:p>
          <w:p w14:paraId="5DEAA4AB" w14:textId="77777777" w:rsidR="00A14EF4" w:rsidRPr="00D57E37" w:rsidRDefault="00A14EF4" w:rsidP="00DC1379">
            <w:pPr>
              <w:pStyle w:val="ab"/>
              <w:numPr>
                <w:ilvl w:val="0"/>
                <w:numId w:val="4"/>
              </w:numPr>
              <w:ind w:left="163"/>
              <w:jc w:val="both"/>
              <w:rPr>
                <w:rFonts w:ascii="Times New Roman" w:eastAsia="Times New Roman" w:hAnsi="Times New Roman"/>
                <w:sz w:val="24"/>
                <w:szCs w:val="24"/>
                <w:lang w:val="uk-UA" w:eastAsia="ru-RU"/>
              </w:rPr>
            </w:pPr>
            <w:r w:rsidRPr="00D57E37">
              <w:rPr>
                <w:rFonts w:ascii="Times New Roman" w:eastAsia="Times New Roman" w:hAnsi="Times New Roman"/>
                <w:sz w:val="24"/>
                <w:szCs w:val="24"/>
                <w:lang w:val="uk-UA" w:eastAsia="ru-RU"/>
              </w:rPr>
              <w:lastRenderedPageBreak/>
              <w:t>ціна договору;</w:t>
            </w:r>
          </w:p>
          <w:p w14:paraId="0DBC13E2" w14:textId="77777777" w:rsidR="00A14EF4" w:rsidRPr="00D57E37" w:rsidRDefault="00A14EF4" w:rsidP="00DC1379">
            <w:pPr>
              <w:pStyle w:val="ab"/>
              <w:numPr>
                <w:ilvl w:val="0"/>
                <w:numId w:val="4"/>
              </w:numPr>
              <w:ind w:left="163"/>
              <w:jc w:val="both"/>
              <w:rPr>
                <w:rFonts w:ascii="Times New Roman" w:eastAsia="Times New Roman" w:hAnsi="Times New Roman"/>
                <w:sz w:val="24"/>
                <w:szCs w:val="24"/>
                <w:lang w:val="uk-UA" w:eastAsia="ru-RU"/>
              </w:rPr>
            </w:pPr>
            <w:r w:rsidRPr="00D57E37">
              <w:rPr>
                <w:rFonts w:ascii="Times New Roman" w:eastAsia="Times New Roman" w:hAnsi="Times New Roman"/>
                <w:sz w:val="24"/>
                <w:szCs w:val="24"/>
                <w:lang w:val="uk-UA" w:eastAsia="ru-RU"/>
              </w:rPr>
              <w:t xml:space="preserve">термін та місце </w:t>
            </w:r>
            <w:r w:rsidR="00B949B9">
              <w:rPr>
                <w:rFonts w:ascii="Times New Roman" w:eastAsia="Times New Roman" w:hAnsi="Times New Roman"/>
                <w:sz w:val="24"/>
                <w:szCs w:val="24"/>
                <w:lang w:val="uk-UA" w:eastAsia="ru-RU"/>
              </w:rPr>
              <w:t>виконання робіт</w:t>
            </w:r>
          </w:p>
          <w:p w14:paraId="03537DD4" w14:textId="77777777" w:rsidR="00A14EF4" w:rsidRPr="00D57E37" w:rsidRDefault="00A14EF4" w:rsidP="00DC1379">
            <w:pPr>
              <w:pStyle w:val="ab"/>
              <w:numPr>
                <w:ilvl w:val="0"/>
                <w:numId w:val="4"/>
              </w:numPr>
              <w:ind w:left="163"/>
              <w:jc w:val="both"/>
              <w:rPr>
                <w:rFonts w:ascii="Times New Roman" w:eastAsia="Times New Roman" w:hAnsi="Times New Roman"/>
                <w:sz w:val="24"/>
                <w:szCs w:val="24"/>
                <w:lang w:val="uk-UA" w:eastAsia="ru-RU"/>
              </w:rPr>
            </w:pPr>
            <w:r w:rsidRPr="00D57E37">
              <w:rPr>
                <w:rFonts w:ascii="Times New Roman" w:eastAsia="Times New Roman" w:hAnsi="Times New Roman"/>
                <w:sz w:val="24"/>
                <w:szCs w:val="24"/>
                <w:lang w:val="uk-UA" w:eastAsia="ru-RU"/>
              </w:rPr>
              <w:t>строк дії договору;</w:t>
            </w:r>
          </w:p>
          <w:p w14:paraId="350ECE63" w14:textId="77777777" w:rsidR="00A14EF4" w:rsidRPr="00D57E37" w:rsidRDefault="00A14EF4" w:rsidP="00DC1379">
            <w:pPr>
              <w:pStyle w:val="ab"/>
              <w:numPr>
                <w:ilvl w:val="0"/>
                <w:numId w:val="4"/>
              </w:numPr>
              <w:ind w:left="163"/>
              <w:jc w:val="both"/>
              <w:rPr>
                <w:rFonts w:ascii="Times New Roman" w:eastAsia="Times New Roman" w:hAnsi="Times New Roman"/>
                <w:sz w:val="24"/>
                <w:szCs w:val="24"/>
                <w:lang w:val="uk-UA" w:eastAsia="ru-RU"/>
              </w:rPr>
            </w:pPr>
            <w:r w:rsidRPr="00D57E37">
              <w:rPr>
                <w:rFonts w:ascii="Times New Roman" w:eastAsia="Times New Roman" w:hAnsi="Times New Roman"/>
                <w:sz w:val="24"/>
                <w:szCs w:val="24"/>
                <w:lang w:val="uk-UA" w:eastAsia="ru-RU"/>
              </w:rPr>
              <w:t>права та обов'язки сторін;</w:t>
            </w:r>
          </w:p>
          <w:p w14:paraId="1410716E" w14:textId="77777777" w:rsidR="00A14EF4" w:rsidRPr="00D57E37" w:rsidRDefault="00A14EF4" w:rsidP="00DC1379">
            <w:pPr>
              <w:pStyle w:val="ab"/>
              <w:numPr>
                <w:ilvl w:val="0"/>
                <w:numId w:val="4"/>
              </w:numPr>
              <w:ind w:left="163"/>
              <w:jc w:val="both"/>
              <w:rPr>
                <w:rFonts w:ascii="Times New Roman" w:eastAsia="Times New Roman" w:hAnsi="Times New Roman"/>
                <w:sz w:val="24"/>
                <w:szCs w:val="24"/>
                <w:lang w:val="uk-UA" w:eastAsia="ru-RU"/>
              </w:rPr>
            </w:pPr>
            <w:r w:rsidRPr="00D57E37">
              <w:rPr>
                <w:rFonts w:ascii="Times New Roman" w:eastAsia="Times New Roman" w:hAnsi="Times New Roman"/>
                <w:sz w:val="24"/>
                <w:szCs w:val="24"/>
                <w:lang w:val="uk-UA" w:eastAsia="ru-RU"/>
              </w:rPr>
              <w:t>зазначення умови щодо можливості зменшення обсягів закупівлі залежно від реального фінансування видатків;</w:t>
            </w:r>
          </w:p>
          <w:p w14:paraId="55DC3BB0" w14:textId="77777777" w:rsidR="00A14EF4" w:rsidRPr="00D57E37" w:rsidRDefault="00A14EF4" w:rsidP="00DC1379">
            <w:pPr>
              <w:pStyle w:val="ab"/>
              <w:numPr>
                <w:ilvl w:val="0"/>
                <w:numId w:val="4"/>
              </w:numPr>
              <w:ind w:left="163"/>
              <w:jc w:val="both"/>
              <w:rPr>
                <w:rFonts w:ascii="Times New Roman" w:eastAsia="Times New Roman" w:hAnsi="Times New Roman"/>
                <w:sz w:val="24"/>
                <w:szCs w:val="24"/>
                <w:lang w:val="uk-UA" w:eastAsia="ru-RU"/>
              </w:rPr>
            </w:pPr>
            <w:r w:rsidRPr="00D57E37">
              <w:rPr>
                <w:rFonts w:ascii="Times New Roman" w:eastAsia="Times New Roman" w:hAnsi="Times New Roman"/>
                <w:sz w:val="24"/>
                <w:szCs w:val="24"/>
                <w:lang w:val="uk-UA" w:eastAsia="ru-RU"/>
              </w:rPr>
              <w:t>відповідальність сторін.</w:t>
            </w:r>
          </w:p>
          <w:p w14:paraId="7CEAA7A6" w14:textId="77777777" w:rsidR="006B3640" w:rsidRPr="00D57E37" w:rsidRDefault="00A14EF4" w:rsidP="00DC1379">
            <w:pPr>
              <w:pStyle w:val="ab"/>
              <w:ind w:left="163" w:firstLine="521"/>
              <w:jc w:val="both"/>
              <w:rPr>
                <w:rFonts w:ascii="Times New Roman" w:hAnsi="Times New Roman"/>
                <w:sz w:val="24"/>
                <w:szCs w:val="24"/>
                <w:lang w:val="uk-UA"/>
              </w:rPr>
            </w:pPr>
            <w:r w:rsidRPr="00D57E37">
              <w:rPr>
                <w:rFonts w:ascii="Times New Roman" w:hAnsi="Times New Roman"/>
                <w:sz w:val="24"/>
                <w:szCs w:val="24"/>
                <w:lang w:val="uk-UA"/>
              </w:rPr>
              <w:t>Основні умови  договору наведені у Додатку 3 до документації конкурсних торгів.</w:t>
            </w:r>
          </w:p>
        </w:tc>
      </w:tr>
      <w:tr w:rsidR="006B3640" w:rsidRPr="00D57E37" w14:paraId="3509F586" w14:textId="77777777" w:rsidTr="00111441">
        <w:trPr>
          <w:tblCellSpacing w:w="0" w:type="dxa"/>
          <w:jc w:val="center"/>
        </w:trPr>
        <w:tc>
          <w:tcPr>
            <w:tcW w:w="800" w:type="pct"/>
          </w:tcPr>
          <w:p w14:paraId="0206C7D7" w14:textId="77777777" w:rsidR="006B3640" w:rsidRPr="00D57E37" w:rsidRDefault="006B3640" w:rsidP="00DC1379">
            <w:pPr>
              <w:pStyle w:val="a6"/>
              <w:ind w:left="163"/>
              <w:rPr>
                <w:b/>
                <w:lang w:val="uk-UA"/>
              </w:rPr>
            </w:pPr>
            <w:r w:rsidRPr="00D57E37">
              <w:rPr>
                <w:rStyle w:val="ae"/>
                <w:b w:val="0"/>
                <w:lang w:val="uk-UA"/>
              </w:rPr>
              <w:lastRenderedPageBreak/>
              <w:t xml:space="preserve">6.3. Дії замовника при відмові переможця торгів підписати договір про закупівлю </w:t>
            </w:r>
          </w:p>
        </w:tc>
        <w:tc>
          <w:tcPr>
            <w:tcW w:w="4200" w:type="pct"/>
            <w:gridSpan w:val="2"/>
          </w:tcPr>
          <w:p w14:paraId="592D2C51" w14:textId="77777777" w:rsidR="006B3640" w:rsidRPr="00D57E37" w:rsidRDefault="006B3640" w:rsidP="00DC1379">
            <w:pPr>
              <w:pStyle w:val="a6"/>
              <w:ind w:left="163" w:firstLine="521"/>
              <w:jc w:val="both"/>
              <w:rPr>
                <w:lang w:val="uk-UA"/>
              </w:rPr>
            </w:pPr>
            <w:r w:rsidRPr="00D57E37">
              <w:rPr>
                <w:lang w:val="uk-UA"/>
              </w:rPr>
              <w:t>У разі письмової відмови переможця торгів підписати договір про закупівлю відповідно до вимог документації конкурсних торгів або не укладення договору про закупівлю з вини учасника</w:t>
            </w:r>
            <w:r w:rsidRPr="00D57E37">
              <w:rPr>
                <w:i/>
                <w:lang w:val="uk-UA"/>
              </w:rPr>
              <w:t xml:space="preserve"> </w:t>
            </w:r>
            <w:r w:rsidRPr="00D57E37">
              <w:rPr>
                <w:lang w:val="uk-UA"/>
              </w:rPr>
              <w:t xml:space="preserve">у строк, визначений </w:t>
            </w:r>
            <w:r w:rsidRPr="00D57E37">
              <w:rPr>
                <w:i/>
                <w:lang w:val="uk-UA"/>
              </w:rPr>
              <w:t>Законом</w:t>
            </w:r>
            <w:r w:rsidRPr="00D57E37">
              <w:rPr>
                <w:lang w:val="uk-UA"/>
              </w:rPr>
              <w:t>, замовник</w:t>
            </w:r>
            <w:r w:rsidRPr="00D57E37">
              <w:rPr>
                <w:i/>
                <w:lang w:val="uk-UA"/>
              </w:rPr>
              <w:t xml:space="preserve"> </w:t>
            </w:r>
            <w:r w:rsidRPr="00D57E37">
              <w:rPr>
                <w:lang w:val="uk-UA"/>
              </w:rPr>
              <w:t xml:space="preserve">повторно визначає найбільш економічно вигідну пропозицію конкурсних торгів з тих, строк дії яких ще не минув. </w:t>
            </w:r>
          </w:p>
        </w:tc>
      </w:tr>
    </w:tbl>
    <w:p w14:paraId="5A1CD4D8" w14:textId="77777777" w:rsidR="00723B91" w:rsidRPr="00D57E37" w:rsidRDefault="00723B91" w:rsidP="00723B91">
      <w:pPr>
        <w:pStyle w:val="a6"/>
        <w:jc w:val="both"/>
        <w:rPr>
          <w:color w:val="064D9F"/>
          <w:lang w:val="uk-UA"/>
        </w:rPr>
      </w:pPr>
      <w:r w:rsidRPr="00D57E37">
        <w:rPr>
          <w:color w:val="064D9F"/>
          <w:lang w:val="uk-UA"/>
        </w:rPr>
        <w:t> </w:t>
      </w:r>
    </w:p>
    <w:p w14:paraId="1F1E4108" w14:textId="77777777" w:rsidR="00A846EC" w:rsidRPr="00D57E37" w:rsidRDefault="00A846EC" w:rsidP="00723B91">
      <w:pPr>
        <w:pStyle w:val="a6"/>
        <w:jc w:val="both"/>
        <w:rPr>
          <w:color w:val="064D9F"/>
          <w:lang w:val="uk-UA"/>
        </w:rPr>
      </w:pPr>
    </w:p>
    <w:p w14:paraId="66B18C39" w14:textId="77777777" w:rsidR="00FB504D" w:rsidRPr="00D57E37" w:rsidRDefault="00FB504D" w:rsidP="00723B91">
      <w:pPr>
        <w:pStyle w:val="a6"/>
        <w:jc w:val="both"/>
        <w:rPr>
          <w:color w:val="064D9F"/>
          <w:lang w:val="uk-UA"/>
        </w:rPr>
      </w:pPr>
    </w:p>
    <w:p w14:paraId="445D4903" w14:textId="77777777" w:rsidR="00FB504D" w:rsidRPr="00D57E37" w:rsidRDefault="00FB504D" w:rsidP="00723B91">
      <w:pPr>
        <w:pStyle w:val="a6"/>
        <w:jc w:val="both"/>
        <w:rPr>
          <w:color w:val="064D9F"/>
          <w:lang w:val="uk-UA"/>
        </w:rPr>
      </w:pPr>
    </w:p>
    <w:p w14:paraId="49C6DDEB" w14:textId="77777777" w:rsidR="00FB504D" w:rsidRPr="00D57E37" w:rsidRDefault="00FB504D" w:rsidP="00723B91">
      <w:pPr>
        <w:pStyle w:val="a6"/>
        <w:jc w:val="both"/>
        <w:rPr>
          <w:color w:val="064D9F"/>
          <w:lang w:val="uk-UA"/>
        </w:rPr>
      </w:pPr>
    </w:p>
    <w:p w14:paraId="6D3C5470" w14:textId="77777777" w:rsidR="00FB504D" w:rsidRPr="00D57E37" w:rsidRDefault="00FB504D" w:rsidP="00723B91">
      <w:pPr>
        <w:pStyle w:val="a6"/>
        <w:jc w:val="both"/>
        <w:rPr>
          <w:color w:val="064D9F"/>
          <w:lang w:val="uk-UA"/>
        </w:rPr>
      </w:pPr>
    </w:p>
    <w:p w14:paraId="3E80453F" w14:textId="77777777" w:rsidR="00FB504D" w:rsidRPr="00D57E37" w:rsidRDefault="00FB504D" w:rsidP="00723B91">
      <w:pPr>
        <w:pStyle w:val="a6"/>
        <w:jc w:val="both"/>
        <w:rPr>
          <w:color w:val="064D9F"/>
          <w:lang w:val="uk-UA"/>
        </w:rPr>
      </w:pPr>
    </w:p>
    <w:p w14:paraId="59ED65C4" w14:textId="77777777" w:rsidR="00FB504D" w:rsidRPr="00D57E37" w:rsidRDefault="00FB504D" w:rsidP="00723B91">
      <w:pPr>
        <w:pStyle w:val="a6"/>
        <w:jc w:val="both"/>
        <w:rPr>
          <w:color w:val="064D9F"/>
          <w:lang w:val="uk-UA"/>
        </w:rPr>
      </w:pPr>
    </w:p>
    <w:p w14:paraId="0365EEEB" w14:textId="77777777" w:rsidR="00FB504D" w:rsidRPr="00D57E37" w:rsidRDefault="00FB504D" w:rsidP="00723B91">
      <w:pPr>
        <w:pStyle w:val="a6"/>
        <w:jc w:val="both"/>
        <w:rPr>
          <w:color w:val="064D9F"/>
          <w:lang w:val="uk-UA"/>
        </w:rPr>
      </w:pPr>
    </w:p>
    <w:p w14:paraId="788B5142" w14:textId="77777777" w:rsidR="00FB504D" w:rsidRPr="00D57E37" w:rsidRDefault="00FB504D" w:rsidP="00723B91">
      <w:pPr>
        <w:pStyle w:val="a6"/>
        <w:jc w:val="both"/>
        <w:rPr>
          <w:color w:val="064D9F"/>
          <w:lang w:val="uk-UA"/>
        </w:rPr>
      </w:pPr>
    </w:p>
    <w:p w14:paraId="13B95168" w14:textId="77777777" w:rsidR="00FB504D" w:rsidRPr="00D57E37" w:rsidRDefault="00FB504D" w:rsidP="00723B91">
      <w:pPr>
        <w:pStyle w:val="a6"/>
        <w:jc w:val="both"/>
        <w:rPr>
          <w:color w:val="064D9F"/>
          <w:lang w:val="uk-UA"/>
        </w:rPr>
      </w:pPr>
    </w:p>
    <w:p w14:paraId="4774C325" w14:textId="77777777" w:rsidR="00FB504D" w:rsidRDefault="00FB504D" w:rsidP="00723B91">
      <w:pPr>
        <w:pStyle w:val="a6"/>
        <w:jc w:val="both"/>
        <w:rPr>
          <w:color w:val="064D9F"/>
          <w:lang w:val="uk-UA"/>
        </w:rPr>
      </w:pPr>
    </w:p>
    <w:p w14:paraId="656F3D67" w14:textId="77777777" w:rsidR="00B949B9" w:rsidRDefault="00B949B9" w:rsidP="00723B91">
      <w:pPr>
        <w:pStyle w:val="a6"/>
        <w:jc w:val="both"/>
        <w:rPr>
          <w:color w:val="064D9F"/>
          <w:lang w:val="uk-UA"/>
        </w:rPr>
      </w:pPr>
    </w:p>
    <w:p w14:paraId="779385E3" w14:textId="77777777" w:rsidR="00B949B9" w:rsidRDefault="00B949B9" w:rsidP="00723B91">
      <w:pPr>
        <w:pStyle w:val="a6"/>
        <w:jc w:val="both"/>
        <w:rPr>
          <w:color w:val="064D9F"/>
          <w:lang w:val="uk-UA"/>
        </w:rPr>
      </w:pPr>
    </w:p>
    <w:p w14:paraId="71843DC3" w14:textId="77777777" w:rsidR="00B949B9" w:rsidRDefault="00B949B9" w:rsidP="00723B91">
      <w:pPr>
        <w:pStyle w:val="a6"/>
        <w:jc w:val="both"/>
        <w:rPr>
          <w:color w:val="064D9F"/>
          <w:lang w:val="uk-UA"/>
        </w:rPr>
      </w:pPr>
    </w:p>
    <w:p w14:paraId="79425C0B" w14:textId="77777777" w:rsidR="00B949B9" w:rsidRDefault="00B949B9" w:rsidP="00723B91">
      <w:pPr>
        <w:pStyle w:val="a6"/>
        <w:jc w:val="both"/>
        <w:rPr>
          <w:color w:val="064D9F"/>
          <w:lang w:val="uk-UA"/>
        </w:rPr>
      </w:pPr>
    </w:p>
    <w:p w14:paraId="01D21C18" w14:textId="77777777" w:rsidR="00B949B9" w:rsidRDefault="00B949B9" w:rsidP="00723B91">
      <w:pPr>
        <w:pStyle w:val="a6"/>
        <w:jc w:val="both"/>
        <w:rPr>
          <w:color w:val="064D9F"/>
          <w:lang w:val="uk-UA"/>
        </w:rPr>
      </w:pPr>
    </w:p>
    <w:p w14:paraId="748C6F33" w14:textId="77777777" w:rsidR="00B949B9" w:rsidRPr="00D57E37" w:rsidRDefault="00B949B9" w:rsidP="00723B91">
      <w:pPr>
        <w:pStyle w:val="a6"/>
        <w:jc w:val="both"/>
        <w:rPr>
          <w:color w:val="064D9F"/>
          <w:lang w:val="uk-UA"/>
        </w:rPr>
      </w:pPr>
    </w:p>
    <w:p w14:paraId="4A92F75B" w14:textId="77777777" w:rsidR="00FB504D" w:rsidRPr="000030AD" w:rsidRDefault="00FB504D" w:rsidP="00723B91">
      <w:pPr>
        <w:pStyle w:val="a6"/>
        <w:jc w:val="both"/>
        <w:rPr>
          <w:rFonts w:ascii="Verdana" w:hAnsi="Verdana"/>
          <w:color w:val="064D9F"/>
          <w:sz w:val="17"/>
          <w:szCs w:val="17"/>
          <w:lang w:val="uk-UA"/>
        </w:rPr>
      </w:pPr>
    </w:p>
    <w:p w14:paraId="03284A56" w14:textId="77777777" w:rsidR="009754BC" w:rsidRPr="00057AFD" w:rsidRDefault="009754BC" w:rsidP="009754BC">
      <w:pPr>
        <w:jc w:val="right"/>
        <w:rPr>
          <w:b/>
          <w:bCs/>
          <w:color w:val="000000"/>
          <w:lang w:val="uk-UA"/>
        </w:rPr>
      </w:pPr>
      <w:r w:rsidRPr="00057AFD">
        <w:rPr>
          <w:b/>
          <w:bCs/>
          <w:color w:val="000000"/>
          <w:lang w:val="uk-UA"/>
        </w:rPr>
        <w:t>ДОДАТОК 1</w:t>
      </w:r>
    </w:p>
    <w:p w14:paraId="3BB8646A" w14:textId="77777777" w:rsidR="009754BC" w:rsidRDefault="009754BC" w:rsidP="009754BC">
      <w:pPr>
        <w:jc w:val="center"/>
        <w:rPr>
          <w:bCs/>
          <w:color w:val="000000"/>
          <w:lang w:val="uk-UA"/>
        </w:rPr>
      </w:pPr>
    </w:p>
    <w:p w14:paraId="2BF0FF91" w14:textId="77777777" w:rsidR="00B949B9" w:rsidRDefault="00B949B9" w:rsidP="009754BC">
      <w:pPr>
        <w:jc w:val="center"/>
        <w:rPr>
          <w:bCs/>
          <w:color w:val="000000"/>
          <w:lang w:val="uk-UA"/>
        </w:rPr>
      </w:pPr>
    </w:p>
    <w:p w14:paraId="57892BFA" w14:textId="77777777" w:rsidR="009754BC" w:rsidRDefault="009754BC" w:rsidP="009754BC">
      <w:pPr>
        <w:jc w:val="center"/>
        <w:rPr>
          <w:b/>
          <w:bCs/>
          <w:color w:val="000000"/>
          <w:lang w:val="uk-UA"/>
        </w:rPr>
      </w:pPr>
      <w:r w:rsidRPr="004B0F82">
        <w:rPr>
          <w:b/>
          <w:bCs/>
          <w:color w:val="000000"/>
          <w:lang w:val="uk-UA"/>
        </w:rPr>
        <w:t>Цін</w:t>
      </w:r>
      <w:r>
        <w:rPr>
          <w:b/>
          <w:bCs/>
          <w:color w:val="000000"/>
          <w:lang w:val="uk-UA"/>
        </w:rPr>
        <w:t>а</w:t>
      </w:r>
      <w:r w:rsidRPr="004B0F82">
        <w:rPr>
          <w:b/>
          <w:bCs/>
          <w:color w:val="000000"/>
          <w:lang w:val="uk-UA"/>
        </w:rPr>
        <w:t xml:space="preserve"> </w:t>
      </w:r>
      <w:r w:rsidRPr="009A4BC1">
        <w:rPr>
          <w:b/>
          <w:bCs/>
          <w:color w:val="000000"/>
          <w:lang w:val="uk-UA"/>
        </w:rPr>
        <w:t>пропозиції конкурсних торгів</w:t>
      </w:r>
    </w:p>
    <w:p w14:paraId="4468E88B" w14:textId="77777777" w:rsidR="002C76A1" w:rsidRPr="009A4BC1" w:rsidRDefault="002C76A1" w:rsidP="009754BC">
      <w:pPr>
        <w:jc w:val="center"/>
        <w:rPr>
          <w:rFonts w:ascii="Times New Roman" w:hAnsi="Times New Roman" w:cs="Times New Roman"/>
          <w:b/>
          <w:bCs/>
          <w:color w:val="000000"/>
          <w:lang w:val="uk-UA"/>
        </w:rPr>
      </w:pPr>
    </w:p>
    <w:p w14:paraId="07ADE45B" w14:textId="77777777" w:rsidR="00B949B9" w:rsidRPr="004B0F82" w:rsidRDefault="00B949B9" w:rsidP="00B949B9">
      <w:pPr>
        <w:ind w:firstLine="720"/>
        <w:jc w:val="both"/>
        <w:rPr>
          <w:lang w:val="uk-UA"/>
        </w:rPr>
      </w:pPr>
      <w:r w:rsidRPr="004B0F82">
        <w:rPr>
          <w:lang w:val="uk-UA"/>
        </w:rPr>
        <w:t>Ціна пропозиції</w:t>
      </w:r>
      <w:r>
        <w:rPr>
          <w:lang w:val="uk-UA"/>
        </w:rPr>
        <w:t xml:space="preserve"> </w:t>
      </w:r>
      <w:r>
        <w:rPr>
          <w:color w:val="000000"/>
          <w:lang w:val="uk-UA"/>
        </w:rPr>
        <w:t>конкурсних торгів</w:t>
      </w:r>
      <w:r>
        <w:rPr>
          <w:lang w:val="uk-UA"/>
        </w:rPr>
        <w:t xml:space="preserve"> у</w:t>
      </w:r>
      <w:r w:rsidRPr="004B0F82">
        <w:rPr>
          <w:lang w:val="uk-UA"/>
        </w:rPr>
        <w:t xml:space="preserve">часника означає суму, за яку </w:t>
      </w:r>
      <w:r>
        <w:rPr>
          <w:lang w:val="uk-UA"/>
        </w:rPr>
        <w:t>у</w:t>
      </w:r>
      <w:r w:rsidRPr="004B0F82">
        <w:rPr>
          <w:lang w:val="uk-UA"/>
        </w:rPr>
        <w:t xml:space="preserve">часник передбачає виконати замовлення на виконання всіх видів робіт, передбачених в технічних вимогах </w:t>
      </w:r>
      <w:r>
        <w:rPr>
          <w:lang w:val="uk-UA"/>
        </w:rPr>
        <w:t>з</w:t>
      </w:r>
      <w:r w:rsidRPr="004B0F82">
        <w:rPr>
          <w:lang w:val="uk-UA"/>
        </w:rPr>
        <w:t>амовника.</w:t>
      </w:r>
    </w:p>
    <w:p w14:paraId="351E31F4" w14:textId="77777777" w:rsidR="00B949B9" w:rsidRPr="004B0F82" w:rsidRDefault="00B949B9" w:rsidP="00B949B9">
      <w:pPr>
        <w:ind w:firstLine="720"/>
        <w:jc w:val="both"/>
        <w:rPr>
          <w:lang w:val="uk-UA"/>
        </w:rPr>
      </w:pPr>
      <w:r w:rsidRPr="004B0F82">
        <w:rPr>
          <w:lang w:val="uk-UA"/>
        </w:rPr>
        <w:t>Ціна пропозиції</w:t>
      </w:r>
      <w:r>
        <w:rPr>
          <w:lang w:val="uk-UA"/>
        </w:rPr>
        <w:t xml:space="preserve"> </w:t>
      </w:r>
      <w:r>
        <w:rPr>
          <w:color w:val="000000"/>
          <w:lang w:val="uk-UA"/>
        </w:rPr>
        <w:t>конкурсних торгів</w:t>
      </w:r>
      <w:r>
        <w:rPr>
          <w:lang w:val="uk-UA"/>
        </w:rPr>
        <w:t xml:space="preserve"> (Д</w:t>
      </w:r>
      <w:r w:rsidRPr="004B0F82">
        <w:rPr>
          <w:lang w:val="uk-UA"/>
        </w:rPr>
        <w:t xml:space="preserve">оговірна ціна) </w:t>
      </w:r>
      <w:r>
        <w:rPr>
          <w:lang w:val="uk-UA"/>
        </w:rPr>
        <w:t>у</w:t>
      </w:r>
      <w:r w:rsidRPr="004B0F82">
        <w:rPr>
          <w:lang w:val="uk-UA"/>
        </w:rPr>
        <w:t>часника повинна бути розрахована у відповідності з Правилами  визначення вартості будівництва ДБН Д.1.1-1-2000.</w:t>
      </w:r>
    </w:p>
    <w:p w14:paraId="626F2EA3" w14:textId="77777777" w:rsidR="00B949B9" w:rsidRPr="004B0F82" w:rsidRDefault="00B949B9" w:rsidP="00B949B9">
      <w:pPr>
        <w:ind w:firstLine="720"/>
        <w:jc w:val="both"/>
        <w:rPr>
          <w:rFonts w:ascii="Times New Roman" w:hAnsi="Times New Roman" w:cs="Times New Roman"/>
          <w:lang w:val="uk-UA"/>
        </w:rPr>
      </w:pPr>
      <w:r w:rsidRPr="004B0F82">
        <w:rPr>
          <w:lang w:val="uk-UA"/>
        </w:rPr>
        <w:t>Ціна пропозиції</w:t>
      </w:r>
      <w:r>
        <w:rPr>
          <w:lang w:val="uk-UA"/>
        </w:rPr>
        <w:t xml:space="preserve"> </w:t>
      </w:r>
      <w:r>
        <w:rPr>
          <w:color w:val="000000"/>
          <w:lang w:val="uk-UA"/>
        </w:rPr>
        <w:t>конкурсних торгів</w:t>
      </w:r>
      <w:r w:rsidRPr="004B0F82">
        <w:rPr>
          <w:lang w:val="uk-UA"/>
        </w:rPr>
        <w:t xml:space="preserve">, за яку </w:t>
      </w:r>
      <w:r>
        <w:rPr>
          <w:lang w:val="uk-UA"/>
        </w:rPr>
        <w:t>у</w:t>
      </w:r>
      <w:r w:rsidRPr="004B0F82">
        <w:rPr>
          <w:lang w:val="uk-UA"/>
        </w:rPr>
        <w:t xml:space="preserve">часник згоден виконати замовлення, розраховується виходячи з обсягів робіт на підставі нормативної потреби в трудових і матеріально-технічних ресурсах, необхідних для здійснення </w:t>
      </w:r>
      <w:r>
        <w:rPr>
          <w:lang w:val="uk-UA"/>
        </w:rPr>
        <w:t>р</w:t>
      </w:r>
      <w:r w:rsidRPr="004B0F82">
        <w:rPr>
          <w:lang w:val="uk-UA"/>
        </w:rPr>
        <w:t xml:space="preserve">обіт по об`єкту замовлення та діючих цін на них. </w:t>
      </w:r>
    </w:p>
    <w:p w14:paraId="5E5D0A9D" w14:textId="77777777" w:rsidR="00B949B9" w:rsidRPr="004B0F82" w:rsidRDefault="00B949B9" w:rsidP="00B949B9">
      <w:pPr>
        <w:ind w:firstLine="720"/>
        <w:jc w:val="both"/>
        <w:rPr>
          <w:lang w:val="uk-UA"/>
        </w:rPr>
      </w:pPr>
      <w:r>
        <w:rPr>
          <w:lang w:val="uk-UA"/>
        </w:rPr>
        <w:t>В ціні</w:t>
      </w:r>
      <w:r w:rsidRPr="004B0F82">
        <w:rPr>
          <w:lang w:val="uk-UA"/>
        </w:rPr>
        <w:t xml:space="preserve"> пропозиції</w:t>
      </w:r>
      <w:r w:rsidRPr="00765070">
        <w:rPr>
          <w:color w:val="000000"/>
          <w:lang w:val="uk-UA"/>
        </w:rPr>
        <w:t xml:space="preserve"> </w:t>
      </w:r>
      <w:r>
        <w:rPr>
          <w:color w:val="000000"/>
          <w:lang w:val="uk-UA"/>
        </w:rPr>
        <w:t>конкурсних торгів</w:t>
      </w:r>
      <w:r w:rsidRPr="004B0F82">
        <w:rPr>
          <w:lang w:val="uk-UA"/>
        </w:rPr>
        <w:t xml:space="preserve"> </w:t>
      </w:r>
      <w:r>
        <w:rPr>
          <w:lang w:val="uk-UA"/>
        </w:rPr>
        <w:t>у</w:t>
      </w:r>
      <w:r w:rsidRPr="004B0F82">
        <w:rPr>
          <w:lang w:val="uk-UA"/>
        </w:rPr>
        <w:t xml:space="preserve">часник визначає вартість усіх запропонованих до виконання робіт, визначених технічним завданням. </w:t>
      </w:r>
    </w:p>
    <w:p w14:paraId="326D1C5A" w14:textId="77777777" w:rsidR="00B949B9" w:rsidRDefault="00B949B9" w:rsidP="00B949B9">
      <w:pPr>
        <w:ind w:firstLine="720"/>
        <w:jc w:val="both"/>
        <w:rPr>
          <w:spacing w:val="-4"/>
          <w:lang w:val="uk-UA"/>
        </w:rPr>
      </w:pPr>
      <w:r w:rsidRPr="004B0F82">
        <w:rPr>
          <w:spacing w:val="-4"/>
          <w:lang w:val="uk-UA"/>
        </w:rPr>
        <w:t>До ціни пропозиції</w:t>
      </w:r>
      <w:r w:rsidRPr="00765070">
        <w:rPr>
          <w:color w:val="000000"/>
          <w:lang w:val="uk-UA"/>
        </w:rPr>
        <w:t xml:space="preserve"> </w:t>
      </w:r>
      <w:r>
        <w:rPr>
          <w:color w:val="000000"/>
          <w:lang w:val="uk-UA"/>
        </w:rPr>
        <w:t>конкурсних торгів</w:t>
      </w:r>
      <w:r w:rsidRPr="004B0F82">
        <w:rPr>
          <w:spacing w:val="-4"/>
          <w:lang w:val="uk-UA"/>
        </w:rPr>
        <w:t xml:space="preserve"> мають бути надані підтверджуючі розрахунки за статтями витрат </w:t>
      </w:r>
      <w:r>
        <w:rPr>
          <w:spacing w:val="-4"/>
          <w:lang w:val="uk-UA"/>
        </w:rPr>
        <w:t>Д</w:t>
      </w:r>
      <w:r w:rsidRPr="004B0F82">
        <w:rPr>
          <w:spacing w:val="-4"/>
          <w:lang w:val="uk-UA"/>
        </w:rPr>
        <w:t>оговірної ціни у відповідності до Державних будівельних норм з урахуванням змін та доповнень</w:t>
      </w:r>
      <w:r>
        <w:rPr>
          <w:spacing w:val="-4"/>
          <w:lang w:val="uk-UA"/>
        </w:rPr>
        <w:t>:</w:t>
      </w:r>
    </w:p>
    <w:p w14:paraId="1EE57114" w14:textId="77777777" w:rsidR="00B949B9" w:rsidRDefault="00B949B9" w:rsidP="00B949B9">
      <w:pPr>
        <w:ind w:firstLine="720"/>
        <w:jc w:val="both"/>
        <w:rPr>
          <w:spacing w:val="-4"/>
          <w:lang w:val="uk-UA"/>
        </w:rPr>
      </w:pPr>
      <w:r>
        <w:rPr>
          <w:spacing w:val="-4"/>
          <w:lang w:val="uk-UA"/>
        </w:rPr>
        <w:t>- розрахунок заробітної плати;</w:t>
      </w:r>
    </w:p>
    <w:p w14:paraId="632FD193" w14:textId="77777777" w:rsidR="00B949B9" w:rsidRDefault="00B949B9" w:rsidP="00B949B9">
      <w:pPr>
        <w:ind w:firstLine="720"/>
        <w:jc w:val="both"/>
        <w:rPr>
          <w:spacing w:val="-4"/>
          <w:lang w:val="uk-UA"/>
        </w:rPr>
      </w:pPr>
      <w:r>
        <w:rPr>
          <w:spacing w:val="-4"/>
          <w:lang w:val="uk-UA"/>
        </w:rPr>
        <w:t>- розрахунок вартості матеріальних ресурсів (відомість ресурсів з економічним обґрунтуванням змін);</w:t>
      </w:r>
    </w:p>
    <w:p w14:paraId="3C87CEEB" w14:textId="77777777" w:rsidR="00B949B9" w:rsidRDefault="00B949B9" w:rsidP="00B949B9">
      <w:pPr>
        <w:ind w:firstLine="720"/>
        <w:jc w:val="both"/>
        <w:rPr>
          <w:spacing w:val="-4"/>
          <w:lang w:val="uk-UA"/>
        </w:rPr>
      </w:pPr>
      <w:r>
        <w:rPr>
          <w:spacing w:val="-4"/>
          <w:lang w:val="uk-UA"/>
        </w:rPr>
        <w:t>- розрахунок вартості експлуатації будівельних машин і механізмів (з економічним обґрунтуванням змін; розрахунком вартості машино-години власної будівельної техніки, вартості оренди машино-години орендованої будівельної техніки, яка буде застосовуватися для виконання замовлення (за його наявності):</w:t>
      </w:r>
    </w:p>
    <w:p w14:paraId="4119D108" w14:textId="77777777" w:rsidR="00B949B9" w:rsidRDefault="00B949B9" w:rsidP="00B949B9">
      <w:pPr>
        <w:ind w:firstLine="720"/>
        <w:jc w:val="both"/>
        <w:rPr>
          <w:spacing w:val="-4"/>
          <w:lang w:val="uk-UA"/>
        </w:rPr>
      </w:pPr>
      <w:r>
        <w:rPr>
          <w:spacing w:val="-4"/>
          <w:lang w:val="uk-UA"/>
        </w:rPr>
        <w:t>- розрахунок загально-виробничих витрат (виходячи з структури будівельної організації);</w:t>
      </w:r>
    </w:p>
    <w:p w14:paraId="1674FA93" w14:textId="77777777" w:rsidR="00B949B9" w:rsidRDefault="00B949B9" w:rsidP="00B949B9">
      <w:pPr>
        <w:ind w:firstLine="720"/>
        <w:jc w:val="both"/>
        <w:rPr>
          <w:spacing w:val="-4"/>
          <w:lang w:val="uk-UA"/>
        </w:rPr>
      </w:pPr>
      <w:r>
        <w:rPr>
          <w:spacing w:val="-4"/>
          <w:lang w:val="uk-UA"/>
        </w:rPr>
        <w:t>- розрахунок коштів на покриття адміністративних витрат будівельно-монтажних організацій;</w:t>
      </w:r>
    </w:p>
    <w:p w14:paraId="20BD84A3" w14:textId="77777777" w:rsidR="00B949B9" w:rsidRDefault="00B949B9" w:rsidP="00B949B9">
      <w:pPr>
        <w:ind w:firstLine="720"/>
        <w:jc w:val="both"/>
        <w:rPr>
          <w:spacing w:val="-4"/>
          <w:lang w:val="uk-UA"/>
        </w:rPr>
      </w:pPr>
      <w:r>
        <w:rPr>
          <w:spacing w:val="-4"/>
          <w:lang w:val="uk-UA"/>
        </w:rPr>
        <w:t>- розрахунок прибутку (в межах усереднених показників, рекомендованих Держбудом за погодженням з Мінекономіки).</w:t>
      </w:r>
    </w:p>
    <w:p w14:paraId="219633A3" w14:textId="77777777" w:rsidR="00B949B9" w:rsidRPr="00E12CE2" w:rsidRDefault="00B949B9" w:rsidP="00B949B9">
      <w:pPr>
        <w:ind w:firstLine="720"/>
        <w:jc w:val="both"/>
        <w:rPr>
          <w:spacing w:val="-4"/>
          <w:lang w:val="uk-UA"/>
        </w:rPr>
      </w:pPr>
      <w:r>
        <w:rPr>
          <w:spacing w:val="-4"/>
          <w:lang w:val="uk-UA"/>
        </w:rPr>
        <w:t xml:space="preserve">Ціну пропозиції </w:t>
      </w:r>
      <w:r>
        <w:rPr>
          <w:color w:val="000000"/>
          <w:lang w:val="uk-UA"/>
        </w:rPr>
        <w:t>конкурсних торгів</w:t>
      </w:r>
      <w:r>
        <w:rPr>
          <w:spacing w:val="-4"/>
          <w:lang w:val="uk-UA"/>
        </w:rPr>
        <w:t xml:space="preserve"> слід визначати відповідно: до термінів закінчення робіт; технології виконання робіт; використання конкретних матеріалів і конструкцій; якості будівельно-монтажних робіт, а також з дотриманням діючих норм і правил виконання будівельно-монтажних робіт, технічної експлуатації будівельної техніки і безпечних умов праці.</w:t>
      </w:r>
    </w:p>
    <w:p w14:paraId="1A47C690" w14:textId="77777777" w:rsidR="00B949B9" w:rsidRPr="004B0F82" w:rsidRDefault="00B949B9" w:rsidP="00B949B9">
      <w:pPr>
        <w:ind w:firstLine="720"/>
        <w:jc w:val="both"/>
        <w:rPr>
          <w:rFonts w:ascii="Times New Roman" w:hAnsi="Times New Roman" w:cs="Times New Roman"/>
          <w:lang w:val="uk-UA"/>
        </w:rPr>
      </w:pPr>
      <w:r w:rsidRPr="004B0F82">
        <w:rPr>
          <w:lang w:val="uk-UA"/>
        </w:rPr>
        <w:t>Вартість пропозиції</w:t>
      </w:r>
      <w:r>
        <w:rPr>
          <w:lang w:val="uk-UA"/>
        </w:rPr>
        <w:t xml:space="preserve"> </w:t>
      </w:r>
      <w:r>
        <w:rPr>
          <w:color w:val="000000"/>
          <w:lang w:val="uk-UA"/>
        </w:rPr>
        <w:t>конкурсних торгів</w:t>
      </w:r>
      <w:r w:rsidRPr="004B0F82">
        <w:rPr>
          <w:lang w:val="uk-UA"/>
        </w:rPr>
        <w:t xml:space="preserve"> повинн</w:t>
      </w:r>
      <w:r>
        <w:rPr>
          <w:lang w:val="uk-UA"/>
        </w:rPr>
        <w:t>а</w:t>
      </w:r>
      <w:r w:rsidRPr="004B0F82">
        <w:rPr>
          <w:lang w:val="uk-UA"/>
        </w:rPr>
        <w:t xml:space="preserve"> бути чітко визначен</w:t>
      </w:r>
      <w:r>
        <w:rPr>
          <w:lang w:val="uk-UA"/>
        </w:rPr>
        <w:t>а</w:t>
      </w:r>
      <w:r w:rsidRPr="004B0F82">
        <w:rPr>
          <w:lang w:val="uk-UA"/>
        </w:rPr>
        <w:t xml:space="preserve">. </w:t>
      </w:r>
    </w:p>
    <w:p w14:paraId="4E994DB1" w14:textId="77777777" w:rsidR="00B949B9" w:rsidRPr="004B0F82" w:rsidRDefault="00B949B9" w:rsidP="00B949B9">
      <w:pPr>
        <w:ind w:firstLine="720"/>
        <w:jc w:val="both"/>
        <w:rPr>
          <w:rFonts w:ascii="Times New Roman" w:hAnsi="Times New Roman" w:cs="Times New Roman"/>
          <w:lang w:val="uk-UA"/>
        </w:rPr>
      </w:pPr>
      <w:r w:rsidRPr="004B0F82">
        <w:rPr>
          <w:lang w:val="uk-UA"/>
        </w:rPr>
        <w:t>Учасник відповідає за одержання всіх необхідних дозволів, ліцензій, сертифікатів на роботи,</w:t>
      </w:r>
      <w:r>
        <w:rPr>
          <w:lang w:val="uk-UA"/>
        </w:rPr>
        <w:t xml:space="preserve"> які</w:t>
      </w:r>
      <w:r w:rsidRPr="004B0F82">
        <w:rPr>
          <w:lang w:val="uk-UA"/>
        </w:rPr>
        <w:t xml:space="preserve"> запропоновані на </w:t>
      </w:r>
      <w:r>
        <w:rPr>
          <w:lang w:val="uk-UA"/>
        </w:rPr>
        <w:t xml:space="preserve">відкриті </w:t>
      </w:r>
      <w:r w:rsidRPr="004B0F82">
        <w:rPr>
          <w:lang w:val="uk-UA"/>
        </w:rPr>
        <w:t xml:space="preserve">торги, та самостійно несе всі витрати на отримання таких дозволів, ліцензій, сертифікатів. </w:t>
      </w:r>
    </w:p>
    <w:p w14:paraId="6A464ECC" w14:textId="77777777" w:rsidR="00B949B9" w:rsidRPr="004B0F82" w:rsidRDefault="00B949B9" w:rsidP="00B949B9">
      <w:pPr>
        <w:ind w:firstLine="720"/>
        <w:jc w:val="both"/>
        <w:rPr>
          <w:rFonts w:ascii="Times New Roman" w:hAnsi="Times New Roman" w:cs="Times New Roman"/>
          <w:color w:val="000000"/>
          <w:lang w:val="uk-UA"/>
        </w:rPr>
      </w:pPr>
      <w:r w:rsidRPr="004B0F82">
        <w:rPr>
          <w:color w:val="000000"/>
          <w:lang w:val="uk-UA"/>
        </w:rPr>
        <w:t>До розрахунку ціни пропозиції</w:t>
      </w:r>
      <w:r>
        <w:rPr>
          <w:color w:val="000000"/>
          <w:lang w:val="uk-UA"/>
        </w:rPr>
        <w:t xml:space="preserve"> конкурсних торгів</w:t>
      </w:r>
      <w:r w:rsidRPr="004B0F82">
        <w:rPr>
          <w:color w:val="000000"/>
          <w:lang w:val="uk-UA"/>
        </w:rPr>
        <w:t xml:space="preserve"> не включаються будь-які витрати, понесені учасником у процесі здійснення процедури закупівлі та укладення договору про закупівлю, зокрема витрати, пов`язані з оформленням забезпечення</w:t>
      </w:r>
      <w:r>
        <w:rPr>
          <w:color w:val="000000"/>
          <w:lang w:val="uk-UA"/>
        </w:rPr>
        <w:t xml:space="preserve"> пропозиції конкурсних торгів</w:t>
      </w:r>
      <w:r w:rsidRPr="004B0F82">
        <w:rPr>
          <w:color w:val="000000"/>
          <w:lang w:val="uk-UA"/>
        </w:rPr>
        <w:t xml:space="preserve"> та забезпечення виконання договору, витрати, пов`язані з укладанням договору</w:t>
      </w:r>
      <w:r>
        <w:rPr>
          <w:color w:val="000000"/>
          <w:lang w:val="uk-UA"/>
        </w:rPr>
        <w:t>.</w:t>
      </w:r>
      <w:r w:rsidRPr="004B0F82">
        <w:rPr>
          <w:color w:val="000000"/>
          <w:lang w:val="uk-UA"/>
        </w:rPr>
        <w:t xml:space="preserve"> Зазначені витрати сплачуються  Учасником  за рахунок його прибутку.</w:t>
      </w:r>
    </w:p>
    <w:p w14:paraId="2649DD99" w14:textId="77777777" w:rsidR="00B949B9" w:rsidRPr="000030AD" w:rsidRDefault="00B949B9" w:rsidP="00B949B9">
      <w:pPr>
        <w:pStyle w:val="a6"/>
        <w:jc w:val="both"/>
        <w:rPr>
          <w:rFonts w:ascii="Verdana" w:hAnsi="Verdana"/>
          <w:color w:val="064D9F"/>
          <w:sz w:val="17"/>
          <w:szCs w:val="17"/>
          <w:lang w:val="uk-UA"/>
        </w:rPr>
      </w:pPr>
    </w:p>
    <w:p w14:paraId="7AC7093A" w14:textId="77777777" w:rsidR="00A14EF4" w:rsidRPr="006F528B" w:rsidRDefault="00A14EF4" w:rsidP="00A14EF4">
      <w:pPr>
        <w:jc w:val="center"/>
        <w:rPr>
          <w:rFonts w:ascii="Times New Roman" w:hAnsi="Times New Roman" w:cs="Times New Roman"/>
          <w:b/>
          <w:bCs/>
          <w:lang w:val="uk-UA"/>
        </w:rPr>
      </w:pPr>
    </w:p>
    <w:p w14:paraId="40B9DD52" w14:textId="77777777" w:rsidR="00A14EF4" w:rsidRPr="006F528B" w:rsidRDefault="00A14EF4" w:rsidP="00B949B9">
      <w:pPr>
        <w:ind w:firstLine="720"/>
        <w:jc w:val="both"/>
        <w:rPr>
          <w:rFonts w:ascii="Times New Roman" w:hAnsi="Times New Roman" w:cs="Times New Roman"/>
          <w:lang w:val="uk-UA"/>
        </w:rPr>
      </w:pPr>
      <w:r w:rsidRPr="006F528B">
        <w:rPr>
          <w:lang w:val="uk-UA"/>
        </w:rPr>
        <w:t xml:space="preserve"> </w:t>
      </w:r>
    </w:p>
    <w:p w14:paraId="356C7851" w14:textId="77777777" w:rsidR="00BB5286" w:rsidRDefault="00BB5286" w:rsidP="00723B91">
      <w:pPr>
        <w:pStyle w:val="a6"/>
        <w:jc w:val="both"/>
        <w:rPr>
          <w:rFonts w:ascii="Verdana" w:hAnsi="Verdana"/>
          <w:color w:val="064D9F"/>
          <w:sz w:val="17"/>
          <w:szCs w:val="17"/>
          <w:lang w:val="uk-UA"/>
        </w:rPr>
      </w:pPr>
    </w:p>
    <w:p w14:paraId="1D5099FD" w14:textId="77777777" w:rsidR="00B949B9" w:rsidRDefault="00B949B9" w:rsidP="00723B91">
      <w:pPr>
        <w:pStyle w:val="a6"/>
        <w:jc w:val="both"/>
        <w:rPr>
          <w:rFonts w:ascii="Verdana" w:hAnsi="Verdana"/>
          <w:color w:val="064D9F"/>
          <w:sz w:val="17"/>
          <w:szCs w:val="17"/>
          <w:lang w:val="uk-UA"/>
        </w:rPr>
      </w:pPr>
    </w:p>
    <w:p w14:paraId="38303B3A" w14:textId="77777777" w:rsidR="00B949B9" w:rsidRDefault="00B949B9" w:rsidP="00723B91">
      <w:pPr>
        <w:pStyle w:val="a6"/>
        <w:jc w:val="both"/>
        <w:rPr>
          <w:rFonts w:ascii="Verdana" w:hAnsi="Verdana"/>
          <w:color w:val="064D9F"/>
          <w:sz w:val="17"/>
          <w:szCs w:val="17"/>
          <w:lang w:val="uk-UA"/>
        </w:rPr>
      </w:pPr>
    </w:p>
    <w:p w14:paraId="2D5D0261" w14:textId="77777777" w:rsidR="00B949B9" w:rsidRDefault="00B949B9" w:rsidP="00723B91">
      <w:pPr>
        <w:pStyle w:val="a6"/>
        <w:jc w:val="both"/>
        <w:rPr>
          <w:rFonts w:ascii="Verdana" w:hAnsi="Verdana"/>
          <w:color w:val="064D9F"/>
          <w:sz w:val="17"/>
          <w:szCs w:val="17"/>
          <w:lang w:val="uk-UA"/>
        </w:rPr>
      </w:pPr>
    </w:p>
    <w:p w14:paraId="643102B3" w14:textId="77777777" w:rsidR="00723B91" w:rsidRPr="000030AD" w:rsidRDefault="00723B91" w:rsidP="00723B91">
      <w:pPr>
        <w:pStyle w:val="2"/>
        <w:jc w:val="right"/>
        <w:rPr>
          <w:rFonts w:ascii="Times New Roman" w:hAnsi="Times New Roman" w:cs="Times New Roman"/>
        </w:rPr>
      </w:pPr>
      <w:r w:rsidRPr="000030AD">
        <w:rPr>
          <w:rFonts w:ascii="Times New Roman" w:hAnsi="Times New Roman" w:cs="Times New Roman"/>
        </w:rPr>
        <w:t xml:space="preserve">ДОДАТОК </w:t>
      </w:r>
      <w:r w:rsidR="009754BC">
        <w:rPr>
          <w:rFonts w:ascii="Times New Roman" w:hAnsi="Times New Roman" w:cs="Times New Roman"/>
        </w:rPr>
        <w:t>2</w:t>
      </w:r>
    </w:p>
    <w:p w14:paraId="47418776" w14:textId="77777777" w:rsidR="00723B91" w:rsidRPr="000030AD" w:rsidRDefault="00723B91" w:rsidP="00723B91">
      <w:pPr>
        <w:jc w:val="both"/>
        <w:rPr>
          <w:rFonts w:ascii="Times New Roman" w:hAnsi="Times New Roman" w:cs="Times New Roman"/>
          <w:lang w:val="uk-UA"/>
        </w:rPr>
      </w:pPr>
    </w:p>
    <w:p w14:paraId="37F68C10" w14:textId="77777777" w:rsidR="00723B91" w:rsidRPr="000030AD" w:rsidRDefault="00723B91" w:rsidP="00723B91">
      <w:pPr>
        <w:jc w:val="both"/>
        <w:rPr>
          <w:rFonts w:ascii="Times New Roman" w:hAnsi="Times New Roman" w:cs="Times New Roman"/>
          <w:lang w:val="uk-UA"/>
        </w:rPr>
      </w:pPr>
    </w:p>
    <w:p w14:paraId="0868259F" w14:textId="77777777" w:rsidR="003C4296" w:rsidRPr="003C4296" w:rsidRDefault="003C4296" w:rsidP="003C4296">
      <w:pPr>
        <w:pStyle w:val="22"/>
        <w:spacing w:line="240" w:lineRule="auto"/>
        <w:jc w:val="center"/>
        <w:rPr>
          <w:b/>
          <w:bCs/>
          <w:u w:val="single"/>
        </w:rPr>
      </w:pPr>
      <w:r w:rsidRPr="003C4296">
        <w:rPr>
          <w:b/>
        </w:rPr>
        <w:t>ІНФОРМАЦІЯ ПРО СПОСІБ ДОКУМЕНТАЛЬНОГО ПІДТВЕРДЖЕННЯ ВІДПОВІДНОСТІ УЧАСНИКІВ ВСТАНОВЛЕНИМ КРИТЕРІЯМ, ВІДПОВІДНО ДО СТ. 16 ЗАКОНУ</w:t>
      </w:r>
    </w:p>
    <w:p w14:paraId="1E77F624" w14:textId="77777777" w:rsidR="003C4296" w:rsidRDefault="003C4296" w:rsidP="003C4296">
      <w:pPr>
        <w:ind w:right="22"/>
        <w:jc w:val="both"/>
        <w:rPr>
          <w:i/>
          <w:iCs/>
          <w:lang w:val="uk-UA"/>
        </w:rPr>
      </w:pPr>
    </w:p>
    <w:p w14:paraId="7B2A9173" w14:textId="77777777" w:rsidR="009E1D12" w:rsidRDefault="003C4296" w:rsidP="009E1D12">
      <w:pPr>
        <w:spacing w:after="153"/>
        <w:jc w:val="both"/>
        <w:rPr>
          <w:color w:val="121212"/>
          <w:lang w:val="uk-UA"/>
        </w:rPr>
      </w:pPr>
      <w:r>
        <w:rPr>
          <w:b/>
          <w:bCs/>
          <w:lang w:val="uk-UA"/>
        </w:rPr>
        <w:t>1. Документи, які повинен подати Учасник для підтвердження наявності обладнання та матеріально-технічної бази:</w:t>
      </w:r>
      <w:r w:rsidR="009E1D12" w:rsidRPr="009E1D12">
        <w:rPr>
          <w:color w:val="121212"/>
          <w:lang w:val="uk-UA"/>
        </w:rPr>
        <w:t xml:space="preserve"> </w:t>
      </w:r>
    </w:p>
    <w:p w14:paraId="2B1AE8D5" w14:textId="77777777" w:rsidR="00B949B9" w:rsidRDefault="009E1D12" w:rsidP="00B949B9">
      <w:pPr>
        <w:ind w:right="22"/>
        <w:jc w:val="both"/>
        <w:rPr>
          <w:lang w:val="uk-UA"/>
        </w:rPr>
      </w:pPr>
      <w:r>
        <w:rPr>
          <w:color w:val="121212"/>
          <w:lang w:val="uk-UA"/>
        </w:rPr>
        <w:t>1.1</w:t>
      </w:r>
      <w:r w:rsidRPr="00D234B0">
        <w:rPr>
          <w:color w:val="121212"/>
          <w:lang w:val="uk-UA"/>
        </w:rPr>
        <w:t>. Довідка, що містить інформацію про наявність обладнання та матеріально-технічної бази</w:t>
      </w:r>
      <w:r w:rsidR="00B949B9">
        <w:rPr>
          <w:color w:val="121212"/>
          <w:lang w:val="uk-UA"/>
        </w:rPr>
        <w:t xml:space="preserve"> </w:t>
      </w:r>
      <w:r w:rsidR="00B949B9">
        <w:rPr>
          <w:lang w:val="uk-UA"/>
        </w:rPr>
        <w:t>необхідної для виконання зазначених робіт за формою, що додається. (Форма 1).</w:t>
      </w:r>
    </w:p>
    <w:p w14:paraId="4262F730" w14:textId="77777777" w:rsidR="00833F74" w:rsidRDefault="00B949B9" w:rsidP="00833F74">
      <w:pPr>
        <w:ind w:right="22"/>
        <w:jc w:val="both"/>
        <w:rPr>
          <w:rFonts w:ascii="Times New Roman" w:hAnsi="Times New Roman" w:cs="Times New Roman"/>
          <w:b/>
          <w:bCs/>
          <w:lang w:val="uk-UA"/>
        </w:rPr>
      </w:pPr>
      <w:r>
        <w:rPr>
          <w:lang w:val="uk-UA"/>
        </w:rPr>
        <w:t xml:space="preserve"> </w:t>
      </w:r>
      <w:r w:rsidR="00833F74">
        <w:rPr>
          <w:b/>
          <w:bCs/>
          <w:lang w:val="uk-UA"/>
        </w:rPr>
        <w:t>2. Документи, які повинен подати Учасник для підтвердження того, що він має працівників відповідної кваліфікації, які мають необхідні знання та досвід:</w:t>
      </w:r>
    </w:p>
    <w:p w14:paraId="69B1D509" w14:textId="77777777" w:rsidR="00833F74" w:rsidRDefault="00833F74" w:rsidP="00833F74">
      <w:pPr>
        <w:ind w:right="22"/>
        <w:jc w:val="both"/>
        <w:rPr>
          <w:lang w:val="uk-UA"/>
        </w:rPr>
      </w:pPr>
      <w:r>
        <w:rPr>
          <w:lang w:val="uk-UA"/>
        </w:rPr>
        <w:t>2.1. Довідка про кваліфікацію і досвід працівників, що будуть залучені до виконання робіт.</w:t>
      </w:r>
      <w:r>
        <w:rPr>
          <w:lang w:val="uk-UA"/>
        </w:rPr>
        <w:br/>
        <w:t>(Форма 2 ).</w:t>
      </w:r>
    </w:p>
    <w:p w14:paraId="6646A9FC" w14:textId="77777777" w:rsidR="00833F74" w:rsidRDefault="00833F74" w:rsidP="00833F74">
      <w:pPr>
        <w:spacing w:after="153"/>
        <w:jc w:val="both"/>
        <w:rPr>
          <w:b/>
          <w:bCs/>
          <w:lang w:val="uk-UA"/>
        </w:rPr>
      </w:pPr>
      <w:r w:rsidRPr="003C4296">
        <w:rPr>
          <w:rFonts w:ascii="Times New Roman" w:hAnsi="Times New Roman" w:cs="Times New Roman"/>
          <w:lang w:val="uk-UA"/>
        </w:rPr>
        <w:t xml:space="preserve">2.2. Довідка про кваліфікацію, досвід керівників та ІТР. </w:t>
      </w:r>
      <w:r w:rsidRPr="00265628">
        <w:rPr>
          <w:rFonts w:ascii="Times New Roman" w:hAnsi="Times New Roman" w:cs="Times New Roman"/>
          <w:lang w:val="uk-UA"/>
        </w:rPr>
        <w:t>(Форма 3).</w:t>
      </w:r>
      <w:r w:rsidRPr="00833F74">
        <w:rPr>
          <w:b/>
          <w:bCs/>
          <w:lang w:val="uk-UA"/>
        </w:rPr>
        <w:t xml:space="preserve"> </w:t>
      </w:r>
    </w:p>
    <w:p w14:paraId="3FF42215" w14:textId="77777777" w:rsidR="00833F74" w:rsidRDefault="00833F74" w:rsidP="00833F74">
      <w:pPr>
        <w:ind w:right="22"/>
        <w:jc w:val="both"/>
        <w:rPr>
          <w:lang w:val="uk-UA"/>
        </w:rPr>
      </w:pPr>
      <w:r>
        <w:rPr>
          <w:b/>
          <w:bCs/>
          <w:lang w:val="uk-UA"/>
        </w:rPr>
        <w:t>3. Документи, які повинен подати Учасник для підтвердження того, що він має досвід виконання аналогічних договорів:</w:t>
      </w:r>
      <w:r w:rsidRPr="00833F74">
        <w:rPr>
          <w:lang w:val="uk-UA"/>
        </w:rPr>
        <w:t xml:space="preserve"> </w:t>
      </w:r>
    </w:p>
    <w:p w14:paraId="13CC4AEF" w14:textId="77777777" w:rsidR="00833F74" w:rsidRDefault="00833F74" w:rsidP="00833F74">
      <w:pPr>
        <w:ind w:right="22"/>
        <w:jc w:val="both"/>
        <w:rPr>
          <w:lang w:val="uk-UA"/>
        </w:rPr>
      </w:pPr>
      <w:r>
        <w:rPr>
          <w:lang w:val="uk-UA"/>
        </w:rPr>
        <w:t>3.1. Вартість будівельно-монтажних робіт, виконаних за 2009-2011 роки. (Форма 4).</w:t>
      </w:r>
    </w:p>
    <w:p w14:paraId="1F637B5B" w14:textId="77777777" w:rsidR="009E1D12" w:rsidRDefault="00833F74" w:rsidP="00833F74">
      <w:pPr>
        <w:spacing w:after="153"/>
        <w:jc w:val="both"/>
        <w:rPr>
          <w:color w:val="000000"/>
          <w:lang w:val="uk-UA"/>
        </w:rPr>
      </w:pPr>
      <w:r>
        <w:t>3.2. Відомості про наявність досвіду у виконанні аналогічних договорів на об’єктах комунального призначення (Форма 5).</w:t>
      </w:r>
    </w:p>
    <w:p w14:paraId="4680254E" w14:textId="77777777" w:rsidR="00833F74" w:rsidRPr="003C4296" w:rsidRDefault="00833F74" w:rsidP="00833F74">
      <w:pPr>
        <w:pStyle w:val="a9"/>
        <w:jc w:val="center"/>
        <w:rPr>
          <w:b/>
          <w:bCs/>
          <w:sz w:val="16"/>
          <w:szCs w:val="16"/>
        </w:rPr>
      </w:pPr>
    </w:p>
    <w:p w14:paraId="3D23F39C" w14:textId="77777777" w:rsidR="00DC1379" w:rsidRPr="006F528B" w:rsidRDefault="00833F74" w:rsidP="00833F74">
      <w:pPr>
        <w:ind w:right="22"/>
        <w:jc w:val="both"/>
        <w:rPr>
          <w:rFonts w:ascii="Times New Roman" w:hAnsi="Times New Roman" w:cs="Times New Roman"/>
          <w:b/>
          <w:bCs/>
          <w:lang w:val="uk-UA"/>
        </w:rPr>
      </w:pPr>
      <w:r>
        <w:rPr>
          <w:b/>
          <w:bCs/>
          <w:lang w:val="uk-UA"/>
        </w:rPr>
        <w:t>4. Документи, які повинен подати Учасник для підтвердження наявності фінансової спроможності</w:t>
      </w:r>
      <w:r w:rsidR="00DC1379" w:rsidRPr="006F528B">
        <w:rPr>
          <w:b/>
          <w:bCs/>
          <w:lang w:val="uk-UA"/>
        </w:rPr>
        <w:t>:</w:t>
      </w:r>
    </w:p>
    <w:p w14:paraId="27456C15" w14:textId="77777777" w:rsidR="003C4296" w:rsidRPr="0004510A" w:rsidRDefault="003C4296" w:rsidP="003C4296">
      <w:pPr>
        <w:pStyle w:val="a9"/>
        <w:jc w:val="center"/>
        <w:rPr>
          <w:b/>
          <w:bCs/>
          <w:color w:val="000000"/>
          <w:sz w:val="16"/>
          <w:szCs w:val="16"/>
        </w:rPr>
      </w:pPr>
    </w:p>
    <w:p w14:paraId="2D503540" w14:textId="77777777" w:rsidR="00A14EF4" w:rsidRPr="0004510A" w:rsidRDefault="00A14EF4" w:rsidP="00A14EF4">
      <w:pPr>
        <w:jc w:val="both"/>
        <w:rPr>
          <w:snapToGrid w:val="0"/>
          <w:color w:val="000000"/>
          <w:lang w:val="uk-UA"/>
        </w:rPr>
      </w:pPr>
      <w:r w:rsidRPr="0004510A">
        <w:rPr>
          <w:snapToGrid w:val="0"/>
          <w:color w:val="000000"/>
          <w:lang w:val="uk-UA"/>
        </w:rPr>
        <w:t xml:space="preserve">2.1. </w:t>
      </w:r>
      <w:r w:rsidR="009E1D12" w:rsidRPr="0004510A">
        <w:rPr>
          <w:color w:val="000000"/>
          <w:lang w:val="uk-UA"/>
        </w:rPr>
        <w:t>Оригінал або нотаріально завірена копія</w:t>
      </w:r>
      <w:r w:rsidR="009E1D12" w:rsidRPr="0004510A">
        <w:rPr>
          <w:snapToGrid w:val="0"/>
          <w:color w:val="000000"/>
          <w:lang w:val="uk-UA"/>
        </w:rPr>
        <w:t xml:space="preserve"> д</w:t>
      </w:r>
      <w:r w:rsidRPr="0004510A">
        <w:rPr>
          <w:snapToGrid w:val="0"/>
          <w:color w:val="000000"/>
          <w:lang w:val="uk-UA"/>
        </w:rPr>
        <w:t>овідк</w:t>
      </w:r>
      <w:r w:rsidR="009E1D12" w:rsidRPr="0004510A">
        <w:rPr>
          <w:snapToGrid w:val="0"/>
          <w:color w:val="000000"/>
          <w:lang w:val="uk-UA"/>
        </w:rPr>
        <w:t>и</w:t>
      </w:r>
      <w:r w:rsidRPr="0004510A">
        <w:rPr>
          <w:snapToGrid w:val="0"/>
          <w:color w:val="000000"/>
          <w:lang w:val="uk-UA"/>
        </w:rPr>
        <w:t xml:space="preserve"> з обслуговуючого банку про відсутність (наявність) заборгованості за кредитами</w:t>
      </w:r>
      <w:r w:rsidR="009E1D12" w:rsidRPr="0004510A">
        <w:rPr>
          <w:color w:val="000000"/>
          <w:lang w:val="uk-UA"/>
        </w:rPr>
        <w:t xml:space="preserve"> та відкриття рахунку із зазначенням всіх банківських реквізитів станом на </w:t>
      </w:r>
      <w:r w:rsidR="00833F74">
        <w:rPr>
          <w:color w:val="000000"/>
          <w:lang w:val="uk-UA"/>
        </w:rPr>
        <w:t xml:space="preserve">1 червня </w:t>
      </w:r>
      <w:r w:rsidR="009E1D12" w:rsidRPr="0004510A">
        <w:rPr>
          <w:color w:val="000000"/>
          <w:lang w:val="uk-UA"/>
        </w:rPr>
        <w:t>2012 р</w:t>
      </w:r>
      <w:r w:rsidR="00833F74">
        <w:rPr>
          <w:color w:val="000000"/>
          <w:lang w:val="uk-UA"/>
        </w:rPr>
        <w:t>.</w:t>
      </w:r>
      <w:r w:rsidRPr="0004510A">
        <w:rPr>
          <w:snapToGrid w:val="0"/>
          <w:color w:val="000000"/>
          <w:lang w:val="uk-UA"/>
        </w:rPr>
        <w:t>;</w:t>
      </w:r>
    </w:p>
    <w:p w14:paraId="7917A6FF" w14:textId="77777777" w:rsidR="00A14EF4" w:rsidRPr="0004510A" w:rsidRDefault="00A14EF4" w:rsidP="00A14EF4">
      <w:pPr>
        <w:jc w:val="both"/>
        <w:rPr>
          <w:snapToGrid w:val="0"/>
          <w:color w:val="000000"/>
          <w:lang w:val="uk-UA"/>
        </w:rPr>
      </w:pPr>
      <w:r w:rsidRPr="0004510A">
        <w:rPr>
          <w:snapToGrid w:val="0"/>
          <w:color w:val="000000"/>
          <w:lang w:val="uk-UA"/>
        </w:rPr>
        <w:t>2.2. Завірена копія  ф-1 “Баланс підприємства” на 31.12 .2011 р.. , 1 квартал 2012р.</w:t>
      </w:r>
    </w:p>
    <w:p w14:paraId="1B6E812C" w14:textId="77777777" w:rsidR="00A14EF4" w:rsidRPr="0004510A" w:rsidRDefault="00A14EF4" w:rsidP="00A14EF4">
      <w:pPr>
        <w:jc w:val="both"/>
        <w:rPr>
          <w:snapToGrid w:val="0"/>
          <w:color w:val="000000"/>
          <w:lang w:val="uk-UA"/>
        </w:rPr>
      </w:pPr>
      <w:r w:rsidRPr="0004510A">
        <w:rPr>
          <w:snapToGrid w:val="0"/>
          <w:color w:val="000000"/>
          <w:lang w:val="uk-UA"/>
        </w:rPr>
        <w:t>2</w:t>
      </w:r>
      <w:r w:rsidRPr="0004510A">
        <w:rPr>
          <w:snapToGrid w:val="0"/>
          <w:color w:val="000000"/>
        </w:rPr>
        <w:t xml:space="preserve">.3. Завірена копія  ф-2 “Звіт про фінансові результати підприємства” за 2011р. </w:t>
      </w:r>
      <w:r w:rsidRPr="0004510A">
        <w:rPr>
          <w:snapToGrid w:val="0"/>
          <w:color w:val="000000"/>
          <w:lang w:val="uk-UA"/>
        </w:rPr>
        <w:t>, 1 квартал 2012р.</w:t>
      </w:r>
    </w:p>
    <w:p w14:paraId="795E2443" w14:textId="77777777" w:rsidR="00A14EF4" w:rsidRPr="0004510A" w:rsidRDefault="00A14EF4" w:rsidP="00A14EF4">
      <w:pPr>
        <w:jc w:val="both"/>
        <w:rPr>
          <w:snapToGrid w:val="0"/>
          <w:color w:val="000000"/>
          <w:lang w:val="uk-UA"/>
        </w:rPr>
      </w:pPr>
      <w:r w:rsidRPr="0004510A">
        <w:rPr>
          <w:snapToGrid w:val="0"/>
          <w:color w:val="000000"/>
          <w:lang w:val="uk-UA"/>
        </w:rPr>
        <w:t>2</w:t>
      </w:r>
      <w:r w:rsidRPr="0004510A">
        <w:rPr>
          <w:snapToGrid w:val="0"/>
          <w:color w:val="000000"/>
        </w:rPr>
        <w:t>.4. Завірена копія  ф-3 “Звіт про рух грошових коштів” за 2011р.,</w:t>
      </w:r>
      <w:r w:rsidRPr="0004510A">
        <w:rPr>
          <w:snapToGrid w:val="0"/>
          <w:color w:val="000000"/>
          <w:lang w:val="uk-UA"/>
        </w:rPr>
        <w:t xml:space="preserve"> 1 квартал 2012р.</w:t>
      </w:r>
    </w:p>
    <w:p w14:paraId="2BA20FC8" w14:textId="77777777" w:rsidR="0057118F" w:rsidRPr="009E1D12" w:rsidRDefault="0057118F" w:rsidP="0057118F">
      <w:pPr>
        <w:spacing w:after="153"/>
        <w:jc w:val="both"/>
        <w:rPr>
          <w:color w:val="FF0000"/>
          <w:lang w:val="uk-UA"/>
        </w:rPr>
      </w:pPr>
    </w:p>
    <w:p w14:paraId="034445CD" w14:textId="77777777" w:rsidR="0057118F" w:rsidRDefault="0057118F" w:rsidP="0057118F">
      <w:pPr>
        <w:spacing w:after="153"/>
        <w:jc w:val="both"/>
        <w:rPr>
          <w:color w:val="000000"/>
          <w:lang w:val="uk-UA"/>
        </w:rPr>
      </w:pPr>
    </w:p>
    <w:p w14:paraId="6D366A4A" w14:textId="77777777" w:rsidR="003C4296" w:rsidRDefault="003C4296" w:rsidP="003C4296">
      <w:pPr>
        <w:pStyle w:val="a9"/>
        <w:rPr>
          <w:b/>
          <w:bCs/>
        </w:rPr>
      </w:pPr>
    </w:p>
    <w:p w14:paraId="5B988827" w14:textId="77777777" w:rsidR="003C4296" w:rsidRDefault="003C4296" w:rsidP="003C4296">
      <w:pPr>
        <w:pStyle w:val="a9"/>
        <w:jc w:val="center"/>
        <w:rPr>
          <w:b/>
          <w:bCs/>
          <w:caps/>
        </w:rPr>
      </w:pPr>
      <w:r>
        <w:rPr>
          <w:b/>
          <w:caps/>
        </w:rPr>
        <w:t>Інформація про спосіб документального підтвердження відповідності учасників іншим критеріям та УМОВАМ ДОКУМЕНТАЦІЇ КОНКУРСНИХ ТОРГІВ.</w:t>
      </w:r>
    </w:p>
    <w:p w14:paraId="05AC26E6" w14:textId="77777777" w:rsidR="003C4296" w:rsidRDefault="003C4296" w:rsidP="003C4296">
      <w:pPr>
        <w:pStyle w:val="a9"/>
        <w:jc w:val="center"/>
        <w:rPr>
          <w:b/>
          <w:bCs/>
        </w:rPr>
      </w:pPr>
    </w:p>
    <w:p w14:paraId="385CFA28" w14:textId="77777777" w:rsidR="003C4296" w:rsidRDefault="003C4296" w:rsidP="003C4296">
      <w:pPr>
        <w:ind w:right="22"/>
        <w:jc w:val="both"/>
        <w:rPr>
          <w:rFonts w:ascii="Times New Roman" w:hAnsi="Times New Roman" w:cs="Times New Roman"/>
          <w:b/>
          <w:bCs/>
          <w:lang w:val="uk-UA"/>
        </w:rPr>
      </w:pPr>
      <w:r>
        <w:rPr>
          <w:b/>
          <w:bCs/>
          <w:lang w:val="uk-UA"/>
        </w:rPr>
        <w:t>1. Документи, які повинен подати Учасник-юридична особа для підтвердження того, що він здійснює господарську діяльність відповідно до положень Статуту :</w:t>
      </w:r>
    </w:p>
    <w:p w14:paraId="61F597A3" w14:textId="77777777" w:rsidR="003C4296" w:rsidRDefault="003C4296" w:rsidP="003C4296">
      <w:pPr>
        <w:ind w:right="22"/>
        <w:jc w:val="both"/>
        <w:rPr>
          <w:lang w:val="uk-UA"/>
        </w:rPr>
      </w:pPr>
      <w:r>
        <w:rPr>
          <w:lang w:val="uk-UA"/>
        </w:rPr>
        <w:t xml:space="preserve">1.1. </w:t>
      </w:r>
      <w:r w:rsidR="00162A54">
        <w:rPr>
          <w:lang w:val="uk-UA"/>
        </w:rPr>
        <w:t>К</w:t>
      </w:r>
      <w:r>
        <w:rPr>
          <w:lang w:val="uk-UA"/>
        </w:rPr>
        <w:t>опія Статуту або іншого установчого документу з урахуванням останніх змін та доповнень на момент подачі пропозиції конкурсних торгів.</w:t>
      </w:r>
    </w:p>
    <w:p w14:paraId="25C73084" w14:textId="77777777" w:rsidR="003C4296" w:rsidRPr="004A4505" w:rsidRDefault="003C4296" w:rsidP="003C4296">
      <w:pPr>
        <w:ind w:right="22"/>
        <w:jc w:val="both"/>
        <w:rPr>
          <w:sz w:val="16"/>
          <w:szCs w:val="16"/>
          <w:lang w:val="uk-UA"/>
        </w:rPr>
      </w:pPr>
    </w:p>
    <w:p w14:paraId="659D0BCC" w14:textId="77777777" w:rsidR="003C4296" w:rsidRDefault="003C4296" w:rsidP="003C4296">
      <w:pPr>
        <w:ind w:right="22"/>
        <w:jc w:val="both"/>
        <w:rPr>
          <w:lang w:val="uk-UA"/>
        </w:rPr>
      </w:pPr>
      <w:r>
        <w:rPr>
          <w:b/>
          <w:bCs/>
          <w:lang w:val="uk-UA"/>
        </w:rPr>
        <w:t>2.  Документи, які повинен подати Учасник для підтвердження сплати податків і зборів (обов'язкових платежів), передбачених законодавством:</w:t>
      </w:r>
      <w:r>
        <w:rPr>
          <w:lang w:val="uk-UA"/>
        </w:rPr>
        <w:t xml:space="preserve"> </w:t>
      </w:r>
    </w:p>
    <w:p w14:paraId="54DA74C3" w14:textId="77777777" w:rsidR="003C4296" w:rsidRDefault="003C4296" w:rsidP="003C4296">
      <w:pPr>
        <w:ind w:right="22"/>
        <w:jc w:val="both"/>
        <w:rPr>
          <w:lang w:val="uk-UA"/>
        </w:rPr>
      </w:pPr>
      <w:r>
        <w:rPr>
          <w:lang w:val="uk-UA"/>
        </w:rPr>
        <w:t>2.1. Оригінал довідки з податкової інспекції про відсутність заборгованості по обов'язковим платежам до бюд</w:t>
      </w:r>
      <w:r w:rsidR="00533EE8">
        <w:rPr>
          <w:lang w:val="uk-UA"/>
        </w:rPr>
        <w:t xml:space="preserve">жету дійсну на дату розкриття конкурсних </w:t>
      </w:r>
      <w:r>
        <w:rPr>
          <w:lang w:val="uk-UA"/>
        </w:rPr>
        <w:t xml:space="preserve"> пропозицій. </w:t>
      </w:r>
    </w:p>
    <w:p w14:paraId="5BBE4D02" w14:textId="77777777" w:rsidR="009E1D12" w:rsidRPr="00F70DE1" w:rsidRDefault="009E1D12" w:rsidP="009E1D12">
      <w:pPr>
        <w:spacing w:after="153"/>
        <w:jc w:val="both"/>
        <w:rPr>
          <w:lang w:val="uk-UA"/>
        </w:rPr>
      </w:pPr>
      <w:r>
        <w:rPr>
          <w:color w:val="000000"/>
          <w:lang w:val="uk-UA"/>
        </w:rPr>
        <w:t>2.2 Копія свідоцтва про реєстрацію платника податку на додану вартість (форма №5-Р</w:t>
      </w:r>
      <w:r w:rsidRPr="00C352F5">
        <w:rPr>
          <w:color w:val="000000"/>
          <w:lang w:val="uk-UA"/>
        </w:rPr>
        <w:t xml:space="preserve"> </w:t>
      </w:r>
      <w:r>
        <w:rPr>
          <w:color w:val="000000"/>
          <w:lang w:val="uk-UA"/>
        </w:rPr>
        <w:t xml:space="preserve">або №2-Р) або копія свідоцтва про сплату єдиного податку, завірені належним </w:t>
      </w:r>
      <w:r w:rsidRPr="00F70DE1">
        <w:rPr>
          <w:lang w:val="uk-UA"/>
        </w:rPr>
        <w:t xml:space="preserve">чином (нотаріально або органом, що </w:t>
      </w:r>
      <w:r w:rsidRPr="00F70DE1">
        <w:rPr>
          <w:lang w:val="uk-UA"/>
        </w:rPr>
        <w:lastRenderedPageBreak/>
        <w:t>видав свідоцтво).</w:t>
      </w:r>
    </w:p>
    <w:p w14:paraId="2E9D1C58" w14:textId="77777777" w:rsidR="003C4296" w:rsidRPr="004A4505" w:rsidRDefault="003C4296" w:rsidP="003C4296">
      <w:pPr>
        <w:ind w:right="22"/>
        <w:jc w:val="both"/>
        <w:rPr>
          <w:sz w:val="16"/>
          <w:szCs w:val="16"/>
          <w:lang w:val="uk-UA"/>
        </w:rPr>
      </w:pPr>
    </w:p>
    <w:p w14:paraId="5C5534E8" w14:textId="77777777" w:rsidR="003C4296" w:rsidRDefault="003C4296" w:rsidP="003C4296">
      <w:pPr>
        <w:ind w:right="22"/>
        <w:jc w:val="both"/>
        <w:rPr>
          <w:b/>
          <w:bCs/>
          <w:lang w:val="uk-UA"/>
        </w:rPr>
      </w:pPr>
      <w:r>
        <w:rPr>
          <w:b/>
          <w:bCs/>
          <w:lang w:val="uk-UA"/>
        </w:rPr>
        <w:t xml:space="preserve">3. Документи, які повинен подати Учасник-юридична особа для підтвердження того, що відсутні підстави для відмови Учаснику в торгах. </w:t>
      </w:r>
    </w:p>
    <w:p w14:paraId="4BDB996C" w14:textId="77777777" w:rsidR="003C4296" w:rsidRPr="00E1177C" w:rsidRDefault="003C4296" w:rsidP="00E1177C">
      <w:pPr>
        <w:pStyle w:val="aa"/>
        <w:ind w:left="0"/>
        <w:jc w:val="both"/>
        <w:rPr>
          <w:rFonts w:ascii="Times New Roman" w:hAnsi="Times New Roman" w:cs="Times New Roman"/>
          <w:lang w:val="uk-UA"/>
        </w:rPr>
      </w:pPr>
      <w:r w:rsidRPr="004A4505">
        <w:rPr>
          <w:lang w:val="uk-UA"/>
        </w:rPr>
        <w:t>3.1. Оригінал або нотаріально завірена копія довідки Агентства з питань банкрутства,  Департаменту з питань банкрутства Міністерства економіки України або іншого уповноваженого органу про відсутність підприємства Учасника в єдиній базі даних про підприємства, що до яких порушено провадження у справі про банкрутство не більше двомісячної давнини відносно дати розкриття тендерних пропозицій</w:t>
      </w:r>
      <w:r w:rsidRPr="003C4296">
        <w:rPr>
          <w:lang w:val="uk-UA"/>
        </w:rPr>
        <w:t>.</w:t>
      </w:r>
    </w:p>
    <w:p w14:paraId="4299A8B7" w14:textId="77777777" w:rsidR="003C4296" w:rsidRPr="004A4505" w:rsidRDefault="003C4296" w:rsidP="003C4296">
      <w:pPr>
        <w:ind w:right="22"/>
        <w:jc w:val="both"/>
        <w:rPr>
          <w:i/>
          <w:iCs/>
          <w:sz w:val="16"/>
          <w:szCs w:val="16"/>
          <w:lang w:val="uk-UA"/>
        </w:rPr>
      </w:pPr>
    </w:p>
    <w:p w14:paraId="1BEA3E36" w14:textId="77777777" w:rsidR="003C4296" w:rsidRDefault="003C4296" w:rsidP="003C4296">
      <w:pPr>
        <w:ind w:right="22"/>
        <w:jc w:val="both"/>
        <w:rPr>
          <w:b/>
          <w:bCs/>
          <w:lang w:val="uk-UA"/>
        </w:rPr>
      </w:pPr>
      <w:r>
        <w:rPr>
          <w:b/>
          <w:bCs/>
          <w:lang w:val="uk-UA"/>
        </w:rPr>
        <w:t>4.Інші документи:</w:t>
      </w:r>
    </w:p>
    <w:p w14:paraId="04616D45" w14:textId="77777777" w:rsidR="003C4296" w:rsidRDefault="003C4296" w:rsidP="003C4296">
      <w:pPr>
        <w:tabs>
          <w:tab w:val="left" w:pos="1080"/>
        </w:tabs>
        <w:ind w:right="22"/>
        <w:jc w:val="both"/>
        <w:rPr>
          <w:lang w:val="uk-UA"/>
        </w:rPr>
      </w:pPr>
      <w:r>
        <w:rPr>
          <w:lang w:val="uk-UA"/>
        </w:rPr>
        <w:t xml:space="preserve">4.1. Довідка, складена у довільній формі, яка містить відомості про підприємство: </w:t>
      </w:r>
    </w:p>
    <w:p w14:paraId="28A9A6C4" w14:textId="77777777" w:rsidR="003C4296" w:rsidRDefault="003C4296" w:rsidP="003C4296">
      <w:pPr>
        <w:tabs>
          <w:tab w:val="left" w:pos="1080"/>
        </w:tabs>
        <w:ind w:right="22"/>
        <w:jc w:val="both"/>
        <w:rPr>
          <w:lang w:val="uk-UA"/>
        </w:rPr>
      </w:pPr>
      <w:r>
        <w:rPr>
          <w:lang w:val="uk-UA"/>
        </w:rPr>
        <w:t xml:space="preserve">а) реквізити (адреса - юридична та фактична, телефон, факс, телефон для контактів); </w:t>
      </w:r>
    </w:p>
    <w:p w14:paraId="0F6F779C" w14:textId="77777777" w:rsidR="003C4296" w:rsidRDefault="003C4296" w:rsidP="003C4296">
      <w:pPr>
        <w:tabs>
          <w:tab w:val="left" w:pos="1080"/>
        </w:tabs>
        <w:ind w:right="22"/>
        <w:jc w:val="both"/>
        <w:rPr>
          <w:lang w:val="uk-UA"/>
        </w:rPr>
      </w:pPr>
      <w:r>
        <w:rPr>
          <w:lang w:val="uk-UA"/>
        </w:rPr>
        <w:t xml:space="preserve">б) керівництво (посада, ім'я, по батькові, телефон для контактів) - для юридичних осіб; </w:t>
      </w:r>
    </w:p>
    <w:p w14:paraId="424C5D4F" w14:textId="77777777" w:rsidR="003C4296" w:rsidRDefault="003C4296" w:rsidP="003C4296">
      <w:pPr>
        <w:tabs>
          <w:tab w:val="left" w:pos="1080"/>
        </w:tabs>
        <w:ind w:right="22"/>
        <w:jc w:val="both"/>
        <w:rPr>
          <w:lang w:val="uk-UA"/>
        </w:rPr>
      </w:pPr>
      <w:r>
        <w:rPr>
          <w:lang w:val="uk-UA"/>
        </w:rPr>
        <w:t>в) форма власності та юридичний статус, організаційно-правова форма (для юридичних осіб).</w:t>
      </w:r>
    </w:p>
    <w:p w14:paraId="06A47E0A" w14:textId="77777777" w:rsidR="003C4296" w:rsidRDefault="003C4296" w:rsidP="003C4296">
      <w:pPr>
        <w:tabs>
          <w:tab w:val="left" w:pos="1080"/>
        </w:tabs>
        <w:ind w:right="22"/>
        <w:jc w:val="both"/>
        <w:rPr>
          <w:lang w:val="uk-UA"/>
        </w:rPr>
      </w:pPr>
      <w:r>
        <w:rPr>
          <w:lang w:val="uk-UA"/>
        </w:rPr>
        <w:t>4.2. Копія свідоцтва про державну реєстрацію (для юридичних осіб та суб'єктів підприємницької діяльності).</w:t>
      </w:r>
    </w:p>
    <w:p w14:paraId="6F83ED0B" w14:textId="77777777" w:rsidR="003C4296" w:rsidRDefault="003C4296" w:rsidP="003C4296">
      <w:pPr>
        <w:tabs>
          <w:tab w:val="left" w:pos="1080"/>
        </w:tabs>
        <w:ind w:right="22"/>
        <w:jc w:val="both"/>
        <w:rPr>
          <w:lang w:val="uk-UA"/>
        </w:rPr>
      </w:pPr>
      <w:r>
        <w:rPr>
          <w:lang w:val="uk-UA"/>
        </w:rPr>
        <w:t>4.3. Копія довідки ЄДРПОУ (для юридичних осіб).</w:t>
      </w:r>
    </w:p>
    <w:p w14:paraId="3329ADAB" w14:textId="77777777" w:rsidR="003C4296" w:rsidRDefault="003C4296" w:rsidP="003C4296">
      <w:pPr>
        <w:tabs>
          <w:tab w:val="left" w:pos="1080"/>
        </w:tabs>
        <w:ind w:right="22"/>
        <w:jc w:val="both"/>
        <w:rPr>
          <w:lang w:val="uk-UA"/>
        </w:rPr>
      </w:pPr>
      <w:r>
        <w:rPr>
          <w:lang w:val="uk-UA"/>
        </w:rPr>
        <w:t>4.</w:t>
      </w:r>
      <w:r w:rsidR="004451D1">
        <w:rPr>
          <w:lang w:val="uk-UA"/>
        </w:rPr>
        <w:t>4</w:t>
      </w:r>
      <w:r>
        <w:rPr>
          <w:lang w:val="uk-UA"/>
        </w:rPr>
        <w:t>. Копія довідки про присвоєння ідентифікаційного коду (для фізичних осіб).</w:t>
      </w:r>
    </w:p>
    <w:p w14:paraId="60F83789" w14:textId="77777777" w:rsidR="003C4296" w:rsidRDefault="004451D1" w:rsidP="003C4296">
      <w:pPr>
        <w:tabs>
          <w:tab w:val="left" w:pos="1080"/>
        </w:tabs>
        <w:ind w:right="22"/>
        <w:jc w:val="both"/>
        <w:rPr>
          <w:lang w:val="uk-UA"/>
        </w:rPr>
      </w:pPr>
      <w:r>
        <w:rPr>
          <w:lang w:val="uk-UA"/>
        </w:rPr>
        <w:t>4.5</w:t>
      </w:r>
      <w:r w:rsidR="003C4296">
        <w:rPr>
          <w:lang w:val="uk-UA"/>
        </w:rPr>
        <w:t>. Копія паспорту</w:t>
      </w:r>
      <w:r w:rsidR="00833F74">
        <w:rPr>
          <w:lang w:val="uk-UA"/>
        </w:rPr>
        <w:t>,</w:t>
      </w:r>
      <w:r w:rsidR="003C4296">
        <w:rPr>
          <w:lang w:val="uk-UA"/>
        </w:rPr>
        <w:t xml:space="preserve"> </w:t>
      </w:r>
      <w:r w:rsidR="00833F74">
        <w:rPr>
          <w:color w:val="000000"/>
          <w:lang w:val="uk-UA"/>
        </w:rPr>
        <w:t>копію довідки Держкомстату про основні види діяльності</w:t>
      </w:r>
      <w:r w:rsidR="00833F74">
        <w:rPr>
          <w:lang w:val="uk-UA"/>
        </w:rPr>
        <w:t xml:space="preserve"> </w:t>
      </w:r>
      <w:r w:rsidR="003C4296">
        <w:rPr>
          <w:lang w:val="uk-UA"/>
        </w:rPr>
        <w:t>(для фізичних осіб).</w:t>
      </w:r>
    </w:p>
    <w:p w14:paraId="2D776860" w14:textId="77777777" w:rsidR="009E1D12" w:rsidRDefault="009E1D12" w:rsidP="009E1D12">
      <w:pPr>
        <w:spacing w:after="153"/>
        <w:jc w:val="both"/>
        <w:rPr>
          <w:color w:val="000000"/>
          <w:lang w:val="uk-UA"/>
        </w:rPr>
      </w:pPr>
      <w:r>
        <w:rPr>
          <w:color w:val="000000"/>
          <w:lang w:val="uk-UA"/>
        </w:rPr>
        <w:t>4.6 Копія довідки про взяття на облік платника податків (форма №4-ОПП).</w:t>
      </w:r>
    </w:p>
    <w:p w14:paraId="58EBEA0A" w14:textId="77777777" w:rsidR="009E1D12" w:rsidRDefault="009E1D12" w:rsidP="009E1D12">
      <w:pPr>
        <w:shd w:val="clear" w:color="auto" w:fill="FFFFFF"/>
        <w:tabs>
          <w:tab w:val="left" w:pos="355"/>
        </w:tabs>
        <w:jc w:val="both"/>
        <w:rPr>
          <w:color w:val="000000"/>
          <w:lang w:val="uk-UA"/>
        </w:rPr>
      </w:pPr>
      <w:r>
        <w:rPr>
          <w:color w:val="000000"/>
          <w:lang w:val="uk-UA"/>
        </w:rPr>
        <w:t>4.7 Довіреність, якщо інтереси учасника представляє особа, яка не має права без доручення виконувати дії від імені суб’єкта господарювання (на підпис документів щодо проведення торгів, підпис протоколів, заяв, на виправлення арифметичних помилок).</w:t>
      </w:r>
    </w:p>
    <w:p w14:paraId="6D7E6031" w14:textId="77777777" w:rsidR="00833F74" w:rsidRDefault="00833F74" w:rsidP="004A4505">
      <w:pPr>
        <w:ind w:right="22"/>
        <w:jc w:val="both"/>
        <w:rPr>
          <w:i/>
          <w:iCs/>
          <w:lang w:val="uk-UA"/>
        </w:rPr>
      </w:pPr>
    </w:p>
    <w:p w14:paraId="243D1A7C" w14:textId="77777777" w:rsidR="003C4296" w:rsidRDefault="003C4296" w:rsidP="004A4505">
      <w:pPr>
        <w:ind w:right="22"/>
        <w:jc w:val="both"/>
        <w:rPr>
          <w:i/>
          <w:iCs/>
          <w:lang w:val="uk-UA"/>
        </w:rPr>
      </w:pPr>
      <w:r>
        <w:rPr>
          <w:i/>
          <w:iCs/>
          <w:lang w:val="uk-UA"/>
        </w:rPr>
        <w:t>* Примітки:</w:t>
      </w:r>
    </w:p>
    <w:p w14:paraId="572DC310" w14:textId="77777777" w:rsidR="00A31E83" w:rsidRPr="00A31E83" w:rsidRDefault="00E1177C" w:rsidP="004A4505">
      <w:pPr>
        <w:ind w:right="22"/>
        <w:jc w:val="both"/>
        <w:rPr>
          <w:i/>
          <w:iCs/>
          <w:lang w:val="uk-UA"/>
        </w:rPr>
      </w:pPr>
      <w:r>
        <w:rPr>
          <w:i/>
          <w:iCs/>
          <w:lang w:val="uk-UA"/>
        </w:rPr>
        <w:t>а)</w:t>
      </w:r>
      <w:r w:rsidR="00A31E83" w:rsidRPr="00E1177C">
        <w:rPr>
          <w:i/>
          <w:iCs/>
          <w:lang w:val="uk-UA"/>
        </w:rPr>
        <w:t xml:space="preserve">  у  разі відсутності будь якої  довідки  </w:t>
      </w:r>
      <w:r w:rsidRPr="00E1177C">
        <w:rPr>
          <w:i/>
          <w:iCs/>
          <w:lang w:val="uk-UA"/>
        </w:rPr>
        <w:t>конкурсну</w:t>
      </w:r>
      <w:r w:rsidR="00A31E83" w:rsidRPr="00E1177C">
        <w:rPr>
          <w:i/>
          <w:iCs/>
          <w:lang w:val="uk-UA"/>
        </w:rPr>
        <w:t xml:space="preserve"> пропозицію буде відхилено, як таку, що не відповідає умовам  </w:t>
      </w:r>
      <w:r w:rsidRPr="00E1177C">
        <w:rPr>
          <w:i/>
          <w:iCs/>
          <w:lang w:val="uk-UA"/>
        </w:rPr>
        <w:t xml:space="preserve">конкурсної </w:t>
      </w:r>
      <w:r w:rsidR="00A31E83" w:rsidRPr="00E1177C">
        <w:rPr>
          <w:i/>
          <w:iCs/>
          <w:lang w:val="uk-UA"/>
        </w:rPr>
        <w:t xml:space="preserve"> документації</w:t>
      </w:r>
    </w:p>
    <w:p w14:paraId="11A1299D" w14:textId="77777777" w:rsidR="003C4296" w:rsidRDefault="00A31E83" w:rsidP="004A4505">
      <w:pPr>
        <w:ind w:right="22"/>
        <w:jc w:val="both"/>
        <w:rPr>
          <w:i/>
          <w:iCs/>
          <w:lang w:val="uk-UA"/>
        </w:rPr>
      </w:pPr>
      <w:r>
        <w:rPr>
          <w:i/>
          <w:iCs/>
          <w:lang w:val="uk-UA"/>
        </w:rPr>
        <w:t>б</w:t>
      </w:r>
      <w:r w:rsidR="003C4296">
        <w:rPr>
          <w:i/>
          <w:iCs/>
          <w:lang w:val="uk-UA"/>
        </w:rPr>
        <w:t>) усі документи (за винятком оригіналів), виданих іншими установами, повинні бути завірені;</w:t>
      </w:r>
    </w:p>
    <w:p w14:paraId="6EC6159E" w14:textId="77777777" w:rsidR="003C4296" w:rsidRDefault="00A31E83" w:rsidP="004A4505">
      <w:pPr>
        <w:ind w:right="22"/>
        <w:jc w:val="both"/>
        <w:rPr>
          <w:i/>
          <w:iCs/>
          <w:lang w:val="uk-UA"/>
        </w:rPr>
      </w:pPr>
      <w:r>
        <w:rPr>
          <w:i/>
          <w:iCs/>
          <w:lang w:val="uk-UA"/>
        </w:rPr>
        <w:t>в</w:t>
      </w:r>
      <w:r w:rsidR="003C4296">
        <w:rPr>
          <w:i/>
          <w:iCs/>
          <w:lang w:val="uk-UA"/>
        </w:rPr>
        <w:t>) у разі необхідності Замовник має право запросити від будь-якого Учасника процедури закупівлі повторне підтвердження відповідності його кваліфікаційним вимогам чи звернутися за підтвердженням такої інформації до державних органів або відповідних експертних установ, організацій;</w:t>
      </w:r>
    </w:p>
    <w:p w14:paraId="40384755" w14:textId="77777777" w:rsidR="003C4296" w:rsidRDefault="00A31E83" w:rsidP="004A4505">
      <w:pPr>
        <w:ind w:right="22"/>
        <w:jc w:val="both"/>
        <w:rPr>
          <w:i/>
          <w:iCs/>
          <w:lang w:val="uk-UA"/>
        </w:rPr>
      </w:pPr>
      <w:r>
        <w:rPr>
          <w:i/>
          <w:iCs/>
          <w:lang w:val="uk-UA"/>
        </w:rPr>
        <w:t>г</w:t>
      </w:r>
      <w:r w:rsidR="003C4296">
        <w:rPr>
          <w:i/>
          <w:iCs/>
          <w:lang w:val="uk-UA"/>
        </w:rPr>
        <w:t>) документи, які не передбачені Господарським кодексом для суб'єктів підприємницької діяльності та фізичних осіб, не подаються останніми в складі своєї  пропозиції  конкурсних торгів.</w:t>
      </w:r>
    </w:p>
    <w:p w14:paraId="4A156850" w14:textId="77777777" w:rsidR="00A31E83" w:rsidRDefault="00A31E83" w:rsidP="002D3773">
      <w:pPr>
        <w:pStyle w:val="a9"/>
        <w:tabs>
          <w:tab w:val="left" w:pos="9390"/>
          <w:tab w:val="right" w:pos="10486"/>
        </w:tabs>
        <w:rPr>
          <w:b/>
          <w:bCs/>
        </w:rPr>
      </w:pPr>
    </w:p>
    <w:p w14:paraId="324F9623" w14:textId="77777777" w:rsidR="00A31E83" w:rsidRDefault="00A31E83" w:rsidP="002D3773">
      <w:pPr>
        <w:pStyle w:val="a9"/>
        <w:tabs>
          <w:tab w:val="left" w:pos="9390"/>
          <w:tab w:val="right" w:pos="10486"/>
        </w:tabs>
        <w:rPr>
          <w:b/>
          <w:bCs/>
        </w:rPr>
      </w:pPr>
    </w:p>
    <w:p w14:paraId="323F84B9" w14:textId="77777777" w:rsidR="00A552A1" w:rsidRDefault="00A552A1" w:rsidP="002D3773">
      <w:pPr>
        <w:pStyle w:val="a9"/>
        <w:tabs>
          <w:tab w:val="left" w:pos="9390"/>
          <w:tab w:val="right" w:pos="10486"/>
        </w:tabs>
        <w:rPr>
          <w:b/>
          <w:bCs/>
        </w:rPr>
      </w:pPr>
    </w:p>
    <w:p w14:paraId="49D37609" w14:textId="77777777" w:rsidR="00A552A1" w:rsidRDefault="00A552A1" w:rsidP="002D3773">
      <w:pPr>
        <w:pStyle w:val="a9"/>
        <w:tabs>
          <w:tab w:val="left" w:pos="9390"/>
          <w:tab w:val="right" w:pos="10486"/>
        </w:tabs>
        <w:rPr>
          <w:b/>
          <w:bCs/>
        </w:rPr>
      </w:pPr>
    </w:p>
    <w:p w14:paraId="50642663" w14:textId="77777777" w:rsidR="00A552A1" w:rsidRDefault="00A552A1" w:rsidP="002D3773">
      <w:pPr>
        <w:pStyle w:val="a9"/>
        <w:tabs>
          <w:tab w:val="left" w:pos="9390"/>
          <w:tab w:val="right" w:pos="10486"/>
        </w:tabs>
        <w:rPr>
          <w:b/>
          <w:bCs/>
        </w:rPr>
      </w:pPr>
    </w:p>
    <w:p w14:paraId="2D218C1E" w14:textId="77777777" w:rsidR="00A552A1" w:rsidRDefault="00A552A1" w:rsidP="002D3773">
      <w:pPr>
        <w:pStyle w:val="a9"/>
        <w:tabs>
          <w:tab w:val="left" w:pos="9390"/>
          <w:tab w:val="right" w:pos="10486"/>
        </w:tabs>
        <w:rPr>
          <w:b/>
          <w:bCs/>
        </w:rPr>
      </w:pPr>
    </w:p>
    <w:p w14:paraId="7B0920CE" w14:textId="77777777" w:rsidR="00A552A1" w:rsidRDefault="00A552A1" w:rsidP="002D3773">
      <w:pPr>
        <w:pStyle w:val="a9"/>
        <w:tabs>
          <w:tab w:val="left" w:pos="9390"/>
          <w:tab w:val="right" w:pos="10486"/>
        </w:tabs>
        <w:rPr>
          <w:b/>
          <w:bCs/>
        </w:rPr>
      </w:pPr>
    </w:p>
    <w:p w14:paraId="283C6ABC" w14:textId="77777777" w:rsidR="00A552A1" w:rsidRDefault="00A552A1" w:rsidP="002D3773">
      <w:pPr>
        <w:pStyle w:val="a9"/>
        <w:tabs>
          <w:tab w:val="left" w:pos="9390"/>
          <w:tab w:val="right" w:pos="10486"/>
        </w:tabs>
        <w:rPr>
          <w:b/>
          <w:bCs/>
        </w:rPr>
      </w:pPr>
    </w:p>
    <w:p w14:paraId="30D7775A" w14:textId="77777777" w:rsidR="00A552A1" w:rsidRDefault="00A552A1" w:rsidP="002D3773">
      <w:pPr>
        <w:pStyle w:val="a9"/>
        <w:tabs>
          <w:tab w:val="left" w:pos="9390"/>
          <w:tab w:val="right" w:pos="10486"/>
        </w:tabs>
        <w:rPr>
          <w:b/>
          <w:bCs/>
        </w:rPr>
      </w:pPr>
    </w:p>
    <w:p w14:paraId="550A955B" w14:textId="77777777" w:rsidR="00A552A1" w:rsidRDefault="00A552A1" w:rsidP="002D3773">
      <w:pPr>
        <w:pStyle w:val="a9"/>
        <w:tabs>
          <w:tab w:val="left" w:pos="9390"/>
          <w:tab w:val="right" w:pos="10486"/>
        </w:tabs>
        <w:rPr>
          <w:b/>
          <w:bCs/>
        </w:rPr>
      </w:pPr>
    </w:p>
    <w:p w14:paraId="12109FD9" w14:textId="77777777" w:rsidR="00A552A1" w:rsidRDefault="00A552A1" w:rsidP="002D3773">
      <w:pPr>
        <w:pStyle w:val="a9"/>
        <w:tabs>
          <w:tab w:val="left" w:pos="9390"/>
          <w:tab w:val="right" w:pos="10486"/>
        </w:tabs>
        <w:rPr>
          <w:b/>
          <w:bCs/>
        </w:rPr>
      </w:pPr>
    </w:p>
    <w:p w14:paraId="22D10EDE" w14:textId="77777777" w:rsidR="00A552A1" w:rsidRDefault="00A552A1" w:rsidP="002D3773">
      <w:pPr>
        <w:pStyle w:val="a9"/>
        <w:tabs>
          <w:tab w:val="left" w:pos="9390"/>
          <w:tab w:val="right" w:pos="10486"/>
        </w:tabs>
        <w:rPr>
          <w:b/>
          <w:bCs/>
        </w:rPr>
      </w:pPr>
    </w:p>
    <w:p w14:paraId="4934159E" w14:textId="77777777" w:rsidR="00A552A1" w:rsidRDefault="00A552A1" w:rsidP="002D3773">
      <w:pPr>
        <w:pStyle w:val="a9"/>
        <w:tabs>
          <w:tab w:val="left" w:pos="9390"/>
          <w:tab w:val="right" w:pos="10486"/>
        </w:tabs>
        <w:rPr>
          <w:b/>
          <w:bCs/>
        </w:rPr>
      </w:pPr>
    </w:p>
    <w:p w14:paraId="6E2E265D" w14:textId="77777777" w:rsidR="00A552A1" w:rsidRDefault="00A552A1" w:rsidP="002D3773">
      <w:pPr>
        <w:pStyle w:val="a9"/>
        <w:tabs>
          <w:tab w:val="left" w:pos="9390"/>
          <w:tab w:val="right" w:pos="10486"/>
        </w:tabs>
        <w:rPr>
          <w:b/>
          <w:bCs/>
        </w:rPr>
      </w:pPr>
    </w:p>
    <w:p w14:paraId="7B82A110" w14:textId="77777777" w:rsidR="00A552A1" w:rsidRDefault="00A552A1" w:rsidP="002D3773">
      <w:pPr>
        <w:pStyle w:val="a9"/>
        <w:tabs>
          <w:tab w:val="left" w:pos="9390"/>
          <w:tab w:val="right" w:pos="10486"/>
        </w:tabs>
        <w:rPr>
          <w:b/>
          <w:bCs/>
        </w:rPr>
      </w:pPr>
    </w:p>
    <w:p w14:paraId="5D69D693" w14:textId="77777777" w:rsidR="00A552A1" w:rsidRDefault="00A552A1" w:rsidP="002D3773">
      <w:pPr>
        <w:pStyle w:val="a9"/>
        <w:tabs>
          <w:tab w:val="left" w:pos="9390"/>
          <w:tab w:val="right" w:pos="10486"/>
        </w:tabs>
        <w:rPr>
          <w:b/>
          <w:bCs/>
        </w:rPr>
      </w:pPr>
    </w:p>
    <w:p w14:paraId="4059B7AB" w14:textId="77777777" w:rsidR="00A552A1" w:rsidRDefault="00A552A1" w:rsidP="002D3773">
      <w:pPr>
        <w:pStyle w:val="a9"/>
        <w:tabs>
          <w:tab w:val="left" w:pos="9390"/>
          <w:tab w:val="right" w:pos="10486"/>
        </w:tabs>
        <w:rPr>
          <w:b/>
          <w:bCs/>
        </w:rPr>
      </w:pPr>
    </w:p>
    <w:p w14:paraId="4CE7F509" w14:textId="77777777" w:rsidR="00A552A1" w:rsidRDefault="00A552A1" w:rsidP="002D3773">
      <w:pPr>
        <w:pStyle w:val="a9"/>
        <w:tabs>
          <w:tab w:val="left" w:pos="9390"/>
          <w:tab w:val="right" w:pos="10486"/>
        </w:tabs>
        <w:rPr>
          <w:b/>
          <w:bCs/>
        </w:rPr>
      </w:pPr>
    </w:p>
    <w:p w14:paraId="779DE9E9" w14:textId="77777777" w:rsidR="00A552A1" w:rsidRDefault="00A552A1" w:rsidP="002D3773">
      <w:pPr>
        <w:pStyle w:val="a9"/>
        <w:tabs>
          <w:tab w:val="left" w:pos="9390"/>
          <w:tab w:val="right" w:pos="10486"/>
        </w:tabs>
        <w:rPr>
          <w:b/>
          <w:bCs/>
        </w:rPr>
      </w:pPr>
    </w:p>
    <w:p w14:paraId="002384C3" w14:textId="77777777" w:rsidR="00833F74" w:rsidRDefault="00833F74" w:rsidP="00833F74">
      <w:pPr>
        <w:pStyle w:val="a9"/>
        <w:tabs>
          <w:tab w:val="left" w:pos="9390"/>
          <w:tab w:val="right" w:pos="10486"/>
        </w:tabs>
        <w:jc w:val="right"/>
        <w:rPr>
          <w:b/>
          <w:bCs/>
        </w:rPr>
      </w:pPr>
      <w:r>
        <w:rPr>
          <w:b/>
          <w:bCs/>
        </w:rPr>
        <w:t>Форма 1</w:t>
      </w:r>
    </w:p>
    <w:tbl>
      <w:tblPr>
        <w:tblW w:w="0" w:type="auto"/>
        <w:jc w:val="center"/>
        <w:tblInd w:w="-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1980"/>
        <w:gridCol w:w="2160"/>
        <w:gridCol w:w="2396"/>
        <w:gridCol w:w="2284"/>
      </w:tblGrid>
      <w:tr w:rsidR="00833F74" w14:paraId="225656D0" w14:textId="77777777" w:rsidTr="00161FA4">
        <w:trPr>
          <w:jc w:val="center"/>
        </w:trPr>
        <w:tc>
          <w:tcPr>
            <w:tcW w:w="820" w:type="dxa"/>
            <w:tcBorders>
              <w:top w:val="single" w:sz="4" w:space="0" w:color="auto"/>
              <w:left w:val="single" w:sz="4" w:space="0" w:color="auto"/>
              <w:bottom w:val="single" w:sz="4" w:space="0" w:color="auto"/>
              <w:right w:val="single" w:sz="4" w:space="0" w:color="auto"/>
            </w:tcBorders>
            <w:vAlign w:val="center"/>
          </w:tcPr>
          <w:p w14:paraId="6DA8DCB7" w14:textId="77777777" w:rsidR="00833F74" w:rsidRDefault="00833F74" w:rsidP="00161FA4">
            <w:pPr>
              <w:pStyle w:val="a9"/>
              <w:jc w:val="center"/>
              <w:rPr>
                <w:b/>
                <w:bCs/>
              </w:rPr>
            </w:pPr>
            <w:r>
              <w:rPr>
                <w:b/>
                <w:bCs/>
              </w:rPr>
              <w:t>№</w:t>
            </w:r>
          </w:p>
          <w:p w14:paraId="02285B50" w14:textId="77777777" w:rsidR="00833F74" w:rsidRDefault="00833F74" w:rsidP="00161FA4">
            <w:pPr>
              <w:pStyle w:val="a9"/>
              <w:jc w:val="center"/>
              <w:rPr>
                <w:b/>
                <w:bCs/>
              </w:rPr>
            </w:pPr>
            <w:r>
              <w:rPr>
                <w:b/>
                <w:bCs/>
              </w:rPr>
              <w:t>з/п</w:t>
            </w:r>
          </w:p>
        </w:tc>
        <w:tc>
          <w:tcPr>
            <w:tcW w:w="1980" w:type="dxa"/>
            <w:tcBorders>
              <w:top w:val="single" w:sz="4" w:space="0" w:color="auto"/>
              <w:left w:val="single" w:sz="4" w:space="0" w:color="auto"/>
              <w:bottom w:val="single" w:sz="4" w:space="0" w:color="auto"/>
              <w:right w:val="single" w:sz="4" w:space="0" w:color="auto"/>
            </w:tcBorders>
            <w:vAlign w:val="center"/>
          </w:tcPr>
          <w:p w14:paraId="6143AD1B" w14:textId="77777777" w:rsidR="00833F74" w:rsidRDefault="00833F74" w:rsidP="00161FA4">
            <w:pPr>
              <w:pStyle w:val="a9"/>
              <w:jc w:val="center"/>
              <w:rPr>
                <w:b/>
                <w:bCs/>
              </w:rPr>
            </w:pPr>
            <w:r>
              <w:rPr>
                <w:b/>
                <w:bCs/>
              </w:rPr>
              <w:t xml:space="preserve">Тип обладнання, будівельних машин та механізмів </w:t>
            </w:r>
          </w:p>
        </w:tc>
        <w:tc>
          <w:tcPr>
            <w:tcW w:w="2160" w:type="dxa"/>
            <w:tcBorders>
              <w:top w:val="single" w:sz="4" w:space="0" w:color="auto"/>
              <w:left w:val="single" w:sz="4" w:space="0" w:color="auto"/>
              <w:bottom w:val="single" w:sz="4" w:space="0" w:color="auto"/>
              <w:right w:val="single" w:sz="4" w:space="0" w:color="auto"/>
            </w:tcBorders>
            <w:vAlign w:val="center"/>
          </w:tcPr>
          <w:p w14:paraId="7C54C29E" w14:textId="77777777" w:rsidR="00833F74" w:rsidRDefault="00833F74" w:rsidP="00161FA4">
            <w:pPr>
              <w:pStyle w:val="a9"/>
              <w:jc w:val="center"/>
              <w:rPr>
                <w:b/>
                <w:bCs/>
              </w:rPr>
            </w:pPr>
            <w:r>
              <w:rPr>
                <w:b/>
                <w:bCs/>
              </w:rPr>
              <w:t xml:space="preserve">Модель і вік устаткування, будівельних машин та механізмів, </w:t>
            </w:r>
          </w:p>
          <w:p w14:paraId="5ABB2820" w14:textId="77777777" w:rsidR="00833F74" w:rsidRDefault="00833F74" w:rsidP="00161FA4">
            <w:pPr>
              <w:pStyle w:val="a9"/>
              <w:jc w:val="center"/>
              <w:rPr>
                <w:b/>
                <w:bCs/>
              </w:rPr>
            </w:pPr>
            <w:r>
              <w:rPr>
                <w:b/>
                <w:bCs/>
                <w:i/>
                <w:iCs/>
              </w:rPr>
              <w:t>років</w:t>
            </w:r>
            <w:r>
              <w:rPr>
                <w:b/>
                <w:bCs/>
              </w:rPr>
              <w:t xml:space="preserve">  </w:t>
            </w:r>
          </w:p>
        </w:tc>
        <w:tc>
          <w:tcPr>
            <w:tcW w:w="2396" w:type="dxa"/>
            <w:tcBorders>
              <w:top w:val="single" w:sz="4" w:space="0" w:color="auto"/>
              <w:left w:val="single" w:sz="4" w:space="0" w:color="auto"/>
              <w:bottom w:val="single" w:sz="4" w:space="0" w:color="auto"/>
              <w:right w:val="single" w:sz="4" w:space="0" w:color="auto"/>
            </w:tcBorders>
            <w:vAlign w:val="center"/>
          </w:tcPr>
          <w:p w14:paraId="58FF2FDC" w14:textId="77777777" w:rsidR="00833F74" w:rsidRDefault="00833F74" w:rsidP="00161FA4">
            <w:pPr>
              <w:pStyle w:val="a9"/>
              <w:jc w:val="center"/>
              <w:rPr>
                <w:b/>
                <w:bCs/>
              </w:rPr>
            </w:pPr>
            <w:r>
              <w:rPr>
                <w:b/>
                <w:bCs/>
              </w:rPr>
              <w:t>Стан (</w:t>
            </w:r>
            <w:r>
              <w:rPr>
                <w:b/>
                <w:bCs/>
                <w:i/>
                <w:iCs/>
              </w:rPr>
              <w:t>в робочому стані, потребує ремонту, інш</w:t>
            </w:r>
            <w:r>
              <w:rPr>
                <w:b/>
                <w:bCs/>
              </w:rPr>
              <w:t xml:space="preserve">.), кількість наявних одиниць  </w:t>
            </w:r>
          </w:p>
        </w:tc>
        <w:tc>
          <w:tcPr>
            <w:tcW w:w="2284" w:type="dxa"/>
            <w:tcBorders>
              <w:top w:val="single" w:sz="4" w:space="0" w:color="auto"/>
              <w:left w:val="single" w:sz="4" w:space="0" w:color="auto"/>
              <w:bottom w:val="single" w:sz="4" w:space="0" w:color="auto"/>
              <w:right w:val="single" w:sz="4" w:space="0" w:color="auto"/>
            </w:tcBorders>
          </w:tcPr>
          <w:p w14:paraId="50DBFBC3" w14:textId="77777777" w:rsidR="00833F74" w:rsidRDefault="00833F74" w:rsidP="00161FA4">
            <w:pPr>
              <w:pStyle w:val="a9"/>
              <w:jc w:val="center"/>
              <w:rPr>
                <w:b/>
                <w:bCs/>
              </w:rPr>
            </w:pPr>
            <w:r>
              <w:rPr>
                <w:b/>
                <w:bCs/>
              </w:rPr>
              <w:t xml:space="preserve">Власне чи орендоване </w:t>
            </w:r>
          </w:p>
        </w:tc>
      </w:tr>
      <w:tr w:rsidR="00833F74" w14:paraId="0B8805FF" w14:textId="77777777" w:rsidTr="00161FA4">
        <w:trPr>
          <w:jc w:val="center"/>
        </w:trPr>
        <w:tc>
          <w:tcPr>
            <w:tcW w:w="820" w:type="dxa"/>
            <w:tcBorders>
              <w:top w:val="single" w:sz="4" w:space="0" w:color="auto"/>
              <w:left w:val="single" w:sz="4" w:space="0" w:color="auto"/>
              <w:bottom w:val="single" w:sz="4" w:space="0" w:color="auto"/>
              <w:right w:val="single" w:sz="4" w:space="0" w:color="auto"/>
            </w:tcBorders>
            <w:vAlign w:val="center"/>
          </w:tcPr>
          <w:p w14:paraId="654D1D69" w14:textId="77777777" w:rsidR="00833F74" w:rsidRDefault="00833F74" w:rsidP="00161FA4">
            <w:pPr>
              <w:pStyle w:val="a9"/>
              <w:jc w:val="center"/>
            </w:pPr>
            <w:r>
              <w:t>1</w:t>
            </w:r>
          </w:p>
          <w:p w14:paraId="5A6E39A8" w14:textId="77777777" w:rsidR="00833F74" w:rsidRDefault="00833F74" w:rsidP="00161FA4">
            <w:pPr>
              <w:pStyle w:val="a9"/>
              <w:jc w:val="center"/>
            </w:pPr>
            <w:r>
              <w:t>2</w:t>
            </w:r>
          </w:p>
          <w:p w14:paraId="51A6CD2E" w14:textId="77777777" w:rsidR="00833F74" w:rsidRDefault="00833F74" w:rsidP="00161FA4">
            <w:pPr>
              <w:pStyle w:val="a9"/>
              <w:jc w:val="center"/>
            </w:pPr>
            <w:r>
              <w:t>…</w:t>
            </w:r>
          </w:p>
        </w:tc>
        <w:tc>
          <w:tcPr>
            <w:tcW w:w="1980" w:type="dxa"/>
            <w:tcBorders>
              <w:top w:val="single" w:sz="4" w:space="0" w:color="auto"/>
              <w:left w:val="single" w:sz="4" w:space="0" w:color="auto"/>
              <w:bottom w:val="single" w:sz="4" w:space="0" w:color="auto"/>
              <w:right w:val="single" w:sz="4" w:space="0" w:color="auto"/>
            </w:tcBorders>
            <w:vAlign w:val="center"/>
          </w:tcPr>
          <w:p w14:paraId="071A2DD0" w14:textId="77777777" w:rsidR="00833F74" w:rsidRDefault="00833F74" w:rsidP="00161FA4">
            <w:pPr>
              <w:pStyle w:val="a9"/>
              <w:jc w:val="center"/>
            </w:pPr>
          </w:p>
        </w:tc>
        <w:tc>
          <w:tcPr>
            <w:tcW w:w="2160" w:type="dxa"/>
            <w:tcBorders>
              <w:top w:val="single" w:sz="4" w:space="0" w:color="auto"/>
              <w:left w:val="single" w:sz="4" w:space="0" w:color="auto"/>
              <w:bottom w:val="single" w:sz="4" w:space="0" w:color="auto"/>
              <w:right w:val="single" w:sz="4" w:space="0" w:color="auto"/>
            </w:tcBorders>
            <w:vAlign w:val="center"/>
          </w:tcPr>
          <w:p w14:paraId="125C3EB6" w14:textId="77777777" w:rsidR="00833F74" w:rsidRDefault="00833F74" w:rsidP="00161FA4">
            <w:pPr>
              <w:pStyle w:val="a9"/>
              <w:jc w:val="center"/>
            </w:pPr>
          </w:p>
        </w:tc>
        <w:tc>
          <w:tcPr>
            <w:tcW w:w="2396" w:type="dxa"/>
            <w:tcBorders>
              <w:top w:val="single" w:sz="4" w:space="0" w:color="auto"/>
              <w:left w:val="single" w:sz="4" w:space="0" w:color="auto"/>
              <w:bottom w:val="single" w:sz="4" w:space="0" w:color="auto"/>
              <w:right w:val="single" w:sz="4" w:space="0" w:color="auto"/>
            </w:tcBorders>
            <w:vAlign w:val="center"/>
          </w:tcPr>
          <w:p w14:paraId="77DE7DCB" w14:textId="77777777" w:rsidR="00833F74" w:rsidRDefault="00833F74" w:rsidP="00161FA4">
            <w:pPr>
              <w:pStyle w:val="a9"/>
              <w:jc w:val="center"/>
            </w:pPr>
          </w:p>
        </w:tc>
        <w:tc>
          <w:tcPr>
            <w:tcW w:w="2284" w:type="dxa"/>
            <w:tcBorders>
              <w:top w:val="single" w:sz="4" w:space="0" w:color="auto"/>
              <w:left w:val="single" w:sz="4" w:space="0" w:color="auto"/>
              <w:bottom w:val="single" w:sz="4" w:space="0" w:color="auto"/>
              <w:right w:val="single" w:sz="4" w:space="0" w:color="auto"/>
            </w:tcBorders>
          </w:tcPr>
          <w:p w14:paraId="2D8CBEFF" w14:textId="77777777" w:rsidR="00833F74" w:rsidRDefault="00833F74" w:rsidP="00161FA4">
            <w:pPr>
              <w:pStyle w:val="a9"/>
              <w:jc w:val="center"/>
            </w:pPr>
          </w:p>
        </w:tc>
      </w:tr>
    </w:tbl>
    <w:p w14:paraId="7C5AB471" w14:textId="77777777" w:rsidR="00833F74" w:rsidRDefault="00833F74" w:rsidP="00833F74">
      <w:pPr>
        <w:pStyle w:val="a9"/>
      </w:pPr>
    </w:p>
    <w:p w14:paraId="3EC944B8" w14:textId="77777777" w:rsidR="00833F74" w:rsidRDefault="00833F74" w:rsidP="00833F74">
      <w:pPr>
        <w:pStyle w:val="a9"/>
        <w:jc w:val="right"/>
        <w:rPr>
          <w:b/>
          <w:bCs/>
        </w:rPr>
      </w:pPr>
      <w:r>
        <w:rPr>
          <w:b/>
          <w:bCs/>
        </w:rPr>
        <w:t>Форма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
        <w:gridCol w:w="1843"/>
        <w:gridCol w:w="1788"/>
        <w:gridCol w:w="1779"/>
        <w:gridCol w:w="1779"/>
        <w:gridCol w:w="1878"/>
      </w:tblGrid>
      <w:tr w:rsidR="00833F74" w14:paraId="7C3FB88D" w14:textId="77777777" w:rsidTr="00161FA4">
        <w:trPr>
          <w:jc w:val="center"/>
        </w:trPr>
        <w:tc>
          <w:tcPr>
            <w:tcW w:w="694" w:type="dxa"/>
            <w:tcBorders>
              <w:top w:val="single" w:sz="4" w:space="0" w:color="auto"/>
              <w:left w:val="single" w:sz="4" w:space="0" w:color="auto"/>
              <w:bottom w:val="single" w:sz="4" w:space="0" w:color="auto"/>
              <w:right w:val="single" w:sz="4" w:space="0" w:color="auto"/>
            </w:tcBorders>
            <w:vAlign w:val="center"/>
          </w:tcPr>
          <w:p w14:paraId="4A5E0F73" w14:textId="77777777" w:rsidR="00833F74" w:rsidRDefault="00833F74" w:rsidP="00161FA4">
            <w:pPr>
              <w:pStyle w:val="a9"/>
              <w:jc w:val="center"/>
              <w:rPr>
                <w:b/>
                <w:bCs/>
              </w:rPr>
            </w:pPr>
            <w:r>
              <w:rPr>
                <w:b/>
                <w:bCs/>
              </w:rPr>
              <w:t>№№</w:t>
            </w:r>
          </w:p>
          <w:p w14:paraId="158388FE" w14:textId="77777777" w:rsidR="00833F74" w:rsidRDefault="00833F74" w:rsidP="00161FA4">
            <w:pPr>
              <w:pStyle w:val="a9"/>
              <w:jc w:val="center"/>
              <w:rPr>
                <w:b/>
                <w:bCs/>
              </w:rPr>
            </w:pPr>
            <w:r>
              <w:rPr>
                <w:b/>
                <w:bCs/>
              </w:rPr>
              <w:t>з/п</w:t>
            </w:r>
          </w:p>
        </w:tc>
        <w:tc>
          <w:tcPr>
            <w:tcW w:w="1843" w:type="dxa"/>
            <w:tcBorders>
              <w:top w:val="single" w:sz="4" w:space="0" w:color="auto"/>
              <w:left w:val="single" w:sz="4" w:space="0" w:color="auto"/>
              <w:bottom w:val="single" w:sz="4" w:space="0" w:color="auto"/>
              <w:right w:val="single" w:sz="4" w:space="0" w:color="auto"/>
            </w:tcBorders>
            <w:vAlign w:val="center"/>
          </w:tcPr>
          <w:p w14:paraId="722B466C" w14:textId="77777777" w:rsidR="00833F74" w:rsidRDefault="00833F74" w:rsidP="00161FA4">
            <w:pPr>
              <w:pStyle w:val="a9"/>
              <w:jc w:val="center"/>
              <w:rPr>
                <w:b/>
                <w:bCs/>
              </w:rPr>
            </w:pPr>
            <w:r>
              <w:rPr>
                <w:b/>
                <w:bCs/>
              </w:rPr>
              <w:t xml:space="preserve">Посада </w:t>
            </w:r>
          </w:p>
        </w:tc>
        <w:tc>
          <w:tcPr>
            <w:tcW w:w="1788" w:type="dxa"/>
            <w:tcBorders>
              <w:top w:val="single" w:sz="4" w:space="0" w:color="auto"/>
              <w:left w:val="single" w:sz="4" w:space="0" w:color="auto"/>
              <w:bottom w:val="single" w:sz="4" w:space="0" w:color="auto"/>
              <w:right w:val="single" w:sz="4" w:space="0" w:color="auto"/>
            </w:tcBorders>
            <w:vAlign w:val="center"/>
          </w:tcPr>
          <w:p w14:paraId="01398863" w14:textId="77777777" w:rsidR="00833F74" w:rsidRDefault="00833F74" w:rsidP="00161FA4">
            <w:pPr>
              <w:pStyle w:val="a9"/>
              <w:jc w:val="center"/>
              <w:rPr>
                <w:b/>
                <w:bCs/>
              </w:rPr>
            </w:pPr>
            <w:r>
              <w:rPr>
                <w:b/>
                <w:bCs/>
              </w:rPr>
              <w:t xml:space="preserve">П.І.П. </w:t>
            </w:r>
          </w:p>
        </w:tc>
        <w:tc>
          <w:tcPr>
            <w:tcW w:w="1779" w:type="dxa"/>
            <w:tcBorders>
              <w:top w:val="single" w:sz="4" w:space="0" w:color="auto"/>
              <w:left w:val="single" w:sz="4" w:space="0" w:color="auto"/>
              <w:bottom w:val="single" w:sz="4" w:space="0" w:color="auto"/>
              <w:right w:val="single" w:sz="4" w:space="0" w:color="auto"/>
            </w:tcBorders>
          </w:tcPr>
          <w:p w14:paraId="1731E7DA" w14:textId="77777777" w:rsidR="00833F74" w:rsidRDefault="00833F74" w:rsidP="00161FA4">
            <w:pPr>
              <w:pStyle w:val="a9"/>
              <w:jc w:val="center"/>
              <w:rPr>
                <w:b/>
                <w:bCs/>
              </w:rPr>
            </w:pPr>
            <w:r>
              <w:rPr>
                <w:b/>
                <w:bCs/>
              </w:rPr>
              <w:t>Освіта і спеціальність</w:t>
            </w:r>
          </w:p>
        </w:tc>
        <w:tc>
          <w:tcPr>
            <w:tcW w:w="1779" w:type="dxa"/>
            <w:tcBorders>
              <w:top w:val="single" w:sz="4" w:space="0" w:color="auto"/>
              <w:left w:val="single" w:sz="4" w:space="0" w:color="auto"/>
              <w:bottom w:val="single" w:sz="4" w:space="0" w:color="auto"/>
              <w:right w:val="single" w:sz="4" w:space="0" w:color="auto"/>
            </w:tcBorders>
            <w:vAlign w:val="center"/>
          </w:tcPr>
          <w:p w14:paraId="70985E46" w14:textId="77777777" w:rsidR="00833F74" w:rsidRDefault="00833F74" w:rsidP="00161FA4">
            <w:pPr>
              <w:pStyle w:val="a9"/>
              <w:jc w:val="center"/>
              <w:rPr>
                <w:b/>
                <w:bCs/>
              </w:rPr>
            </w:pPr>
            <w:r>
              <w:rPr>
                <w:b/>
                <w:bCs/>
              </w:rPr>
              <w:t xml:space="preserve">Загальний досвід роботи, </w:t>
            </w:r>
          </w:p>
          <w:p w14:paraId="2065A518" w14:textId="77777777" w:rsidR="00833F74" w:rsidRDefault="00833F74" w:rsidP="00161FA4">
            <w:pPr>
              <w:pStyle w:val="a9"/>
              <w:jc w:val="center"/>
              <w:rPr>
                <w:b/>
                <w:bCs/>
                <w:i/>
                <w:iCs/>
              </w:rPr>
            </w:pPr>
            <w:r>
              <w:rPr>
                <w:b/>
                <w:bCs/>
                <w:i/>
                <w:iCs/>
              </w:rPr>
              <w:t>років</w:t>
            </w:r>
          </w:p>
        </w:tc>
        <w:tc>
          <w:tcPr>
            <w:tcW w:w="1878" w:type="dxa"/>
            <w:tcBorders>
              <w:top w:val="single" w:sz="4" w:space="0" w:color="auto"/>
              <w:left w:val="single" w:sz="4" w:space="0" w:color="auto"/>
              <w:bottom w:val="single" w:sz="4" w:space="0" w:color="auto"/>
              <w:right w:val="single" w:sz="4" w:space="0" w:color="auto"/>
            </w:tcBorders>
            <w:vAlign w:val="center"/>
          </w:tcPr>
          <w:p w14:paraId="767B5D1C" w14:textId="77777777" w:rsidR="00833F74" w:rsidRDefault="00833F74" w:rsidP="00161FA4">
            <w:pPr>
              <w:pStyle w:val="a9"/>
              <w:jc w:val="center"/>
              <w:rPr>
                <w:b/>
                <w:bCs/>
              </w:rPr>
            </w:pPr>
            <w:r>
              <w:rPr>
                <w:b/>
                <w:bCs/>
              </w:rPr>
              <w:t xml:space="preserve">Досвід роботи на даній  посаді, </w:t>
            </w:r>
          </w:p>
          <w:p w14:paraId="75B001BD" w14:textId="77777777" w:rsidR="00833F74" w:rsidRDefault="00833F74" w:rsidP="00161FA4">
            <w:pPr>
              <w:pStyle w:val="a9"/>
              <w:jc w:val="center"/>
              <w:rPr>
                <w:b/>
                <w:bCs/>
                <w:i/>
                <w:iCs/>
              </w:rPr>
            </w:pPr>
            <w:r>
              <w:rPr>
                <w:b/>
                <w:bCs/>
                <w:i/>
                <w:iCs/>
              </w:rPr>
              <w:t>років</w:t>
            </w:r>
          </w:p>
        </w:tc>
      </w:tr>
      <w:tr w:rsidR="00833F74" w14:paraId="2C663A78" w14:textId="77777777" w:rsidTr="00161FA4">
        <w:trPr>
          <w:jc w:val="center"/>
        </w:trPr>
        <w:tc>
          <w:tcPr>
            <w:tcW w:w="694" w:type="dxa"/>
            <w:tcBorders>
              <w:top w:val="single" w:sz="4" w:space="0" w:color="auto"/>
              <w:left w:val="single" w:sz="4" w:space="0" w:color="auto"/>
              <w:bottom w:val="single" w:sz="4" w:space="0" w:color="auto"/>
              <w:right w:val="single" w:sz="4" w:space="0" w:color="auto"/>
            </w:tcBorders>
            <w:vAlign w:val="center"/>
          </w:tcPr>
          <w:p w14:paraId="3397F408" w14:textId="77777777" w:rsidR="00833F74" w:rsidRDefault="00833F74" w:rsidP="00161FA4">
            <w:pPr>
              <w:pStyle w:val="a9"/>
              <w:jc w:val="center"/>
            </w:pPr>
            <w:r>
              <w:t>1</w:t>
            </w:r>
          </w:p>
          <w:p w14:paraId="6779A5A7" w14:textId="77777777" w:rsidR="00833F74" w:rsidRDefault="00833F74" w:rsidP="00161FA4">
            <w:pPr>
              <w:pStyle w:val="a9"/>
              <w:jc w:val="center"/>
            </w:pPr>
            <w:r>
              <w:t>2</w:t>
            </w:r>
          </w:p>
          <w:p w14:paraId="40D4F433" w14:textId="77777777" w:rsidR="00833F74" w:rsidRDefault="00833F74" w:rsidP="00161FA4">
            <w:pPr>
              <w:pStyle w:val="a9"/>
              <w:jc w:val="center"/>
            </w:pPr>
            <w:r>
              <w:t>…</w:t>
            </w:r>
          </w:p>
          <w:p w14:paraId="44A91E05" w14:textId="77777777" w:rsidR="00833F74" w:rsidRDefault="00833F74" w:rsidP="00161FA4">
            <w:pPr>
              <w:pStyle w:val="a9"/>
              <w:jc w:val="center"/>
            </w:pPr>
          </w:p>
        </w:tc>
        <w:tc>
          <w:tcPr>
            <w:tcW w:w="1843" w:type="dxa"/>
            <w:tcBorders>
              <w:top w:val="single" w:sz="4" w:space="0" w:color="auto"/>
              <w:left w:val="single" w:sz="4" w:space="0" w:color="auto"/>
              <w:bottom w:val="single" w:sz="4" w:space="0" w:color="auto"/>
              <w:right w:val="single" w:sz="4" w:space="0" w:color="auto"/>
            </w:tcBorders>
            <w:vAlign w:val="center"/>
          </w:tcPr>
          <w:p w14:paraId="26F18953" w14:textId="77777777" w:rsidR="00833F74" w:rsidRDefault="00833F74" w:rsidP="00161FA4">
            <w:pPr>
              <w:pStyle w:val="a9"/>
              <w:jc w:val="center"/>
            </w:pPr>
          </w:p>
        </w:tc>
        <w:tc>
          <w:tcPr>
            <w:tcW w:w="1788" w:type="dxa"/>
            <w:tcBorders>
              <w:top w:val="single" w:sz="4" w:space="0" w:color="auto"/>
              <w:left w:val="single" w:sz="4" w:space="0" w:color="auto"/>
              <w:bottom w:val="single" w:sz="4" w:space="0" w:color="auto"/>
              <w:right w:val="single" w:sz="4" w:space="0" w:color="auto"/>
            </w:tcBorders>
            <w:vAlign w:val="center"/>
          </w:tcPr>
          <w:p w14:paraId="1B2DF106" w14:textId="77777777" w:rsidR="00833F74" w:rsidRDefault="00833F74" w:rsidP="00161FA4">
            <w:pPr>
              <w:pStyle w:val="a9"/>
              <w:jc w:val="center"/>
            </w:pPr>
          </w:p>
        </w:tc>
        <w:tc>
          <w:tcPr>
            <w:tcW w:w="1779" w:type="dxa"/>
            <w:tcBorders>
              <w:top w:val="single" w:sz="4" w:space="0" w:color="auto"/>
              <w:left w:val="single" w:sz="4" w:space="0" w:color="auto"/>
              <w:bottom w:val="single" w:sz="4" w:space="0" w:color="auto"/>
              <w:right w:val="single" w:sz="4" w:space="0" w:color="auto"/>
            </w:tcBorders>
          </w:tcPr>
          <w:p w14:paraId="4C842BAD" w14:textId="77777777" w:rsidR="00833F74" w:rsidRDefault="00833F74" w:rsidP="00161FA4">
            <w:pPr>
              <w:pStyle w:val="a9"/>
              <w:jc w:val="center"/>
            </w:pPr>
          </w:p>
        </w:tc>
        <w:tc>
          <w:tcPr>
            <w:tcW w:w="1779" w:type="dxa"/>
            <w:tcBorders>
              <w:top w:val="single" w:sz="4" w:space="0" w:color="auto"/>
              <w:left w:val="single" w:sz="4" w:space="0" w:color="auto"/>
              <w:bottom w:val="single" w:sz="4" w:space="0" w:color="auto"/>
              <w:right w:val="single" w:sz="4" w:space="0" w:color="auto"/>
            </w:tcBorders>
            <w:vAlign w:val="center"/>
          </w:tcPr>
          <w:p w14:paraId="058C640B" w14:textId="77777777" w:rsidR="00833F74" w:rsidRDefault="00833F74" w:rsidP="00161FA4">
            <w:pPr>
              <w:pStyle w:val="a9"/>
              <w:jc w:val="center"/>
            </w:pPr>
          </w:p>
        </w:tc>
        <w:tc>
          <w:tcPr>
            <w:tcW w:w="1878" w:type="dxa"/>
            <w:tcBorders>
              <w:top w:val="single" w:sz="4" w:space="0" w:color="auto"/>
              <w:left w:val="single" w:sz="4" w:space="0" w:color="auto"/>
              <w:bottom w:val="single" w:sz="4" w:space="0" w:color="auto"/>
              <w:right w:val="single" w:sz="4" w:space="0" w:color="auto"/>
            </w:tcBorders>
            <w:vAlign w:val="center"/>
          </w:tcPr>
          <w:p w14:paraId="75E6A574" w14:textId="77777777" w:rsidR="00833F74" w:rsidRDefault="00833F74" w:rsidP="00161FA4">
            <w:pPr>
              <w:pStyle w:val="a9"/>
              <w:jc w:val="center"/>
            </w:pPr>
          </w:p>
        </w:tc>
      </w:tr>
    </w:tbl>
    <w:p w14:paraId="68DDD3A6" w14:textId="77777777" w:rsidR="00833F74" w:rsidRDefault="00833F74" w:rsidP="00833F74">
      <w:pPr>
        <w:rPr>
          <w:rFonts w:ascii="Times New Roman" w:hAnsi="Times New Roman" w:cs="Times New Roman"/>
          <w:lang w:val="uk-UA"/>
        </w:rPr>
      </w:pPr>
    </w:p>
    <w:p w14:paraId="210D8124" w14:textId="77777777" w:rsidR="00833F74" w:rsidRDefault="00833F74" w:rsidP="00833F74">
      <w:pPr>
        <w:pStyle w:val="a9"/>
        <w:jc w:val="right"/>
        <w:rPr>
          <w:b/>
          <w:bCs/>
        </w:rPr>
      </w:pPr>
      <w:r>
        <w:rPr>
          <w:b/>
          <w:bCs/>
        </w:rPr>
        <w:t xml:space="preserve">Форма 3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
        <w:gridCol w:w="1843"/>
        <w:gridCol w:w="1788"/>
        <w:gridCol w:w="1779"/>
        <w:gridCol w:w="1779"/>
        <w:gridCol w:w="1878"/>
      </w:tblGrid>
      <w:tr w:rsidR="00833F74" w14:paraId="21F3B7A3" w14:textId="77777777" w:rsidTr="00161FA4">
        <w:trPr>
          <w:jc w:val="center"/>
        </w:trPr>
        <w:tc>
          <w:tcPr>
            <w:tcW w:w="694" w:type="dxa"/>
            <w:tcBorders>
              <w:top w:val="single" w:sz="4" w:space="0" w:color="auto"/>
              <w:left w:val="single" w:sz="4" w:space="0" w:color="auto"/>
              <w:bottom w:val="single" w:sz="4" w:space="0" w:color="auto"/>
              <w:right w:val="single" w:sz="4" w:space="0" w:color="auto"/>
            </w:tcBorders>
            <w:vAlign w:val="center"/>
          </w:tcPr>
          <w:p w14:paraId="1E2002E5" w14:textId="77777777" w:rsidR="00833F74" w:rsidRDefault="00833F74" w:rsidP="00161FA4">
            <w:pPr>
              <w:pStyle w:val="a9"/>
              <w:jc w:val="center"/>
              <w:rPr>
                <w:b/>
                <w:bCs/>
              </w:rPr>
            </w:pPr>
            <w:r>
              <w:rPr>
                <w:b/>
                <w:bCs/>
              </w:rPr>
              <w:t>№№</w:t>
            </w:r>
          </w:p>
          <w:p w14:paraId="4D1BC33D" w14:textId="77777777" w:rsidR="00833F74" w:rsidRDefault="00833F74" w:rsidP="00161FA4">
            <w:pPr>
              <w:pStyle w:val="a9"/>
              <w:jc w:val="center"/>
              <w:rPr>
                <w:b/>
                <w:bCs/>
              </w:rPr>
            </w:pPr>
            <w:r>
              <w:rPr>
                <w:b/>
                <w:bCs/>
              </w:rPr>
              <w:t>з/п</w:t>
            </w:r>
          </w:p>
        </w:tc>
        <w:tc>
          <w:tcPr>
            <w:tcW w:w="1843" w:type="dxa"/>
            <w:tcBorders>
              <w:top w:val="single" w:sz="4" w:space="0" w:color="auto"/>
              <w:left w:val="single" w:sz="4" w:space="0" w:color="auto"/>
              <w:bottom w:val="single" w:sz="4" w:space="0" w:color="auto"/>
              <w:right w:val="single" w:sz="4" w:space="0" w:color="auto"/>
            </w:tcBorders>
            <w:vAlign w:val="center"/>
          </w:tcPr>
          <w:p w14:paraId="3D1DCFE8" w14:textId="77777777" w:rsidR="00833F74" w:rsidRDefault="00833F74" w:rsidP="00161FA4">
            <w:pPr>
              <w:pStyle w:val="a9"/>
              <w:jc w:val="center"/>
              <w:rPr>
                <w:b/>
                <w:bCs/>
              </w:rPr>
            </w:pPr>
            <w:r>
              <w:rPr>
                <w:b/>
                <w:bCs/>
              </w:rPr>
              <w:t xml:space="preserve">Посада </w:t>
            </w:r>
          </w:p>
        </w:tc>
        <w:tc>
          <w:tcPr>
            <w:tcW w:w="1788" w:type="dxa"/>
            <w:tcBorders>
              <w:top w:val="single" w:sz="4" w:space="0" w:color="auto"/>
              <w:left w:val="single" w:sz="4" w:space="0" w:color="auto"/>
              <w:bottom w:val="single" w:sz="4" w:space="0" w:color="auto"/>
              <w:right w:val="single" w:sz="4" w:space="0" w:color="auto"/>
            </w:tcBorders>
            <w:vAlign w:val="center"/>
          </w:tcPr>
          <w:p w14:paraId="3BBDBB77" w14:textId="77777777" w:rsidR="00833F74" w:rsidRDefault="00833F74" w:rsidP="00161FA4">
            <w:pPr>
              <w:pStyle w:val="a9"/>
              <w:jc w:val="center"/>
              <w:rPr>
                <w:b/>
                <w:bCs/>
              </w:rPr>
            </w:pPr>
            <w:r>
              <w:rPr>
                <w:b/>
                <w:bCs/>
              </w:rPr>
              <w:t xml:space="preserve">П.І.П. </w:t>
            </w:r>
          </w:p>
        </w:tc>
        <w:tc>
          <w:tcPr>
            <w:tcW w:w="1779" w:type="dxa"/>
            <w:tcBorders>
              <w:top w:val="single" w:sz="4" w:space="0" w:color="auto"/>
              <w:left w:val="single" w:sz="4" w:space="0" w:color="auto"/>
              <w:bottom w:val="single" w:sz="4" w:space="0" w:color="auto"/>
              <w:right w:val="single" w:sz="4" w:space="0" w:color="auto"/>
            </w:tcBorders>
          </w:tcPr>
          <w:p w14:paraId="78CDA94E" w14:textId="77777777" w:rsidR="00833F74" w:rsidRDefault="00833F74" w:rsidP="00161FA4">
            <w:pPr>
              <w:pStyle w:val="a9"/>
              <w:jc w:val="center"/>
              <w:rPr>
                <w:b/>
                <w:bCs/>
              </w:rPr>
            </w:pPr>
            <w:r>
              <w:rPr>
                <w:b/>
                <w:bCs/>
              </w:rPr>
              <w:t>Освіта і спеціальність*</w:t>
            </w:r>
          </w:p>
        </w:tc>
        <w:tc>
          <w:tcPr>
            <w:tcW w:w="1779" w:type="dxa"/>
            <w:tcBorders>
              <w:top w:val="single" w:sz="4" w:space="0" w:color="auto"/>
              <w:left w:val="single" w:sz="4" w:space="0" w:color="auto"/>
              <w:bottom w:val="single" w:sz="4" w:space="0" w:color="auto"/>
              <w:right w:val="single" w:sz="4" w:space="0" w:color="auto"/>
            </w:tcBorders>
            <w:vAlign w:val="center"/>
          </w:tcPr>
          <w:p w14:paraId="04E516D1" w14:textId="77777777" w:rsidR="00833F74" w:rsidRDefault="00833F74" w:rsidP="00161FA4">
            <w:pPr>
              <w:pStyle w:val="a9"/>
              <w:jc w:val="center"/>
              <w:rPr>
                <w:b/>
                <w:bCs/>
              </w:rPr>
            </w:pPr>
            <w:r>
              <w:rPr>
                <w:b/>
                <w:bCs/>
              </w:rPr>
              <w:t xml:space="preserve">Загальний досвід роботи, </w:t>
            </w:r>
          </w:p>
          <w:p w14:paraId="63A8FE9B" w14:textId="77777777" w:rsidR="00833F74" w:rsidRDefault="00833F74" w:rsidP="00161FA4">
            <w:pPr>
              <w:pStyle w:val="a9"/>
              <w:jc w:val="center"/>
              <w:rPr>
                <w:b/>
                <w:bCs/>
                <w:i/>
                <w:iCs/>
              </w:rPr>
            </w:pPr>
            <w:r>
              <w:rPr>
                <w:b/>
                <w:bCs/>
                <w:i/>
                <w:iCs/>
              </w:rPr>
              <w:t>років</w:t>
            </w:r>
          </w:p>
        </w:tc>
        <w:tc>
          <w:tcPr>
            <w:tcW w:w="1878" w:type="dxa"/>
            <w:tcBorders>
              <w:top w:val="single" w:sz="4" w:space="0" w:color="auto"/>
              <w:left w:val="single" w:sz="4" w:space="0" w:color="auto"/>
              <w:bottom w:val="single" w:sz="4" w:space="0" w:color="auto"/>
              <w:right w:val="single" w:sz="4" w:space="0" w:color="auto"/>
            </w:tcBorders>
            <w:vAlign w:val="center"/>
          </w:tcPr>
          <w:p w14:paraId="653C605D" w14:textId="77777777" w:rsidR="00833F74" w:rsidRDefault="00833F74" w:rsidP="00161FA4">
            <w:pPr>
              <w:pStyle w:val="a9"/>
              <w:jc w:val="center"/>
              <w:rPr>
                <w:b/>
                <w:bCs/>
              </w:rPr>
            </w:pPr>
            <w:r>
              <w:rPr>
                <w:b/>
                <w:bCs/>
              </w:rPr>
              <w:t xml:space="preserve">Досвід роботи на даній  посаді, </w:t>
            </w:r>
          </w:p>
          <w:p w14:paraId="5849CABE" w14:textId="77777777" w:rsidR="00833F74" w:rsidRDefault="00833F74" w:rsidP="00161FA4">
            <w:pPr>
              <w:pStyle w:val="a9"/>
              <w:jc w:val="center"/>
              <w:rPr>
                <w:b/>
                <w:bCs/>
                <w:i/>
                <w:iCs/>
              </w:rPr>
            </w:pPr>
            <w:r>
              <w:rPr>
                <w:b/>
                <w:bCs/>
                <w:i/>
                <w:iCs/>
              </w:rPr>
              <w:t>років</w:t>
            </w:r>
          </w:p>
        </w:tc>
      </w:tr>
      <w:tr w:rsidR="00833F74" w14:paraId="44846A2D" w14:textId="77777777" w:rsidTr="00161FA4">
        <w:trPr>
          <w:jc w:val="center"/>
        </w:trPr>
        <w:tc>
          <w:tcPr>
            <w:tcW w:w="694" w:type="dxa"/>
            <w:tcBorders>
              <w:top w:val="single" w:sz="4" w:space="0" w:color="auto"/>
              <w:left w:val="single" w:sz="4" w:space="0" w:color="auto"/>
              <w:bottom w:val="single" w:sz="4" w:space="0" w:color="auto"/>
              <w:right w:val="single" w:sz="4" w:space="0" w:color="auto"/>
            </w:tcBorders>
            <w:vAlign w:val="center"/>
          </w:tcPr>
          <w:p w14:paraId="1DD8AF2D" w14:textId="77777777" w:rsidR="00833F74" w:rsidRDefault="00833F74" w:rsidP="00161FA4">
            <w:pPr>
              <w:pStyle w:val="a9"/>
              <w:jc w:val="center"/>
            </w:pPr>
            <w:r>
              <w:t>1</w:t>
            </w:r>
          </w:p>
          <w:p w14:paraId="1CC5055A" w14:textId="77777777" w:rsidR="00833F74" w:rsidRDefault="00833F74" w:rsidP="00161FA4">
            <w:pPr>
              <w:pStyle w:val="a9"/>
              <w:jc w:val="center"/>
            </w:pPr>
            <w:r>
              <w:t>2</w:t>
            </w:r>
          </w:p>
          <w:p w14:paraId="4D6B036B" w14:textId="77777777" w:rsidR="00833F74" w:rsidRDefault="00833F74" w:rsidP="00833F74">
            <w:pPr>
              <w:pStyle w:val="a9"/>
              <w:jc w:val="center"/>
            </w:pPr>
            <w:r>
              <w:t>…</w:t>
            </w:r>
          </w:p>
        </w:tc>
        <w:tc>
          <w:tcPr>
            <w:tcW w:w="1843" w:type="dxa"/>
            <w:tcBorders>
              <w:top w:val="single" w:sz="4" w:space="0" w:color="auto"/>
              <w:left w:val="single" w:sz="4" w:space="0" w:color="auto"/>
              <w:bottom w:val="single" w:sz="4" w:space="0" w:color="auto"/>
              <w:right w:val="single" w:sz="4" w:space="0" w:color="auto"/>
            </w:tcBorders>
            <w:vAlign w:val="center"/>
          </w:tcPr>
          <w:p w14:paraId="1D6F02C7" w14:textId="77777777" w:rsidR="00833F74" w:rsidRDefault="00833F74" w:rsidP="00161FA4">
            <w:pPr>
              <w:pStyle w:val="a9"/>
              <w:jc w:val="center"/>
            </w:pPr>
          </w:p>
        </w:tc>
        <w:tc>
          <w:tcPr>
            <w:tcW w:w="1788" w:type="dxa"/>
            <w:tcBorders>
              <w:top w:val="single" w:sz="4" w:space="0" w:color="auto"/>
              <w:left w:val="single" w:sz="4" w:space="0" w:color="auto"/>
              <w:bottom w:val="single" w:sz="4" w:space="0" w:color="auto"/>
              <w:right w:val="single" w:sz="4" w:space="0" w:color="auto"/>
            </w:tcBorders>
            <w:vAlign w:val="center"/>
          </w:tcPr>
          <w:p w14:paraId="46CA5D24" w14:textId="77777777" w:rsidR="00833F74" w:rsidRDefault="00833F74" w:rsidP="00161FA4">
            <w:pPr>
              <w:pStyle w:val="a9"/>
              <w:jc w:val="center"/>
            </w:pPr>
          </w:p>
        </w:tc>
        <w:tc>
          <w:tcPr>
            <w:tcW w:w="1779" w:type="dxa"/>
            <w:tcBorders>
              <w:top w:val="single" w:sz="4" w:space="0" w:color="auto"/>
              <w:left w:val="single" w:sz="4" w:space="0" w:color="auto"/>
              <w:bottom w:val="single" w:sz="4" w:space="0" w:color="auto"/>
              <w:right w:val="single" w:sz="4" w:space="0" w:color="auto"/>
            </w:tcBorders>
          </w:tcPr>
          <w:p w14:paraId="5C64078B" w14:textId="77777777" w:rsidR="00833F74" w:rsidRDefault="00833F74" w:rsidP="00161FA4">
            <w:pPr>
              <w:pStyle w:val="a9"/>
              <w:jc w:val="center"/>
            </w:pPr>
          </w:p>
        </w:tc>
        <w:tc>
          <w:tcPr>
            <w:tcW w:w="1779" w:type="dxa"/>
            <w:tcBorders>
              <w:top w:val="single" w:sz="4" w:space="0" w:color="auto"/>
              <w:left w:val="single" w:sz="4" w:space="0" w:color="auto"/>
              <w:bottom w:val="single" w:sz="4" w:space="0" w:color="auto"/>
              <w:right w:val="single" w:sz="4" w:space="0" w:color="auto"/>
            </w:tcBorders>
            <w:vAlign w:val="center"/>
          </w:tcPr>
          <w:p w14:paraId="048234B2" w14:textId="77777777" w:rsidR="00833F74" w:rsidRDefault="00833F74" w:rsidP="00161FA4">
            <w:pPr>
              <w:pStyle w:val="a9"/>
              <w:jc w:val="center"/>
            </w:pPr>
          </w:p>
        </w:tc>
        <w:tc>
          <w:tcPr>
            <w:tcW w:w="1878" w:type="dxa"/>
            <w:tcBorders>
              <w:top w:val="single" w:sz="4" w:space="0" w:color="auto"/>
              <w:left w:val="single" w:sz="4" w:space="0" w:color="auto"/>
              <w:bottom w:val="single" w:sz="4" w:space="0" w:color="auto"/>
              <w:right w:val="single" w:sz="4" w:space="0" w:color="auto"/>
            </w:tcBorders>
            <w:vAlign w:val="center"/>
          </w:tcPr>
          <w:p w14:paraId="122C31EF" w14:textId="77777777" w:rsidR="00833F74" w:rsidRDefault="00833F74" w:rsidP="00161FA4">
            <w:pPr>
              <w:pStyle w:val="a9"/>
              <w:jc w:val="center"/>
            </w:pPr>
          </w:p>
        </w:tc>
      </w:tr>
    </w:tbl>
    <w:p w14:paraId="26EA1DB6" w14:textId="77777777" w:rsidR="00833F74" w:rsidRDefault="00833F74" w:rsidP="00833F74">
      <w:pPr>
        <w:pStyle w:val="a9"/>
      </w:pPr>
      <w:r>
        <w:t>* надати у складі документації конкурсних торгів завірену копію документу про освіту</w:t>
      </w:r>
    </w:p>
    <w:p w14:paraId="7E828F07" w14:textId="77777777" w:rsidR="00833F74" w:rsidRDefault="00833F74" w:rsidP="00833F74">
      <w:pPr>
        <w:rPr>
          <w:rFonts w:ascii="Times New Roman" w:hAnsi="Times New Roman" w:cs="Times New Roman"/>
          <w:b/>
          <w:bCs/>
          <w:lang w:val="uk-UA"/>
        </w:rPr>
      </w:pPr>
    </w:p>
    <w:p w14:paraId="71B5FD6B" w14:textId="77777777" w:rsidR="00833F74" w:rsidRDefault="00833F74" w:rsidP="00833F74">
      <w:pPr>
        <w:pStyle w:val="1"/>
        <w:jc w:val="right"/>
        <w:rPr>
          <w:lang w:val="uk-UA"/>
        </w:rPr>
      </w:pPr>
      <w:r>
        <w:t>Форма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3986"/>
        <w:gridCol w:w="2383"/>
        <w:gridCol w:w="2385"/>
      </w:tblGrid>
      <w:tr w:rsidR="00833F74" w14:paraId="5B0914AE" w14:textId="77777777" w:rsidTr="00161FA4">
        <w:tc>
          <w:tcPr>
            <w:tcW w:w="709" w:type="dxa"/>
            <w:tcBorders>
              <w:top w:val="single" w:sz="4" w:space="0" w:color="auto"/>
              <w:left w:val="single" w:sz="4" w:space="0" w:color="auto"/>
              <w:bottom w:val="single" w:sz="4" w:space="0" w:color="auto"/>
              <w:right w:val="single" w:sz="4" w:space="0" w:color="auto"/>
            </w:tcBorders>
          </w:tcPr>
          <w:p w14:paraId="6DC7F811" w14:textId="77777777" w:rsidR="00833F74" w:rsidRDefault="00833F74" w:rsidP="00161FA4">
            <w:pPr>
              <w:pStyle w:val="a9"/>
              <w:jc w:val="center"/>
              <w:rPr>
                <w:b/>
                <w:bCs/>
              </w:rPr>
            </w:pPr>
            <w:r>
              <w:rPr>
                <w:b/>
                <w:bCs/>
              </w:rPr>
              <w:t>№№</w:t>
            </w:r>
          </w:p>
          <w:p w14:paraId="2B848A4E" w14:textId="77777777" w:rsidR="00833F74" w:rsidRDefault="00833F74" w:rsidP="00161FA4">
            <w:pPr>
              <w:jc w:val="center"/>
              <w:rPr>
                <w:b/>
                <w:bCs/>
                <w:caps/>
                <w:lang w:val="uk-UA"/>
              </w:rPr>
            </w:pPr>
            <w:r>
              <w:rPr>
                <w:b/>
                <w:bCs/>
                <w:lang w:val="uk-UA"/>
              </w:rPr>
              <w:t>з/п</w:t>
            </w:r>
          </w:p>
        </w:tc>
        <w:tc>
          <w:tcPr>
            <w:tcW w:w="3986" w:type="dxa"/>
            <w:tcBorders>
              <w:top w:val="single" w:sz="4" w:space="0" w:color="auto"/>
              <w:left w:val="single" w:sz="4" w:space="0" w:color="auto"/>
              <w:bottom w:val="single" w:sz="4" w:space="0" w:color="auto"/>
              <w:right w:val="single" w:sz="4" w:space="0" w:color="auto"/>
            </w:tcBorders>
          </w:tcPr>
          <w:p w14:paraId="16BA9BFE" w14:textId="77777777" w:rsidR="00833F74" w:rsidRDefault="00833F74" w:rsidP="00161FA4">
            <w:pPr>
              <w:jc w:val="center"/>
              <w:rPr>
                <w:b/>
                <w:bCs/>
                <w:lang w:val="uk-UA"/>
              </w:rPr>
            </w:pPr>
            <w:r>
              <w:rPr>
                <w:b/>
                <w:bCs/>
                <w:lang w:val="uk-UA"/>
              </w:rPr>
              <w:t>Назва Замовника</w:t>
            </w:r>
          </w:p>
        </w:tc>
        <w:tc>
          <w:tcPr>
            <w:tcW w:w="2383" w:type="dxa"/>
            <w:tcBorders>
              <w:top w:val="single" w:sz="4" w:space="0" w:color="auto"/>
              <w:left w:val="single" w:sz="4" w:space="0" w:color="auto"/>
              <w:bottom w:val="single" w:sz="4" w:space="0" w:color="auto"/>
              <w:right w:val="single" w:sz="4" w:space="0" w:color="auto"/>
            </w:tcBorders>
          </w:tcPr>
          <w:p w14:paraId="0FFF27F5" w14:textId="77777777" w:rsidR="00833F74" w:rsidRDefault="00833F74" w:rsidP="00161FA4">
            <w:pPr>
              <w:jc w:val="center"/>
              <w:rPr>
                <w:b/>
                <w:bCs/>
                <w:lang w:val="uk-UA"/>
              </w:rPr>
            </w:pPr>
            <w:r>
              <w:rPr>
                <w:b/>
                <w:bCs/>
                <w:lang w:val="uk-UA"/>
              </w:rPr>
              <w:t>Вид робіт</w:t>
            </w:r>
          </w:p>
        </w:tc>
        <w:tc>
          <w:tcPr>
            <w:tcW w:w="2385" w:type="dxa"/>
            <w:tcBorders>
              <w:top w:val="single" w:sz="4" w:space="0" w:color="auto"/>
              <w:left w:val="single" w:sz="4" w:space="0" w:color="auto"/>
              <w:bottom w:val="single" w:sz="4" w:space="0" w:color="auto"/>
              <w:right w:val="single" w:sz="4" w:space="0" w:color="auto"/>
            </w:tcBorders>
          </w:tcPr>
          <w:p w14:paraId="4AAC9CD3" w14:textId="77777777" w:rsidR="00833F74" w:rsidRDefault="00833F74" w:rsidP="00161FA4">
            <w:pPr>
              <w:jc w:val="center"/>
              <w:rPr>
                <w:b/>
                <w:bCs/>
                <w:lang w:val="uk-UA"/>
              </w:rPr>
            </w:pPr>
            <w:r>
              <w:rPr>
                <w:b/>
                <w:bCs/>
                <w:lang w:val="uk-UA"/>
              </w:rPr>
              <w:t>Сума</w:t>
            </w:r>
          </w:p>
        </w:tc>
      </w:tr>
      <w:tr w:rsidR="00833F74" w14:paraId="5BEBF2DF" w14:textId="77777777" w:rsidTr="00161FA4">
        <w:trPr>
          <w:cantSplit/>
        </w:trPr>
        <w:tc>
          <w:tcPr>
            <w:tcW w:w="9463" w:type="dxa"/>
            <w:gridSpan w:val="4"/>
            <w:tcBorders>
              <w:top w:val="single" w:sz="4" w:space="0" w:color="auto"/>
              <w:left w:val="single" w:sz="4" w:space="0" w:color="auto"/>
              <w:bottom w:val="single" w:sz="4" w:space="0" w:color="auto"/>
              <w:right w:val="single" w:sz="4" w:space="0" w:color="auto"/>
            </w:tcBorders>
          </w:tcPr>
          <w:p w14:paraId="066B42BD" w14:textId="77777777" w:rsidR="00833F74" w:rsidRDefault="00833F74" w:rsidP="00161FA4">
            <w:pPr>
              <w:jc w:val="center"/>
              <w:rPr>
                <w:lang w:val="uk-UA"/>
              </w:rPr>
            </w:pPr>
            <w:r>
              <w:rPr>
                <w:lang w:val="uk-UA"/>
              </w:rPr>
              <w:t>2011рік</w:t>
            </w:r>
          </w:p>
        </w:tc>
      </w:tr>
      <w:tr w:rsidR="00A552A1" w14:paraId="48A848B5" w14:textId="77777777" w:rsidTr="00161FA4">
        <w:trPr>
          <w:cantSplit/>
        </w:trPr>
        <w:tc>
          <w:tcPr>
            <w:tcW w:w="9463" w:type="dxa"/>
            <w:gridSpan w:val="4"/>
            <w:tcBorders>
              <w:top w:val="single" w:sz="4" w:space="0" w:color="auto"/>
              <w:left w:val="single" w:sz="4" w:space="0" w:color="auto"/>
              <w:bottom w:val="single" w:sz="4" w:space="0" w:color="auto"/>
              <w:right w:val="single" w:sz="4" w:space="0" w:color="auto"/>
            </w:tcBorders>
          </w:tcPr>
          <w:p w14:paraId="05D14748" w14:textId="77777777" w:rsidR="00A552A1" w:rsidRDefault="00A552A1" w:rsidP="00161FA4">
            <w:pPr>
              <w:jc w:val="center"/>
              <w:rPr>
                <w:lang w:val="uk-UA"/>
              </w:rPr>
            </w:pPr>
          </w:p>
        </w:tc>
      </w:tr>
      <w:tr w:rsidR="00A552A1" w14:paraId="68B997F5" w14:textId="77777777" w:rsidTr="00161FA4">
        <w:trPr>
          <w:cantSplit/>
        </w:trPr>
        <w:tc>
          <w:tcPr>
            <w:tcW w:w="9463" w:type="dxa"/>
            <w:gridSpan w:val="4"/>
            <w:tcBorders>
              <w:top w:val="single" w:sz="4" w:space="0" w:color="auto"/>
              <w:left w:val="single" w:sz="4" w:space="0" w:color="auto"/>
              <w:bottom w:val="single" w:sz="4" w:space="0" w:color="auto"/>
              <w:right w:val="single" w:sz="4" w:space="0" w:color="auto"/>
            </w:tcBorders>
          </w:tcPr>
          <w:p w14:paraId="7AFA2064" w14:textId="77777777" w:rsidR="00A552A1" w:rsidRDefault="00A552A1" w:rsidP="00A552A1">
            <w:pPr>
              <w:rPr>
                <w:lang w:val="uk-UA"/>
              </w:rPr>
            </w:pPr>
            <w:r>
              <w:rPr>
                <w:b/>
                <w:bCs/>
                <w:lang w:val="uk-UA"/>
              </w:rPr>
              <w:t xml:space="preserve">                                Всього</w:t>
            </w:r>
          </w:p>
        </w:tc>
      </w:tr>
      <w:tr w:rsidR="00833F74" w14:paraId="42D76011" w14:textId="77777777" w:rsidTr="00161FA4">
        <w:trPr>
          <w:cantSplit/>
        </w:trPr>
        <w:tc>
          <w:tcPr>
            <w:tcW w:w="9463" w:type="dxa"/>
            <w:gridSpan w:val="4"/>
            <w:tcBorders>
              <w:top w:val="single" w:sz="4" w:space="0" w:color="auto"/>
              <w:left w:val="single" w:sz="4" w:space="0" w:color="auto"/>
              <w:bottom w:val="single" w:sz="4" w:space="0" w:color="auto"/>
              <w:right w:val="single" w:sz="4" w:space="0" w:color="auto"/>
            </w:tcBorders>
          </w:tcPr>
          <w:p w14:paraId="3307871E" w14:textId="77777777" w:rsidR="00833F74" w:rsidRDefault="00833F74" w:rsidP="00161FA4">
            <w:pPr>
              <w:jc w:val="center"/>
              <w:rPr>
                <w:lang w:val="uk-UA"/>
              </w:rPr>
            </w:pPr>
            <w:r>
              <w:rPr>
                <w:lang w:val="uk-UA"/>
              </w:rPr>
              <w:t>2010 рік</w:t>
            </w:r>
          </w:p>
        </w:tc>
      </w:tr>
      <w:tr w:rsidR="00833F74" w14:paraId="57E54890" w14:textId="77777777" w:rsidTr="00161FA4">
        <w:tc>
          <w:tcPr>
            <w:tcW w:w="709" w:type="dxa"/>
            <w:tcBorders>
              <w:top w:val="single" w:sz="4" w:space="0" w:color="auto"/>
              <w:left w:val="single" w:sz="4" w:space="0" w:color="auto"/>
              <w:bottom w:val="single" w:sz="4" w:space="0" w:color="auto"/>
              <w:right w:val="single" w:sz="4" w:space="0" w:color="auto"/>
            </w:tcBorders>
          </w:tcPr>
          <w:p w14:paraId="5B8D41AB" w14:textId="77777777" w:rsidR="00833F74" w:rsidRDefault="00833F74" w:rsidP="00161FA4">
            <w:pPr>
              <w:jc w:val="center"/>
              <w:rPr>
                <w:lang w:val="uk-UA"/>
              </w:rPr>
            </w:pPr>
          </w:p>
        </w:tc>
        <w:tc>
          <w:tcPr>
            <w:tcW w:w="3986" w:type="dxa"/>
            <w:tcBorders>
              <w:top w:val="single" w:sz="4" w:space="0" w:color="auto"/>
              <w:left w:val="single" w:sz="4" w:space="0" w:color="auto"/>
              <w:bottom w:val="single" w:sz="4" w:space="0" w:color="auto"/>
              <w:right w:val="single" w:sz="4" w:space="0" w:color="auto"/>
            </w:tcBorders>
          </w:tcPr>
          <w:p w14:paraId="551D20A0" w14:textId="77777777" w:rsidR="00833F74" w:rsidRDefault="00833F74" w:rsidP="00161FA4">
            <w:pPr>
              <w:jc w:val="center"/>
              <w:rPr>
                <w:lang w:val="uk-UA"/>
              </w:rPr>
            </w:pPr>
          </w:p>
        </w:tc>
        <w:tc>
          <w:tcPr>
            <w:tcW w:w="2383" w:type="dxa"/>
            <w:tcBorders>
              <w:top w:val="single" w:sz="4" w:space="0" w:color="auto"/>
              <w:left w:val="single" w:sz="4" w:space="0" w:color="auto"/>
              <w:bottom w:val="single" w:sz="4" w:space="0" w:color="auto"/>
              <w:right w:val="single" w:sz="4" w:space="0" w:color="auto"/>
            </w:tcBorders>
          </w:tcPr>
          <w:p w14:paraId="59797C5B" w14:textId="77777777" w:rsidR="00833F74" w:rsidRDefault="00833F74" w:rsidP="00161FA4">
            <w:pPr>
              <w:jc w:val="center"/>
              <w:rPr>
                <w:lang w:val="uk-UA"/>
              </w:rPr>
            </w:pPr>
          </w:p>
        </w:tc>
        <w:tc>
          <w:tcPr>
            <w:tcW w:w="2385" w:type="dxa"/>
            <w:tcBorders>
              <w:top w:val="single" w:sz="4" w:space="0" w:color="auto"/>
              <w:left w:val="single" w:sz="4" w:space="0" w:color="auto"/>
              <w:bottom w:val="single" w:sz="4" w:space="0" w:color="auto"/>
              <w:right w:val="single" w:sz="4" w:space="0" w:color="auto"/>
            </w:tcBorders>
          </w:tcPr>
          <w:p w14:paraId="24A48DEB" w14:textId="77777777" w:rsidR="00833F74" w:rsidRDefault="00833F74" w:rsidP="00161FA4">
            <w:pPr>
              <w:jc w:val="center"/>
              <w:rPr>
                <w:lang w:val="uk-UA"/>
              </w:rPr>
            </w:pPr>
          </w:p>
        </w:tc>
      </w:tr>
      <w:tr w:rsidR="00833F74" w14:paraId="034F1CAB" w14:textId="77777777" w:rsidTr="00161FA4">
        <w:tc>
          <w:tcPr>
            <w:tcW w:w="4695" w:type="dxa"/>
            <w:gridSpan w:val="2"/>
            <w:tcBorders>
              <w:top w:val="single" w:sz="4" w:space="0" w:color="auto"/>
              <w:left w:val="single" w:sz="4" w:space="0" w:color="auto"/>
              <w:bottom w:val="single" w:sz="4" w:space="0" w:color="auto"/>
              <w:right w:val="single" w:sz="4" w:space="0" w:color="auto"/>
            </w:tcBorders>
          </w:tcPr>
          <w:p w14:paraId="121D8E23" w14:textId="77777777" w:rsidR="00833F74" w:rsidRDefault="00833F74" w:rsidP="00161FA4">
            <w:pPr>
              <w:jc w:val="center"/>
              <w:rPr>
                <w:b/>
                <w:bCs/>
                <w:lang w:val="uk-UA"/>
              </w:rPr>
            </w:pPr>
            <w:r>
              <w:rPr>
                <w:b/>
                <w:bCs/>
                <w:lang w:val="uk-UA"/>
              </w:rPr>
              <w:t>Всього</w:t>
            </w:r>
          </w:p>
        </w:tc>
        <w:tc>
          <w:tcPr>
            <w:tcW w:w="2383" w:type="dxa"/>
            <w:tcBorders>
              <w:top w:val="single" w:sz="4" w:space="0" w:color="auto"/>
              <w:left w:val="single" w:sz="4" w:space="0" w:color="auto"/>
              <w:bottom w:val="single" w:sz="4" w:space="0" w:color="auto"/>
              <w:right w:val="single" w:sz="4" w:space="0" w:color="auto"/>
            </w:tcBorders>
          </w:tcPr>
          <w:p w14:paraId="12E295AE" w14:textId="77777777" w:rsidR="00833F74" w:rsidRDefault="00833F74" w:rsidP="00161FA4">
            <w:pPr>
              <w:jc w:val="center"/>
              <w:rPr>
                <w:lang w:val="uk-UA"/>
              </w:rPr>
            </w:pPr>
          </w:p>
        </w:tc>
        <w:tc>
          <w:tcPr>
            <w:tcW w:w="2385" w:type="dxa"/>
            <w:tcBorders>
              <w:top w:val="single" w:sz="4" w:space="0" w:color="auto"/>
              <w:left w:val="single" w:sz="4" w:space="0" w:color="auto"/>
              <w:bottom w:val="single" w:sz="4" w:space="0" w:color="auto"/>
              <w:right w:val="single" w:sz="4" w:space="0" w:color="auto"/>
            </w:tcBorders>
          </w:tcPr>
          <w:p w14:paraId="1994FA32" w14:textId="77777777" w:rsidR="00833F74" w:rsidRDefault="00833F74" w:rsidP="00161FA4">
            <w:pPr>
              <w:jc w:val="center"/>
              <w:rPr>
                <w:lang w:val="uk-UA"/>
              </w:rPr>
            </w:pPr>
          </w:p>
        </w:tc>
      </w:tr>
      <w:tr w:rsidR="00833F74" w14:paraId="0FC8A420" w14:textId="77777777" w:rsidTr="00161FA4">
        <w:trPr>
          <w:cantSplit/>
        </w:trPr>
        <w:tc>
          <w:tcPr>
            <w:tcW w:w="9463" w:type="dxa"/>
            <w:gridSpan w:val="4"/>
            <w:tcBorders>
              <w:top w:val="single" w:sz="4" w:space="0" w:color="auto"/>
              <w:left w:val="single" w:sz="4" w:space="0" w:color="auto"/>
              <w:bottom w:val="single" w:sz="4" w:space="0" w:color="auto"/>
              <w:right w:val="single" w:sz="4" w:space="0" w:color="auto"/>
            </w:tcBorders>
          </w:tcPr>
          <w:p w14:paraId="0D0B910F" w14:textId="77777777" w:rsidR="00833F74" w:rsidRDefault="00833F74" w:rsidP="00161FA4">
            <w:pPr>
              <w:jc w:val="center"/>
              <w:rPr>
                <w:lang w:val="uk-UA"/>
              </w:rPr>
            </w:pPr>
            <w:r>
              <w:rPr>
                <w:lang w:val="uk-UA"/>
              </w:rPr>
              <w:t>2009 рік</w:t>
            </w:r>
          </w:p>
        </w:tc>
      </w:tr>
      <w:tr w:rsidR="00833F74" w14:paraId="6877D77F" w14:textId="77777777" w:rsidTr="00161FA4">
        <w:tc>
          <w:tcPr>
            <w:tcW w:w="709" w:type="dxa"/>
            <w:tcBorders>
              <w:top w:val="single" w:sz="4" w:space="0" w:color="auto"/>
              <w:left w:val="single" w:sz="4" w:space="0" w:color="auto"/>
              <w:bottom w:val="single" w:sz="4" w:space="0" w:color="auto"/>
              <w:right w:val="single" w:sz="4" w:space="0" w:color="auto"/>
            </w:tcBorders>
          </w:tcPr>
          <w:p w14:paraId="1F4D2886" w14:textId="77777777" w:rsidR="00833F74" w:rsidRDefault="00833F74" w:rsidP="00161FA4">
            <w:pPr>
              <w:jc w:val="center"/>
              <w:rPr>
                <w:lang w:val="uk-UA"/>
              </w:rPr>
            </w:pPr>
          </w:p>
        </w:tc>
        <w:tc>
          <w:tcPr>
            <w:tcW w:w="3986" w:type="dxa"/>
            <w:tcBorders>
              <w:top w:val="single" w:sz="4" w:space="0" w:color="auto"/>
              <w:left w:val="single" w:sz="4" w:space="0" w:color="auto"/>
              <w:bottom w:val="single" w:sz="4" w:space="0" w:color="auto"/>
              <w:right w:val="single" w:sz="4" w:space="0" w:color="auto"/>
            </w:tcBorders>
          </w:tcPr>
          <w:p w14:paraId="6E185D27" w14:textId="77777777" w:rsidR="00833F74" w:rsidRDefault="00833F74" w:rsidP="00161FA4">
            <w:pPr>
              <w:jc w:val="center"/>
              <w:rPr>
                <w:lang w:val="uk-UA"/>
              </w:rPr>
            </w:pPr>
          </w:p>
        </w:tc>
        <w:tc>
          <w:tcPr>
            <w:tcW w:w="2383" w:type="dxa"/>
            <w:tcBorders>
              <w:top w:val="single" w:sz="4" w:space="0" w:color="auto"/>
              <w:left w:val="single" w:sz="4" w:space="0" w:color="auto"/>
              <w:bottom w:val="single" w:sz="4" w:space="0" w:color="auto"/>
              <w:right w:val="single" w:sz="4" w:space="0" w:color="auto"/>
            </w:tcBorders>
          </w:tcPr>
          <w:p w14:paraId="37BA99C4" w14:textId="77777777" w:rsidR="00833F74" w:rsidRDefault="00833F74" w:rsidP="00161FA4">
            <w:pPr>
              <w:jc w:val="center"/>
              <w:rPr>
                <w:lang w:val="uk-UA"/>
              </w:rPr>
            </w:pPr>
          </w:p>
        </w:tc>
        <w:tc>
          <w:tcPr>
            <w:tcW w:w="2385" w:type="dxa"/>
            <w:tcBorders>
              <w:top w:val="single" w:sz="4" w:space="0" w:color="auto"/>
              <w:left w:val="single" w:sz="4" w:space="0" w:color="auto"/>
              <w:bottom w:val="single" w:sz="4" w:space="0" w:color="auto"/>
              <w:right w:val="single" w:sz="4" w:space="0" w:color="auto"/>
            </w:tcBorders>
          </w:tcPr>
          <w:p w14:paraId="0CA9C85A" w14:textId="77777777" w:rsidR="00833F74" w:rsidRDefault="00833F74" w:rsidP="00161FA4">
            <w:pPr>
              <w:jc w:val="center"/>
              <w:rPr>
                <w:lang w:val="uk-UA"/>
              </w:rPr>
            </w:pPr>
          </w:p>
        </w:tc>
      </w:tr>
      <w:tr w:rsidR="00833F74" w14:paraId="21FDEC4D" w14:textId="77777777" w:rsidTr="00161FA4">
        <w:tc>
          <w:tcPr>
            <w:tcW w:w="4695" w:type="dxa"/>
            <w:gridSpan w:val="2"/>
            <w:tcBorders>
              <w:top w:val="single" w:sz="4" w:space="0" w:color="auto"/>
              <w:left w:val="single" w:sz="4" w:space="0" w:color="auto"/>
              <w:bottom w:val="single" w:sz="4" w:space="0" w:color="auto"/>
              <w:right w:val="single" w:sz="4" w:space="0" w:color="auto"/>
            </w:tcBorders>
          </w:tcPr>
          <w:p w14:paraId="589302D2" w14:textId="77777777" w:rsidR="00833F74" w:rsidRDefault="00833F74" w:rsidP="00161FA4">
            <w:pPr>
              <w:jc w:val="center"/>
              <w:rPr>
                <w:lang w:val="uk-UA"/>
              </w:rPr>
            </w:pPr>
            <w:r>
              <w:rPr>
                <w:b/>
                <w:bCs/>
                <w:lang w:val="uk-UA"/>
              </w:rPr>
              <w:t>Всього</w:t>
            </w:r>
          </w:p>
        </w:tc>
        <w:tc>
          <w:tcPr>
            <w:tcW w:w="2383" w:type="dxa"/>
            <w:tcBorders>
              <w:top w:val="single" w:sz="4" w:space="0" w:color="auto"/>
              <w:left w:val="single" w:sz="4" w:space="0" w:color="auto"/>
              <w:bottom w:val="single" w:sz="4" w:space="0" w:color="auto"/>
              <w:right w:val="single" w:sz="4" w:space="0" w:color="auto"/>
            </w:tcBorders>
          </w:tcPr>
          <w:p w14:paraId="1AE00A68" w14:textId="77777777" w:rsidR="00833F74" w:rsidRDefault="00833F74" w:rsidP="00161FA4">
            <w:pPr>
              <w:jc w:val="center"/>
              <w:rPr>
                <w:lang w:val="uk-UA"/>
              </w:rPr>
            </w:pPr>
          </w:p>
        </w:tc>
        <w:tc>
          <w:tcPr>
            <w:tcW w:w="2385" w:type="dxa"/>
            <w:tcBorders>
              <w:top w:val="single" w:sz="4" w:space="0" w:color="auto"/>
              <w:left w:val="single" w:sz="4" w:space="0" w:color="auto"/>
              <w:bottom w:val="single" w:sz="4" w:space="0" w:color="auto"/>
              <w:right w:val="single" w:sz="4" w:space="0" w:color="auto"/>
            </w:tcBorders>
          </w:tcPr>
          <w:p w14:paraId="1FFC02A3" w14:textId="77777777" w:rsidR="00833F74" w:rsidRDefault="00833F74" w:rsidP="00161FA4">
            <w:pPr>
              <w:jc w:val="center"/>
              <w:rPr>
                <w:lang w:val="uk-UA"/>
              </w:rPr>
            </w:pPr>
          </w:p>
        </w:tc>
      </w:tr>
    </w:tbl>
    <w:p w14:paraId="255F0B95" w14:textId="77777777" w:rsidR="00833F74" w:rsidRDefault="00833F74" w:rsidP="00833F74">
      <w:pPr>
        <w:pStyle w:val="af0"/>
        <w:ind w:right="-1" w:firstLine="0"/>
        <w:jc w:val="right"/>
        <w:rPr>
          <w:rFonts w:ascii="Times New Roman" w:hAnsi="Times New Roman" w:cs="Times New Roman"/>
        </w:rPr>
      </w:pPr>
      <w:r>
        <w:rPr>
          <w:rFonts w:ascii="Times New Roman" w:hAnsi="Times New Roman" w:cs="Times New Roman"/>
        </w:rPr>
        <w:t>Форма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
        <w:gridCol w:w="1986"/>
        <w:gridCol w:w="2255"/>
        <w:gridCol w:w="1280"/>
        <w:gridCol w:w="1040"/>
        <w:gridCol w:w="843"/>
        <w:gridCol w:w="1572"/>
      </w:tblGrid>
      <w:tr w:rsidR="00833F74" w14:paraId="2092B4E1" w14:textId="77777777" w:rsidTr="00161FA4">
        <w:tc>
          <w:tcPr>
            <w:tcW w:w="595" w:type="dxa"/>
            <w:tcBorders>
              <w:top w:val="single" w:sz="4" w:space="0" w:color="auto"/>
              <w:left w:val="single" w:sz="4" w:space="0" w:color="auto"/>
              <w:bottom w:val="single" w:sz="4" w:space="0" w:color="auto"/>
              <w:right w:val="single" w:sz="4" w:space="0" w:color="auto"/>
            </w:tcBorders>
          </w:tcPr>
          <w:p w14:paraId="4A4C2327" w14:textId="77777777" w:rsidR="00833F74" w:rsidRDefault="00833F74" w:rsidP="00161FA4">
            <w:pPr>
              <w:pStyle w:val="af0"/>
              <w:ind w:right="-1" w:firstLine="0"/>
              <w:rPr>
                <w:rFonts w:ascii="Times New Roman" w:hAnsi="Times New Roman" w:cs="Times New Roman"/>
              </w:rPr>
            </w:pPr>
            <w:r>
              <w:rPr>
                <w:rFonts w:ascii="Times New Roman" w:hAnsi="Times New Roman" w:cs="Times New Roman"/>
              </w:rPr>
              <w:t>№ з/п</w:t>
            </w:r>
          </w:p>
        </w:tc>
        <w:tc>
          <w:tcPr>
            <w:tcW w:w="1986" w:type="dxa"/>
            <w:tcBorders>
              <w:top w:val="single" w:sz="4" w:space="0" w:color="auto"/>
              <w:left w:val="single" w:sz="4" w:space="0" w:color="auto"/>
              <w:bottom w:val="single" w:sz="4" w:space="0" w:color="auto"/>
              <w:right w:val="single" w:sz="4" w:space="0" w:color="auto"/>
            </w:tcBorders>
          </w:tcPr>
          <w:p w14:paraId="65ED68B5" w14:textId="77777777" w:rsidR="00833F74" w:rsidRDefault="00833F74" w:rsidP="00161FA4">
            <w:pPr>
              <w:pStyle w:val="af0"/>
              <w:ind w:right="-1" w:firstLine="0"/>
              <w:rPr>
                <w:rFonts w:ascii="Times New Roman" w:hAnsi="Times New Roman" w:cs="Times New Roman"/>
              </w:rPr>
            </w:pPr>
            <w:r>
              <w:rPr>
                <w:rFonts w:ascii="Times New Roman" w:hAnsi="Times New Roman" w:cs="Times New Roman"/>
              </w:rPr>
              <w:t>Найменування замовника, якому виконувались роботи аналогічного характеру,</w:t>
            </w:r>
          </w:p>
        </w:tc>
        <w:tc>
          <w:tcPr>
            <w:tcW w:w="2255" w:type="dxa"/>
            <w:tcBorders>
              <w:top w:val="single" w:sz="4" w:space="0" w:color="auto"/>
              <w:left w:val="single" w:sz="4" w:space="0" w:color="auto"/>
              <w:bottom w:val="single" w:sz="4" w:space="0" w:color="auto"/>
              <w:right w:val="single" w:sz="4" w:space="0" w:color="auto"/>
            </w:tcBorders>
          </w:tcPr>
          <w:p w14:paraId="5FD6C3EA" w14:textId="77777777" w:rsidR="00833F74" w:rsidRDefault="00833F74" w:rsidP="00161FA4">
            <w:pPr>
              <w:pStyle w:val="af0"/>
              <w:ind w:right="-1" w:firstLine="0"/>
              <w:rPr>
                <w:rFonts w:ascii="Times New Roman" w:hAnsi="Times New Roman" w:cs="Times New Roman"/>
              </w:rPr>
            </w:pPr>
            <w:r>
              <w:rPr>
                <w:rFonts w:ascii="Times New Roman" w:hAnsi="Times New Roman" w:cs="Times New Roman"/>
              </w:rPr>
              <w:t>Перелік виконаних робіт</w:t>
            </w:r>
          </w:p>
        </w:tc>
        <w:tc>
          <w:tcPr>
            <w:tcW w:w="1280" w:type="dxa"/>
            <w:tcBorders>
              <w:top w:val="single" w:sz="4" w:space="0" w:color="auto"/>
              <w:left w:val="single" w:sz="4" w:space="0" w:color="auto"/>
              <w:bottom w:val="single" w:sz="4" w:space="0" w:color="auto"/>
              <w:right w:val="single" w:sz="4" w:space="0" w:color="auto"/>
            </w:tcBorders>
          </w:tcPr>
          <w:p w14:paraId="4D26D1E2" w14:textId="77777777" w:rsidR="00833F74" w:rsidRDefault="00833F74" w:rsidP="00161FA4">
            <w:pPr>
              <w:pStyle w:val="af0"/>
              <w:ind w:right="-1" w:firstLine="0"/>
              <w:rPr>
                <w:rFonts w:ascii="Times New Roman" w:hAnsi="Times New Roman" w:cs="Times New Roman"/>
              </w:rPr>
            </w:pPr>
            <w:r>
              <w:rPr>
                <w:rFonts w:ascii="Times New Roman" w:hAnsi="Times New Roman" w:cs="Times New Roman"/>
              </w:rPr>
              <w:t>Вказати: генпідряд</w:t>
            </w:r>
          </w:p>
          <w:p w14:paraId="654E97D4" w14:textId="77777777" w:rsidR="00833F74" w:rsidRDefault="00833F74" w:rsidP="00161FA4">
            <w:pPr>
              <w:pStyle w:val="af0"/>
              <w:ind w:right="-1" w:firstLine="0"/>
              <w:rPr>
                <w:rFonts w:ascii="Times New Roman" w:hAnsi="Times New Roman" w:cs="Times New Roman"/>
              </w:rPr>
            </w:pPr>
            <w:r>
              <w:rPr>
                <w:rFonts w:ascii="Times New Roman" w:hAnsi="Times New Roman" w:cs="Times New Roman"/>
              </w:rPr>
              <w:t>чи субпідряд</w:t>
            </w:r>
          </w:p>
        </w:tc>
        <w:tc>
          <w:tcPr>
            <w:tcW w:w="1040" w:type="dxa"/>
            <w:tcBorders>
              <w:top w:val="single" w:sz="4" w:space="0" w:color="auto"/>
              <w:left w:val="single" w:sz="4" w:space="0" w:color="auto"/>
              <w:bottom w:val="single" w:sz="4" w:space="0" w:color="auto"/>
              <w:right w:val="single" w:sz="4" w:space="0" w:color="auto"/>
            </w:tcBorders>
          </w:tcPr>
          <w:p w14:paraId="132379DC" w14:textId="77777777" w:rsidR="00833F74" w:rsidRDefault="00833F74" w:rsidP="00161FA4">
            <w:pPr>
              <w:pStyle w:val="af0"/>
              <w:ind w:right="-1" w:firstLine="0"/>
              <w:rPr>
                <w:rFonts w:ascii="Times New Roman" w:hAnsi="Times New Roman" w:cs="Times New Roman"/>
              </w:rPr>
            </w:pPr>
            <w:r>
              <w:rPr>
                <w:rFonts w:ascii="Times New Roman" w:hAnsi="Times New Roman" w:cs="Times New Roman"/>
              </w:rPr>
              <w:t xml:space="preserve">Сума </w:t>
            </w:r>
          </w:p>
        </w:tc>
        <w:tc>
          <w:tcPr>
            <w:tcW w:w="843" w:type="dxa"/>
            <w:tcBorders>
              <w:top w:val="single" w:sz="4" w:space="0" w:color="auto"/>
              <w:left w:val="single" w:sz="4" w:space="0" w:color="auto"/>
              <w:bottom w:val="single" w:sz="4" w:space="0" w:color="auto"/>
              <w:right w:val="single" w:sz="4" w:space="0" w:color="auto"/>
            </w:tcBorders>
          </w:tcPr>
          <w:p w14:paraId="5306983B" w14:textId="77777777" w:rsidR="00833F74" w:rsidRDefault="00833F74" w:rsidP="00161FA4">
            <w:pPr>
              <w:pStyle w:val="af0"/>
              <w:ind w:right="-1" w:firstLine="0"/>
              <w:rPr>
                <w:rFonts w:ascii="Times New Roman" w:hAnsi="Times New Roman" w:cs="Times New Roman"/>
              </w:rPr>
            </w:pPr>
            <w:r>
              <w:rPr>
                <w:rFonts w:ascii="Times New Roman" w:hAnsi="Times New Roman" w:cs="Times New Roman"/>
              </w:rPr>
              <w:t xml:space="preserve">Рік </w:t>
            </w:r>
          </w:p>
        </w:tc>
        <w:tc>
          <w:tcPr>
            <w:tcW w:w="1572" w:type="dxa"/>
            <w:tcBorders>
              <w:top w:val="single" w:sz="4" w:space="0" w:color="auto"/>
              <w:left w:val="single" w:sz="4" w:space="0" w:color="auto"/>
              <w:bottom w:val="single" w:sz="4" w:space="0" w:color="auto"/>
              <w:right w:val="single" w:sz="4" w:space="0" w:color="auto"/>
            </w:tcBorders>
          </w:tcPr>
          <w:p w14:paraId="3F0AE8D3" w14:textId="77777777" w:rsidR="00833F74" w:rsidRDefault="00833F74" w:rsidP="00161FA4">
            <w:pPr>
              <w:pStyle w:val="af0"/>
              <w:ind w:right="-1" w:firstLine="0"/>
              <w:rPr>
                <w:rFonts w:ascii="Times New Roman" w:hAnsi="Times New Roman" w:cs="Times New Roman"/>
              </w:rPr>
            </w:pPr>
            <w:r>
              <w:rPr>
                <w:rFonts w:ascii="Times New Roman" w:hAnsi="Times New Roman" w:cs="Times New Roman"/>
              </w:rPr>
              <w:t>Контактна особа замовника, телефон</w:t>
            </w:r>
          </w:p>
        </w:tc>
      </w:tr>
      <w:tr w:rsidR="00833F74" w14:paraId="2A4F0114" w14:textId="77777777" w:rsidTr="00161FA4">
        <w:tc>
          <w:tcPr>
            <w:tcW w:w="595" w:type="dxa"/>
            <w:tcBorders>
              <w:top w:val="single" w:sz="4" w:space="0" w:color="auto"/>
              <w:left w:val="single" w:sz="4" w:space="0" w:color="auto"/>
              <w:bottom w:val="single" w:sz="4" w:space="0" w:color="auto"/>
              <w:right w:val="single" w:sz="4" w:space="0" w:color="auto"/>
            </w:tcBorders>
          </w:tcPr>
          <w:p w14:paraId="3731E77E" w14:textId="77777777" w:rsidR="00833F74" w:rsidRDefault="00833F74" w:rsidP="00161FA4">
            <w:pPr>
              <w:pStyle w:val="af0"/>
              <w:ind w:right="-1" w:firstLine="0"/>
              <w:jc w:val="both"/>
              <w:rPr>
                <w:rFonts w:ascii="Times New Roman" w:hAnsi="Times New Roman" w:cs="Times New Roman"/>
                <w:b w:val="0"/>
                <w:bCs w:val="0"/>
              </w:rPr>
            </w:pPr>
            <w:r>
              <w:rPr>
                <w:rFonts w:ascii="Times New Roman" w:hAnsi="Times New Roman" w:cs="Times New Roman"/>
                <w:b w:val="0"/>
                <w:bCs w:val="0"/>
              </w:rPr>
              <w:t>1</w:t>
            </w:r>
          </w:p>
        </w:tc>
        <w:tc>
          <w:tcPr>
            <w:tcW w:w="1986" w:type="dxa"/>
            <w:tcBorders>
              <w:top w:val="single" w:sz="4" w:space="0" w:color="auto"/>
              <w:left w:val="single" w:sz="4" w:space="0" w:color="auto"/>
              <w:bottom w:val="single" w:sz="4" w:space="0" w:color="auto"/>
              <w:right w:val="single" w:sz="4" w:space="0" w:color="auto"/>
            </w:tcBorders>
          </w:tcPr>
          <w:p w14:paraId="108A98C1" w14:textId="77777777" w:rsidR="00833F74" w:rsidRDefault="00833F74" w:rsidP="00161FA4">
            <w:pPr>
              <w:pStyle w:val="af0"/>
              <w:ind w:right="-1" w:firstLine="0"/>
              <w:jc w:val="both"/>
              <w:rPr>
                <w:rFonts w:ascii="Times New Roman" w:hAnsi="Times New Roman" w:cs="Times New Roman"/>
                <w:b w:val="0"/>
                <w:bCs w:val="0"/>
              </w:rPr>
            </w:pPr>
          </w:p>
        </w:tc>
        <w:tc>
          <w:tcPr>
            <w:tcW w:w="2255" w:type="dxa"/>
            <w:tcBorders>
              <w:top w:val="single" w:sz="4" w:space="0" w:color="auto"/>
              <w:left w:val="single" w:sz="4" w:space="0" w:color="auto"/>
              <w:bottom w:val="single" w:sz="4" w:space="0" w:color="auto"/>
              <w:right w:val="single" w:sz="4" w:space="0" w:color="auto"/>
            </w:tcBorders>
          </w:tcPr>
          <w:p w14:paraId="3012DEA2" w14:textId="77777777" w:rsidR="00833F74" w:rsidRDefault="00833F74" w:rsidP="00161FA4">
            <w:pPr>
              <w:pStyle w:val="af0"/>
              <w:ind w:right="-1" w:firstLine="0"/>
              <w:jc w:val="both"/>
              <w:rPr>
                <w:rFonts w:ascii="Times New Roman" w:hAnsi="Times New Roman" w:cs="Times New Roman"/>
                <w:b w:val="0"/>
                <w:bCs w:val="0"/>
              </w:rPr>
            </w:pPr>
          </w:p>
        </w:tc>
        <w:tc>
          <w:tcPr>
            <w:tcW w:w="1280" w:type="dxa"/>
            <w:tcBorders>
              <w:top w:val="single" w:sz="4" w:space="0" w:color="auto"/>
              <w:left w:val="single" w:sz="4" w:space="0" w:color="auto"/>
              <w:bottom w:val="single" w:sz="4" w:space="0" w:color="auto"/>
              <w:right w:val="single" w:sz="4" w:space="0" w:color="auto"/>
            </w:tcBorders>
          </w:tcPr>
          <w:p w14:paraId="5EF3C15E" w14:textId="77777777" w:rsidR="00833F74" w:rsidRDefault="00833F74" w:rsidP="00161FA4">
            <w:pPr>
              <w:pStyle w:val="af0"/>
              <w:ind w:right="-1" w:firstLine="0"/>
              <w:jc w:val="both"/>
              <w:rPr>
                <w:rFonts w:ascii="Times New Roman" w:hAnsi="Times New Roman" w:cs="Times New Roman"/>
                <w:b w:val="0"/>
                <w:bCs w:val="0"/>
              </w:rPr>
            </w:pPr>
          </w:p>
        </w:tc>
        <w:tc>
          <w:tcPr>
            <w:tcW w:w="1040" w:type="dxa"/>
            <w:tcBorders>
              <w:top w:val="single" w:sz="4" w:space="0" w:color="auto"/>
              <w:left w:val="single" w:sz="4" w:space="0" w:color="auto"/>
              <w:bottom w:val="single" w:sz="4" w:space="0" w:color="auto"/>
              <w:right w:val="single" w:sz="4" w:space="0" w:color="auto"/>
            </w:tcBorders>
          </w:tcPr>
          <w:p w14:paraId="484E2F28" w14:textId="77777777" w:rsidR="00833F74" w:rsidRDefault="00833F74" w:rsidP="00161FA4">
            <w:pPr>
              <w:pStyle w:val="af0"/>
              <w:ind w:right="-1" w:firstLine="0"/>
              <w:jc w:val="both"/>
              <w:rPr>
                <w:rFonts w:ascii="Times New Roman" w:hAnsi="Times New Roman" w:cs="Times New Roman"/>
                <w:b w:val="0"/>
                <w:bCs w:val="0"/>
              </w:rPr>
            </w:pPr>
          </w:p>
        </w:tc>
        <w:tc>
          <w:tcPr>
            <w:tcW w:w="843" w:type="dxa"/>
            <w:tcBorders>
              <w:top w:val="single" w:sz="4" w:space="0" w:color="auto"/>
              <w:left w:val="single" w:sz="4" w:space="0" w:color="auto"/>
              <w:bottom w:val="single" w:sz="4" w:space="0" w:color="auto"/>
              <w:right w:val="single" w:sz="4" w:space="0" w:color="auto"/>
            </w:tcBorders>
          </w:tcPr>
          <w:p w14:paraId="7A73DC9B" w14:textId="77777777" w:rsidR="00833F74" w:rsidRDefault="00833F74" w:rsidP="00161FA4">
            <w:pPr>
              <w:pStyle w:val="af0"/>
              <w:ind w:right="-1" w:firstLine="0"/>
              <w:jc w:val="both"/>
              <w:rPr>
                <w:rFonts w:ascii="Times New Roman" w:hAnsi="Times New Roman" w:cs="Times New Roman"/>
                <w:b w:val="0"/>
                <w:bCs w:val="0"/>
              </w:rPr>
            </w:pPr>
          </w:p>
        </w:tc>
        <w:tc>
          <w:tcPr>
            <w:tcW w:w="1572" w:type="dxa"/>
            <w:tcBorders>
              <w:top w:val="single" w:sz="4" w:space="0" w:color="auto"/>
              <w:left w:val="single" w:sz="4" w:space="0" w:color="auto"/>
              <w:bottom w:val="single" w:sz="4" w:space="0" w:color="auto"/>
              <w:right w:val="single" w:sz="4" w:space="0" w:color="auto"/>
            </w:tcBorders>
          </w:tcPr>
          <w:p w14:paraId="49E326A9" w14:textId="77777777" w:rsidR="00833F74" w:rsidRDefault="00833F74" w:rsidP="00161FA4">
            <w:pPr>
              <w:pStyle w:val="af0"/>
              <w:ind w:right="-1" w:firstLine="0"/>
              <w:jc w:val="both"/>
              <w:rPr>
                <w:rFonts w:ascii="Times New Roman" w:hAnsi="Times New Roman" w:cs="Times New Roman"/>
                <w:b w:val="0"/>
                <w:bCs w:val="0"/>
              </w:rPr>
            </w:pPr>
          </w:p>
        </w:tc>
      </w:tr>
    </w:tbl>
    <w:p w14:paraId="33E93462" w14:textId="77777777" w:rsidR="00E1177C" w:rsidRDefault="00E1177C" w:rsidP="002D3773">
      <w:pPr>
        <w:pStyle w:val="a9"/>
        <w:tabs>
          <w:tab w:val="left" w:pos="9390"/>
          <w:tab w:val="right" w:pos="10486"/>
        </w:tabs>
        <w:rPr>
          <w:b/>
          <w:bCs/>
        </w:rPr>
      </w:pPr>
    </w:p>
    <w:p w14:paraId="148B5E75" w14:textId="77777777" w:rsidR="00A14EF4" w:rsidRDefault="00A14EF4" w:rsidP="002D3773">
      <w:pPr>
        <w:pStyle w:val="a9"/>
        <w:tabs>
          <w:tab w:val="left" w:pos="9390"/>
          <w:tab w:val="right" w:pos="10486"/>
        </w:tabs>
        <w:rPr>
          <w:b/>
          <w:bCs/>
        </w:rPr>
      </w:pPr>
    </w:p>
    <w:p w14:paraId="41B37397" w14:textId="77777777" w:rsidR="00A14EF4" w:rsidRDefault="00B310E6" w:rsidP="00A14EF4">
      <w:pPr>
        <w:pStyle w:val="2"/>
        <w:jc w:val="right"/>
        <w:rPr>
          <w:rFonts w:ascii="Times New Roman" w:hAnsi="Times New Roman" w:cs="Times New Roman"/>
        </w:rPr>
      </w:pPr>
      <w:r>
        <w:rPr>
          <w:rFonts w:ascii="Times New Roman" w:hAnsi="Times New Roman" w:cs="Times New Roman"/>
        </w:rPr>
        <w:t>Д</w:t>
      </w:r>
      <w:r w:rsidR="00A14EF4" w:rsidRPr="00A5351E">
        <w:rPr>
          <w:rFonts w:ascii="Times New Roman" w:hAnsi="Times New Roman" w:cs="Times New Roman"/>
        </w:rPr>
        <w:t>ОДАТОК 3</w:t>
      </w:r>
    </w:p>
    <w:p w14:paraId="1C662D77" w14:textId="77777777" w:rsidR="00A14EF4" w:rsidRPr="004451D1" w:rsidRDefault="00A14EF4" w:rsidP="00A14EF4">
      <w:pPr>
        <w:rPr>
          <w:lang w:val="uk-UA"/>
        </w:rPr>
      </w:pPr>
    </w:p>
    <w:p w14:paraId="16EAFE42" w14:textId="77777777" w:rsidR="00A14EF4" w:rsidRPr="006350F3" w:rsidRDefault="00A14EF4" w:rsidP="00A14EF4">
      <w:pPr>
        <w:ind w:firstLine="360"/>
        <w:jc w:val="center"/>
        <w:rPr>
          <w:b/>
          <w:i/>
          <w:lang w:val="uk-UA"/>
        </w:rPr>
      </w:pPr>
      <w:r w:rsidRPr="006350F3">
        <w:rPr>
          <w:b/>
          <w:bCs/>
          <w:sz w:val="28"/>
          <w:szCs w:val="28"/>
          <w:lang w:val="uk-UA"/>
        </w:rPr>
        <w:t xml:space="preserve">ОСНОВНІ УМОВИ ДОГОВОРУ </w:t>
      </w:r>
    </w:p>
    <w:p w14:paraId="5028DD27" w14:textId="77777777" w:rsidR="00A552A1" w:rsidRPr="006350F3" w:rsidRDefault="00A552A1" w:rsidP="00A552A1">
      <w:pPr>
        <w:jc w:val="both"/>
        <w:rPr>
          <w:lang w:val="uk-UA"/>
        </w:rPr>
      </w:pPr>
      <w:r w:rsidRPr="006350F3">
        <w:rPr>
          <w:lang w:val="uk-UA"/>
        </w:rPr>
        <w:t xml:space="preserve">1. Строки виконання робіт встановлюються Договором підряду, визначаються датою їх початку та закінчення. Невід’ємною частиною договору підряду є календарний план виконання робіт, в якому визначаються дати початку та закінчення вcix видів (етапів, комплексів) робіт, передбачених договором підряду. </w:t>
      </w:r>
    </w:p>
    <w:p w14:paraId="4AB8FD54" w14:textId="77777777" w:rsidR="00A552A1" w:rsidRPr="00F70DE1" w:rsidRDefault="00A552A1" w:rsidP="00A552A1">
      <w:pPr>
        <w:jc w:val="both"/>
        <w:rPr>
          <w:lang w:val="uk-UA"/>
        </w:rPr>
      </w:pPr>
      <w:r w:rsidRPr="00F70DE1">
        <w:rPr>
          <w:lang w:val="uk-UA"/>
        </w:rPr>
        <w:t>2.Замовником предбачається авансування на матеріали.</w:t>
      </w:r>
    </w:p>
    <w:p w14:paraId="35DB6964" w14:textId="77777777" w:rsidR="00A552A1" w:rsidRDefault="00A552A1" w:rsidP="00A552A1">
      <w:pPr>
        <w:jc w:val="both"/>
        <w:rPr>
          <w:lang w:val="uk-UA"/>
        </w:rPr>
      </w:pPr>
      <w:r>
        <w:rPr>
          <w:lang w:val="uk-UA"/>
        </w:rPr>
        <w:t>3.Підрядник має право виконати роботи раніше ніж передбачено графіком, а Замовник оплачує виконані роботи по мірі надходження коштів на рахунок Замовника.</w:t>
      </w:r>
    </w:p>
    <w:p w14:paraId="3D66EE0E" w14:textId="77777777" w:rsidR="00A552A1" w:rsidRPr="006350F3" w:rsidRDefault="00A552A1" w:rsidP="00A552A1">
      <w:pPr>
        <w:jc w:val="both"/>
        <w:rPr>
          <w:lang w:val="uk-UA"/>
        </w:rPr>
      </w:pPr>
      <w:r>
        <w:rPr>
          <w:lang w:val="uk-UA"/>
        </w:rPr>
        <w:t>4</w:t>
      </w:r>
      <w:r w:rsidRPr="006350F3">
        <w:rPr>
          <w:lang w:val="uk-UA"/>
        </w:rPr>
        <w:t xml:space="preserve">. Замовник має право: </w:t>
      </w:r>
    </w:p>
    <w:p w14:paraId="30C768ED" w14:textId="77777777" w:rsidR="00A552A1" w:rsidRPr="006350F3" w:rsidRDefault="00A552A1" w:rsidP="00A552A1">
      <w:pPr>
        <w:jc w:val="both"/>
        <w:rPr>
          <w:lang w:val="uk-UA"/>
        </w:rPr>
      </w:pPr>
      <w:r w:rsidRPr="006350F3">
        <w:rPr>
          <w:lang w:val="uk-UA"/>
        </w:rPr>
        <w:t xml:space="preserve">- вимагати безоплатного виправлення недолiкiв, що виникли внаслідок допущених підрядником порушень; </w:t>
      </w:r>
    </w:p>
    <w:p w14:paraId="6D111DC4" w14:textId="77777777" w:rsidR="00A552A1" w:rsidRPr="006350F3" w:rsidRDefault="00A552A1" w:rsidP="00A552A1">
      <w:pPr>
        <w:jc w:val="both"/>
        <w:rPr>
          <w:lang w:val="uk-UA"/>
        </w:rPr>
      </w:pPr>
      <w:r w:rsidRPr="006350F3">
        <w:rPr>
          <w:lang w:val="uk-UA"/>
        </w:rPr>
        <w:t xml:space="preserve">- вимагати відшкодування збитків, якщо підрядник своєчасно не розпочав роботи або виконує їх настільки повільно, що закінчення їх у строк, визначений договором підряду, стає неможливим; </w:t>
      </w:r>
    </w:p>
    <w:p w14:paraId="44AFE7F5" w14:textId="77777777" w:rsidR="00A552A1" w:rsidRPr="006350F3" w:rsidRDefault="00A552A1" w:rsidP="00A552A1">
      <w:pPr>
        <w:jc w:val="both"/>
        <w:rPr>
          <w:lang w:val="uk-UA"/>
        </w:rPr>
      </w:pPr>
      <w:r w:rsidRPr="006350F3">
        <w:rPr>
          <w:lang w:val="uk-UA"/>
        </w:rPr>
        <w:t xml:space="preserve">- </w:t>
      </w:r>
      <w:r>
        <w:rPr>
          <w:lang w:val="uk-UA"/>
        </w:rPr>
        <w:t xml:space="preserve">у разі не виконання зобовязань розірвати договір </w:t>
      </w:r>
      <w:r w:rsidRPr="006350F3">
        <w:rPr>
          <w:lang w:val="uk-UA"/>
        </w:rPr>
        <w:t xml:space="preserve">підряду в будь-який час до закінчення виконання робіт, оплативши підряднику виконану частину робіт з відшкодуванням збитків, завданих такою відмовою; </w:t>
      </w:r>
    </w:p>
    <w:p w14:paraId="2B62704E" w14:textId="77777777" w:rsidR="00A552A1" w:rsidRDefault="00A552A1" w:rsidP="00A552A1">
      <w:pPr>
        <w:jc w:val="both"/>
        <w:rPr>
          <w:lang w:val="uk-UA"/>
        </w:rPr>
      </w:pPr>
      <w:r w:rsidRPr="006350F3">
        <w:rPr>
          <w:lang w:val="uk-UA"/>
        </w:rPr>
        <w:t>- iнiцiювати внесення змін у договір підряду, вимагати розірвання договору підряду та відшкодування збитків за наявності істотних порушень підрядником умов договору підряду.</w:t>
      </w:r>
    </w:p>
    <w:p w14:paraId="7A7B330E" w14:textId="77777777" w:rsidR="00A552A1" w:rsidRPr="006350F3" w:rsidRDefault="00A552A1" w:rsidP="00A552A1">
      <w:pPr>
        <w:jc w:val="both"/>
        <w:rPr>
          <w:lang w:val="uk-UA"/>
        </w:rPr>
      </w:pPr>
      <w:r>
        <w:rPr>
          <w:lang w:val="uk-UA"/>
        </w:rPr>
        <w:t>- розірвати договір в односторонньому порядку, якщо Підрядник за своєї вини не розпочав виконання робіт протягом 10 днів з дня, коли він повинен згідно з договором розпочати їх виконання, допустив відставання темпів виконання робіт від передбачених графіком на 30 днів, або виконав роботи з істотними недоліками і не забезпечив їх усунення у визначений Замовником строк, допустив недоліки (дефекти), які виключають можливість використання об</w:t>
      </w:r>
      <w:r w:rsidRPr="008F36EC">
        <w:rPr>
          <w:lang w:val="uk-UA"/>
        </w:rPr>
        <w:t>’</w:t>
      </w:r>
      <w:r>
        <w:rPr>
          <w:lang w:val="uk-UA"/>
        </w:rPr>
        <w:t>єкта для вказаної в договорі мети та неможуть бути усунені Підрядником; у цих випадках договір вважається розірваним з дати одержання Підрядником повідомлення про таке рішення.</w:t>
      </w:r>
      <w:r w:rsidRPr="006350F3">
        <w:rPr>
          <w:lang w:val="uk-UA"/>
        </w:rPr>
        <w:t xml:space="preserve"> </w:t>
      </w:r>
    </w:p>
    <w:p w14:paraId="63628E4E" w14:textId="77777777" w:rsidR="00A552A1" w:rsidRPr="006350F3" w:rsidRDefault="00A552A1" w:rsidP="00A552A1">
      <w:pPr>
        <w:jc w:val="both"/>
        <w:rPr>
          <w:lang w:val="uk-UA"/>
        </w:rPr>
      </w:pPr>
      <w:r w:rsidRPr="00765A5D">
        <w:rPr>
          <w:lang w:val="uk-UA"/>
        </w:rPr>
        <w:t>5. Підрядник несе відповідальність, за неналежне використання, втрату, знищення або пошкодження (псування) з його вини переданих йому замовником матеріальних ресурсів</w:t>
      </w:r>
      <w:r w:rsidRPr="006350F3">
        <w:rPr>
          <w:lang w:val="uk-UA"/>
        </w:rPr>
        <w:t xml:space="preserve">. </w:t>
      </w:r>
    </w:p>
    <w:p w14:paraId="56FA27AB" w14:textId="77777777" w:rsidR="00A552A1" w:rsidRPr="006350F3" w:rsidRDefault="00A552A1" w:rsidP="00A552A1">
      <w:pPr>
        <w:jc w:val="both"/>
        <w:rPr>
          <w:lang w:val="uk-UA"/>
        </w:rPr>
      </w:pPr>
      <w:r>
        <w:rPr>
          <w:lang w:val="uk-UA"/>
        </w:rPr>
        <w:t>6</w:t>
      </w:r>
      <w:r w:rsidRPr="006350F3">
        <w:rPr>
          <w:lang w:val="uk-UA"/>
        </w:rPr>
        <w:t>. Підрядник гарантує якість закінчених робіт, досягнення показників, та можливість їх експлуатації</w:t>
      </w:r>
      <w:r>
        <w:rPr>
          <w:lang w:val="uk-UA"/>
        </w:rPr>
        <w:t>, протягом гарантійного строку, який встановлюється не менше одного року.</w:t>
      </w:r>
    </w:p>
    <w:p w14:paraId="55D0A316" w14:textId="77777777" w:rsidR="00A552A1" w:rsidRPr="006350F3" w:rsidRDefault="00A552A1" w:rsidP="00A552A1">
      <w:pPr>
        <w:jc w:val="both"/>
        <w:rPr>
          <w:lang w:val="uk-UA"/>
        </w:rPr>
      </w:pPr>
      <w:r>
        <w:rPr>
          <w:lang w:val="uk-UA"/>
        </w:rPr>
        <w:t>7</w:t>
      </w:r>
      <w:r w:rsidRPr="006350F3">
        <w:rPr>
          <w:lang w:val="uk-UA"/>
        </w:rPr>
        <w:t>. Замовник має можливість зменшувати обсяги закупiвлi залежно від</w:t>
      </w:r>
      <w:r>
        <w:rPr>
          <w:lang w:val="uk-UA"/>
        </w:rPr>
        <w:t xml:space="preserve"> реального фінансування</w:t>
      </w:r>
      <w:r w:rsidRPr="006350F3">
        <w:rPr>
          <w:lang w:val="uk-UA"/>
        </w:rPr>
        <w:t xml:space="preserve">. </w:t>
      </w:r>
    </w:p>
    <w:p w14:paraId="400D6646" w14:textId="77777777" w:rsidR="00A552A1" w:rsidRDefault="00A552A1" w:rsidP="00A552A1">
      <w:pPr>
        <w:jc w:val="both"/>
        <w:rPr>
          <w:lang w:val="uk-UA"/>
        </w:rPr>
      </w:pPr>
      <w:r>
        <w:rPr>
          <w:lang w:val="uk-UA"/>
        </w:rPr>
        <w:t>8. Підрядник на свій ризик відшкодовує задані збитки  третім особам під час виконання Договору.</w:t>
      </w:r>
    </w:p>
    <w:p w14:paraId="5D1958C1" w14:textId="77777777" w:rsidR="00A552A1" w:rsidRDefault="00A552A1" w:rsidP="00A552A1">
      <w:pPr>
        <w:jc w:val="both"/>
        <w:rPr>
          <w:lang w:val="uk-UA"/>
        </w:rPr>
      </w:pPr>
      <w:r>
        <w:rPr>
          <w:lang w:val="uk-UA"/>
        </w:rPr>
        <w:t>9</w:t>
      </w:r>
      <w:r w:rsidRPr="006350F3">
        <w:rPr>
          <w:lang w:val="uk-UA"/>
        </w:rPr>
        <w:t xml:space="preserve">. У випадках, не передбачених цим Договором, Сторони несуть відповідальність, передбачену   чинним законодавством України. </w:t>
      </w:r>
    </w:p>
    <w:p w14:paraId="306ECF56" w14:textId="77777777" w:rsidR="00A552A1" w:rsidRDefault="00A552A1" w:rsidP="00A552A1">
      <w:pPr>
        <w:jc w:val="both"/>
        <w:rPr>
          <w:snapToGrid w:val="0"/>
          <w:lang w:val="uk-UA"/>
        </w:rPr>
      </w:pPr>
      <w:r>
        <w:rPr>
          <w:lang w:val="uk-UA"/>
        </w:rPr>
        <w:t>10</w:t>
      </w:r>
      <w:r w:rsidRPr="00A5351E">
        <w:rPr>
          <w:lang w:val="uk-UA"/>
        </w:rPr>
        <w:t xml:space="preserve">. </w:t>
      </w:r>
      <w:r w:rsidRPr="00A5351E">
        <w:rPr>
          <w:snapToGrid w:val="0"/>
          <w:lang w:val="uk-UA"/>
        </w:rPr>
        <w:t xml:space="preserve">Підрядник зобов'язується виконати передбачені договором роботи відповідно до </w:t>
      </w:r>
      <w:r>
        <w:rPr>
          <w:snapToGrid w:val="0"/>
          <w:lang w:val="uk-UA"/>
        </w:rPr>
        <w:t>дефектного акту.</w:t>
      </w:r>
      <w:r w:rsidRPr="007C6666">
        <w:rPr>
          <w:lang w:val="uk-UA"/>
        </w:rPr>
        <w:t xml:space="preserve"> </w:t>
      </w:r>
      <w:r w:rsidRPr="00A5351E">
        <w:rPr>
          <w:lang w:val="uk-UA"/>
        </w:rPr>
        <w:t>Здача-приймання закінчених робіт здійснюється до 30-го числа звітного місяця після одержання Замовником повідомлення про їх готовність</w:t>
      </w:r>
      <w:r>
        <w:rPr>
          <w:lang w:val="uk-UA"/>
        </w:rPr>
        <w:t xml:space="preserve"> відповідно до наданого акта виконаних робіт форм КБ-2в та КБ-3.</w:t>
      </w:r>
    </w:p>
    <w:p w14:paraId="2614ED50" w14:textId="77777777" w:rsidR="00A552A1" w:rsidRPr="006350F3" w:rsidRDefault="00A552A1" w:rsidP="00A552A1">
      <w:pPr>
        <w:jc w:val="both"/>
        <w:rPr>
          <w:lang w:val="uk-UA"/>
        </w:rPr>
      </w:pPr>
      <w:r w:rsidRPr="00A5351E">
        <w:rPr>
          <w:lang w:val="uk-UA"/>
        </w:rPr>
        <w:t>1</w:t>
      </w:r>
      <w:r>
        <w:rPr>
          <w:lang w:val="uk-UA"/>
        </w:rPr>
        <w:t>1</w:t>
      </w:r>
      <w:r w:rsidRPr="00A5351E">
        <w:rPr>
          <w:sz w:val="28"/>
          <w:szCs w:val="28"/>
          <w:lang w:val="uk-UA"/>
        </w:rPr>
        <w:t xml:space="preserve">. </w:t>
      </w:r>
      <w:r w:rsidRPr="00A5351E">
        <w:rPr>
          <w:lang w:val="uk-UA"/>
        </w:rPr>
        <w:t>При підписанні Актів приймання виконаних робіт Підрядником надаються документи, що підтверджують фактичне використання машин та механізмів при виконанні робіт на об”єкті</w:t>
      </w:r>
      <w:r>
        <w:rPr>
          <w:lang w:val="uk-UA"/>
        </w:rPr>
        <w:t>, та накладні на матеріали</w:t>
      </w:r>
      <w:r w:rsidRPr="00A5351E">
        <w:rPr>
          <w:lang w:val="uk-UA"/>
        </w:rPr>
        <w:t>.</w:t>
      </w:r>
    </w:p>
    <w:p w14:paraId="0BE0CC17" w14:textId="77777777" w:rsidR="00A552A1" w:rsidRPr="006350F3" w:rsidRDefault="00A552A1" w:rsidP="00A552A1">
      <w:pPr>
        <w:jc w:val="both"/>
        <w:rPr>
          <w:lang w:val="uk-UA"/>
        </w:rPr>
      </w:pPr>
      <w:r w:rsidRPr="006350F3">
        <w:rPr>
          <w:lang w:val="uk-UA"/>
        </w:rPr>
        <w:t>1</w:t>
      </w:r>
      <w:r>
        <w:rPr>
          <w:lang w:val="uk-UA"/>
        </w:rPr>
        <w:t>2</w:t>
      </w:r>
      <w:r w:rsidRPr="006350F3">
        <w:rPr>
          <w:lang w:val="uk-UA"/>
        </w:rPr>
        <w:t xml:space="preserve">. Умови договору про закупівлю після його підписання не повинні змінюватися, крім випадків передбачених чинним законодавством. </w:t>
      </w:r>
    </w:p>
    <w:p w14:paraId="4A024068" w14:textId="77777777" w:rsidR="00A552A1" w:rsidRDefault="00A552A1" w:rsidP="00A552A1">
      <w:pPr>
        <w:jc w:val="both"/>
        <w:rPr>
          <w:lang w:val="uk-UA"/>
        </w:rPr>
      </w:pPr>
      <w:r w:rsidRPr="006350F3">
        <w:rPr>
          <w:lang w:val="uk-UA"/>
        </w:rPr>
        <w:t>1</w:t>
      </w:r>
      <w:r>
        <w:rPr>
          <w:lang w:val="uk-UA"/>
        </w:rPr>
        <w:t>3</w:t>
      </w:r>
      <w:r w:rsidRPr="006350F3">
        <w:rPr>
          <w:lang w:val="uk-UA"/>
        </w:rPr>
        <w:t xml:space="preserve">. Договір про закупівлю набирає чинності з дня його підписання. </w:t>
      </w:r>
    </w:p>
    <w:p w14:paraId="536DBC82" w14:textId="77777777" w:rsidR="00A552A1" w:rsidRPr="00A5351E" w:rsidRDefault="00A552A1" w:rsidP="00A552A1">
      <w:pPr>
        <w:tabs>
          <w:tab w:val="left" w:pos="0"/>
          <w:tab w:val="left" w:pos="426"/>
        </w:tabs>
        <w:overflowPunct w:val="0"/>
        <w:jc w:val="both"/>
        <w:rPr>
          <w:lang w:val="uk-UA"/>
        </w:rPr>
      </w:pPr>
    </w:p>
    <w:p w14:paraId="33E5A231" w14:textId="77777777" w:rsidR="00A14EF4" w:rsidRPr="00A5351E" w:rsidRDefault="00A14EF4" w:rsidP="00A14EF4">
      <w:pPr>
        <w:tabs>
          <w:tab w:val="left" w:pos="0"/>
          <w:tab w:val="left" w:pos="426"/>
        </w:tabs>
        <w:overflowPunct w:val="0"/>
        <w:jc w:val="both"/>
        <w:rPr>
          <w:lang w:val="uk-UA"/>
        </w:rPr>
      </w:pPr>
    </w:p>
    <w:p w14:paraId="0B8BF8E9" w14:textId="77777777" w:rsidR="00FB3358" w:rsidRDefault="00FB3358" w:rsidP="00FB3358">
      <w:pPr>
        <w:rPr>
          <w:lang w:val="uk-UA"/>
        </w:rPr>
      </w:pPr>
    </w:p>
    <w:p w14:paraId="13D8C496" w14:textId="77777777" w:rsidR="00A552A1" w:rsidRDefault="00A552A1" w:rsidP="00FB3358">
      <w:pPr>
        <w:rPr>
          <w:lang w:val="uk-UA"/>
        </w:rPr>
      </w:pPr>
    </w:p>
    <w:p w14:paraId="7DFA5BF8" w14:textId="77777777" w:rsidR="00A552A1" w:rsidRDefault="00A552A1" w:rsidP="00FB3358">
      <w:pPr>
        <w:rPr>
          <w:lang w:val="uk-UA"/>
        </w:rPr>
      </w:pPr>
    </w:p>
    <w:p w14:paraId="08A7431E" w14:textId="77777777" w:rsidR="00A552A1" w:rsidRDefault="00A552A1" w:rsidP="00FB3358">
      <w:pPr>
        <w:rPr>
          <w:lang w:val="uk-UA"/>
        </w:rPr>
      </w:pPr>
    </w:p>
    <w:p w14:paraId="13C6797E" w14:textId="77777777" w:rsidR="00A552A1" w:rsidRDefault="00A552A1" w:rsidP="00FB3358">
      <w:pPr>
        <w:rPr>
          <w:lang w:val="uk-UA"/>
        </w:rPr>
      </w:pPr>
    </w:p>
    <w:p w14:paraId="402F94F7" w14:textId="77777777" w:rsidR="00BA763B" w:rsidRPr="000030AD" w:rsidRDefault="00BA763B" w:rsidP="00BA763B">
      <w:pPr>
        <w:pStyle w:val="2"/>
        <w:jc w:val="right"/>
        <w:rPr>
          <w:rFonts w:ascii="Times New Roman" w:hAnsi="Times New Roman" w:cs="Times New Roman"/>
        </w:rPr>
      </w:pPr>
      <w:r>
        <w:rPr>
          <w:b w:val="0"/>
          <w:bCs/>
        </w:rPr>
        <w:tab/>
      </w:r>
      <w:r w:rsidRPr="000030AD">
        <w:rPr>
          <w:rFonts w:ascii="Times New Roman" w:hAnsi="Times New Roman" w:cs="Times New Roman"/>
        </w:rPr>
        <w:t xml:space="preserve">ДОДАТОК </w:t>
      </w:r>
      <w:r>
        <w:rPr>
          <w:rFonts w:ascii="Times New Roman" w:hAnsi="Times New Roman" w:cs="Times New Roman"/>
        </w:rPr>
        <w:t>4</w:t>
      </w:r>
    </w:p>
    <w:p w14:paraId="7C72986D" w14:textId="77777777" w:rsidR="0093698C" w:rsidRDefault="0093698C" w:rsidP="00BA763B">
      <w:pPr>
        <w:pStyle w:val="a9"/>
        <w:tabs>
          <w:tab w:val="left" w:pos="7650"/>
        </w:tabs>
        <w:rPr>
          <w:b/>
          <w:bCs/>
        </w:rPr>
      </w:pPr>
    </w:p>
    <w:p w14:paraId="534E7F7D" w14:textId="77777777" w:rsidR="00A552A1" w:rsidRPr="000030AD" w:rsidRDefault="00A552A1" w:rsidP="00A552A1">
      <w:pPr>
        <w:jc w:val="both"/>
        <w:rPr>
          <w:rFonts w:ascii="Times New Roman" w:hAnsi="Times New Roman" w:cs="Times New Roman"/>
          <w:lang w:val="uk-UA"/>
        </w:rPr>
      </w:pPr>
    </w:p>
    <w:p w14:paraId="057DBBDA" w14:textId="77777777" w:rsidR="00A552A1" w:rsidRPr="000030AD" w:rsidRDefault="00A552A1" w:rsidP="00A552A1">
      <w:pPr>
        <w:jc w:val="both"/>
        <w:rPr>
          <w:rFonts w:ascii="Times New Roman" w:hAnsi="Times New Roman" w:cs="Times New Roman"/>
          <w:lang w:val="uk-UA"/>
        </w:rPr>
      </w:pPr>
    </w:p>
    <w:tbl>
      <w:tblPr>
        <w:tblW w:w="9947" w:type="dxa"/>
        <w:jc w:val="center"/>
        <w:tblInd w:w="146" w:type="dxa"/>
        <w:tblLayout w:type="fixed"/>
        <w:tblCellMar>
          <w:left w:w="28" w:type="dxa"/>
          <w:right w:w="28" w:type="dxa"/>
        </w:tblCellMar>
        <w:tblLook w:val="0000" w:firstRow="0" w:lastRow="0" w:firstColumn="0" w:lastColumn="0" w:noHBand="0" w:noVBand="0"/>
      </w:tblPr>
      <w:tblGrid>
        <w:gridCol w:w="9947"/>
      </w:tblGrid>
      <w:tr w:rsidR="00A552A1" w:rsidRPr="00996DCE" w14:paraId="5B8551E0" w14:textId="77777777" w:rsidTr="00161FA4">
        <w:trPr>
          <w:trHeight w:val="291"/>
          <w:jc w:val="center"/>
        </w:trPr>
        <w:tc>
          <w:tcPr>
            <w:tcW w:w="9947" w:type="dxa"/>
            <w:tcBorders>
              <w:top w:val="nil"/>
              <w:left w:val="nil"/>
              <w:bottom w:val="nil"/>
              <w:right w:val="nil"/>
            </w:tcBorders>
          </w:tcPr>
          <w:p w14:paraId="439C3AB7" w14:textId="77777777" w:rsidR="00A552A1" w:rsidRPr="00AB1B13" w:rsidRDefault="00A552A1" w:rsidP="00161FA4">
            <w:pPr>
              <w:keepLines/>
              <w:jc w:val="center"/>
              <w:rPr>
                <w:rFonts w:ascii="Arial" w:hAnsi="Arial" w:cs="Arial"/>
                <w:b/>
                <w:bCs/>
                <w:sz w:val="28"/>
                <w:szCs w:val="28"/>
                <w:lang w:val="uk-UA"/>
              </w:rPr>
            </w:pPr>
            <w:r w:rsidRPr="00AB1B13">
              <w:rPr>
                <w:rFonts w:ascii="Arial" w:hAnsi="Arial" w:cs="Arial"/>
                <w:b/>
                <w:bCs/>
                <w:sz w:val="28"/>
                <w:szCs w:val="28"/>
                <w:lang w:val="uk-UA"/>
              </w:rPr>
              <w:t>Технічне завдання</w:t>
            </w:r>
          </w:p>
        </w:tc>
      </w:tr>
      <w:tr w:rsidR="00A552A1" w:rsidRPr="00996DCE" w14:paraId="0C0C76F8" w14:textId="77777777" w:rsidTr="00161FA4">
        <w:trPr>
          <w:trHeight w:val="291"/>
          <w:jc w:val="center"/>
        </w:trPr>
        <w:tc>
          <w:tcPr>
            <w:tcW w:w="9947" w:type="dxa"/>
            <w:tcBorders>
              <w:top w:val="nil"/>
              <w:left w:val="nil"/>
              <w:bottom w:val="nil"/>
              <w:right w:val="nil"/>
            </w:tcBorders>
          </w:tcPr>
          <w:p w14:paraId="24A2DE96" w14:textId="77777777" w:rsidR="00A552A1" w:rsidRPr="00A552A1" w:rsidRDefault="00A552A1" w:rsidP="00A552A1">
            <w:pPr>
              <w:jc w:val="center"/>
              <w:rPr>
                <w:rFonts w:ascii="Times New Roman" w:hAnsi="Times New Roman" w:cs="Times New Roman"/>
                <w:b/>
                <w:lang w:val="uk-UA"/>
              </w:rPr>
            </w:pPr>
            <w:r w:rsidRPr="00075E3B">
              <w:rPr>
                <w:b/>
                <w:bCs/>
                <w:lang w:val="uk-UA"/>
              </w:rPr>
              <w:t xml:space="preserve">На </w:t>
            </w:r>
            <w:r w:rsidRPr="0006638C">
              <w:rPr>
                <w:rFonts w:ascii="Times New Roman" w:hAnsi="Times New Roman" w:cs="Times New Roman"/>
                <w:b/>
                <w:sz w:val="32"/>
                <w:szCs w:val="32"/>
              </w:rPr>
              <w:t xml:space="preserve"> «</w:t>
            </w:r>
            <w:r w:rsidRPr="00A552A1">
              <w:rPr>
                <w:rFonts w:ascii="Times New Roman" w:hAnsi="Times New Roman" w:cs="Times New Roman"/>
                <w:b/>
              </w:rPr>
              <w:t>Реконструкція автомобільного мосту через</w:t>
            </w:r>
            <w:r w:rsidRPr="00A552A1">
              <w:rPr>
                <w:rFonts w:ascii="Times New Roman" w:hAnsi="Times New Roman" w:cs="Times New Roman"/>
                <w:b/>
                <w:lang w:val="uk-UA"/>
              </w:rPr>
              <w:t xml:space="preserve"> </w:t>
            </w:r>
            <w:r w:rsidRPr="00A552A1">
              <w:rPr>
                <w:rFonts w:ascii="Times New Roman" w:hAnsi="Times New Roman" w:cs="Times New Roman"/>
                <w:b/>
              </w:rPr>
              <w:t>р.Вовча</w:t>
            </w:r>
          </w:p>
          <w:p w14:paraId="1741DCAA" w14:textId="77777777" w:rsidR="00A552A1" w:rsidRPr="00A552A1" w:rsidRDefault="00A552A1" w:rsidP="00A552A1">
            <w:pPr>
              <w:keepLines/>
              <w:jc w:val="center"/>
              <w:rPr>
                <w:b/>
                <w:lang w:val="uk-UA"/>
              </w:rPr>
            </w:pPr>
            <w:r w:rsidRPr="00265628">
              <w:rPr>
                <w:rFonts w:ascii="Times New Roman" w:hAnsi="Times New Roman" w:cs="Times New Roman"/>
                <w:b/>
                <w:lang w:val="uk-UA"/>
              </w:rPr>
              <w:t>(</w:t>
            </w:r>
            <w:r w:rsidRPr="00A552A1">
              <w:rPr>
                <w:rFonts w:ascii="Times New Roman" w:hAnsi="Times New Roman" w:cs="Times New Roman"/>
                <w:b/>
              </w:rPr>
              <w:t>II</w:t>
            </w:r>
            <w:r w:rsidRPr="00265628">
              <w:rPr>
                <w:rFonts w:ascii="Times New Roman" w:hAnsi="Times New Roman" w:cs="Times New Roman"/>
                <w:b/>
                <w:lang w:val="uk-UA"/>
              </w:rPr>
              <w:t xml:space="preserve"> черговий комплекс)».</w:t>
            </w:r>
          </w:p>
          <w:p w14:paraId="54BB13C3" w14:textId="77777777" w:rsidR="00A552A1" w:rsidRPr="00075E3B" w:rsidRDefault="00A552A1" w:rsidP="00161FA4">
            <w:pPr>
              <w:keepLines/>
              <w:rPr>
                <w:b/>
                <w:bCs/>
                <w:lang w:val="uk-UA"/>
              </w:rPr>
            </w:pPr>
            <w:r w:rsidRPr="00075E3B">
              <w:rPr>
                <w:b/>
                <w:bCs/>
                <w:lang w:val="uk-UA"/>
              </w:rPr>
              <w:t>При фактичному виконанні робіт можлива  заміна видів та обсягів робіт відповідно фактичній необхідності та обсягів фінансування.</w:t>
            </w:r>
          </w:p>
          <w:p w14:paraId="27F20DE9" w14:textId="77777777" w:rsidR="00A552A1" w:rsidRPr="00075E3B" w:rsidRDefault="00A552A1" w:rsidP="00161FA4">
            <w:pPr>
              <w:keepLines/>
              <w:rPr>
                <w:b/>
                <w:bCs/>
                <w:lang w:val="uk-UA"/>
              </w:rPr>
            </w:pPr>
            <w:r w:rsidRPr="00075E3B">
              <w:rPr>
                <w:b/>
                <w:bCs/>
                <w:lang w:val="uk-UA"/>
              </w:rPr>
              <w:t>Кожен учасник має можливість ознайомитись з об</w:t>
            </w:r>
            <w:r w:rsidRPr="00996DCE">
              <w:rPr>
                <w:rFonts w:ascii="Arial" w:hAnsi="Arial" w:cs="Arial"/>
                <w:spacing w:val="-3"/>
                <w:sz w:val="20"/>
                <w:szCs w:val="20"/>
                <w:lang w:val="uk-UA"/>
              </w:rPr>
              <w:t>'</w:t>
            </w:r>
            <w:r w:rsidRPr="00075E3B">
              <w:rPr>
                <w:b/>
                <w:bCs/>
                <w:lang w:val="uk-UA"/>
              </w:rPr>
              <w:t xml:space="preserve">єктом </w:t>
            </w:r>
            <w:r>
              <w:rPr>
                <w:b/>
                <w:bCs/>
                <w:lang w:val="uk-UA"/>
              </w:rPr>
              <w:t>ремонту</w:t>
            </w:r>
            <w:r w:rsidRPr="00075E3B">
              <w:rPr>
                <w:b/>
                <w:bCs/>
                <w:lang w:val="uk-UA"/>
              </w:rPr>
              <w:t xml:space="preserve"> разом з  представником замовника закупівлі.</w:t>
            </w:r>
          </w:p>
        </w:tc>
      </w:tr>
      <w:tr w:rsidR="00A552A1" w:rsidRPr="00996DCE" w14:paraId="72B94D61" w14:textId="77777777" w:rsidTr="00161FA4">
        <w:trPr>
          <w:trHeight w:val="291"/>
          <w:jc w:val="center"/>
        </w:trPr>
        <w:tc>
          <w:tcPr>
            <w:tcW w:w="9947" w:type="dxa"/>
            <w:tcBorders>
              <w:top w:val="nil"/>
              <w:left w:val="nil"/>
              <w:bottom w:val="nil"/>
              <w:right w:val="nil"/>
            </w:tcBorders>
          </w:tcPr>
          <w:p w14:paraId="553CBAF8" w14:textId="77777777" w:rsidR="00A552A1" w:rsidRPr="00075E3B" w:rsidRDefault="00A552A1" w:rsidP="00161FA4">
            <w:pPr>
              <w:keepLines/>
              <w:rPr>
                <w:b/>
                <w:bCs/>
                <w:lang w:val="uk-UA"/>
              </w:rPr>
            </w:pPr>
            <w:r w:rsidRPr="00075E3B">
              <w:rPr>
                <w:b/>
                <w:bCs/>
                <w:lang w:val="uk-UA"/>
              </w:rPr>
              <w:t>При розрахунку локальних кошторисів приймати до уваги зазначені коефіцієнти в графі „примітки”:</w:t>
            </w:r>
          </w:p>
          <w:p w14:paraId="15DDA2C0" w14:textId="01471C5E" w:rsidR="00A552A1" w:rsidRPr="00075E3B" w:rsidRDefault="00A552A1" w:rsidP="00161FA4">
            <w:pPr>
              <w:keepLines/>
              <w:rPr>
                <w:lang w:val="uk-UA"/>
              </w:rPr>
            </w:pPr>
          </w:p>
        </w:tc>
      </w:tr>
    </w:tbl>
    <w:p w14:paraId="6339EBCC" w14:textId="7D26F871" w:rsidR="00161FA4" w:rsidRPr="00082D0F" w:rsidRDefault="00082D0F" w:rsidP="00161FA4">
      <w:pPr>
        <w:pStyle w:val="a9"/>
        <w:ind w:firstLine="708"/>
      </w:pPr>
      <w:r w:rsidRPr="00082D0F">
        <w:t>-</w:t>
      </w:r>
      <w:r w:rsidR="00161FA4" w:rsidRPr="00082D0F">
        <w:t>К1- коефiцiєнт до витрат усiх ресурсiв</w:t>
      </w:r>
    </w:p>
    <w:p w14:paraId="4017E865" w14:textId="63C5E72A" w:rsidR="00161FA4" w:rsidRPr="00082D0F" w:rsidRDefault="00161FA4" w:rsidP="00161FA4">
      <w:pPr>
        <w:pStyle w:val="a9"/>
        <w:ind w:firstLine="708"/>
      </w:pPr>
      <w:r w:rsidRPr="00082D0F">
        <w:t>- К2 - коефiцiєнт до норм витрат труда робiтникiв-будiвельникiв</w:t>
      </w:r>
    </w:p>
    <w:p w14:paraId="67A22A2E" w14:textId="039BBBC0" w:rsidR="00161FA4" w:rsidRPr="00082D0F" w:rsidRDefault="00161FA4" w:rsidP="00161FA4">
      <w:pPr>
        <w:pStyle w:val="a9"/>
        <w:ind w:firstLine="708"/>
      </w:pPr>
      <w:r w:rsidRPr="00082D0F">
        <w:t>-К3 - коефiцiєнт до витрат ресурсiв [машини i механiзми]</w:t>
      </w:r>
    </w:p>
    <w:p w14:paraId="49DA73D4" w14:textId="74742A9C" w:rsidR="0093698C" w:rsidRPr="00082D0F" w:rsidRDefault="00161FA4" w:rsidP="00161FA4">
      <w:pPr>
        <w:pStyle w:val="a9"/>
        <w:ind w:firstLine="708"/>
      </w:pPr>
      <w:r w:rsidRPr="00082D0F">
        <w:t>-К4 - коефiцiєнт до об'єму</w:t>
      </w:r>
    </w:p>
    <w:tbl>
      <w:tblPr>
        <w:tblW w:w="10501" w:type="dxa"/>
        <w:jc w:val="center"/>
        <w:tblInd w:w="-408" w:type="dxa"/>
        <w:tblLayout w:type="fixed"/>
        <w:tblCellMar>
          <w:left w:w="28" w:type="dxa"/>
          <w:right w:w="28" w:type="dxa"/>
        </w:tblCellMar>
        <w:tblLook w:val="0000" w:firstRow="0" w:lastRow="0" w:firstColumn="0" w:lastColumn="0" w:noHBand="0" w:noVBand="0"/>
      </w:tblPr>
      <w:tblGrid>
        <w:gridCol w:w="10501"/>
      </w:tblGrid>
      <w:tr w:rsidR="00161FA4" w:rsidRPr="00082D0F" w14:paraId="685036FF" w14:textId="77777777" w:rsidTr="008C490A">
        <w:trPr>
          <w:trHeight w:val="291"/>
          <w:jc w:val="center"/>
        </w:trPr>
        <w:tc>
          <w:tcPr>
            <w:tcW w:w="10501" w:type="dxa"/>
            <w:tcBorders>
              <w:top w:val="nil"/>
              <w:left w:val="nil"/>
              <w:bottom w:val="nil"/>
              <w:right w:val="nil"/>
            </w:tcBorders>
          </w:tcPr>
          <w:tbl>
            <w:tblPr>
              <w:tblW w:w="9947" w:type="dxa"/>
              <w:jc w:val="center"/>
              <w:tblInd w:w="146" w:type="dxa"/>
              <w:tblLayout w:type="fixed"/>
              <w:tblCellMar>
                <w:left w:w="28" w:type="dxa"/>
                <w:right w:w="28" w:type="dxa"/>
              </w:tblCellMar>
              <w:tblLook w:val="0000" w:firstRow="0" w:lastRow="0" w:firstColumn="0" w:lastColumn="0" w:noHBand="0" w:noVBand="0"/>
            </w:tblPr>
            <w:tblGrid>
              <w:gridCol w:w="9947"/>
            </w:tblGrid>
            <w:tr w:rsidR="00161FA4" w:rsidRPr="00082D0F" w14:paraId="2C5EBBEB" w14:textId="77777777" w:rsidTr="0039177A">
              <w:trPr>
                <w:trHeight w:val="466"/>
                <w:jc w:val="center"/>
              </w:trPr>
              <w:tc>
                <w:tcPr>
                  <w:tcW w:w="9947" w:type="dxa"/>
                  <w:tcBorders>
                    <w:top w:val="nil"/>
                    <w:left w:val="nil"/>
                    <w:bottom w:val="nil"/>
                    <w:right w:val="nil"/>
                  </w:tcBorders>
                </w:tcPr>
                <w:p w14:paraId="5C9A73F1" w14:textId="3F1F422D" w:rsidR="00383751" w:rsidRPr="00082D0F" w:rsidRDefault="00383751" w:rsidP="00161FA4">
                  <w:pPr>
                    <w:keepLines/>
                    <w:jc w:val="both"/>
                    <w:rPr>
                      <w:rFonts w:ascii="Arial" w:hAnsi="Arial" w:cs="Arial"/>
                      <w:b/>
                      <w:bCs/>
                      <w:sz w:val="28"/>
                      <w:szCs w:val="28"/>
                      <w:lang w:val="uk-UA"/>
                    </w:rPr>
                  </w:pPr>
                </w:p>
              </w:tc>
            </w:tr>
          </w:tbl>
          <w:p w14:paraId="495BF844" w14:textId="77777777" w:rsidR="004F4046" w:rsidRPr="00082D0F" w:rsidRDefault="004F4046" w:rsidP="00161FA4">
            <w:pPr>
              <w:keepLines/>
              <w:jc w:val="both"/>
              <w:rPr>
                <w:rFonts w:ascii="Arial" w:hAnsi="Arial" w:cs="Arial"/>
                <w:b/>
                <w:bCs/>
                <w:sz w:val="28"/>
                <w:szCs w:val="28"/>
                <w:lang w:val="uk-UA"/>
              </w:rPr>
            </w:pPr>
          </w:p>
        </w:tc>
      </w:tr>
      <w:tr w:rsidR="00BE3C26" w:rsidRPr="00BE3C26" w14:paraId="5B0E147E" w14:textId="77777777" w:rsidTr="008C490A">
        <w:trPr>
          <w:trHeight w:val="291"/>
          <w:jc w:val="center"/>
        </w:trPr>
        <w:tc>
          <w:tcPr>
            <w:tcW w:w="10501" w:type="dxa"/>
            <w:tcBorders>
              <w:top w:val="nil"/>
              <w:left w:val="nil"/>
              <w:bottom w:val="nil"/>
              <w:right w:val="nil"/>
            </w:tcBorders>
          </w:tcPr>
          <w:tbl>
            <w:tblPr>
              <w:tblW w:w="10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4820"/>
              <w:gridCol w:w="992"/>
              <w:gridCol w:w="1282"/>
              <w:gridCol w:w="1559"/>
              <w:gridCol w:w="1559"/>
            </w:tblGrid>
            <w:tr w:rsidR="00FA2B50" w:rsidRPr="00BE3C26" w14:paraId="1566E29D" w14:textId="77777777" w:rsidTr="006D2F64">
              <w:trPr>
                <w:gridAfter w:val="1"/>
                <w:wAfter w:w="1559" w:type="dxa"/>
              </w:trPr>
              <w:tc>
                <w:tcPr>
                  <w:tcW w:w="541" w:type="dxa"/>
                  <w:vAlign w:val="center"/>
                </w:tcPr>
                <w:p w14:paraId="685ABCDC" w14:textId="77777777" w:rsidR="00FA2B50" w:rsidRDefault="00FA2B50" w:rsidP="000504BB">
                  <w:pPr>
                    <w:keepLines/>
                    <w:jc w:val="center"/>
                    <w:rPr>
                      <w:spacing w:val="-3"/>
                      <w:sz w:val="20"/>
                      <w:szCs w:val="20"/>
                    </w:rPr>
                  </w:pPr>
                  <w:r>
                    <w:rPr>
                      <w:spacing w:val="-3"/>
                      <w:sz w:val="20"/>
                      <w:szCs w:val="20"/>
                    </w:rPr>
                    <w:t>№</w:t>
                  </w:r>
                </w:p>
                <w:p w14:paraId="7C0C3729" w14:textId="77777777" w:rsidR="00FA2B50" w:rsidRDefault="00FA2B50" w:rsidP="000504BB">
                  <w:pPr>
                    <w:keepLines/>
                    <w:jc w:val="center"/>
                    <w:rPr>
                      <w:sz w:val="20"/>
                      <w:szCs w:val="20"/>
                      <w:lang w:val="en-US"/>
                    </w:rPr>
                  </w:pPr>
                  <w:r>
                    <w:rPr>
                      <w:spacing w:val="-3"/>
                      <w:sz w:val="20"/>
                      <w:szCs w:val="20"/>
                    </w:rPr>
                    <w:t>п/п</w:t>
                  </w:r>
                </w:p>
              </w:tc>
              <w:tc>
                <w:tcPr>
                  <w:tcW w:w="4820" w:type="dxa"/>
                  <w:vAlign w:val="center"/>
                </w:tcPr>
                <w:p w14:paraId="7BAD07AB" w14:textId="77777777" w:rsidR="00FA2B50" w:rsidRPr="00B80C0B" w:rsidRDefault="00FA2B50" w:rsidP="000504BB">
                  <w:pPr>
                    <w:keepLines/>
                    <w:jc w:val="center"/>
                    <w:rPr>
                      <w:rFonts w:ascii="Times New Roman" w:hAnsi="Times New Roman" w:cs="Times New Roman"/>
                      <w:sz w:val="20"/>
                      <w:szCs w:val="20"/>
                      <w:lang w:val="uk-UA"/>
                    </w:rPr>
                  </w:pPr>
                  <w:r w:rsidRPr="00B80C0B">
                    <w:rPr>
                      <w:rFonts w:ascii="Times New Roman" w:hAnsi="Times New Roman" w:cs="Times New Roman"/>
                      <w:sz w:val="20"/>
                      <w:szCs w:val="20"/>
                      <w:lang w:val="uk-UA"/>
                    </w:rPr>
                    <w:t xml:space="preserve"> </w:t>
                  </w:r>
                </w:p>
                <w:p w14:paraId="380C1AFD" w14:textId="77777777" w:rsidR="00FA2B50" w:rsidRPr="00B80C0B" w:rsidRDefault="00FA2B50" w:rsidP="000504BB">
                  <w:pPr>
                    <w:keepLines/>
                    <w:jc w:val="center"/>
                    <w:rPr>
                      <w:rFonts w:ascii="Times New Roman" w:hAnsi="Times New Roman" w:cs="Times New Roman"/>
                      <w:sz w:val="20"/>
                      <w:szCs w:val="20"/>
                      <w:lang w:val="uk-UA"/>
                    </w:rPr>
                  </w:pPr>
                  <w:r w:rsidRPr="00B80C0B">
                    <w:rPr>
                      <w:rFonts w:ascii="Times New Roman" w:hAnsi="Times New Roman" w:cs="Times New Roman"/>
                      <w:sz w:val="20"/>
                      <w:szCs w:val="20"/>
                      <w:lang w:val="uk-UA"/>
                    </w:rPr>
                    <w:t>Найменування робіт і витрат</w:t>
                  </w:r>
                </w:p>
              </w:tc>
              <w:tc>
                <w:tcPr>
                  <w:tcW w:w="992" w:type="dxa"/>
                  <w:vAlign w:val="center"/>
                </w:tcPr>
                <w:p w14:paraId="43743D18" w14:textId="77777777" w:rsidR="00FA2B50" w:rsidRPr="00B80C0B" w:rsidRDefault="00FA2B50" w:rsidP="000504BB">
                  <w:pPr>
                    <w:keepLines/>
                    <w:jc w:val="center"/>
                    <w:rPr>
                      <w:rFonts w:ascii="Times New Roman" w:hAnsi="Times New Roman" w:cs="Times New Roman"/>
                      <w:sz w:val="20"/>
                      <w:szCs w:val="20"/>
                      <w:lang w:val="uk-UA"/>
                    </w:rPr>
                  </w:pPr>
                  <w:r w:rsidRPr="00B80C0B">
                    <w:rPr>
                      <w:rFonts w:ascii="Times New Roman" w:hAnsi="Times New Roman" w:cs="Times New Roman"/>
                      <w:sz w:val="20"/>
                      <w:szCs w:val="20"/>
                      <w:lang w:val="uk-UA"/>
                    </w:rPr>
                    <w:t>Одиниця</w:t>
                  </w:r>
                </w:p>
                <w:p w14:paraId="5D588BBF" w14:textId="77777777" w:rsidR="00FA2B50" w:rsidRPr="00B80C0B" w:rsidRDefault="00FA2B50" w:rsidP="000504BB">
                  <w:pPr>
                    <w:keepLines/>
                    <w:jc w:val="center"/>
                    <w:rPr>
                      <w:rFonts w:ascii="Times New Roman" w:hAnsi="Times New Roman" w:cs="Times New Roman"/>
                      <w:sz w:val="20"/>
                      <w:szCs w:val="20"/>
                      <w:lang w:val="uk-UA"/>
                    </w:rPr>
                  </w:pPr>
                  <w:r w:rsidRPr="00B80C0B">
                    <w:rPr>
                      <w:rFonts w:ascii="Times New Roman" w:hAnsi="Times New Roman" w:cs="Times New Roman"/>
                      <w:sz w:val="20"/>
                      <w:szCs w:val="20"/>
                      <w:lang w:val="uk-UA"/>
                    </w:rPr>
                    <w:t>виміру</w:t>
                  </w:r>
                </w:p>
              </w:tc>
              <w:tc>
                <w:tcPr>
                  <w:tcW w:w="1282" w:type="dxa"/>
                  <w:vAlign w:val="center"/>
                </w:tcPr>
                <w:p w14:paraId="28F609E9" w14:textId="77777777" w:rsidR="00FA2B50" w:rsidRPr="00B80C0B" w:rsidRDefault="00FA2B50" w:rsidP="000504BB">
                  <w:pPr>
                    <w:keepLines/>
                    <w:jc w:val="center"/>
                    <w:rPr>
                      <w:rFonts w:ascii="Times New Roman" w:hAnsi="Times New Roman" w:cs="Times New Roman"/>
                      <w:sz w:val="20"/>
                      <w:szCs w:val="20"/>
                      <w:lang w:val="uk-UA"/>
                    </w:rPr>
                  </w:pPr>
                  <w:r w:rsidRPr="00B80C0B">
                    <w:rPr>
                      <w:rFonts w:ascii="Times New Roman" w:hAnsi="Times New Roman" w:cs="Times New Roman"/>
                      <w:sz w:val="20"/>
                      <w:szCs w:val="20"/>
                      <w:lang w:val="uk-UA"/>
                    </w:rPr>
                    <w:t xml:space="preserve">  Кількість</w:t>
                  </w:r>
                </w:p>
              </w:tc>
              <w:tc>
                <w:tcPr>
                  <w:tcW w:w="1559" w:type="dxa"/>
                  <w:vAlign w:val="center"/>
                </w:tcPr>
                <w:p w14:paraId="01E6FC3A" w14:textId="77777777" w:rsidR="00FA2B50" w:rsidRPr="00B80C0B" w:rsidRDefault="00FA2B50" w:rsidP="000504BB">
                  <w:pPr>
                    <w:keepLines/>
                    <w:jc w:val="center"/>
                    <w:rPr>
                      <w:rFonts w:ascii="Times New Roman" w:hAnsi="Times New Roman" w:cs="Times New Roman"/>
                      <w:sz w:val="20"/>
                      <w:szCs w:val="20"/>
                      <w:lang w:val="uk-UA"/>
                    </w:rPr>
                  </w:pPr>
                  <w:r w:rsidRPr="00B80C0B">
                    <w:rPr>
                      <w:rFonts w:ascii="Times New Roman" w:hAnsi="Times New Roman" w:cs="Times New Roman"/>
                      <w:sz w:val="20"/>
                      <w:szCs w:val="20"/>
                      <w:lang w:val="uk-UA"/>
                    </w:rPr>
                    <w:t>Примітка</w:t>
                  </w:r>
                </w:p>
              </w:tc>
            </w:tr>
            <w:tr w:rsidR="00881F8C" w:rsidRPr="00BE3C26" w14:paraId="5ADBB578" w14:textId="77777777" w:rsidTr="006D2F64">
              <w:trPr>
                <w:gridAfter w:val="1"/>
                <w:wAfter w:w="1559" w:type="dxa"/>
              </w:trPr>
              <w:tc>
                <w:tcPr>
                  <w:tcW w:w="541" w:type="dxa"/>
                  <w:vAlign w:val="center"/>
                </w:tcPr>
                <w:p w14:paraId="27105497" w14:textId="77777777" w:rsidR="00881F8C" w:rsidRDefault="00881F8C" w:rsidP="000504BB">
                  <w:pPr>
                    <w:keepLines/>
                    <w:jc w:val="center"/>
                    <w:rPr>
                      <w:spacing w:val="-3"/>
                      <w:sz w:val="20"/>
                      <w:szCs w:val="20"/>
                    </w:rPr>
                  </w:pPr>
                </w:p>
              </w:tc>
              <w:tc>
                <w:tcPr>
                  <w:tcW w:w="4820" w:type="dxa"/>
                </w:tcPr>
                <w:p w14:paraId="3889EE23" w14:textId="77777777" w:rsidR="00265628" w:rsidRPr="001032AB" w:rsidRDefault="00265628" w:rsidP="00265628">
                  <w:pPr>
                    <w:jc w:val="center"/>
                    <w:rPr>
                      <w:b/>
                      <w:sz w:val="22"/>
                      <w:szCs w:val="22"/>
                      <w:lang w:val="uk-UA"/>
                    </w:rPr>
                  </w:pPr>
                  <w:r w:rsidRPr="001032AB">
                    <w:rPr>
                      <w:b/>
                      <w:sz w:val="22"/>
                      <w:szCs w:val="22"/>
                    </w:rPr>
                    <w:t>Залізобетоний міст</w:t>
                  </w:r>
                  <w:r w:rsidRPr="001032AB">
                    <w:rPr>
                      <w:b/>
                      <w:sz w:val="22"/>
                      <w:szCs w:val="22"/>
                      <w:lang w:val="uk-UA"/>
                    </w:rPr>
                    <w:t>.</w:t>
                  </w:r>
                  <w:r w:rsidRPr="001032AB">
                    <w:rPr>
                      <w:b/>
                      <w:sz w:val="22"/>
                      <w:szCs w:val="22"/>
                    </w:rPr>
                    <w:t>Допоміжні роботи</w:t>
                  </w:r>
                </w:p>
                <w:p w14:paraId="1E8180EB" w14:textId="77777777" w:rsidR="00881F8C" w:rsidRPr="00521C04" w:rsidRDefault="00881F8C" w:rsidP="00265628">
                  <w:pPr>
                    <w:jc w:val="center"/>
                    <w:rPr>
                      <w:b/>
                    </w:rPr>
                  </w:pPr>
                  <w:r w:rsidRPr="001032AB">
                    <w:rPr>
                      <w:b/>
                      <w:sz w:val="22"/>
                      <w:szCs w:val="22"/>
                    </w:rPr>
                    <w:t>Розділ. Монтажні майданчик</w:t>
                  </w:r>
                  <w:r w:rsidRPr="001032AB">
                    <w:rPr>
                      <w:b/>
                      <w:sz w:val="22"/>
                      <w:szCs w:val="22"/>
                      <w:lang w:val="uk-UA"/>
                    </w:rPr>
                    <w:t>и</w:t>
                  </w:r>
                </w:p>
              </w:tc>
              <w:tc>
                <w:tcPr>
                  <w:tcW w:w="992" w:type="dxa"/>
                </w:tcPr>
                <w:p w14:paraId="693B86CB" w14:textId="77777777" w:rsidR="00881F8C" w:rsidRPr="00265628" w:rsidRDefault="00881F8C" w:rsidP="000504BB">
                  <w:pPr>
                    <w:keepLines/>
                    <w:rPr>
                      <w:spacing w:val="-3"/>
                      <w:sz w:val="20"/>
                      <w:szCs w:val="20"/>
                    </w:rPr>
                  </w:pPr>
                </w:p>
              </w:tc>
              <w:tc>
                <w:tcPr>
                  <w:tcW w:w="1282" w:type="dxa"/>
                </w:tcPr>
                <w:p w14:paraId="2BAF0844" w14:textId="77777777" w:rsidR="00881F8C" w:rsidRDefault="00881F8C" w:rsidP="000504BB">
                  <w:pPr>
                    <w:keepLines/>
                    <w:jc w:val="right"/>
                    <w:rPr>
                      <w:spacing w:val="-3"/>
                      <w:sz w:val="20"/>
                      <w:szCs w:val="20"/>
                    </w:rPr>
                  </w:pPr>
                </w:p>
              </w:tc>
              <w:tc>
                <w:tcPr>
                  <w:tcW w:w="1559" w:type="dxa"/>
                </w:tcPr>
                <w:p w14:paraId="37D2C7DE" w14:textId="77777777" w:rsidR="004B38BB" w:rsidRPr="001032AB" w:rsidRDefault="004B38BB" w:rsidP="004B38BB">
                  <w:pPr>
                    <w:keepLines/>
                    <w:widowControl/>
                    <w:adjustRightInd/>
                    <w:jc w:val="center"/>
                    <w:rPr>
                      <w:rFonts w:ascii="Times New Roman" w:hAnsi="Times New Roman" w:cs="Times New Roman"/>
                      <w:spacing w:val="-3"/>
                      <w:sz w:val="16"/>
                      <w:szCs w:val="16"/>
                      <w:lang w:eastAsia="en-US"/>
                    </w:rPr>
                  </w:pPr>
                  <w:r w:rsidRPr="001032AB">
                    <w:rPr>
                      <w:rFonts w:ascii="Times New Roman" w:hAnsi="Times New Roman" w:cs="Times New Roman"/>
                      <w:spacing w:val="-3"/>
                      <w:sz w:val="16"/>
                      <w:szCs w:val="16"/>
                      <w:lang w:eastAsia="en-US"/>
                    </w:rPr>
                    <w:t>К1=1, К2=1</w:t>
                  </w:r>
                </w:p>
                <w:p w14:paraId="74DCEF78" w14:textId="2C4A72B5" w:rsidR="00881F8C" w:rsidRPr="00FA2B50" w:rsidRDefault="004B38BB" w:rsidP="004B38BB">
                  <w:pPr>
                    <w:keepLines/>
                    <w:widowControl/>
                    <w:adjustRightInd/>
                    <w:jc w:val="center"/>
                    <w:rPr>
                      <w:rFonts w:ascii="Arial" w:hAnsi="Arial" w:cs="Arial"/>
                      <w:spacing w:val="-3"/>
                      <w:sz w:val="20"/>
                      <w:szCs w:val="20"/>
                      <w:lang w:eastAsia="en-US"/>
                    </w:rPr>
                  </w:pPr>
                  <w:r w:rsidRPr="001032AB">
                    <w:rPr>
                      <w:rFonts w:ascii="Times New Roman" w:hAnsi="Times New Roman" w:cs="Times New Roman"/>
                      <w:spacing w:val="-3"/>
                      <w:sz w:val="16"/>
                      <w:szCs w:val="16"/>
                      <w:lang w:eastAsia="en-US"/>
                    </w:rPr>
                    <w:t>К3=1,К4=1</w:t>
                  </w:r>
                </w:p>
              </w:tc>
            </w:tr>
            <w:tr w:rsidR="00881F8C" w:rsidRPr="00BE3C26" w14:paraId="6A52489B" w14:textId="77777777" w:rsidTr="006D2F64">
              <w:trPr>
                <w:gridAfter w:val="1"/>
                <w:wAfter w:w="1559" w:type="dxa"/>
              </w:trPr>
              <w:tc>
                <w:tcPr>
                  <w:tcW w:w="541" w:type="dxa"/>
                  <w:vAlign w:val="center"/>
                </w:tcPr>
                <w:p w14:paraId="39CDA592" w14:textId="77777777" w:rsidR="00881F8C" w:rsidRPr="004B38BB" w:rsidRDefault="00521C04" w:rsidP="000504BB">
                  <w:pPr>
                    <w:keepLines/>
                    <w:jc w:val="center"/>
                    <w:rPr>
                      <w:spacing w:val="-3"/>
                      <w:sz w:val="20"/>
                      <w:szCs w:val="20"/>
                      <w:lang w:val="uk-UA"/>
                    </w:rPr>
                  </w:pPr>
                  <w:r w:rsidRPr="004B38BB">
                    <w:rPr>
                      <w:spacing w:val="-3"/>
                      <w:sz w:val="20"/>
                      <w:szCs w:val="20"/>
                      <w:lang w:val="uk-UA"/>
                    </w:rPr>
                    <w:t>1</w:t>
                  </w:r>
                </w:p>
              </w:tc>
              <w:tc>
                <w:tcPr>
                  <w:tcW w:w="4820" w:type="dxa"/>
                </w:tcPr>
                <w:p w14:paraId="215597E0" w14:textId="77777777" w:rsidR="00881F8C" w:rsidRPr="004B38BB" w:rsidRDefault="00881F8C" w:rsidP="000504BB">
                  <w:pPr>
                    <w:rPr>
                      <w:sz w:val="22"/>
                      <w:szCs w:val="22"/>
                    </w:rPr>
                  </w:pPr>
                  <w:r w:rsidRPr="004B38BB">
                    <w:rPr>
                      <w:sz w:val="22"/>
                      <w:szCs w:val="22"/>
                    </w:rPr>
                    <w:t>Планування площ механізованим способом група грунтів 2</w:t>
                  </w:r>
                </w:p>
              </w:tc>
              <w:tc>
                <w:tcPr>
                  <w:tcW w:w="992" w:type="dxa"/>
                </w:tcPr>
                <w:p w14:paraId="6BB02AF0" w14:textId="77777777" w:rsidR="00881F8C" w:rsidRPr="004B38BB" w:rsidRDefault="00881F8C" w:rsidP="000504BB">
                  <w:pPr>
                    <w:keepLines/>
                    <w:rPr>
                      <w:sz w:val="22"/>
                      <w:szCs w:val="22"/>
                      <w:lang w:val="en-US"/>
                    </w:rPr>
                  </w:pPr>
                  <w:r w:rsidRPr="004B38BB">
                    <w:rPr>
                      <w:spacing w:val="-3"/>
                      <w:sz w:val="22"/>
                      <w:szCs w:val="22"/>
                    </w:rPr>
                    <w:t xml:space="preserve">  </w:t>
                  </w:r>
                  <w:r w:rsidRPr="004B38BB">
                    <w:rPr>
                      <w:spacing w:val="-3"/>
                      <w:sz w:val="22"/>
                      <w:szCs w:val="22"/>
                      <w:lang w:val="en-US"/>
                    </w:rPr>
                    <w:t>1000м2</w:t>
                  </w:r>
                </w:p>
              </w:tc>
              <w:tc>
                <w:tcPr>
                  <w:tcW w:w="1282" w:type="dxa"/>
                </w:tcPr>
                <w:p w14:paraId="606C2CBA" w14:textId="77777777" w:rsidR="00881F8C" w:rsidRPr="004B38BB" w:rsidRDefault="00881F8C" w:rsidP="000504BB">
                  <w:pPr>
                    <w:keepLines/>
                    <w:jc w:val="right"/>
                    <w:rPr>
                      <w:sz w:val="22"/>
                      <w:szCs w:val="22"/>
                      <w:lang w:val="en-US"/>
                    </w:rPr>
                  </w:pPr>
                  <w:r w:rsidRPr="004B38BB">
                    <w:rPr>
                      <w:spacing w:val="-3"/>
                      <w:sz w:val="22"/>
                      <w:szCs w:val="22"/>
                    </w:rPr>
                    <w:t>0,15</w:t>
                  </w:r>
                </w:p>
              </w:tc>
              <w:tc>
                <w:tcPr>
                  <w:tcW w:w="1559" w:type="dxa"/>
                </w:tcPr>
                <w:p w14:paraId="30FCB902" w14:textId="77777777" w:rsidR="00881F8C" w:rsidRPr="004B38BB" w:rsidRDefault="00881F8C" w:rsidP="00FA2B50">
                  <w:pPr>
                    <w:keepLines/>
                    <w:widowControl/>
                    <w:adjustRightInd/>
                    <w:jc w:val="center"/>
                    <w:rPr>
                      <w:rFonts w:ascii="Arial" w:hAnsi="Arial" w:cs="Arial"/>
                      <w:spacing w:val="-3"/>
                      <w:sz w:val="20"/>
                      <w:szCs w:val="20"/>
                      <w:lang w:eastAsia="en-US"/>
                    </w:rPr>
                  </w:pPr>
                </w:p>
              </w:tc>
            </w:tr>
            <w:tr w:rsidR="00881F8C" w:rsidRPr="00BE3C26" w14:paraId="7316E253" w14:textId="77777777" w:rsidTr="006D2F64">
              <w:trPr>
                <w:gridAfter w:val="1"/>
                <w:wAfter w:w="1559" w:type="dxa"/>
              </w:trPr>
              <w:tc>
                <w:tcPr>
                  <w:tcW w:w="541" w:type="dxa"/>
                  <w:vAlign w:val="center"/>
                </w:tcPr>
                <w:p w14:paraId="71B85C10" w14:textId="77777777" w:rsidR="00881F8C" w:rsidRPr="004B38BB" w:rsidRDefault="00521C04" w:rsidP="000504BB">
                  <w:pPr>
                    <w:keepLines/>
                    <w:jc w:val="center"/>
                    <w:rPr>
                      <w:spacing w:val="-3"/>
                      <w:sz w:val="20"/>
                      <w:szCs w:val="20"/>
                      <w:lang w:val="uk-UA"/>
                    </w:rPr>
                  </w:pPr>
                  <w:r w:rsidRPr="004B38BB">
                    <w:rPr>
                      <w:spacing w:val="-3"/>
                      <w:sz w:val="20"/>
                      <w:szCs w:val="20"/>
                      <w:lang w:val="uk-UA"/>
                    </w:rPr>
                    <w:t>2</w:t>
                  </w:r>
                </w:p>
              </w:tc>
              <w:tc>
                <w:tcPr>
                  <w:tcW w:w="4820" w:type="dxa"/>
                </w:tcPr>
                <w:p w14:paraId="48B0D862" w14:textId="77777777" w:rsidR="00881F8C" w:rsidRPr="004B38BB" w:rsidRDefault="00881F8C" w:rsidP="000504BB">
                  <w:pPr>
                    <w:rPr>
                      <w:sz w:val="22"/>
                      <w:szCs w:val="22"/>
                    </w:rPr>
                  </w:pPr>
                  <w:r w:rsidRPr="004B38BB">
                    <w:rPr>
                      <w:sz w:val="22"/>
                      <w:szCs w:val="22"/>
                    </w:rPr>
                    <w:t>Улаштування щебеневих подушок під плити ПД</w:t>
                  </w:r>
                </w:p>
              </w:tc>
              <w:tc>
                <w:tcPr>
                  <w:tcW w:w="992" w:type="dxa"/>
                </w:tcPr>
                <w:p w14:paraId="436A0A22" w14:textId="77777777" w:rsidR="00881F8C" w:rsidRPr="004B38BB" w:rsidRDefault="00881F8C" w:rsidP="000504BB">
                  <w:pPr>
                    <w:keepLines/>
                    <w:rPr>
                      <w:sz w:val="22"/>
                      <w:szCs w:val="22"/>
                      <w:lang w:val="en-US"/>
                    </w:rPr>
                  </w:pPr>
                  <w:r w:rsidRPr="004B38BB">
                    <w:rPr>
                      <w:spacing w:val="-3"/>
                      <w:sz w:val="22"/>
                      <w:szCs w:val="22"/>
                    </w:rPr>
                    <w:t xml:space="preserve">  </w:t>
                  </w:r>
                  <w:r w:rsidRPr="004B38BB">
                    <w:rPr>
                      <w:spacing w:val="-3"/>
                      <w:sz w:val="22"/>
                      <w:szCs w:val="22"/>
                      <w:lang w:val="en-US"/>
                    </w:rPr>
                    <w:t>100м3</w:t>
                  </w:r>
                </w:p>
              </w:tc>
              <w:tc>
                <w:tcPr>
                  <w:tcW w:w="1282" w:type="dxa"/>
                </w:tcPr>
                <w:p w14:paraId="56138EB8" w14:textId="77777777" w:rsidR="00881F8C" w:rsidRPr="004B38BB" w:rsidRDefault="00881F8C" w:rsidP="000504BB">
                  <w:pPr>
                    <w:keepLines/>
                    <w:jc w:val="right"/>
                    <w:rPr>
                      <w:sz w:val="22"/>
                      <w:szCs w:val="22"/>
                      <w:lang w:val="en-US"/>
                    </w:rPr>
                  </w:pPr>
                  <w:r w:rsidRPr="004B38BB">
                    <w:rPr>
                      <w:spacing w:val="-3"/>
                      <w:sz w:val="22"/>
                      <w:szCs w:val="22"/>
                    </w:rPr>
                    <w:t>0,864</w:t>
                  </w:r>
                </w:p>
              </w:tc>
              <w:tc>
                <w:tcPr>
                  <w:tcW w:w="1559" w:type="dxa"/>
                </w:tcPr>
                <w:p w14:paraId="475716EA" w14:textId="77777777" w:rsidR="00881F8C" w:rsidRPr="004B38BB" w:rsidRDefault="00881F8C" w:rsidP="00FA2B50">
                  <w:pPr>
                    <w:keepLines/>
                    <w:widowControl/>
                    <w:adjustRightInd/>
                    <w:jc w:val="center"/>
                    <w:rPr>
                      <w:rFonts w:ascii="Arial" w:hAnsi="Arial" w:cs="Arial"/>
                      <w:spacing w:val="-3"/>
                      <w:sz w:val="20"/>
                      <w:szCs w:val="20"/>
                      <w:lang w:eastAsia="en-US"/>
                    </w:rPr>
                  </w:pPr>
                </w:p>
              </w:tc>
            </w:tr>
            <w:tr w:rsidR="00881F8C" w:rsidRPr="00BE3C26" w14:paraId="1D937F3E" w14:textId="77777777" w:rsidTr="006D2F64">
              <w:trPr>
                <w:gridAfter w:val="1"/>
                <w:wAfter w:w="1559" w:type="dxa"/>
              </w:trPr>
              <w:tc>
                <w:tcPr>
                  <w:tcW w:w="541" w:type="dxa"/>
                  <w:vAlign w:val="center"/>
                </w:tcPr>
                <w:p w14:paraId="4FF589C1" w14:textId="77777777" w:rsidR="00881F8C" w:rsidRPr="004B38BB" w:rsidRDefault="00521C04" w:rsidP="000504BB">
                  <w:pPr>
                    <w:keepLines/>
                    <w:jc w:val="center"/>
                    <w:rPr>
                      <w:spacing w:val="-3"/>
                      <w:sz w:val="20"/>
                      <w:szCs w:val="20"/>
                      <w:lang w:val="uk-UA"/>
                    </w:rPr>
                  </w:pPr>
                  <w:r w:rsidRPr="004B38BB">
                    <w:rPr>
                      <w:spacing w:val="-3"/>
                      <w:sz w:val="20"/>
                      <w:szCs w:val="20"/>
                      <w:lang w:val="uk-UA"/>
                    </w:rPr>
                    <w:t>3</w:t>
                  </w:r>
                </w:p>
              </w:tc>
              <w:tc>
                <w:tcPr>
                  <w:tcW w:w="4820" w:type="dxa"/>
                </w:tcPr>
                <w:p w14:paraId="19B297D8" w14:textId="77777777" w:rsidR="00881F8C" w:rsidRPr="004B38BB" w:rsidRDefault="00881F8C" w:rsidP="004B38BB">
                  <w:pPr>
                    <w:jc w:val="center"/>
                    <w:rPr>
                      <w:sz w:val="22"/>
                      <w:szCs w:val="22"/>
                    </w:rPr>
                  </w:pPr>
                  <w:r w:rsidRPr="004B38BB">
                    <w:rPr>
                      <w:sz w:val="22"/>
                      <w:szCs w:val="22"/>
                    </w:rPr>
                    <w:t>Щебінь з природного каменю для будівельних робіт фракція 40-70 мм, марка М1000 і більше</w:t>
                  </w:r>
                </w:p>
              </w:tc>
              <w:tc>
                <w:tcPr>
                  <w:tcW w:w="992" w:type="dxa"/>
                </w:tcPr>
                <w:p w14:paraId="7377EE11" w14:textId="77777777" w:rsidR="00881F8C" w:rsidRPr="004B38BB" w:rsidRDefault="00881F8C" w:rsidP="000504BB">
                  <w:pPr>
                    <w:keepLines/>
                    <w:rPr>
                      <w:sz w:val="22"/>
                      <w:szCs w:val="22"/>
                      <w:lang w:val="en-US"/>
                    </w:rPr>
                  </w:pPr>
                  <w:r w:rsidRPr="004B38BB">
                    <w:rPr>
                      <w:spacing w:val="-3"/>
                      <w:sz w:val="22"/>
                      <w:szCs w:val="22"/>
                    </w:rPr>
                    <w:t xml:space="preserve">  </w:t>
                  </w:r>
                  <w:r w:rsidRPr="004B38BB">
                    <w:rPr>
                      <w:spacing w:val="-3"/>
                      <w:sz w:val="22"/>
                      <w:szCs w:val="22"/>
                      <w:lang w:val="en-US"/>
                    </w:rPr>
                    <w:t>м3</w:t>
                  </w:r>
                </w:p>
              </w:tc>
              <w:tc>
                <w:tcPr>
                  <w:tcW w:w="1282" w:type="dxa"/>
                </w:tcPr>
                <w:p w14:paraId="5AF4EFA5" w14:textId="77777777" w:rsidR="00881F8C" w:rsidRPr="004B38BB" w:rsidRDefault="00881F8C" w:rsidP="000504BB">
                  <w:pPr>
                    <w:keepLines/>
                    <w:jc w:val="right"/>
                    <w:rPr>
                      <w:sz w:val="22"/>
                      <w:szCs w:val="22"/>
                      <w:lang w:val="en-US"/>
                    </w:rPr>
                  </w:pPr>
                  <w:r w:rsidRPr="004B38BB">
                    <w:rPr>
                      <w:spacing w:val="-3"/>
                      <w:sz w:val="22"/>
                      <w:szCs w:val="22"/>
                    </w:rPr>
                    <w:t>120,096</w:t>
                  </w:r>
                </w:p>
              </w:tc>
              <w:tc>
                <w:tcPr>
                  <w:tcW w:w="1559" w:type="dxa"/>
                </w:tcPr>
                <w:p w14:paraId="019A7552" w14:textId="77777777" w:rsidR="00881F8C" w:rsidRPr="004B38BB" w:rsidRDefault="00881F8C" w:rsidP="00FA2B50">
                  <w:pPr>
                    <w:keepLines/>
                    <w:widowControl/>
                    <w:adjustRightInd/>
                    <w:jc w:val="center"/>
                    <w:rPr>
                      <w:rFonts w:ascii="Arial" w:hAnsi="Arial" w:cs="Arial"/>
                      <w:spacing w:val="-3"/>
                      <w:sz w:val="20"/>
                      <w:szCs w:val="20"/>
                      <w:lang w:eastAsia="en-US"/>
                    </w:rPr>
                  </w:pPr>
                </w:p>
              </w:tc>
            </w:tr>
            <w:tr w:rsidR="00881F8C" w:rsidRPr="00BE3C26" w14:paraId="26FE59EF" w14:textId="77777777" w:rsidTr="006D2F64">
              <w:trPr>
                <w:gridAfter w:val="1"/>
                <w:wAfter w:w="1559" w:type="dxa"/>
              </w:trPr>
              <w:tc>
                <w:tcPr>
                  <w:tcW w:w="541" w:type="dxa"/>
                  <w:vAlign w:val="center"/>
                </w:tcPr>
                <w:p w14:paraId="3E8526B2" w14:textId="77777777" w:rsidR="00881F8C" w:rsidRPr="004B38BB" w:rsidRDefault="00521C04" w:rsidP="000504BB">
                  <w:pPr>
                    <w:keepLines/>
                    <w:jc w:val="center"/>
                    <w:rPr>
                      <w:spacing w:val="-3"/>
                      <w:sz w:val="20"/>
                      <w:szCs w:val="20"/>
                      <w:lang w:val="uk-UA"/>
                    </w:rPr>
                  </w:pPr>
                  <w:r w:rsidRPr="004B38BB">
                    <w:rPr>
                      <w:spacing w:val="-3"/>
                      <w:sz w:val="20"/>
                      <w:szCs w:val="20"/>
                      <w:lang w:val="uk-UA"/>
                    </w:rPr>
                    <w:t>4</w:t>
                  </w:r>
                </w:p>
              </w:tc>
              <w:tc>
                <w:tcPr>
                  <w:tcW w:w="4820" w:type="dxa"/>
                </w:tcPr>
                <w:p w14:paraId="152A5059" w14:textId="77777777" w:rsidR="00881F8C" w:rsidRPr="004B38BB" w:rsidRDefault="00881F8C" w:rsidP="004B38BB">
                  <w:pPr>
                    <w:jc w:val="center"/>
                    <w:rPr>
                      <w:sz w:val="22"/>
                      <w:szCs w:val="22"/>
                    </w:rPr>
                  </w:pPr>
                  <w:r w:rsidRPr="004B38BB">
                    <w:rPr>
                      <w:sz w:val="22"/>
                      <w:szCs w:val="22"/>
                    </w:rPr>
                    <w:t>Улаштування монтажних майданчиків зi збiрних залiзобетонних плит площею бiльше 3 м2</w:t>
                  </w:r>
                </w:p>
              </w:tc>
              <w:tc>
                <w:tcPr>
                  <w:tcW w:w="992" w:type="dxa"/>
                </w:tcPr>
                <w:p w14:paraId="135921AE" w14:textId="77777777" w:rsidR="00881F8C" w:rsidRPr="004B38BB" w:rsidRDefault="00881F8C" w:rsidP="000504BB">
                  <w:pPr>
                    <w:keepLines/>
                    <w:rPr>
                      <w:sz w:val="22"/>
                      <w:szCs w:val="22"/>
                      <w:lang w:val="en-US"/>
                    </w:rPr>
                  </w:pPr>
                  <w:r w:rsidRPr="004B38BB">
                    <w:rPr>
                      <w:spacing w:val="-3"/>
                      <w:sz w:val="22"/>
                      <w:szCs w:val="22"/>
                    </w:rPr>
                    <w:t xml:space="preserve">  </w:t>
                  </w:r>
                  <w:r w:rsidRPr="004B38BB">
                    <w:rPr>
                      <w:spacing w:val="-3"/>
                      <w:sz w:val="22"/>
                      <w:szCs w:val="22"/>
                      <w:lang w:val="en-US"/>
                    </w:rPr>
                    <w:t>100м3</w:t>
                  </w:r>
                </w:p>
              </w:tc>
              <w:tc>
                <w:tcPr>
                  <w:tcW w:w="1282" w:type="dxa"/>
                </w:tcPr>
                <w:p w14:paraId="5D6DBE4A" w14:textId="77777777" w:rsidR="00881F8C" w:rsidRPr="004B38BB" w:rsidRDefault="00881F8C" w:rsidP="000504BB">
                  <w:pPr>
                    <w:keepLines/>
                    <w:jc w:val="right"/>
                    <w:rPr>
                      <w:sz w:val="22"/>
                      <w:szCs w:val="22"/>
                      <w:lang w:val="en-US"/>
                    </w:rPr>
                  </w:pPr>
                  <w:r w:rsidRPr="004B38BB">
                    <w:rPr>
                      <w:spacing w:val="-3"/>
                      <w:sz w:val="22"/>
                      <w:szCs w:val="22"/>
                    </w:rPr>
                    <w:t>1,44</w:t>
                  </w:r>
                </w:p>
              </w:tc>
              <w:tc>
                <w:tcPr>
                  <w:tcW w:w="1559" w:type="dxa"/>
                </w:tcPr>
                <w:p w14:paraId="562A11EB" w14:textId="77777777" w:rsidR="00881F8C" w:rsidRPr="004B38BB" w:rsidRDefault="00881F8C" w:rsidP="00FA2B50">
                  <w:pPr>
                    <w:keepLines/>
                    <w:widowControl/>
                    <w:adjustRightInd/>
                    <w:jc w:val="center"/>
                    <w:rPr>
                      <w:rFonts w:ascii="Arial" w:hAnsi="Arial" w:cs="Arial"/>
                      <w:spacing w:val="-3"/>
                      <w:sz w:val="20"/>
                      <w:szCs w:val="20"/>
                      <w:lang w:eastAsia="en-US"/>
                    </w:rPr>
                  </w:pPr>
                </w:p>
              </w:tc>
            </w:tr>
            <w:tr w:rsidR="00881F8C" w:rsidRPr="00BE3C26" w14:paraId="4CF680E1" w14:textId="77777777" w:rsidTr="006D2F64">
              <w:trPr>
                <w:gridAfter w:val="1"/>
                <w:wAfter w:w="1559" w:type="dxa"/>
              </w:trPr>
              <w:tc>
                <w:tcPr>
                  <w:tcW w:w="541" w:type="dxa"/>
                  <w:vAlign w:val="center"/>
                </w:tcPr>
                <w:p w14:paraId="06CCFF71" w14:textId="77777777" w:rsidR="00881F8C" w:rsidRPr="004B38BB" w:rsidRDefault="00521C04" w:rsidP="000504BB">
                  <w:pPr>
                    <w:keepLines/>
                    <w:jc w:val="center"/>
                    <w:rPr>
                      <w:spacing w:val="-3"/>
                      <w:sz w:val="20"/>
                      <w:szCs w:val="20"/>
                      <w:lang w:val="uk-UA"/>
                    </w:rPr>
                  </w:pPr>
                  <w:r w:rsidRPr="004B38BB">
                    <w:rPr>
                      <w:spacing w:val="-3"/>
                      <w:sz w:val="20"/>
                      <w:szCs w:val="20"/>
                      <w:lang w:val="uk-UA"/>
                    </w:rPr>
                    <w:t>5</w:t>
                  </w:r>
                </w:p>
              </w:tc>
              <w:tc>
                <w:tcPr>
                  <w:tcW w:w="4820" w:type="dxa"/>
                </w:tcPr>
                <w:p w14:paraId="01704ED2" w14:textId="77777777" w:rsidR="00881F8C" w:rsidRPr="004B38BB" w:rsidRDefault="00881F8C" w:rsidP="004B38BB">
                  <w:pPr>
                    <w:jc w:val="center"/>
                    <w:rPr>
                      <w:sz w:val="22"/>
                      <w:szCs w:val="22"/>
                    </w:rPr>
                  </w:pPr>
                  <w:r w:rsidRPr="004B38BB">
                    <w:rPr>
                      <w:sz w:val="22"/>
                      <w:szCs w:val="22"/>
                    </w:rPr>
                    <w:t>Плити ПД</w:t>
                  </w:r>
                </w:p>
              </w:tc>
              <w:tc>
                <w:tcPr>
                  <w:tcW w:w="992" w:type="dxa"/>
                </w:tcPr>
                <w:p w14:paraId="4C8C8DAE" w14:textId="77777777" w:rsidR="00881F8C" w:rsidRPr="004B38BB" w:rsidRDefault="00881F8C" w:rsidP="000504BB">
                  <w:pPr>
                    <w:keepLines/>
                    <w:rPr>
                      <w:sz w:val="22"/>
                      <w:szCs w:val="22"/>
                      <w:lang w:val="en-US"/>
                    </w:rPr>
                  </w:pPr>
                  <w:r w:rsidRPr="004B38BB">
                    <w:rPr>
                      <w:spacing w:val="-3"/>
                      <w:sz w:val="22"/>
                      <w:szCs w:val="22"/>
                      <w:lang w:val="en-US"/>
                    </w:rPr>
                    <w:t xml:space="preserve">  м3</w:t>
                  </w:r>
                </w:p>
              </w:tc>
              <w:tc>
                <w:tcPr>
                  <w:tcW w:w="1282" w:type="dxa"/>
                </w:tcPr>
                <w:p w14:paraId="47241950" w14:textId="77777777" w:rsidR="00881F8C" w:rsidRPr="004B38BB" w:rsidRDefault="00881F8C" w:rsidP="000504BB">
                  <w:pPr>
                    <w:keepLines/>
                    <w:jc w:val="right"/>
                    <w:rPr>
                      <w:sz w:val="22"/>
                      <w:szCs w:val="22"/>
                      <w:lang w:val="en-US"/>
                    </w:rPr>
                  </w:pPr>
                  <w:r w:rsidRPr="004B38BB">
                    <w:rPr>
                      <w:spacing w:val="-3"/>
                      <w:sz w:val="22"/>
                      <w:szCs w:val="22"/>
                    </w:rPr>
                    <w:t>34,56</w:t>
                  </w:r>
                </w:p>
              </w:tc>
              <w:tc>
                <w:tcPr>
                  <w:tcW w:w="1559" w:type="dxa"/>
                </w:tcPr>
                <w:p w14:paraId="4EEBF3D8" w14:textId="77777777" w:rsidR="00881F8C" w:rsidRPr="004B38BB" w:rsidRDefault="00881F8C" w:rsidP="00FA2B50">
                  <w:pPr>
                    <w:keepLines/>
                    <w:widowControl/>
                    <w:adjustRightInd/>
                    <w:jc w:val="center"/>
                    <w:rPr>
                      <w:rFonts w:ascii="Arial" w:hAnsi="Arial" w:cs="Arial"/>
                      <w:spacing w:val="-3"/>
                      <w:sz w:val="20"/>
                      <w:szCs w:val="20"/>
                      <w:lang w:eastAsia="en-US"/>
                    </w:rPr>
                  </w:pPr>
                </w:p>
              </w:tc>
            </w:tr>
            <w:tr w:rsidR="00881F8C" w:rsidRPr="00BE3C26" w14:paraId="28146A35" w14:textId="77777777" w:rsidTr="006D2F64">
              <w:trPr>
                <w:gridAfter w:val="1"/>
                <w:wAfter w:w="1559" w:type="dxa"/>
              </w:trPr>
              <w:tc>
                <w:tcPr>
                  <w:tcW w:w="541" w:type="dxa"/>
                  <w:vAlign w:val="center"/>
                </w:tcPr>
                <w:p w14:paraId="27BB28A8" w14:textId="77777777" w:rsidR="00881F8C" w:rsidRPr="004B38BB" w:rsidRDefault="00521C04" w:rsidP="000504BB">
                  <w:pPr>
                    <w:keepLines/>
                    <w:jc w:val="center"/>
                    <w:rPr>
                      <w:spacing w:val="-3"/>
                      <w:sz w:val="20"/>
                      <w:szCs w:val="20"/>
                      <w:lang w:val="uk-UA"/>
                    </w:rPr>
                  </w:pPr>
                  <w:r w:rsidRPr="004B38BB">
                    <w:rPr>
                      <w:spacing w:val="-3"/>
                      <w:sz w:val="20"/>
                      <w:szCs w:val="20"/>
                      <w:lang w:val="uk-UA"/>
                    </w:rPr>
                    <w:t>6</w:t>
                  </w:r>
                </w:p>
              </w:tc>
              <w:tc>
                <w:tcPr>
                  <w:tcW w:w="4820" w:type="dxa"/>
                </w:tcPr>
                <w:p w14:paraId="5213849B" w14:textId="77777777" w:rsidR="00881F8C" w:rsidRPr="004B38BB" w:rsidRDefault="00881F8C" w:rsidP="004B38BB">
                  <w:pPr>
                    <w:jc w:val="center"/>
                    <w:rPr>
                      <w:sz w:val="22"/>
                      <w:szCs w:val="22"/>
                    </w:rPr>
                  </w:pPr>
                  <w:r w:rsidRPr="004B38BB">
                    <w:rPr>
                      <w:sz w:val="22"/>
                      <w:szCs w:val="22"/>
                    </w:rPr>
                    <w:t>Розбирання монтажних майданчиків зi збiрних залiзобетонних плит площею бiльше 3 м2</w:t>
                  </w:r>
                </w:p>
              </w:tc>
              <w:tc>
                <w:tcPr>
                  <w:tcW w:w="992" w:type="dxa"/>
                </w:tcPr>
                <w:p w14:paraId="51D30467" w14:textId="77777777" w:rsidR="00881F8C" w:rsidRPr="004B38BB" w:rsidRDefault="00881F8C" w:rsidP="000504BB">
                  <w:pPr>
                    <w:keepLines/>
                    <w:rPr>
                      <w:sz w:val="22"/>
                      <w:szCs w:val="22"/>
                      <w:lang w:val="en-US"/>
                    </w:rPr>
                  </w:pPr>
                  <w:r w:rsidRPr="004B38BB">
                    <w:rPr>
                      <w:spacing w:val="-3"/>
                      <w:sz w:val="22"/>
                      <w:szCs w:val="22"/>
                    </w:rPr>
                    <w:t xml:space="preserve">  </w:t>
                  </w:r>
                  <w:r w:rsidRPr="004B38BB">
                    <w:rPr>
                      <w:spacing w:val="-3"/>
                      <w:sz w:val="22"/>
                      <w:szCs w:val="22"/>
                      <w:lang w:val="en-US"/>
                    </w:rPr>
                    <w:t>100м3</w:t>
                  </w:r>
                </w:p>
              </w:tc>
              <w:tc>
                <w:tcPr>
                  <w:tcW w:w="1282" w:type="dxa"/>
                </w:tcPr>
                <w:p w14:paraId="275CB1F2" w14:textId="77777777" w:rsidR="00881F8C" w:rsidRPr="004B38BB" w:rsidRDefault="00881F8C" w:rsidP="000504BB">
                  <w:pPr>
                    <w:keepLines/>
                    <w:jc w:val="right"/>
                    <w:rPr>
                      <w:sz w:val="22"/>
                      <w:szCs w:val="22"/>
                      <w:lang w:val="en-US"/>
                    </w:rPr>
                  </w:pPr>
                  <w:r w:rsidRPr="004B38BB">
                    <w:rPr>
                      <w:spacing w:val="-3"/>
                      <w:sz w:val="22"/>
                      <w:szCs w:val="22"/>
                    </w:rPr>
                    <w:t>1,44</w:t>
                  </w:r>
                </w:p>
              </w:tc>
              <w:tc>
                <w:tcPr>
                  <w:tcW w:w="1559" w:type="dxa"/>
                </w:tcPr>
                <w:p w14:paraId="2A23522E" w14:textId="77777777" w:rsidR="00881F8C" w:rsidRPr="004B38BB" w:rsidRDefault="00881F8C" w:rsidP="00FA2B50">
                  <w:pPr>
                    <w:keepLines/>
                    <w:widowControl/>
                    <w:adjustRightInd/>
                    <w:jc w:val="center"/>
                    <w:rPr>
                      <w:rFonts w:ascii="Arial" w:hAnsi="Arial" w:cs="Arial"/>
                      <w:spacing w:val="-3"/>
                      <w:sz w:val="20"/>
                      <w:szCs w:val="20"/>
                      <w:lang w:eastAsia="en-US"/>
                    </w:rPr>
                  </w:pPr>
                </w:p>
              </w:tc>
            </w:tr>
            <w:tr w:rsidR="00265628" w:rsidRPr="00BE3C26" w14:paraId="5A33EF75" w14:textId="77777777" w:rsidTr="006D2F64">
              <w:trPr>
                <w:gridAfter w:val="1"/>
                <w:wAfter w:w="1559" w:type="dxa"/>
              </w:trPr>
              <w:tc>
                <w:tcPr>
                  <w:tcW w:w="541" w:type="dxa"/>
                  <w:vAlign w:val="center"/>
                </w:tcPr>
                <w:p w14:paraId="323B2F46" w14:textId="77777777" w:rsidR="00265628" w:rsidRPr="004B38BB" w:rsidRDefault="00265628" w:rsidP="00161FA4">
                  <w:pPr>
                    <w:keepLines/>
                    <w:jc w:val="center"/>
                    <w:rPr>
                      <w:spacing w:val="-3"/>
                      <w:sz w:val="20"/>
                      <w:szCs w:val="20"/>
                      <w:lang w:val="uk-UA"/>
                    </w:rPr>
                  </w:pPr>
                  <w:r w:rsidRPr="004B38BB">
                    <w:rPr>
                      <w:spacing w:val="-3"/>
                      <w:sz w:val="20"/>
                      <w:szCs w:val="20"/>
                      <w:lang w:val="uk-UA"/>
                    </w:rPr>
                    <w:t>7</w:t>
                  </w:r>
                </w:p>
              </w:tc>
              <w:tc>
                <w:tcPr>
                  <w:tcW w:w="4820" w:type="dxa"/>
                </w:tcPr>
                <w:p w14:paraId="239156DD" w14:textId="77777777" w:rsidR="00265628" w:rsidRPr="004B38BB" w:rsidRDefault="00265628" w:rsidP="00161FA4">
                  <w:pPr>
                    <w:keepLines/>
                    <w:rPr>
                      <w:sz w:val="20"/>
                      <w:szCs w:val="20"/>
                      <w:lang w:val="en-US"/>
                    </w:rPr>
                  </w:pPr>
                  <w:r w:rsidRPr="004B38BB">
                    <w:rPr>
                      <w:spacing w:val="-3"/>
                      <w:sz w:val="20"/>
                      <w:szCs w:val="20"/>
                    </w:rPr>
                    <w:t>Плити ПД</w:t>
                  </w:r>
                </w:p>
              </w:tc>
              <w:tc>
                <w:tcPr>
                  <w:tcW w:w="992" w:type="dxa"/>
                </w:tcPr>
                <w:p w14:paraId="19BE2C3C" w14:textId="77777777" w:rsidR="00265628" w:rsidRPr="004B38BB" w:rsidRDefault="00265628" w:rsidP="00161FA4">
                  <w:pPr>
                    <w:keepLines/>
                    <w:rPr>
                      <w:sz w:val="20"/>
                      <w:szCs w:val="20"/>
                      <w:lang w:val="en-US"/>
                    </w:rPr>
                  </w:pPr>
                  <w:r w:rsidRPr="004B38BB">
                    <w:rPr>
                      <w:spacing w:val="-3"/>
                      <w:sz w:val="20"/>
                      <w:szCs w:val="20"/>
                      <w:lang w:val="en-US"/>
                    </w:rPr>
                    <w:t xml:space="preserve">  м3</w:t>
                  </w:r>
                </w:p>
              </w:tc>
              <w:tc>
                <w:tcPr>
                  <w:tcW w:w="1282" w:type="dxa"/>
                </w:tcPr>
                <w:p w14:paraId="2FB3CC5F" w14:textId="77777777" w:rsidR="00265628" w:rsidRPr="004B38BB" w:rsidRDefault="00265628" w:rsidP="00161FA4">
                  <w:pPr>
                    <w:keepLines/>
                    <w:jc w:val="right"/>
                    <w:rPr>
                      <w:sz w:val="20"/>
                      <w:szCs w:val="20"/>
                      <w:lang w:val="en-US"/>
                    </w:rPr>
                  </w:pPr>
                  <w:r w:rsidRPr="004B38BB">
                    <w:rPr>
                      <w:spacing w:val="-3"/>
                      <w:sz w:val="20"/>
                      <w:szCs w:val="20"/>
                    </w:rPr>
                    <w:t>34,56</w:t>
                  </w:r>
                </w:p>
              </w:tc>
              <w:tc>
                <w:tcPr>
                  <w:tcW w:w="1559" w:type="dxa"/>
                </w:tcPr>
                <w:p w14:paraId="1FB4126F" w14:textId="77777777" w:rsidR="00265628" w:rsidRPr="004B38BB" w:rsidRDefault="00265628" w:rsidP="00FA2B50">
                  <w:pPr>
                    <w:keepLines/>
                    <w:widowControl/>
                    <w:adjustRightInd/>
                    <w:jc w:val="center"/>
                    <w:rPr>
                      <w:rFonts w:ascii="Arial" w:hAnsi="Arial" w:cs="Arial"/>
                      <w:spacing w:val="-3"/>
                      <w:sz w:val="20"/>
                      <w:szCs w:val="20"/>
                      <w:lang w:eastAsia="en-US"/>
                    </w:rPr>
                  </w:pPr>
                </w:p>
              </w:tc>
            </w:tr>
            <w:tr w:rsidR="00265628" w:rsidRPr="00BE3C26" w14:paraId="2C72BD70" w14:textId="77777777" w:rsidTr="006D2F64">
              <w:trPr>
                <w:gridAfter w:val="1"/>
                <w:wAfter w:w="1559" w:type="dxa"/>
              </w:trPr>
              <w:tc>
                <w:tcPr>
                  <w:tcW w:w="541" w:type="dxa"/>
                  <w:vAlign w:val="center"/>
                </w:tcPr>
                <w:p w14:paraId="1576521E" w14:textId="77777777" w:rsidR="00265628" w:rsidRPr="004B38BB" w:rsidRDefault="00265628" w:rsidP="00161FA4">
                  <w:pPr>
                    <w:keepLines/>
                    <w:jc w:val="center"/>
                    <w:rPr>
                      <w:spacing w:val="-3"/>
                      <w:sz w:val="20"/>
                      <w:szCs w:val="20"/>
                      <w:lang w:val="uk-UA"/>
                    </w:rPr>
                  </w:pPr>
                  <w:r w:rsidRPr="004B38BB">
                    <w:rPr>
                      <w:spacing w:val="-3"/>
                      <w:sz w:val="20"/>
                      <w:szCs w:val="20"/>
                      <w:lang w:val="uk-UA"/>
                    </w:rPr>
                    <w:t>8</w:t>
                  </w:r>
                </w:p>
              </w:tc>
              <w:tc>
                <w:tcPr>
                  <w:tcW w:w="4820" w:type="dxa"/>
                </w:tcPr>
                <w:p w14:paraId="773910FA" w14:textId="77777777" w:rsidR="00265628" w:rsidRPr="004B38BB" w:rsidRDefault="00265628" w:rsidP="000504BB">
                  <w:pPr>
                    <w:rPr>
                      <w:sz w:val="22"/>
                      <w:szCs w:val="22"/>
                    </w:rPr>
                  </w:pPr>
                  <w:r w:rsidRPr="004B38BB">
                    <w:rPr>
                      <w:sz w:val="22"/>
                      <w:szCs w:val="22"/>
                    </w:rPr>
                    <w:t>Розбирання щебеневих покриттів і підстав</w:t>
                  </w:r>
                </w:p>
              </w:tc>
              <w:tc>
                <w:tcPr>
                  <w:tcW w:w="992" w:type="dxa"/>
                </w:tcPr>
                <w:p w14:paraId="634D3CFB" w14:textId="77777777" w:rsidR="00265628" w:rsidRPr="004B38BB" w:rsidRDefault="00265628" w:rsidP="000504BB">
                  <w:pPr>
                    <w:keepLines/>
                    <w:rPr>
                      <w:sz w:val="22"/>
                      <w:szCs w:val="22"/>
                      <w:lang w:val="en-US"/>
                    </w:rPr>
                  </w:pPr>
                  <w:r w:rsidRPr="004B38BB">
                    <w:rPr>
                      <w:spacing w:val="-3"/>
                      <w:sz w:val="22"/>
                      <w:szCs w:val="22"/>
                    </w:rPr>
                    <w:t xml:space="preserve">  </w:t>
                  </w:r>
                  <w:r w:rsidRPr="004B38BB">
                    <w:rPr>
                      <w:spacing w:val="-3"/>
                      <w:sz w:val="22"/>
                      <w:szCs w:val="22"/>
                      <w:lang w:val="en-US"/>
                    </w:rPr>
                    <w:t>100м3</w:t>
                  </w:r>
                </w:p>
              </w:tc>
              <w:tc>
                <w:tcPr>
                  <w:tcW w:w="1282" w:type="dxa"/>
                </w:tcPr>
                <w:p w14:paraId="25295442" w14:textId="77777777" w:rsidR="00265628" w:rsidRPr="004B38BB" w:rsidRDefault="00265628" w:rsidP="000504BB">
                  <w:pPr>
                    <w:keepLines/>
                    <w:jc w:val="right"/>
                    <w:rPr>
                      <w:sz w:val="22"/>
                      <w:szCs w:val="22"/>
                      <w:lang w:val="en-US"/>
                    </w:rPr>
                  </w:pPr>
                  <w:r w:rsidRPr="004B38BB">
                    <w:rPr>
                      <w:spacing w:val="-3"/>
                      <w:sz w:val="22"/>
                      <w:szCs w:val="22"/>
                    </w:rPr>
                    <w:t>0,864</w:t>
                  </w:r>
                </w:p>
              </w:tc>
              <w:tc>
                <w:tcPr>
                  <w:tcW w:w="1559" w:type="dxa"/>
                </w:tcPr>
                <w:p w14:paraId="3D92311B" w14:textId="77777777" w:rsidR="00265628" w:rsidRPr="004B38BB" w:rsidRDefault="00265628" w:rsidP="00FA2B50">
                  <w:pPr>
                    <w:keepLines/>
                    <w:widowControl/>
                    <w:adjustRightInd/>
                    <w:jc w:val="center"/>
                    <w:rPr>
                      <w:rFonts w:ascii="Arial" w:hAnsi="Arial" w:cs="Arial"/>
                      <w:spacing w:val="-3"/>
                      <w:sz w:val="20"/>
                      <w:szCs w:val="20"/>
                      <w:lang w:eastAsia="en-US"/>
                    </w:rPr>
                  </w:pPr>
                </w:p>
              </w:tc>
            </w:tr>
            <w:tr w:rsidR="00265628" w:rsidRPr="00BE3C26" w14:paraId="081770B4" w14:textId="77777777" w:rsidTr="006D2F64">
              <w:trPr>
                <w:gridAfter w:val="1"/>
                <w:wAfter w:w="1559" w:type="dxa"/>
              </w:trPr>
              <w:tc>
                <w:tcPr>
                  <w:tcW w:w="541" w:type="dxa"/>
                  <w:vAlign w:val="center"/>
                </w:tcPr>
                <w:p w14:paraId="48DA495A" w14:textId="77777777" w:rsidR="00265628" w:rsidRPr="004B38BB" w:rsidRDefault="00265628" w:rsidP="00161FA4">
                  <w:pPr>
                    <w:keepLines/>
                    <w:jc w:val="center"/>
                    <w:rPr>
                      <w:spacing w:val="-3"/>
                      <w:sz w:val="20"/>
                      <w:szCs w:val="20"/>
                      <w:lang w:val="uk-UA"/>
                    </w:rPr>
                  </w:pPr>
                  <w:r w:rsidRPr="004B38BB">
                    <w:rPr>
                      <w:spacing w:val="-3"/>
                      <w:sz w:val="20"/>
                      <w:szCs w:val="20"/>
                      <w:lang w:val="uk-UA"/>
                    </w:rPr>
                    <w:t>9</w:t>
                  </w:r>
                </w:p>
              </w:tc>
              <w:tc>
                <w:tcPr>
                  <w:tcW w:w="4820" w:type="dxa"/>
                </w:tcPr>
                <w:p w14:paraId="793CEF76" w14:textId="77777777" w:rsidR="00265628" w:rsidRPr="004B38BB" w:rsidRDefault="00265628" w:rsidP="000504BB">
                  <w:pPr>
                    <w:rPr>
                      <w:sz w:val="22"/>
                      <w:szCs w:val="22"/>
                    </w:rPr>
                  </w:pPr>
                  <w:r w:rsidRPr="004B38BB">
                    <w:rPr>
                      <w:sz w:val="22"/>
                      <w:szCs w:val="22"/>
                    </w:rPr>
                    <w:t>Перевезення заповнювачів природних, що транспортуються</w:t>
                  </w:r>
                </w:p>
              </w:tc>
              <w:tc>
                <w:tcPr>
                  <w:tcW w:w="992" w:type="dxa"/>
                </w:tcPr>
                <w:p w14:paraId="31BB860B" w14:textId="77777777" w:rsidR="00265628" w:rsidRPr="004B38BB" w:rsidRDefault="00265628" w:rsidP="000504BB">
                  <w:pPr>
                    <w:keepLines/>
                    <w:rPr>
                      <w:sz w:val="22"/>
                      <w:szCs w:val="22"/>
                      <w:lang w:val="en-US"/>
                    </w:rPr>
                  </w:pPr>
                  <w:r w:rsidRPr="004B38BB">
                    <w:rPr>
                      <w:spacing w:val="-3"/>
                      <w:sz w:val="22"/>
                      <w:szCs w:val="22"/>
                    </w:rPr>
                    <w:t xml:space="preserve">  </w:t>
                  </w:r>
                  <w:r w:rsidRPr="004B38BB">
                    <w:rPr>
                      <w:spacing w:val="-3"/>
                      <w:sz w:val="22"/>
                      <w:szCs w:val="22"/>
                      <w:lang w:val="en-US"/>
                    </w:rPr>
                    <w:t>т</w:t>
                  </w:r>
                </w:p>
              </w:tc>
              <w:tc>
                <w:tcPr>
                  <w:tcW w:w="1282" w:type="dxa"/>
                </w:tcPr>
                <w:p w14:paraId="0212175C" w14:textId="77777777" w:rsidR="00265628" w:rsidRPr="004B38BB" w:rsidRDefault="00265628" w:rsidP="000504BB">
                  <w:pPr>
                    <w:keepLines/>
                    <w:jc w:val="right"/>
                    <w:rPr>
                      <w:sz w:val="22"/>
                      <w:szCs w:val="22"/>
                      <w:lang w:val="en-US"/>
                    </w:rPr>
                  </w:pPr>
                  <w:r w:rsidRPr="004B38BB">
                    <w:rPr>
                      <w:spacing w:val="-3"/>
                      <w:sz w:val="22"/>
                      <w:szCs w:val="22"/>
                    </w:rPr>
                    <w:t>230,58432</w:t>
                  </w:r>
                </w:p>
              </w:tc>
              <w:tc>
                <w:tcPr>
                  <w:tcW w:w="1559" w:type="dxa"/>
                </w:tcPr>
                <w:p w14:paraId="0B16E337" w14:textId="77777777" w:rsidR="00265628" w:rsidRPr="004B38BB" w:rsidRDefault="00265628" w:rsidP="00FA2B50">
                  <w:pPr>
                    <w:keepLines/>
                    <w:widowControl/>
                    <w:adjustRightInd/>
                    <w:jc w:val="center"/>
                    <w:rPr>
                      <w:rFonts w:ascii="Arial" w:hAnsi="Arial" w:cs="Arial"/>
                      <w:spacing w:val="-3"/>
                      <w:sz w:val="20"/>
                      <w:szCs w:val="20"/>
                      <w:lang w:eastAsia="en-US"/>
                    </w:rPr>
                  </w:pPr>
                </w:p>
              </w:tc>
            </w:tr>
            <w:tr w:rsidR="00265628" w:rsidRPr="00BE3C26" w14:paraId="160E8DC0" w14:textId="77777777" w:rsidTr="006D2F64">
              <w:trPr>
                <w:gridAfter w:val="1"/>
                <w:wAfter w:w="1559" w:type="dxa"/>
              </w:trPr>
              <w:tc>
                <w:tcPr>
                  <w:tcW w:w="541" w:type="dxa"/>
                  <w:vAlign w:val="center"/>
                </w:tcPr>
                <w:p w14:paraId="064B6AF3" w14:textId="77777777" w:rsidR="00265628" w:rsidRPr="004B38BB" w:rsidRDefault="00265628" w:rsidP="00161FA4">
                  <w:pPr>
                    <w:keepLines/>
                    <w:jc w:val="center"/>
                    <w:rPr>
                      <w:spacing w:val="-3"/>
                      <w:sz w:val="20"/>
                      <w:szCs w:val="20"/>
                      <w:lang w:val="uk-UA"/>
                    </w:rPr>
                  </w:pPr>
                  <w:r w:rsidRPr="004B38BB">
                    <w:rPr>
                      <w:spacing w:val="-3"/>
                      <w:sz w:val="20"/>
                      <w:szCs w:val="20"/>
                      <w:lang w:val="uk-UA"/>
                    </w:rPr>
                    <w:t>10</w:t>
                  </w:r>
                </w:p>
              </w:tc>
              <w:tc>
                <w:tcPr>
                  <w:tcW w:w="4820" w:type="dxa"/>
                </w:tcPr>
                <w:p w14:paraId="16528E07" w14:textId="77777777" w:rsidR="00265628" w:rsidRPr="004B38BB" w:rsidRDefault="00265628" w:rsidP="00521C04">
                  <w:pPr>
                    <w:rPr>
                      <w:sz w:val="22"/>
                      <w:szCs w:val="22"/>
                    </w:rPr>
                  </w:pPr>
                  <w:r w:rsidRPr="004B38BB">
                    <w:rPr>
                      <w:sz w:val="22"/>
                      <w:szCs w:val="22"/>
                    </w:rPr>
                    <w:t>Щебінь з природного каменю для будівельних робіт</w:t>
                  </w:r>
                  <w:r w:rsidRPr="004B38BB">
                    <w:rPr>
                      <w:sz w:val="22"/>
                      <w:szCs w:val="22"/>
                      <w:lang w:val="uk-UA"/>
                    </w:rPr>
                    <w:t xml:space="preserve"> </w:t>
                  </w:r>
                  <w:r w:rsidRPr="004B38BB">
                    <w:rPr>
                      <w:sz w:val="22"/>
                      <w:szCs w:val="22"/>
                    </w:rPr>
                    <w:t>фракція 40-70 мм, марка М1000 і більше</w:t>
                  </w:r>
                </w:p>
              </w:tc>
              <w:tc>
                <w:tcPr>
                  <w:tcW w:w="992" w:type="dxa"/>
                </w:tcPr>
                <w:p w14:paraId="781F5362" w14:textId="77777777" w:rsidR="00265628" w:rsidRPr="004B38BB" w:rsidRDefault="00265628" w:rsidP="000504BB">
                  <w:pPr>
                    <w:keepLines/>
                    <w:rPr>
                      <w:sz w:val="22"/>
                      <w:szCs w:val="22"/>
                      <w:lang w:val="en-US"/>
                    </w:rPr>
                  </w:pPr>
                  <w:r w:rsidRPr="004B38BB">
                    <w:rPr>
                      <w:spacing w:val="-3"/>
                      <w:sz w:val="22"/>
                      <w:szCs w:val="22"/>
                    </w:rPr>
                    <w:t xml:space="preserve">  </w:t>
                  </w:r>
                  <w:r w:rsidRPr="004B38BB">
                    <w:rPr>
                      <w:spacing w:val="-3"/>
                      <w:sz w:val="22"/>
                      <w:szCs w:val="22"/>
                      <w:lang w:val="en-US"/>
                    </w:rPr>
                    <w:t>м3</w:t>
                  </w:r>
                </w:p>
              </w:tc>
              <w:tc>
                <w:tcPr>
                  <w:tcW w:w="1282" w:type="dxa"/>
                </w:tcPr>
                <w:p w14:paraId="64CED80A" w14:textId="77777777" w:rsidR="00265628" w:rsidRPr="004B38BB" w:rsidRDefault="00265628" w:rsidP="000504BB">
                  <w:pPr>
                    <w:keepLines/>
                    <w:jc w:val="right"/>
                    <w:rPr>
                      <w:sz w:val="22"/>
                      <w:szCs w:val="22"/>
                      <w:lang w:val="en-US"/>
                    </w:rPr>
                  </w:pPr>
                  <w:r w:rsidRPr="004B38BB">
                    <w:rPr>
                      <w:spacing w:val="-3"/>
                      <w:sz w:val="22"/>
                      <w:szCs w:val="22"/>
                    </w:rPr>
                    <w:t>43,23456</w:t>
                  </w:r>
                </w:p>
              </w:tc>
              <w:tc>
                <w:tcPr>
                  <w:tcW w:w="1559" w:type="dxa"/>
                </w:tcPr>
                <w:p w14:paraId="6E42DC69" w14:textId="77777777" w:rsidR="00265628" w:rsidRPr="004B38BB" w:rsidRDefault="00265628" w:rsidP="00FA2B50">
                  <w:pPr>
                    <w:keepLines/>
                    <w:widowControl/>
                    <w:adjustRightInd/>
                    <w:jc w:val="center"/>
                    <w:rPr>
                      <w:rFonts w:ascii="Arial" w:hAnsi="Arial" w:cs="Arial"/>
                      <w:spacing w:val="-3"/>
                      <w:sz w:val="20"/>
                      <w:szCs w:val="20"/>
                      <w:lang w:eastAsia="en-US"/>
                    </w:rPr>
                  </w:pPr>
                </w:p>
              </w:tc>
            </w:tr>
            <w:tr w:rsidR="00265628" w:rsidRPr="00BE3C26" w14:paraId="7080521A" w14:textId="77777777" w:rsidTr="006D2F64">
              <w:trPr>
                <w:gridAfter w:val="1"/>
                <w:wAfter w:w="1559" w:type="dxa"/>
              </w:trPr>
              <w:tc>
                <w:tcPr>
                  <w:tcW w:w="541" w:type="dxa"/>
                  <w:vAlign w:val="center"/>
                </w:tcPr>
                <w:p w14:paraId="4760BDEA" w14:textId="77777777" w:rsidR="00265628" w:rsidRPr="004B38BB" w:rsidRDefault="00265628" w:rsidP="000504BB">
                  <w:pPr>
                    <w:keepLines/>
                    <w:jc w:val="center"/>
                    <w:rPr>
                      <w:spacing w:val="-3"/>
                      <w:sz w:val="20"/>
                      <w:szCs w:val="20"/>
                      <w:lang w:val="uk-UA"/>
                    </w:rPr>
                  </w:pPr>
                </w:p>
              </w:tc>
              <w:tc>
                <w:tcPr>
                  <w:tcW w:w="4820" w:type="dxa"/>
                </w:tcPr>
                <w:p w14:paraId="65629891" w14:textId="77777777" w:rsidR="00265628" w:rsidRPr="004B38BB" w:rsidRDefault="00265628" w:rsidP="001032AB">
                  <w:pPr>
                    <w:jc w:val="center"/>
                    <w:rPr>
                      <w:rFonts w:ascii="Times New Roman" w:hAnsi="Times New Roman" w:cs="Times New Roman"/>
                      <w:b/>
                      <w:sz w:val="22"/>
                      <w:szCs w:val="22"/>
                    </w:rPr>
                  </w:pPr>
                  <w:r w:rsidRPr="004B38BB">
                    <w:rPr>
                      <w:rFonts w:ascii="Times New Roman" w:hAnsi="Times New Roman" w:cs="Times New Roman"/>
                      <w:b/>
                      <w:sz w:val="22"/>
                      <w:szCs w:val="22"/>
                    </w:rPr>
                    <w:t>Крайні опори</w:t>
                  </w:r>
                </w:p>
              </w:tc>
              <w:tc>
                <w:tcPr>
                  <w:tcW w:w="992" w:type="dxa"/>
                </w:tcPr>
                <w:p w14:paraId="1283D55C" w14:textId="77777777" w:rsidR="00265628" w:rsidRPr="004B38BB" w:rsidRDefault="00265628" w:rsidP="00351EF9">
                  <w:pPr>
                    <w:rPr>
                      <w:rFonts w:ascii="Times New Roman" w:hAnsi="Times New Roman" w:cs="Times New Roman"/>
                      <w:sz w:val="22"/>
                      <w:szCs w:val="22"/>
                    </w:rPr>
                  </w:pPr>
                </w:p>
              </w:tc>
              <w:tc>
                <w:tcPr>
                  <w:tcW w:w="1282" w:type="dxa"/>
                </w:tcPr>
                <w:p w14:paraId="669CE65D" w14:textId="77777777" w:rsidR="00265628" w:rsidRPr="004B38BB" w:rsidRDefault="00265628" w:rsidP="00351EF9"/>
              </w:tc>
              <w:tc>
                <w:tcPr>
                  <w:tcW w:w="1559" w:type="dxa"/>
                </w:tcPr>
                <w:p w14:paraId="7E65FA47" w14:textId="77777777" w:rsidR="004B38BB" w:rsidRPr="001032AB" w:rsidRDefault="004B38BB" w:rsidP="004B38BB">
                  <w:pPr>
                    <w:keepLines/>
                    <w:widowControl/>
                    <w:adjustRightInd/>
                    <w:jc w:val="center"/>
                    <w:rPr>
                      <w:rFonts w:ascii="Times New Roman" w:hAnsi="Times New Roman" w:cs="Times New Roman"/>
                      <w:spacing w:val="-3"/>
                      <w:sz w:val="16"/>
                      <w:szCs w:val="16"/>
                      <w:lang w:eastAsia="en-US"/>
                    </w:rPr>
                  </w:pPr>
                  <w:r w:rsidRPr="001032AB">
                    <w:rPr>
                      <w:rFonts w:ascii="Times New Roman" w:hAnsi="Times New Roman" w:cs="Times New Roman"/>
                      <w:spacing w:val="-3"/>
                      <w:sz w:val="16"/>
                      <w:szCs w:val="16"/>
                      <w:lang w:eastAsia="en-US"/>
                    </w:rPr>
                    <w:t>К1=1, К2=1</w:t>
                  </w:r>
                </w:p>
                <w:p w14:paraId="2C3E639D" w14:textId="293F6849" w:rsidR="00265628" w:rsidRPr="004B38BB" w:rsidRDefault="004B38BB" w:rsidP="004B38BB">
                  <w:pPr>
                    <w:keepLines/>
                    <w:widowControl/>
                    <w:adjustRightInd/>
                    <w:jc w:val="center"/>
                    <w:rPr>
                      <w:rFonts w:ascii="Times New Roman" w:hAnsi="Times New Roman" w:cs="Times New Roman"/>
                      <w:spacing w:val="-3"/>
                      <w:sz w:val="18"/>
                      <w:szCs w:val="18"/>
                      <w:lang w:eastAsia="en-US"/>
                    </w:rPr>
                  </w:pPr>
                  <w:r w:rsidRPr="001032AB">
                    <w:rPr>
                      <w:rFonts w:ascii="Times New Roman" w:hAnsi="Times New Roman" w:cs="Times New Roman"/>
                      <w:spacing w:val="-3"/>
                      <w:sz w:val="16"/>
                      <w:szCs w:val="16"/>
                      <w:lang w:eastAsia="en-US"/>
                    </w:rPr>
                    <w:t>К3=1,К4=1</w:t>
                  </w:r>
                </w:p>
              </w:tc>
            </w:tr>
            <w:tr w:rsidR="006D44CB" w:rsidRPr="00BE3C26" w14:paraId="1884A8C0" w14:textId="77777777" w:rsidTr="006D2F64">
              <w:trPr>
                <w:gridAfter w:val="1"/>
                <w:wAfter w:w="1559" w:type="dxa"/>
              </w:trPr>
              <w:tc>
                <w:tcPr>
                  <w:tcW w:w="541" w:type="dxa"/>
                  <w:vAlign w:val="center"/>
                </w:tcPr>
                <w:p w14:paraId="4A77E64D" w14:textId="77777777" w:rsidR="006D44CB" w:rsidRPr="004B38BB" w:rsidRDefault="006D44CB" w:rsidP="00161FA4">
                  <w:pPr>
                    <w:keepLines/>
                    <w:jc w:val="center"/>
                    <w:rPr>
                      <w:spacing w:val="-3"/>
                      <w:sz w:val="20"/>
                      <w:szCs w:val="20"/>
                      <w:lang w:val="uk-UA"/>
                    </w:rPr>
                  </w:pPr>
                  <w:r w:rsidRPr="004B38BB">
                    <w:rPr>
                      <w:spacing w:val="-3"/>
                      <w:sz w:val="20"/>
                      <w:szCs w:val="20"/>
                      <w:lang w:val="uk-UA"/>
                    </w:rPr>
                    <w:t>11</w:t>
                  </w:r>
                </w:p>
              </w:tc>
              <w:tc>
                <w:tcPr>
                  <w:tcW w:w="4820" w:type="dxa"/>
                </w:tcPr>
                <w:p w14:paraId="306C123E" w14:textId="77777777" w:rsidR="006D44CB" w:rsidRPr="004B38BB" w:rsidRDefault="006D44CB" w:rsidP="000504BB">
                  <w:pPr>
                    <w:rPr>
                      <w:rFonts w:ascii="Times New Roman" w:hAnsi="Times New Roman" w:cs="Times New Roman"/>
                      <w:sz w:val="22"/>
                      <w:szCs w:val="22"/>
                    </w:rPr>
                  </w:pPr>
                  <w:r w:rsidRPr="004B38BB">
                    <w:rPr>
                      <w:rFonts w:ascii="Times New Roman" w:hAnsi="Times New Roman" w:cs="Times New Roman"/>
                      <w:sz w:val="22"/>
                      <w:szCs w:val="22"/>
                    </w:rPr>
                    <w:t>Розбірання частіні підпірної стінки</w:t>
                  </w:r>
                </w:p>
              </w:tc>
              <w:tc>
                <w:tcPr>
                  <w:tcW w:w="992" w:type="dxa"/>
                </w:tcPr>
                <w:p w14:paraId="3D04B33C"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100м3</w:t>
                  </w:r>
                </w:p>
              </w:tc>
              <w:tc>
                <w:tcPr>
                  <w:tcW w:w="1282" w:type="dxa"/>
                </w:tcPr>
                <w:p w14:paraId="785CCF0C" w14:textId="77777777" w:rsidR="006D44CB" w:rsidRPr="004B38BB" w:rsidRDefault="006D44CB" w:rsidP="00351EF9">
                  <w:r w:rsidRPr="004B38BB">
                    <w:t>0,05</w:t>
                  </w:r>
                </w:p>
              </w:tc>
              <w:tc>
                <w:tcPr>
                  <w:tcW w:w="1559" w:type="dxa"/>
                </w:tcPr>
                <w:p w14:paraId="1B7FFFCA" w14:textId="77777777" w:rsidR="006D44CB" w:rsidRPr="004B38BB" w:rsidRDefault="006D44CB" w:rsidP="00FA2B50">
                  <w:pPr>
                    <w:keepLines/>
                    <w:widowControl/>
                    <w:adjustRightInd/>
                    <w:jc w:val="center"/>
                    <w:rPr>
                      <w:rFonts w:ascii="Times New Roman" w:hAnsi="Times New Roman" w:cs="Times New Roman"/>
                      <w:spacing w:val="-3"/>
                      <w:sz w:val="18"/>
                      <w:szCs w:val="18"/>
                      <w:lang w:eastAsia="en-US"/>
                    </w:rPr>
                  </w:pPr>
                </w:p>
              </w:tc>
            </w:tr>
            <w:tr w:rsidR="006D44CB" w:rsidRPr="00BE3C26" w14:paraId="4AA61B72" w14:textId="77777777" w:rsidTr="006D2F64">
              <w:trPr>
                <w:gridAfter w:val="1"/>
                <w:wAfter w:w="1559" w:type="dxa"/>
              </w:trPr>
              <w:tc>
                <w:tcPr>
                  <w:tcW w:w="541" w:type="dxa"/>
                  <w:vAlign w:val="center"/>
                </w:tcPr>
                <w:p w14:paraId="74CAF10F" w14:textId="77777777" w:rsidR="006D44CB" w:rsidRPr="004B38BB" w:rsidRDefault="006D44CB" w:rsidP="00161FA4">
                  <w:pPr>
                    <w:keepLines/>
                    <w:jc w:val="center"/>
                    <w:rPr>
                      <w:spacing w:val="-3"/>
                      <w:sz w:val="20"/>
                      <w:szCs w:val="20"/>
                      <w:lang w:val="uk-UA"/>
                    </w:rPr>
                  </w:pPr>
                  <w:r w:rsidRPr="004B38BB">
                    <w:rPr>
                      <w:spacing w:val="-3"/>
                      <w:sz w:val="20"/>
                      <w:szCs w:val="20"/>
                      <w:lang w:val="uk-UA"/>
                    </w:rPr>
                    <w:t>12</w:t>
                  </w:r>
                </w:p>
              </w:tc>
              <w:tc>
                <w:tcPr>
                  <w:tcW w:w="4820" w:type="dxa"/>
                </w:tcPr>
                <w:p w14:paraId="29777DCE" w14:textId="77777777" w:rsidR="006D44CB" w:rsidRPr="004B38BB" w:rsidRDefault="006D44CB" w:rsidP="000504BB">
                  <w:pPr>
                    <w:rPr>
                      <w:rFonts w:ascii="Times New Roman" w:hAnsi="Times New Roman" w:cs="Times New Roman"/>
                      <w:sz w:val="22"/>
                      <w:szCs w:val="22"/>
                    </w:rPr>
                  </w:pPr>
                  <w:r w:rsidRPr="004B38BB">
                    <w:rPr>
                      <w:rFonts w:ascii="Times New Roman" w:hAnsi="Times New Roman" w:cs="Times New Roman"/>
                      <w:sz w:val="22"/>
                      <w:szCs w:val="22"/>
                    </w:rPr>
                    <w:t>Штукатурення торців підпірної стінки</w:t>
                  </w:r>
                </w:p>
              </w:tc>
              <w:tc>
                <w:tcPr>
                  <w:tcW w:w="992" w:type="dxa"/>
                </w:tcPr>
                <w:p w14:paraId="682209C5"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100м2</w:t>
                  </w:r>
                </w:p>
              </w:tc>
              <w:tc>
                <w:tcPr>
                  <w:tcW w:w="1282" w:type="dxa"/>
                </w:tcPr>
                <w:p w14:paraId="7CDDC4C5" w14:textId="77777777" w:rsidR="006D44CB" w:rsidRPr="004B38BB" w:rsidRDefault="006D44CB" w:rsidP="00351EF9">
                  <w:r w:rsidRPr="004B38BB">
                    <w:t>0,007</w:t>
                  </w:r>
                </w:p>
              </w:tc>
              <w:tc>
                <w:tcPr>
                  <w:tcW w:w="1559" w:type="dxa"/>
                </w:tcPr>
                <w:p w14:paraId="62D2C395" w14:textId="77777777" w:rsidR="006D44CB" w:rsidRPr="004B38BB" w:rsidRDefault="006D44CB" w:rsidP="00FA2B50">
                  <w:pPr>
                    <w:keepLines/>
                    <w:widowControl/>
                    <w:adjustRightInd/>
                    <w:jc w:val="center"/>
                    <w:rPr>
                      <w:rFonts w:ascii="Arial" w:hAnsi="Arial" w:cs="Arial"/>
                      <w:spacing w:val="-3"/>
                      <w:sz w:val="20"/>
                      <w:szCs w:val="20"/>
                      <w:lang w:eastAsia="en-US"/>
                    </w:rPr>
                  </w:pPr>
                </w:p>
              </w:tc>
            </w:tr>
            <w:tr w:rsidR="006D44CB" w:rsidRPr="00BE3C26" w14:paraId="4B3C32F3" w14:textId="77777777" w:rsidTr="006D2F64">
              <w:trPr>
                <w:gridAfter w:val="1"/>
                <w:wAfter w:w="1559" w:type="dxa"/>
              </w:trPr>
              <w:tc>
                <w:tcPr>
                  <w:tcW w:w="541" w:type="dxa"/>
                  <w:vAlign w:val="center"/>
                </w:tcPr>
                <w:p w14:paraId="288ECB88" w14:textId="77777777" w:rsidR="006D44CB" w:rsidRPr="004B38BB" w:rsidRDefault="006D44CB" w:rsidP="00161FA4">
                  <w:pPr>
                    <w:keepLines/>
                    <w:jc w:val="center"/>
                    <w:rPr>
                      <w:spacing w:val="-3"/>
                      <w:sz w:val="20"/>
                      <w:szCs w:val="20"/>
                      <w:lang w:val="uk-UA"/>
                    </w:rPr>
                  </w:pPr>
                  <w:r w:rsidRPr="004B38BB">
                    <w:rPr>
                      <w:spacing w:val="-3"/>
                      <w:sz w:val="20"/>
                      <w:szCs w:val="20"/>
                      <w:lang w:val="uk-UA"/>
                    </w:rPr>
                    <w:t>13</w:t>
                  </w:r>
                </w:p>
              </w:tc>
              <w:tc>
                <w:tcPr>
                  <w:tcW w:w="4820" w:type="dxa"/>
                </w:tcPr>
                <w:p w14:paraId="4B65A2CB" w14:textId="77777777" w:rsidR="006D44CB" w:rsidRPr="004B38BB" w:rsidRDefault="006D44CB" w:rsidP="000504BB">
                  <w:pPr>
                    <w:rPr>
                      <w:rFonts w:ascii="Times New Roman" w:hAnsi="Times New Roman" w:cs="Times New Roman"/>
                      <w:sz w:val="22"/>
                      <w:szCs w:val="22"/>
                    </w:rPr>
                  </w:pPr>
                  <w:r w:rsidRPr="004B38BB">
                    <w:rPr>
                      <w:rFonts w:ascii="Times New Roman" w:hAnsi="Times New Roman" w:cs="Times New Roman"/>
                      <w:sz w:val="22"/>
                      <w:szCs w:val="22"/>
                    </w:rPr>
                    <w:t>Складання напрямних каркасів</w:t>
                  </w:r>
                </w:p>
              </w:tc>
              <w:tc>
                <w:tcPr>
                  <w:tcW w:w="992" w:type="dxa"/>
                </w:tcPr>
                <w:p w14:paraId="15231147"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7D5A87DD" w14:textId="77777777" w:rsidR="006D44CB" w:rsidRPr="004B38BB" w:rsidRDefault="006D44CB" w:rsidP="00351EF9">
                  <w:r w:rsidRPr="004B38BB">
                    <w:t>1,3</w:t>
                  </w:r>
                </w:p>
              </w:tc>
              <w:tc>
                <w:tcPr>
                  <w:tcW w:w="1559" w:type="dxa"/>
                </w:tcPr>
                <w:p w14:paraId="151B1689" w14:textId="77777777" w:rsidR="006D44CB" w:rsidRPr="004B38BB" w:rsidRDefault="006D44CB" w:rsidP="00FA2B50">
                  <w:pPr>
                    <w:keepLines/>
                    <w:widowControl/>
                    <w:adjustRightInd/>
                    <w:jc w:val="center"/>
                    <w:rPr>
                      <w:rFonts w:ascii="Arial" w:hAnsi="Arial" w:cs="Arial"/>
                      <w:spacing w:val="-3"/>
                      <w:sz w:val="20"/>
                      <w:szCs w:val="20"/>
                      <w:lang w:eastAsia="en-US"/>
                    </w:rPr>
                  </w:pPr>
                </w:p>
              </w:tc>
            </w:tr>
            <w:tr w:rsidR="006D44CB" w:rsidRPr="00BE3C26" w14:paraId="30E69309" w14:textId="77777777" w:rsidTr="001032AB">
              <w:trPr>
                <w:gridAfter w:val="1"/>
                <w:wAfter w:w="1559" w:type="dxa"/>
                <w:trHeight w:val="281"/>
              </w:trPr>
              <w:tc>
                <w:tcPr>
                  <w:tcW w:w="541" w:type="dxa"/>
                  <w:vAlign w:val="center"/>
                </w:tcPr>
                <w:p w14:paraId="0922D649" w14:textId="77777777" w:rsidR="006D44CB" w:rsidRPr="004B38BB" w:rsidRDefault="006D44CB" w:rsidP="00161FA4">
                  <w:pPr>
                    <w:keepLines/>
                    <w:jc w:val="center"/>
                    <w:rPr>
                      <w:spacing w:val="-3"/>
                      <w:sz w:val="20"/>
                      <w:szCs w:val="20"/>
                      <w:lang w:val="uk-UA"/>
                    </w:rPr>
                  </w:pPr>
                  <w:r w:rsidRPr="004B38BB">
                    <w:rPr>
                      <w:spacing w:val="-3"/>
                      <w:sz w:val="20"/>
                      <w:szCs w:val="20"/>
                      <w:lang w:val="uk-UA"/>
                    </w:rPr>
                    <w:t>14</w:t>
                  </w:r>
                </w:p>
              </w:tc>
              <w:tc>
                <w:tcPr>
                  <w:tcW w:w="4820" w:type="dxa"/>
                </w:tcPr>
                <w:p w14:paraId="68F640CC" w14:textId="29AABF4E" w:rsidR="006D44CB" w:rsidRPr="004B38BB" w:rsidRDefault="006D44CB" w:rsidP="001032AB">
                  <w:pPr>
                    <w:rPr>
                      <w:rFonts w:ascii="Times New Roman" w:hAnsi="Times New Roman" w:cs="Times New Roman"/>
                      <w:sz w:val="22"/>
                      <w:szCs w:val="22"/>
                    </w:rPr>
                  </w:pPr>
                  <w:r w:rsidRPr="004B38BB">
                    <w:rPr>
                      <w:rFonts w:ascii="Times New Roman" w:hAnsi="Times New Roman" w:cs="Times New Roman"/>
                      <w:sz w:val="22"/>
                      <w:szCs w:val="22"/>
                    </w:rPr>
                    <w:t xml:space="preserve">Вартість металоконструкцій </w:t>
                  </w:r>
                </w:p>
              </w:tc>
              <w:tc>
                <w:tcPr>
                  <w:tcW w:w="992" w:type="dxa"/>
                </w:tcPr>
                <w:p w14:paraId="4A20B923"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646B4430" w14:textId="77777777" w:rsidR="006D44CB" w:rsidRPr="004B38BB" w:rsidRDefault="006D44CB" w:rsidP="00351EF9">
                  <w:r w:rsidRPr="004B38BB">
                    <w:t>0,52</w:t>
                  </w:r>
                </w:p>
              </w:tc>
              <w:tc>
                <w:tcPr>
                  <w:tcW w:w="1559" w:type="dxa"/>
                </w:tcPr>
                <w:p w14:paraId="0223C26D" w14:textId="77777777" w:rsidR="006D44CB" w:rsidRPr="004B38BB" w:rsidRDefault="006D44CB" w:rsidP="00FA2B50">
                  <w:pPr>
                    <w:keepLines/>
                    <w:widowControl/>
                    <w:adjustRightInd/>
                    <w:jc w:val="center"/>
                    <w:rPr>
                      <w:rFonts w:ascii="Arial" w:hAnsi="Arial" w:cs="Arial"/>
                      <w:spacing w:val="-3"/>
                      <w:sz w:val="20"/>
                      <w:szCs w:val="20"/>
                      <w:lang w:eastAsia="en-US"/>
                    </w:rPr>
                  </w:pPr>
                </w:p>
              </w:tc>
            </w:tr>
            <w:tr w:rsidR="006D44CB" w:rsidRPr="00BE3C26" w14:paraId="54DA6C48" w14:textId="77777777" w:rsidTr="006D2F64">
              <w:trPr>
                <w:gridAfter w:val="1"/>
                <w:wAfter w:w="1559" w:type="dxa"/>
              </w:trPr>
              <w:tc>
                <w:tcPr>
                  <w:tcW w:w="541" w:type="dxa"/>
                  <w:vAlign w:val="center"/>
                </w:tcPr>
                <w:p w14:paraId="0AEA1F68" w14:textId="77777777" w:rsidR="006D44CB" w:rsidRPr="004B38BB" w:rsidRDefault="006D44CB" w:rsidP="00161FA4">
                  <w:pPr>
                    <w:keepLines/>
                    <w:jc w:val="center"/>
                    <w:rPr>
                      <w:spacing w:val="-3"/>
                      <w:sz w:val="20"/>
                      <w:szCs w:val="20"/>
                      <w:lang w:val="uk-UA"/>
                    </w:rPr>
                  </w:pPr>
                  <w:r w:rsidRPr="004B38BB">
                    <w:rPr>
                      <w:spacing w:val="-3"/>
                      <w:sz w:val="20"/>
                      <w:szCs w:val="20"/>
                      <w:lang w:val="uk-UA"/>
                    </w:rPr>
                    <w:t>15</w:t>
                  </w:r>
                </w:p>
              </w:tc>
              <w:tc>
                <w:tcPr>
                  <w:tcW w:w="4820" w:type="dxa"/>
                </w:tcPr>
                <w:p w14:paraId="5459AF81" w14:textId="77777777" w:rsidR="006D44CB" w:rsidRPr="004B38BB" w:rsidRDefault="006D44CB" w:rsidP="000504BB">
                  <w:pPr>
                    <w:rPr>
                      <w:rFonts w:ascii="Times New Roman" w:hAnsi="Times New Roman" w:cs="Times New Roman"/>
                      <w:sz w:val="22"/>
                      <w:szCs w:val="22"/>
                    </w:rPr>
                  </w:pPr>
                  <w:r w:rsidRPr="004B38BB">
                    <w:rPr>
                      <w:rFonts w:ascii="Times New Roman" w:hAnsi="Times New Roman" w:cs="Times New Roman"/>
                      <w:sz w:val="22"/>
                      <w:szCs w:val="22"/>
                    </w:rPr>
                    <w:t>Установлення i зняття напрямних металевих каркасiв для заглиблення паль i паль-оболонок [без урахування каркаса]</w:t>
                  </w:r>
                </w:p>
              </w:tc>
              <w:tc>
                <w:tcPr>
                  <w:tcW w:w="992" w:type="dxa"/>
                </w:tcPr>
                <w:p w14:paraId="0FAED676"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4166243D" w14:textId="77777777" w:rsidR="006D44CB" w:rsidRPr="004B38BB" w:rsidRDefault="006D44CB" w:rsidP="00351EF9">
                  <w:r w:rsidRPr="004B38BB">
                    <w:t>6,5</w:t>
                  </w:r>
                </w:p>
              </w:tc>
              <w:tc>
                <w:tcPr>
                  <w:tcW w:w="1559" w:type="dxa"/>
                </w:tcPr>
                <w:p w14:paraId="06891AEB" w14:textId="77777777" w:rsidR="006D44CB" w:rsidRPr="004B38BB" w:rsidRDefault="006D44CB" w:rsidP="00FA2B50">
                  <w:pPr>
                    <w:keepLines/>
                    <w:widowControl/>
                    <w:adjustRightInd/>
                    <w:jc w:val="center"/>
                    <w:rPr>
                      <w:rFonts w:ascii="Arial" w:hAnsi="Arial" w:cs="Arial"/>
                      <w:spacing w:val="-3"/>
                      <w:sz w:val="20"/>
                      <w:szCs w:val="20"/>
                      <w:lang w:eastAsia="en-US"/>
                    </w:rPr>
                  </w:pPr>
                </w:p>
              </w:tc>
            </w:tr>
            <w:tr w:rsidR="006D44CB" w:rsidRPr="00BE3C26" w14:paraId="7095BCFB" w14:textId="77777777" w:rsidTr="006D2F64">
              <w:trPr>
                <w:gridAfter w:val="1"/>
                <w:wAfter w:w="1559" w:type="dxa"/>
              </w:trPr>
              <w:tc>
                <w:tcPr>
                  <w:tcW w:w="541" w:type="dxa"/>
                  <w:vAlign w:val="center"/>
                </w:tcPr>
                <w:p w14:paraId="52C38D4E" w14:textId="77777777" w:rsidR="006D44CB" w:rsidRPr="004B38BB" w:rsidRDefault="006D44CB" w:rsidP="00161FA4">
                  <w:pPr>
                    <w:keepLines/>
                    <w:jc w:val="center"/>
                    <w:rPr>
                      <w:spacing w:val="-3"/>
                      <w:sz w:val="20"/>
                      <w:szCs w:val="20"/>
                      <w:lang w:val="uk-UA"/>
                    </w:rPr>
                  </w:pPr>
                  <w:r w:rsidRPr="004B38BB">
                    <w:rPr>
                      <w:spacing w:val="-3"/>
                      <w:sz w:val="20"/>
                      <w:szCs w:val="20"/>
                      <w:lang w:val="uk-UA"/>
                    </w:rPr>
                    <w:t>16</w:t>
                  </w:r>
                </w:p>
              </w:tc>
              <w:tc>
                <w:tcPr>
                  <w:tcW w:w="4820" w:type="dxa"/>
                </w:tcPr>
                <w:p w14:paraId="6B63DDBA" w14:textId="77777777" w:rsidR="006D44CB" w:rsidRPr="004B38BB" w:rsidRDefault="006D44CB" w:rsidP="000504BB">
                  <w:pPr>
                    <w:rPr>
                      <w:rFonts w:ascii="Times New Roman" w:hAnsi="Times New Roman" w:cs="Times New Roman"/>
                      <w:sz w:val="22"/>
                      <w:szCs w:val="22"/>
                    </w:rPr>
                  </w:pPr>
                  <w:r w:rsidRPr="004B38BB">
                    <w:rPr>
                      <w:rFonts w:ascii="Times New Roman" w:hAnsi="Times New Roman" w:cs="Times New Roman"/>
                      <w:sz w:val="22"/>
                      <w:szCs w:val="22"/>
                    </w:rPr>
                    <w:t>Розбирання м/к каркасів</w:t>
                  </w:r>
                </w:p>
              </w:tc>
              <w:tc>
                <w:tcPr>
                  <w:tcW w:w="992" w:type="dxa"/>
                </w:tcPr>
                <w:p w14:paraId="713E1D9B"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7702B905" w14:textId="77777777" w:rsidR="006D44CB" w:rsidRPr="004B38BB" w:rsidRDefault="006D44CB" w:rsidP="00351EF9">
                  <w:r w:rsidRPr="004B38BB">
                    <w:t>1,3</w:t>
                  </w:r>
                </w:p>
              </w:tc>
              <w:tc>
                <w:tcPr>
                  <w:tcW w:w="1559" w:type="dxa"/>
                </w:tcPr>
                <w:p w14:paraId="3E80DC71" w14:textId="77777777" w:rsidR="006D44CB" w:rsidRPr="004B38BB" w:rsidRDefault="006D44CB" w:rsidP="00FA2B50">
                  <w:pPr>
                    <w:keepLines/>
                    <w:widowControl/>
                    <w:adjustRightInd/>
                    <w:jc w:val="center"/>
                    <w:rPr>
                      <w:rFonts w:ascii="Arial" w:hAnsi="Arial" w:cs="Arial"/>
                      <w:spacing w:val="-3"/>
                      <w:sz w:val="20"/>
                      <w:szCs w:val="20"/>
                      <w:lang w:eastAsia="en-US"/>
                    </w:rPr>
                  </w:pPr>
                </w:p>
              </w:tc>
            </w:tr>
            <w:tr w:rsidR="006D44CB" w:rsidRPr="00BE3C26" w14:paraId="71E1B1EE" w14:textId="77777777" w:rsidTr="006D2F64">
              <w:trPr>
                <w:gridAfter w:val="1"/>
                <w:wAfter w:w="1559" w:type="dxa"/>
              </w:trPr>
              <w:tc>
                <w:tcPr>
                  <w:tcW w:w="541" w:type="dxa"/>
                  <w:vAlign w:val="center"/>
                </w:tcPr>
                <w:p w14:paraId="3310CFD7" w14:textId="77777777" w:rsidR="006D44CB" w:rsidRPr="004B38BB" w:rsidRDefault="006D44CB" w:rsidP="00161FA4">
                  <w:pPr>
                    <w:keepLines/>
                    <w:jc w:val="center"/>
                    <w:rPr>
                      <w:spacing w:val="-3"/>
                      <w:sz w:val="20"/>
                      <w:szCs w:val="20"/>
                      <w:lang w:val="uk-UA"/>
                    </w:rPr>
                  </w:pPr>
                  <w:r w:rsidRPr="004B38BB">
                    <w:rPr>
                      <w:spacing w:val="-3"/>
                      <w:sz w:val="20"/>
                      <w:szCs w:val="20"/>
                      <w:lang w:val="uk-UA"/>
                    </w:rPr>
                    <w:t>17</w:t>
                  </w:r>
                </w:p>
              </w:tc>
              <w:tc>
                <w:tcPr>
                  <w:tcW w:w="4820" w:type="dxa"/>
                </w:tcPr>
                <w:p w14:paraId="31BC943B" w14:textId="77777777" w:rsidR="006D44CB" w:rsidRPr="004B38BB" w:rsidRDefault="006D44CB" w:rsidP="008C490A">
                  <w:pPr>
                    <w:rPr>
                      <w:rFonts w:ascii="Times New Roman" w:hAnsi="Times New Roman" w:cs="Times New Roman"/>
                      <w:sz w:val="22"/>
                      <w:szCs w:val="22"/>
                    </w:rPr>
                  </w:pPr>
                  <w:r w:rsidRPr="004B38BB">
                    <w:rPr>
                      <w:rFonts w:ascii="Times New Roman" w:hAnsi="Times New Roman" w:cs="Times New Roman"/>
                      <w:sz w:val="22"/>
                      <w:szCs w:val="22"/>
                      <w:lang w:val="uk-UA"/>
                    </w:rPr>
                    <w:t xml:space="preserve">Занурення дизелем-молотом на екскаваторі залізобетонних паль завдовжки до 12 м-коду в грунти групи 2 </w:t>
                  </w:r>
                </w:p>
              </w:tc>
              <w:tc>
                <w:tcPr>
                  <w:tcW w:w="992" w:type="dxa"/>
                </w:tcPr>
                <w:p w14:paraId="2A8F79B2"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м3</w:t>
                  </w:r>
                </w:p>
              </w:tc>
              <w:tc>
                <w:tcPr>
                  <w:tcW w:w="1282" w:type="dxa"/>
                </w:tcPr>
                <w:p w14:paraId="5D3C6878" w14:textId="77777777" w:rsidR="006D44CB" w:rsidRPr="004B38BB" w:rsidRDefault="006D44CB" w:rsidP="00351EF9">
                  <w:r w:rsidRPr="004B38BB">
                    <w:t>41,11</w:t>
                  </w:r>
                </w:p>
              </w:tc>
              <w:tc>
                <w:tcPr>
                  <w:tcW w:w="1559" w:type="dxa"/>
                </w:tcPr>
                <w:p w14:paraId="7180B662" w14:textId="77777777" w:rsidR="006D44CB" w:rsidRPr="004B38BB" w:rsidRDefault="006D44CB" w:rsidP="00FA2B50">
                  <w:pPr>
                    <w:keepLines/>
                    <w:widowControl/>
                    <w:adjustRightInd/>
                    <w:jc w:val="center"/>
                    <w:rPr>
                      <w:rFonts w:ascii="Arial" w:hAnsi="Arial" w:cs="Arial"/>
                      <w:spacing w:val="-3"/>
                      <w:sz w:val="20"/>
                      <w:szCs w:val="20"/>
                      <w:lang w:eastAsia="en-US"/>
                    </w:rPr>
                  </w:pPr>
                </w:p>
              </w:tc>
            </w:tr>
            <w:tr w:rsidR="006D44CB" w:rsidRPr="00BE3C26" w14:paraId="4E49B262" w14:textId="77777777" w:rsidTr="006D2F64">
              <w:trPr>
                <w:gridAfter w:val="1"/>
                <w:wAfter w:w="1559" w:type="dxa"/>
              </w:trPr>
              <w:tc>
                <w:tcPr>
                  <w:tcW w:w="541" w:type="dxa"/>
                  <w:vAlign w:val="center"/>
                </w:tcPr>
                <w:p w14:paraId="7A73D9B0" w14:textId="4163C492" w:rsidR="006D44CB" w:rsidRPr="004B38BB" w:rsidRDefault="006D44CB" w:rsidP="000504BB">
                  <w:pPr>
                    <w:keepLines/>
                    <w:jc w:val="center"/>
                    <w:rPr>
                      <w:spacing w:val="-3"/>
                      <w:sz w:val="20"/>
                      <w:szCs w:val="20"/>
                      <w:lang w:val="uk-UA"/>
                    </w:rPr>
                  </w:pPr>
                  <w:r w:rsidRPr="004B38BB">
                    <w:rPr>
                      <w:spacing w:val="-3"/>
                      <w:sz w:val="20"/>
                      <w:szCs w:val="20"/>
                      <w:lang w:val="uk-UA"/>
                    </w:rPr>
                    <w:t>18</w:t>
                  </w:r>
                </w:p>
              </w:tc>
              <w:tc>
                <w:tcPr>
                  <w:tcW w:w="4820" w:type="dxa"/>
                </w:tcPr>
                <w:p w14:paraId="49733A3C" w14:textId="77777777" w:rsidR="006D44CB" w:rsidRPr="004B38BB" w:rsidRDefault="006D44CB" w:rsidP="000504BB">
                  <w:pPr>
                    <w:rPr>
                      <w:rFonts w:ascii="Times New Roman" w:hAnsi="Times New Roman" w:cs="Times New Roman"/>
                      <w:sz w:val="22"/>
                      <w:szCs w:val="22"/>
                    </w:rPr>
                  </w:pPr>
                  <w:r w:rsidRPr="004B38BB">
                    <w:rPr>
                      <w:rFonts w:ascii="Times New Roman" w:hAnsi="Times New Roman" w:cs="Times New Roman"/>
                      <w:sz w:val="22"/>
                      <w:szCs w:val="22"/>
                    </w:rPr>
                    <w:t xml:space="preserve">Занурення дизелем-молотом на екскаваторі залізобетонних паль завдовжки до 12 м-коду в </w:t>
                  </w:r>
                  <w:r w:rsidRPr="004B38BB">
                    <w:rPr>
                      <w:rFonts w:ascii="Times New Roman" w:hAnsi="Times New Roman" w:cs="Times New Roman"/>
                      <w:sz w:val="22"/>
                      <w:szCs w:val="22"/>
                    </w:rPr>
                    <w:lastRenderedPageBreak/>
                    <w:t>грунти групи 2 /наклонних паль із землі/</w:t>
                  </w:r>
                </w:p>
              </w:tc>
              <w:tc>
                <w:tcPr>
                  <w:tcW w:w="992" w:type="dxa"/>
                </w:tcPr>
                <w:p w14:paraId="648DEF07"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lastRenderedPageBreak/>
                    <w:t xml:space="preserve">  м3</w:t>
                  </w:r>
                </w:p>
              </w:tc>
              <w:tc>
                <w:tcPr>
                  <w:tcW w:w="1282" w:type="dxa"/>
                </w:tcPr>
                <w:p w14:paraId="3417DA94" w14:textId="77777777" w:rsidR="006D44CB" w:rsidRPr="004B38BB" w:rsidRDefault="006D44CB" w:rsidP="00351EF9">
                  <w:r w:rsidRPr="004B38BB">
                    <w:t>24,66</w:t>
                  </w:r>
                </w:p>
              </w:tc>
              <w:tc>
                <w:tcPr>
                  <w:tcW w:w="1559" w:type="dxa"/>
                </w:tcPr>
                <w:p w14:paraId="0D82C004" w14:textId="77777777" w:rsidR="00161FA4" w:rsidRPr="004B38BB" w:rsidRDefault="00161FA4" w:rsidP="00161FA4">
                  <w:pPr>
                    <w:keepLines/>
                    <w:widowControl/>
                    <w:adjustRightInd/>
                    <w:jc w:val="center"/>
                    <w:rPr>
                      <w:rFonts w:ascii="Times New Roman" w:hAnsi="Times New Roman" w:cs="Times New Roman"/>
                      <w:spacing w:val="-3"/>
                      <w:sz w:val="18"/>
                      <w:szCs w:val="18"/>
                      <w:lang w:val="uk-UA" w:eastAsia="en-US"/>
                    </w:rPr>
                  </w:pP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2=1,11</w:t>
                  </w:r>
                </w:p>
                <w:p w14:paraId="5991B3AA" w14:textId="21A41F04" w:rsidR="00161FA4" w:rsidRPr="004B38BB" w:rsidRDefault="00161FA4" w:rsidP="00161FA4">
                  <w:pPr>
                    <w:keepLines/>
                    <w:widowControl/>
                    <w:adjustRightInd/>
                    <w:jc w:val="center"/>
                    <w:rPr>
                      <w:rFonts w:ascii="Times New Roman" w:hAnsi="Times New Roman" w:cs="Times New Roman"/>
                      <w:spacing w:val="-3"/>
                      <w:sz w:val="18"/>
                      <w:szCs w:val="18"/>
                      <w:lang w:val="uk-UA" w:eastAsia="en-US"/>
                    </w:rPr>
                  </w:pPr>
                  <w:r w:rsidRPr="004B38BB">
                    <w:rPr>
                      <w:rFonts w:ascii="Times New Roman" w:hAnsi="Times New Roman" w:cs="Times New Roman"/>
                      <w:spacing w:val="-3"/>
                      <w:sz w:val="18"/>
                      <w:szCs w:val="18"/>
                      <w:lang w:val="uk-UA" w:eastAsia="en-US"/>
                    </w:rPr>
                    <w:t>К3=1,2</w:t>
                  </w:r>
                </w:p>
                <w:p w14:paraId="12291CFC" w14:textId="0896F0E4" w:rsidR="006D44CB" w:rsidRPr="004B38BB" w:rsidRDefault="006D44CB" w:rsidP="00161FA4">
                  <w:pPr>
                    <w:keepLines/>
                    <w:widowControl/>
                    <w:adjustRightInd/>
                    <w:jc w:val="center"/>
                    <w:rPr>
                      <w:rFonts w:ascii="Times New Roman" w:hAnsi="Times New Roman" w:cs="Times New Roman"/>
                      <w:spacing w:val="-3"/>
                      <w:sz w:val="18"/>
                      <w:szCs w:val="18"/>
                      <w:lang w:eastAsia="en-US"/>
                    </w:rPr>
                  </w:pPr>
                </w:p>
              </w:tc>
            </w:tr>
            <w:tr w:rsidR="006D44CB" w:rsidRPr="00BE3C26" w14:paraId="35CD53FA" w14:textId="77777777" w:rsidTr="006D2F64">
              <w:trPr>
                <w:gridAfter w:val="1"/>
                <w:wAfter w:w="1559" w:type="dxa"/>
              </w:trPr>
              <w:tc>
                <w:tcPr>
                  <w:tcW w:w="541" w:type="dxa"/>
                  <w:vAlign w:val="center"/>
                </w:tcPr>
                <w:p w14:paraId="7C4D3456" w14:textId="0718F0FF" w:rsidR="006D44CB" w:rsidRPr="004B38BB" w:rsidRDefault="006D44CB" w:rsidP="000504BB">
                  <w:pPr>
                    <w:keepLines/>
                    <w:jc w:val="center"/>
                    <w:rPr>
                      <w:spacing w:val="-3"/>
                      <w:sz w:val="20"/>
                      <w:szCs w:val="20"/>
                      <w:lang w:val="uk-UA"/>
                    </w:rPr>
                  </w:pPr>
                  <w:r w:rsidRPr="004B38BB">
                    <w:rPr>
                      <w:spacing w:val="-3"/>
                      <w:sz w:val="20"/>
                      <w:szCs w:val="20"/>
                      <w:lang w:val="uk-UA"/>
                    </w:rPr>
                    <w:lastRenderedPageBreak/>
                    <w:t>19</w:t>
                  </w:r>
                </w:p>
              </w:tc>
              <w:tc>
                <w:tcPr>
                  <w:tcW w:w="4820" w:type="dxa"/>
                </w:tcPr>
                <w:p w14:paraId="38DDC62C" w14:textId="77777777" w:rsidR="006D44CB" w:rsidRPr="004B38BB" w:rsidRDefault="006D44CB" w:rsidP="000504BB">
                  <w:pPr>
                    <w:rPr>
                      <w:rFonts w:ascii="Times New Roman" w:hAnsi="Times New Roman" w:cs="Times New Roman"/>
                      <w:sz w:val="22"/>
                      <w:szCs w:val="22"/>
                    </w:rPr>
                  </w:pPr>
                  <w:r w:rsidRPr="004B38BB">
                    <w:rPr>
                      <w:rFonts w:ascii="Times New Roman" w:hAnsi="Times New Roman" w:cs="Times New Roman"/>
                      <w:sz w:val="22"/>
                      <w:szCs w:val="22"/>
                    </w:rPr>
                    <w:t xml:space="preserve">Палi квадратного та прямокутного перерiзу суцiльнi  </w:t>
                  </w:r>
                </w:p>
              </w:tc>
              <w:tc>
                <w:tcPr>
                  <w:tcW w:w="992" w:type="dxa"/>
                </w:tcPr>
                <w:p w14:paraId="2F085470"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м3</w:t>
                  </w:r>
                </w:p>
              </w:tc>
              <w:tc>
                <w:tcPr>
                  <w:tcW w:w="1282" w:type="dxa"/>
                </w:tcPr>
                <w:p w14:paraId="6D9C06FB" w14:textId="77777777" w:rsidR="006D44CB" w:rsidRPr="004B38BB" w:rsidRDefault="006D44CB" w:rsidP="00351EF9">
                  <w:r w:rsidRPr="004B38BB">
                    <w:t>67,0854</w:t>
                  </w:r>
                </w:p>
              </w:tc>
              <w:tc>
                <w:tcPr>
                  <w:tcW w:w="1559" w:type="dxa"/>
                </w:tcPr>
                <w:p w14:paraId="15C4B12A" w14:textId="77777777" w:rsidR="006D44CB" w:rsidRPr="004B38BB" w:rsidRDefault="006D44CB" w:rsidP="00FA2B50">
                  <w:pPr>
                    <w:keepLines/>
                    <w:widowControl/>
                    <w:adjustRightInd/>
                    <w:jc w:val="center"/>
                    <w:rPr>
                      <w:rFonts w:ascii="Times New Roman" w:hAnsi="Times New Roman" w:cs="Times New Roman"/>
                      <w:spacing w:val="-3"/>
                      <w:sz w:val="18"/>
                      <w:szCs w:val="18"/>
                      <w:lang w:eastAsia="en-US"/>
                    </w:rPr>
                  </w:pPr>
                </w:p>
              </w:tc>
            </w:tr>
            <w:tr w:rsidR="006D44CB" w:rsidRPr="00BE3C26" w14:paraId="46019E8A" w14:textId="77777777" w:rsidTr="006D2F64">
              <w:trPr>
                <w:gridAfter w:val="1"/>
                <w:wAfter w:w="1559" w:type="dxa"/>
              </w:trPr>
              <w:tc>
                <w:tcPr>
                  <w:tcW w:w="541" w:type="dxa"/>
                  <w:vAlign w:val="center"/>
                </w:tcPr>
                <w:p w14:paraId="373EFA3E" w14:textId="77777777" w:rsidR="006D44CB" w:rsidRPr="004B38BB" w:rsidRDefault="006D44CB" w:rsidP="00161FA4">
                  <w:pPr>
                    <w:keepLines/>
                    <w:jc w:val="center"/>
                    <w:rPr>
                      <w:spacing w:val="-3"/>
                      <w:sz w:val="20"/>
                      <w:szCs w:val="20"/>
                      <w:lang w:val="uk-UA"/>
                    </w:rPr>
                  </w:pPr>
                  <w:r w:rsidRPr="004B38BB">
                    <w:rPr>
                      <w:spacing w:val="-3"/>
                      <w:sz w:val="20"/>
                      <w:szCs w:val="20"/>
                      <w:lang w:val="uk-UA"/>
                    </w:rPr>
                    <w:t>20</w:t>
                  </w:r>
                </w:p>
              </w:tc>
              <w:tc>
                <w:tcPr>
                  <w:tcW w:w="4820" w:type="dxa"/>
                </w:tcPr>
                <w:p w14:paraId="4DDD566C" w14:textId="77777777" w:rsidR="00461FBB" w:rsidRPr="004B38BB" w:rsidRDefault="00461FBB" w:rsidP="00461FBB">
                  <w:pPr>
                    <w:rPr>
                      <w:rFonts w:ascii="Times New Roman" w:hAnsi="Times New Roman" w:cs="Times New Roman"/>
                      <w:sz w:val="22"/>
                      <w:szCs w:val="22"/>
                    </w:rPr>
                  </w:pPr>
                  <w:r w:rsidRPr="004B38BB">
                    <w:rPr>
                      <w:rFonts w:ascii="Times New Roman" w:hAnsi="Times New Roman" w:cs="Times New Roman"/>
                      <w:sz w:val="22"/>
                      <w:szCs w:val="22"/>
                    </w:rPr>
                    <w:t>Вирубування бетону з арматурного каркаса</w:t>
                  </w:r>
                </w:p>
                <w:p w14:paraId="34744F75" w14:textId="7988F1F3" w:rsidR="006D44CB" w:rsidRPr="004B38BB" w:rsidRDefault="00461FBB" w:rsidP="00461FBB">
                  <w:pPr>
                    <w:rPr>
                      <w:rFonts w:ascii="Times New Roman" w:hAnsi="Times New Roman" w:cs="Times New Roman"/>
                      <w:sz w:val="22"/>
                      <w:szCs w:val="22"/>
                      <w:lang w:val="uk-UA"/>
                    </w:rPr>
                  </w:pPr>
                  <w:r w:rsidRPr="004B38BB">
                    <w:rPr>
                      <w:rFonts w:ascii="Times New Roman" w:hAnsi="Times New Roman" w:cs="Times New Roman"/>
                      <w:sz w:val="22"/>
                      <w:szCs w:val="22"/>
                    </w:rPr>
                    <w:t>залiзобетонних паль площею перерiзу понад 0,1</w:t>
                  </w:r>
                  <w:r w:rsidRPr="004B38BB">
                    <w:rPr>
                      <w:rFonts w:ascii="Times New Roman" w:hAnsi="Times New Roman" w:cs="Times New Roman"/>
                      <w:sz w:val="22"/>
                      <w:szCs w:val="22"/>
                      <w:lang w:val="uk-UA"/>
                    </w:rPr>
                    <w:t>м2</w:t>
                  </w:r>
                </w:p>
              </w:tc>
              <w:tc>
                <w:tcPr>
                  <w:tcW w:w="992" w:type="dxa"/>
                </w:tcPr>
                <w:p w14:paraId="6D190C93" w14:textId="77777777" w:rsidR="006D44CB" w:rsidRPr="004B38BB" w:rsidRDefault="006D44CB" w:rsidP="00A552A1">
                  <w:pPr>
                    <w:rPr>
                      <w:rFonts w:ascii="Times New Roman" w:hAnsi="Times New Roman" w:cs="Times New Roman"/>
                      <w:sz w:val="22"/>
                      <w:szCs w:val="22"/>
                    </w:rPr>
                  </w:pPr>
                  <w:r w:rsidRPr="004B38BB">
                    <w:rPr>
                      <w:rFonts w:ascii="Times New Roman" w:hAnsi="Times New Roman" w:cs="Times New Roman"/>
                      <w:sz w:val="22"/>
                      <w:szCs w:val="22"/>
                    </w:rPr>
                    <w:t xml:space="preserve">  </w:t>
                  </w:r>
                  <w:r w:rsidRPr="004B38BB">
                    <w:rPr>
                      <w:rFonts w:ascii="Times New Roman" w:hAnsi="Times New Roman" w:cs="Times New Roman"/>
                      <w:sz w:val="22"/>
                      <w:szCs w:val="22"/>
                      <w:lang w:val="uk-UA"/>
                    </w:rPr>
                    <w:t>паля</w:t>
                  </w:r>
                </w:p>
              </w:tc>
              <w:tc>
                <w:tcPr>
                  <w:tcW w:w="1282" w:type="dxa"/>
                </w:tcPr>
                <w:p w14:paraId="750451C5" w14:textId="77777777" w:rsidR="006D44CB" w:rsidRPr="004B38BB" w:rsidRDefault="006D44CB" w:rsidP="00351EF9">
                  <w:r w:rsidRPr="004B38BB">
                    <w:t>48</w:t>
                  </w:r>
                </w:p>
              </w:tc>
              <w:tc>
                <w:tcPr>
                  <w:tcW w:w="1559" w:type="dxa"/>
                </w:tcPr>
                <w:p w14:paraId="41C1E1D6" w14:textId="77777777" w:rsidR="006D44CB" w:rsidRPr="004B38BB" w:rsidRDefault="006D44CB" w:rsidP="00FA2B50">
                  <w:pPr>
                    <w:keepLines/>
                    <w:widowControl/>
                    <w:adjustRightInd/>
                    <w:jc w:val="center"/>
                    <w:rPr>
                      <w:rFonts w:ascii="Times New Roman" w:hAnsi="Times New Roman" w:cs="Times New Roman"/>
                      <w:spacing w:val="-3"/>
                      <w:sz w:val="18"/>
                      <w:szCs w:val="18"/>
                      <w:lang w:eastAsia="en-US"/>
                    </w:rPr>
                  </w:pPr>
                </w:p>
              </w:tc>
            </w:tr>
            <w:tr w:rsidR="006D44CB" w:rsidRPr="00BE3C26" w14:paraId="1C0ECDE2" w14:textId="77777777" w:rsidTr="006D2F64">
              <w:trPr>
                <w:gridAfter w:val="1"/>
                <w:wAfter w:w="1559" w:type="dxa"/>
              </w:trPr>
              <w:tc>
                <w:tcPr>
                  <w:tcW w:w="541" w:type="dxa"/>
                  <w:vAlign w:val="center"/>
                </w:tcPr>
                <w:p w14:paraId="0612FC83" w14:textId="77777777" w:rsidR="006D44CB" w:rsidRPr="004B38BB" w:rsidRDefault="006D44CB" w:rsidP="00161FA4">
                  <w:pPr>
                    <w:keepLines/>
                    <w:jc w:val="center"/>
                    <w:rPr>
                      <w:spacing w:val="-3"/>
                      <w:sz w:val="20"/>
                      <w:szCs w:val="20"/>
                      <w:lang w:val="uk-UA"/>
                    </w:rPr>
                  </w:pPr>
                  <w:r w:rsidRPr="004B38BB">
                    <w:rPr>
                      <w:spacing w:val="-3"/>
                      <w:sz w:val="20"/>
                      <w:szCs w:val="20"/>
                      <w:lang w:val="uk-UA"/>
                    </w:rPr>
                    <w:t>21</w:t>
                  </w:r>
                </w:p>
              </w:tc>
              <w:tc>
                <w:tcPr>
                  <w:tcW w:w="4820" w:type="dxa"/>
                </w:tcPr>
                <w:p w14:paraId="7DE77D83" w14:textId="7EC424E8" w:rsidR="006D44CB" w:rsidRPr="004B38BB" w:rsidRDefault="00461FBB" w:rsidP="000504BB">
                  <w:pPr>
                    <w:rPr>
                      <w:rFonts w:ascii="Times New Roman" w:hAnsi="Times New Roman" w:cs="Times New Roman"/>
                      <w:sz w:val="22"/>
                      <w:szCs w:val="22"/>
                    </w:rPr>
                  </w:pPr>
                  <w:r w:rsidRPr="004B38BB">
                    <w:rPr>
                      <w:rFonts w:ascii="Times New Roman" w:hAnsi="Times New Roman" w:cs="Times New Roman"/>
                      <w:sz w:val="22"/>
                      <w:szCs w:val="22"/>
                    </w:rPr>
                    <w:t>Улаштування щебеневих подушок пiд фундаменти</w:t>
                  </w:r>
                </w:p>
              </w:tc>
              <w:tc>
                <w:tcPr>
                  <w:tcW w:w="992" w:type="dxa"/>
                </w:tcPr>
                <w:p w14:paraId="34C6F357"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100м3</w:t>
                  </w:r>
                </w:p>
              </w:tc>
              <w:tc>
                <w:tcPr>
                  <w:tcW w:w="1282" w:type="dxa"/>
                </w:tcPr>
                <w:p w14:paraId="4F72280C" w14:textId="77777777" w:rsidR="006D44CB" w:rsidRPr="004B38BB" w:rsidRDefault="006D44CB" w:rsidP="00351EF9">
                  <w:r w:rsidRPr="004B38BB">
                    <w:t>0,062</w:t>
                  </w:r>
                </w:p>
              </w:tc>
              <w:tc>
                <w:tcPr>
                  <w:tcW w:w="1559" w:type="dxa"/>
                </w:tcPr>
                <w:p w14:paraId="69772D39" w14:textId="77777777" w:rsidR="006D44CB" w:rsidRPr="004B38BB" w:rsidRDefault="006D44CB" w:rsidP="00FA2B50">
                  <w:pPr>
                    <w:keepLines/>
                    <w:widowControl/>
                    <w:adjustRightInd/>
                    <w:jc w:val="center"/>
                    <w:rPr>
                      <w:rFonts w:ascii="Times New Roman" w:hAnsi="Times New Roman" w:cs="Times New Roman"/>
                      <w:spacing w:val="-3"/>
                      <w:sz w:val="18"/>
                      <w:szCs w:val="18"/>
                      <w:lang w:eastAsia="en-US"/>
                    </w:rPr>
                  </w:pPr>
                </w:p>
              </w:tc>
            </w:tr>
            <w:tr w:rsidR="006D44CB" w:rsidRPr="00BE3C26" w14:paraId="3FFEFC89" w14:textId="77777777" w:rsidTr="006D2F64">
              <w:trPr>
                <w:gridAfter w:val="1"/>
                <w:wAfter w:w="1559" w:type="dxa"/>
              </w:trPr>
              <w:tc>
                <w:tcPr>
                  <w:tcW w:w="541" w:type="dxa"/>
                  <w:vAlign w:val="center"/>
                </w:tcPr>
                <w:p w14:paraId="216DD4DB" w14:textId="77777777" w:rsidR="006D44CB" w:rsidRPr="004B38BB" w:rsidRDefault="006D44CB" w:rsidP="00161FA4">
                  <w:pPr>
                    <w:keepLines/>
                    <w:jc w:val="center"/>
                    <w:rPr>
                      <w:spacing w:val="-3"/>
                      <w:sz w:val="20"/>
                      <w:szCs w:val="20"/>
                      <w:lang w:val="uk-UA"/>
                    </w:rPr>
                  </w:pPr>
                  <w:r w:rsidRPr="004B38BB">
                    <w:rPr>
                      <w:spacing w:val="-3"/>
                      <w:sz w:val="20"/>
                      <w:szCs w:val="20"/>
                      <w:lang w:val="uk-UA"/>
                    </w:rPr>
                    <w:t>22</w:t>
                  </w:r>
                </w:p>
              </w:tc>
              <w:tc>
                <w:tcPr>
                  <w:tcW w:w="4820" w:type="dxa"/>
                </w:tcPr>
                <w:p w14:paraId="4EC1E7F6" w14:textId="77777777" w:rsidR="006D44CB" w:rsidRPr="004B38BB" w:rsidRDefault="006D44CB" w:rsidP="000504BB">
                  <w:pPr>
                    <w:rPr>
                      <w:rFonts w:ascii="Times New Roman" w:hAnsi="Times New Roman" w:cs="Times New Roman"/>
                      <w:sz w:val="22"/>
                      <w:szCs w:val="22"/>
                    </w:rPr>
                  </w:pPr>
                  <w:r w:rsidRPr="004B38BB">
                    <w:rPr>
                      <w:rFonts w:ascii="Times New Roman" w:hAnsi="Times New Roman" w:cs="Times New Roman"/>
                      <w:sz w:val="22"/>
                      <w:szCs w:val="22"/>
                    </w:rPr>
                    <w:t>Щебінь з природного каменя для будівельних робіт, фракція 40-70 мм, марка М1000 і більш</w:t>
                  </w:r>
                </w:p>
              </w:tc>
              <w:tc>
                <w:tcPr>
                  <w:tcW w:w="992" w:type="dxa"/>
                </w:tcPr>
                <w:p w14:paraId="7FEC9B9C"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м3</w:t>
                  </w:r>
                </w:p>
              </w:tc>
              <w:tc>
                <w:tcPr>
                  <w:tcW w:w="1282" w:type="dxa"/>
                </w:tcPr>
                <w:p w14:paraId="331AA84F" w14:textId="77777777" w:rsidR="006D44CB" w:rsidRPr="004B38BB" w:rsidRDefault="006D44CB" w:rsidP="00351EF9">
                  <w:r w:rsidRPr="004B38BB">
                    <w:t>8,618</w:t>
                  </w:r>
                </w:p>
              </w:tc>
              <w:tc>
                <w:tcPr>
                  <w:tcW w:w="1559" w:type="dxa"/>
                </w:tcPr>
                <w:p w14:paraId="20B7A343" w14:textId="77777777" w:rsidR="006D44CB" w:rsidRPr="004B38BB" w:rsidRDefault="006D44CB" w:rsidP="00FA2B50">
                  <w:pPr>
                    <w:keepLines/>
                    <w:widowControl/>
                    <w:adjustRightInd/>
                    <w:jc w:val="center"/>
                    <w:rPr>
                      <w:rFonts w:ascii="Times New Roman" w:hAnsi="Times New Roman" w:cs="Times New Roman"/>
                      <w:spacing w:val="-3"/>
                      <w:sz w:val="18"/>
                      <w:szCs w:val="18"/>
                      <w:lang w:eastAsia="en-US"/>
                    </w:rPr>
                  </w:pPr>
                </w:p>
              </w:tc>
            </w:tr>
            <w:tr w:rsidR="006D44CB" w:rsidRPr="00BE3C26" w14:paraId="42D77A75" w14:textId="77777777" w:rsidTr="006D2F64">
              <w:trPr>
                <w:gridAfter w:val="1"/>
                <w:wAfter w:w="1559" w:type="dxa"/>
              </w:trPr>
              <w:tc>
                <w:tcPr>
                  <w:tcW w:w="541" w:type="dxa"/>
                  <w:vAlign w:val="center"/>
                </w:tcPr>
                <w:p w14:paraId="0D8B8FEE" w14:textId="77777777" w:rsidR="006D44CB" w:rsidRPr="004B38BB" w:rsidRDefault="006D44CB" w:rsidP="00161FA4">
                  <w:pPr>
                    <w:keepLines/>
                    <w:jc w:val="center"/>
                    <w:rPr>
                      <w:spacing w:val="-3"/>
                      <w:sz w:val="20"/>
                      <w:szCs w:val="20"/>
                      <w:lang w:val="uk-UA"/>
                    </w:rPr>
                  </w:pPr>
                  <w:r w:rsidRPr="004B38BB">
                    <w:rPr>
                      <w:spacing w:val="-3"/>
                      <w:sz w:val="20"/>
                      <w:szCs w:val="20"/>
                      <w:lang w:val="uk-UA"/>
                    </w:rPr>
                    <w:t>23</w:t>
                  </w:r>
                </w:p>
              </w:tc>
              <w:tc>
                <w:tcPr>
                  <w:tcW w:w="4820" w:type="dxa"/>
                </w:tcPr>
                <w:p w14:paraId="6B04ACB5" w14:textId="77777777" w:rsidR="006D44CB" w:rsidRPr="004B38BB" w:rsidRDefault="006D44CB" w:rsidP="000504BB">
                  <w:pPr>
                    <w:rPr>
                      <w:rFonts w:ascii="Times New Roman" w:hAnsi="Times New Roman" w:cs="Times New Roman"/>
                      <w:sz w:val="22"/>
                      <w:szCs w:val="22"/>
                    </w:rPr>
                  </w:pPr>
                  <w:r w:rsidRPr="004B38BB">
                    <w:rPr>
                      <w:rFonts w:ascii="Times New Roman" w:hAnsi="Times New Roman" w:cs="Times New Roman"/>
                      <w:sz w:val="22"/>
                      <w:szCs w:val="22"/>
                    </w:rPr>
                    <w:t xml:space="preserve">  Улаштування монолiтніх ростверкiв</w:t>
                  </w:r>
                </w:p>
              </w:tc>
              <w:tc>
                <w:tcPr>
                  <w:tcW w:w="992" w:type="dxa"/>
                </w:tcPr>
                <w:p w14:paraId="2D629092"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100м3</w:t>
                  </w:r>
                </w:p>
              </w:tc>
              <w:tc>
                <w:tcPr>
                  <w:tcW w:w="1282" w:type="dxa"/>
                </w:tcPr>
                <w:p w14:paraId="3950EB69" w14:textId="77777777" w:rsidR="006D44CB" w:rsidRPr="004B38BB" w:rsidRDefault="006D44CB" w:rsidP="00351EF9">
                  <w:r w:rsidRPr="004B38BB">
                    <w:t>0,444</w:t>
                  </w:r>
                </w:p>
              </w:tc>
              <w:tc>
                <w:tcPr>
                  <w:tcW w:w="1559" w:type="dxa"/>
                </w:tcPr>
                <w:p w14:paraId="7063E1B9" w14:textId="77777777" w:rsidR="006D44CB" w:rsidRPr="004B38BB" w:rsidRDefault="006D44CB" w:rsidP="00FA2B50">
                  <w:pPr>
                    <w:keepLines/>
                    <w:widowControl/>
                    <w:adjustRightInd/>
                    <w:jc w:val="center"/>
                    <w:rPr>
                      <w:rFonts w:ascii="Times New Roman" w:hAnsi="Times New Roman" w:cs="Times New Roman"/>
                      <w:spacing w:val="-3"/>
                      <w:sz w:val="18"/>
                      <w:szCs w:val="18"/>
                      <w:lang w:eastAsia="en-US"/>
                    </w:rPr>
                  </w:pPr>
                </w:p>
              </w:tc>
            </w:tr>
            <w:tr w:rsidR="006D44CB" w:rsidRPr="00BE3C26" w14:paraId="3266B3BF" w14:textId="77777777" w:rsidTr="006D2F64">
              <w:trPr>
                <w:gridAfter w:val="1"/>
                <w:wAfter w:w="1559" w:type="dxa"/>
              </w:trPr>
              <w:tc>
                <w:tcPr>
                  <w:tcW w:w="541" w:type="dxa"/>
                  <w:vAlign w:val="center"/>
                </w:tcPr>
                <w:p w14:paraId="3E1D640B" w14:textId="77777777" w:rsidR="006D44CB" w:rsidRPr="004B38BB" w:rsidRDefault="006D44CB" w:rsidP="00161FA4">
                  <w:pPr>
                    <w:keepLines/>
                    <w:jc w:val="center"/>
                    <w:rPr>
                      <w:spacing w:val="-3"/>
                      <w:sz w:val="20"/>
                      <w:szCs w:val="20"/>
                      <w:lang w:val="uk-UA"/>
                    </w:rPr>
                  </w:pPr>
                  <w:r w:rsidRPr="004B38BB">
                    <w:rPr>
                      <w:spacing w:val="-3"/>
                      <w:sz w:val="20"/>
                      <w:szCs w:val="20"/>
                      <w:lang w:val="uk-UA"/>
                    </w:rPr>
                    <w:t>24</w:t>
                  </w:r>
                </w:p>
              </w:tc>
              <w:tc>
                <w:tcPr>
                  <w:tcW w:w="4820" w:type="dxa"/>
                </w:tcPr>
                <w:p w14:paraId="0BA04049" w14:textId="2F79D0C5" w:rsidR="006D44CB" w:rsidRPr="004B38BB" w:rsidRDefault="006D44CB" w:rsidP="000504BB">
                  <w:pPr>
                    <w:rPr>
                      <w:rFonts w:ascii="Times New Roman" w:hAnsi="Times New Roman" w:cs="Times New Roman"/>
                      <w:sz w:val="22"/>
                      <w:szCs w:val="22"/>
                    </w:rPr>
                  </w:pPr>
                  <w:r w:rsidRPr="004B38BB">
                    <w:rPr>
                      <w:rFonts w:ascii="Times New Roman" w:hAnsi="Times New Roman" w:cs="Times New Roman"/>
                      <w:sz w:val="22"/>
                      <w:szCs w:val="22"/>
                    </w:rPr>
                    <w:t xml:space="preserve">Суміші бетонні готові важкі, клас бетону В22,5 [М300], </w:t>
                  </w:r>
                  <w:r w:rsidR="00461FBB" w:rsidRPr="004B38BB">
                    <w:rPr>
                      <w:rFonts w:ascii="Times New Roman" w:hAnsi="Times New Roman" w:cs="Times New Roman"/>
                      <w:sz w:val="22"/>
                      <w:szCs w:val="22"/>
                    </w:rPr>
                    <w:t>крупнiсть</w:t>
                  </w:r>
                  <w:r w:rsidRPr="004B38BB">
                    <w:rPr>
                      <w:rFonts w:ascii="Times New Roman" w:hAnsi="Times New Roman" w:cs="Times New Roman"/>
                      <w:sz w:val="22"/>
                      <w:szCs w:val="22"/>
                    </w:rPr>
                    <w:t xml:space="preserve"> заповнювача більше 40 мм</w:t>
                  </w:r>
                </w:p>
              </w:tc>
              <w:tc>
                <w:tcPr>
                  <w:tcW w:w="992" w:type="dxa"/>
                </w:tcPr>
                <w:p w14:paraId="1DCEE87E"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м3</w:t>
                  </w:r>
                </w:p>
              </w:tc>
              <w:tc>
                <w:tcPr>
                  <w:tcW w:w="1282" w:type="dxa"/>
                </w:tcPr>
                <w:p w14:paraId="25B9F78D" w14:textId="77777777" w:rsidR="006D44CB" w:rsidRPr="004B38BB" w:rsidRDefault="006D44CB" w:rsidP="00351EF9">
                  <w:r w:rsidRPr="004B38BB">
                    <w:t>45,288</w:t>
                  </w:r>
                </w:p>
              </w:tc>
              <w:tc>
                <w:tcPr>
                  <w:tcW w:w="1559" w:type="dxa"/>
                </w:tcPr>
                <w:p w14:paraId="6A5AA487" w14:textId="77777777" w:rsidR="006D44CB" w:rsidRPr="004B38BB" w:rsidRDefault="006D44CB" w:rsidP="00FA2B50">
                  <w:pPr>
                    <w:keepLines/>
                    <w:widowControl/>
                    <w:adjustRightInd/>
                    <w:jc w:val="center"/>
                    <w:rPr>
                      <w:rFonts w:ascii="Times New Roman" w:hAnsi="Times New Roman" w:cs="Times New Roman"/>
                      <w:spacing w:val="-3"/>
                      <w:sz w:val="18"/>
                      <w:szCs w:val="18"/>
                      <w:lang w:eastAsia="en-US"/>
                    </w:rPr>
                  </w:pPr>
                </w:p>
              </w:tc>
            </w:tr>
            <w:tr w:rsidR="006D44CB" w:rsidRPr="00BE3C26" w14:paraId="0D3BFCB7" w14:textId="77777777" w:rsidTr="006D2F64">
              <w:trPr>
                <w:gridAfter w:val="1"/>
                <w:wAfter w:w="1559" w:type="dxa"/>
              </w:trPr>
              <w:tc>
                <w:tcPr>
                  <w:tcW w:w="541" w:type="dxa"/>
                  <w:vAlign w:val="center"/>
                </w:tcPr>
                <w:p w14:paraId="0893D7E3" w14:textId="77777777" w:rsidR="006D44CB" w:rsidRPr="004B38BB" w:rsidRDefault="006D44CB" w:rsidP="00161FA4">
                  <w:pPr>
                    <w:keepLines/>
                    <w:jc w:val="center"/>
                    <w:rPr>
                      <w:spacing w:val="-3"/>
                      <w:sz w:val="20"/>
                      <w:szCs w:val="20"/>
                      <w:lang w:val="uk-UA"/>
                    </w:rPr>
                  </w:pPr>
                  <w:r w:rsidRPr="004B38BB">
                    <w:rPr>
                      <w:spacing w:val="-3"/>
                      <w:sz w:val="20"/>
                      <w:szCs w:val="20"/>
                      <w:lang w:val="uk-UA"/>
                    </w:rPr>
                    <w:t>25</w:t>
                  </w:r>
                </w:p>
              </w:tc>
              <w:tc>
                <w:tcPr>
                  <w:tcW w:w="4820" w:type="dxa"/>
                </w:tcPr>
                <w:p w14:paraId="1060F0B5" w14:textId="77777777" w:rsidR="00461FBB" w:rsidRPr="004B38BB" w:rsidRDefault="00461FBB" w:rsidP="00461FBB">
                  <w:pPr>
                    <w:rPr>
                      <w:rFonts w:ascii="Times New Roman" w:hAnsi="Times New Roman" w:cs="Times New Roman"/>
                      <w:sz w:val="22"/>
                      <w:szCs w:val="22"/>
                    </w:rPr>
                  </w:pPr>
                  <w:r w:rsidRPr="004B38BB">
                    <w:rPr>
                      <w:rFonts w:ascii="Times New Roman" w:hAnsi="Times New Roman" w:cs="Times New Roman"/>
                      <w:sz w:val="22"/>
                      <w:szCs w:val="22"/>
                    </w:rPr>
                    <w:t>Установлення арматурних сiток в монолiтних</w:t>
                  </w:r>
                </w:p>
                <w:p w14:paraId="139DFA78" w14:textId="71FF1429" w:rsidR="006D44CB" w:rsidRPr="004B38BB" w:rsidRDefault="00461FBB" w:rsidP="00461FBB">
                  <w:pPr>
                    <w:rPr>
                      <w:rFonts w:ascii="Times New Roman" w:hAnsi="Times New Roman" w:cs="Times New Roman"/>
                      <w:sz w:val="22"/>
                      <w:szCs w:val="22"/>
                    </w:rPr>
                  </w:pPr>
                  <w:r w:rsidRPr="004B38BB">
                    <w:rPr>
                      <w:rFonts w:ascii="Times New Roman" w:hAnsi="Times New Roman" w:cs="Times New Roman"/>
                      <w:sz w:val="22"/>
                      <w:szCs w:val="22"/>
                    </w:rPr>
                    <w:t>фундаментах</w:t>
                  </w:r>
                </w:p>
              </w:tc>
              <w:tc>
                <w:tcPr>
                  <w:tcW w:w="992" w:type="dxa"/>
                </w:tcPr>
                <w:p w14:paraId="2E9E856B"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127119B7" w14:textId="77777777" w:rsidR="006D44CB" w:rsidRPr="004B38BB" w:rsidRDefault="006D44CB" w:rsidP="00351EF9">
                  <w:r w:rsidRPr="004B38BB">
                    <w:t>4,2684</w:t>
                  </w:r>
                </w:p>
              </w:tc>
              <w:tc>
                <w:tcPr>
                  <w:tcW w:w="1559" w:type="dxa"/>
                </w:tcPr>
                <w:p w14:paraId="17F42BAB" w14:textId="77777777" w:rsidR="006D44CB" w:rsidRPr="004B38BB" w:rsidRDefault="006D44CB" w:rsidP="00FA2B50">
                  <w:pPr>
                    <w:keepLines/>
                    <w:widowControl/>
                    <w:adjustRightInd/>
                    <w:jc w:val="center"/>
                    <w:rPr>
                      <w:rFonts w:ascii="Times New Roman" w:hAnsi="Times New Roman" w:cs="Times New Roman"/>
                      <w:spacing w:val="-3"/>
                      <w:sz w:val="18"/>
                      <w:szCs w:val="18"/>
                      <w:lang w:eastAsia="en-US"/>
                    </w:rPr>
                  </w:pPr>
                </w:p>
              </w:tc>
            </w:tr>
            <w:tr w:rsidR="006D44CB" w:rsidRPr="00BE3C26" w14:paraId="09385E0B" w14:textId="77777777" w:rsidTr="006D2F64">
              <w:trPr>
                <w:gridAfter w:val="1"/>
                <w:wAfter w:w="1559" w:type="dxa"/>
              </w:trPr>
              <w:tc>
                <w:tcPr>
                  <w:tcW w:w="541" w:type="dxa"/>
                  <w:vAlign w:val="center"/>
                </w:tcPr>
                <w:p w14:paraId="2ACDC36F" w14:textId="77777777" w:rsidR="006D44CB" w:rsidRPr="004B38BB" w:rsidRDefault="006D44CB" w:rsidP="00161FA4">
                  <w:pPr>
                    <w:keepLines/>
                    <w:jc w:val="center"/>
                    <w:rPr>
                      <w:spacing w:val="-3"/>
                      <w:sz w:val="20"/>
                      <w:szCs w:val="20"/>
                      <w:lang w:val="uk-UA"/>
                    </w:rPr>
                  </w:pPr>
                  <w:r w:rsidRPr="004B38BB">
                    <w:rPr>
                      <w:spacing w:val="-3"/>
                      <w:sz w:val="20"/>
                      <w:szCs w:val="20"/>
                      <w:lang w:val="uk-UA"/>
                    </w:rPr>
                    <w:t>26</w:t>
                  </w:r>
                </w:p>
              </w:tc>
              <w:tc>
                <w:tcPr>
                  <w:tcW w:w="4820" w:type="dxa"/>
                </w:tcPr>
                <w:p w14:paraId="2049D33F" w14:textId="711A7259" w:rsidR="006D44CB" w:rsidRPr="004B38BB" w:rsidRDefault="00461FBB" w:rsidP="00461FBB">
                  <w:pPr>
                    <w:rPr>
                      <w:rFonts w:ascii="Times New Roman" w:hAnsi="Times New Roman" w:cs="Times New Roman"/>
                      <w:sz w:val="22"/>
                      <w:szCs w:val="22"/>
                    </w:rPr>
                  </w:pPr>
                  <w:r w:rsidRPr="004B38BB">
                    <w:rPr>
                      <w:rFonts w:ascii="Times New Roman" w:hAnsi="Times New Roman" w:cs="Times New Roman"/>
                      <w:sz w:val="22"/>
                      <w:szCs w:val="22"/>
                    </w:rPr>
                    <w:t xml:space="preserve">Гарячекатана арматурна сталь гладка, клас А-1,дiаметр </w:t>
                  </w:r>
                  <w:r w:rsidR="006D44CB" w:rsidRPr="004B38BB">
                    <w:rPr>
                      <w:rFonts w:ascii="Times New Roman" w:hAnsi="Times New Roman" w:cs="Times New Roman"/>
                      <w:sz w:val="22"/>
                      <w:szCs w:val="22"/>
                    </w:rPr>
                    <w:t>8 мм</w:t>
                  </w:r>
                </w:p>
              </w:tc>
              <w:tc>
                <w:tcPr>
                  <w:tcW w:w="992" w:type="dxa"/>
                </w:tcPr>
                <w:p w14:paraId="4B39CBF6"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03527F6D" w14:textId="77777777" w:rsidR="006D44CB" w:rsidRPr="004B38BB" w:rsidRDefault="006D44CB" w:rsidP="00351EF9">
                  <w:r w:rsidRPr="004B38BB">
                    <w:t>0,0408</w:t>
                  </w:r>
                </w:p>
              </w:tc>
              <w:tc>
                <w:tcPr>
                  <w:tcW w:w="1559" w:type="dxa"/>
                </w:tcPr>
                <w:p w14:paraId="0EEF3106" w14:textId="77777777" w:rsidR="006D44CB" w:rsidRPr="004B38BB" w:rsidRDefault="006D44CB" w:rsidP="00FA2B50">
                  <w:pPr>
                    <w:keepLines/>
                    <w:widowControl/>
                    <w:adjustRightInd/>
                    <w:jc w:val="center"/>
                    <w:rPr>
                      <w:rFonts w:ascii="Times New Roman" w:hAnsi="Times New Roman" w:cs="Times New Roman"/>
                      <w:spacing w:val="-3"/>
                      <w:sz w:val="18"/>
                      <w:szCs w:val="18"/>
                      <w:lang w:eastAsia="en-US"/>
                    </w:rPr>
                  </w:pPr>
                </w:p>
              </w:tc>
            </w:tr>
            <w:tr w:rsidR="006D44CB" w:rsidRPr="00BE3C26" w14:paraId="2355792B" w14:textId="77777777" w:rsidTr="006D2F64">
              <w:trPr>
                <w:gridAfter w:val="1"/>
                <w:wAfter w:w="1559" w:type="dxa"/>
              </w:trPr>
              <w:tc>
                <w:tcPr>
                  <w:tcW w:w="541" w:type="dxa"/>
                  <w:vAlign w:val="center"/>
                </w:tcPr>
                <w:p w14:paraId="0A2DFCC9" w14:textId="77777777" w:rsidR="006D44CB" w:rsidRPr="004B38BB" w:rsidRDefault="006D44CB" w:rsidP="00161FA4">
                  <w:pPr>
                    <w:keepLines/>
                    <w:jc w:val="center"/>
                    <w:rPr>
                      <w:spacing w:val="-3"/>
                      <w:sz w:val="20"/>
                      <w:szCs w:val="20"/>
                      <w:lang w:val="uk-UA"/>
                    </w:rPr>
                  </w:pPr>
                  <w:r w:rsidRPr="004B38BB">
                    <w:rPr>
                      <w:spacing w:val="-3"/>
                      <w:sz w:val="20"/>
                      <w:szCs w:val="20"/>
                      <w:lang w:val="uk-UA"/>
                    </w:rPr>
                    <w:t>27</w:t>
                  </w:r>
                </w:p>
              </w:tc>
              <w:tc>
                <w:tcPr>
                  <w:tcW w:w="4820" w:type="dxa"/>
                </w:tcPr>
                <w:p w14:paraId="101015A7" w14:textId="5A74A8B7" w:rsidR="006D44CB" w:rsidRPr="004B38BB" w:rsidRDefault="006D44CB" w:rsidP="00461FBB">
                  <w:pPr>
                    <w:rPr>
                      <w:rFonts w:ascii="Times New Roman" w:hAnsi="Times New Roman" w:cs="Times New Roman"/>
                      <w:sz w:val="22"/>
                      <w:szCs w:val="22"/>
                    </w:rPr>
                  </w:pPr>
                  <w:r w:rsidRPr="004B38BB">
                    <w:rPr>
                      <w:rFonts w:ascii="Times New Roman" w:hAnsi="Times New Roman" w:cs="Times New Roman"/>
                      <w:sz w:val="22"/>
                      <w:szCs w:val="22"/>
                    </w:rPr>
                    <w:t xml:space="preserve">Гарячекатана арматурна сталь періодичного профілю, </w:t>
                  </w:r>
                  <w:r w:rsidR="00461FBB" w:rsidRPr="004B38BB">
                    <w:rPr>
                      <w:rFonts w:ascii="Times New Roman" w:hAnsi="Times New Roman" w:cs="Times New Roman"/>
                      <w:sz w:val="22"/>
                      <w:szCs w:val="22"/>
                    </w:rPr>
                    <w:t>клас А-III</w:t>
                  </w:r>
                  <w:r w:rsidRPr="004B38BB">
                    <w:rPr>
                      <w:rFonts w:ascii="Times New Roman" w:hAnsi="Times New Roman" w:cs="Times New Roman"/>
                      <w:sz w:val="22"/>
                      <w:szCs w:val="22"/>
                    </w:rPr>
                    <w:t>, діаметр 10 мм</w:t>
                  </w:r>
                </w:p>
              </w:tc>
              <w:tc>
                <w:tcPr>
                  <w:tcW w:w="992" w:type="dxa"/>
                </w:tcPr>
                <w:p w14:paraId="541B71FF"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3BF124AB" w14:textId="77777777" w:rsidR="006D44CB" w:rsidRPr="004B38BB" w:rsidRDefault="006D44CB" w:rsidP="00351EF9">
                  <w:r w:rsidRPr="004B38BB">
                    <w:t>0,534</w:t>
                  </w:r>
                </w:p>
              </w:tc>
              <w:tc>
                <w:tcPr>
                  <w:tcW w:w="1559" w:type="dxa"/>
                </w:tcPr>
                <w:p w14:paraId="2D189694" w14:textId="77777777" w:rsidR="006D44CB" w:rsidRPr="004B38BB" w:rsidRDefault="006D44CB" w:rsidP="00FA2B50">
                  <w:pPr>
                    <w:keepLines/>
                    <w:widowControl/>
                    <w:adjustRightInd/>
                    <w:jc w:val="center"/>
                    <w:rPr>
                      <w:rFonts w:ascii="Times New Roman" w:hAnsi="Times New Roman" w:cs="Times New Roman"/>
                      <w:spacing w:val="-3"/>
                      <w:sz w:val="18"/>
                      <w:szCs w:val="18"/>
                      <w:lang w:eastAsia="en-US"/>
                    </w:rPr>
                  </w:pPr>
                </w:p>
              </w:tc>
            </w:tr>
            <w:tr w:rsidR="006D44CB" w:rsidRPr="00BE3C26" w14:paraId="165A3E87" w14:textId="77777777" w:rsidTr="006D2F64">
              <w:trPr>
                <w:gridAfter w:val="1"/>
                <w:wAfter w:w="1559" w:type="dxa"/>
              </w:trPr>
              <w:tc>
                <w:tcPr>
                  <w:tcW w:w="541" w:type="dxa"/>
                  <w:vAlign w:val="center"/>
                </w:tcPr>
                <w:p w14:paraId="214766BD" w14:textId="77777777" w:rsidR="006D44CB" w:rsidRPr="004B38BB" w:rsidRDefault="006D44CB" w:rsidP="00161FA4">
                  <w:pPr>
                    <w:keepLines/>
                    <w:jc w:val="center"/>
                    <w:rPr>
                      <w:spacing w:val="-3"/>
                      <w:sz w:val="20"/>
                      <w:szCs w:val="20"/>
                      <w:lang w:val="uk-UA"/>
                    </w:rPr>
                  </w:pPr>
                  <w:r w:rsidRPr="004B38BB">
                    <w:rPr>
                      <w:spacing w:val="-3"/>
                      <w:sz w:val="20"/>
                      <w:szCs w:val="20"/>
                      <w:lang w:val="uk-UA"/>
                    </w:rPr>
                    <w:t>28</w:t>
                  </w:r>
                </w:p>
              </w:tc>
              <w:tc>
                <w:tcPr>
                  <w:tcW w:w="4820" w:type="dxa"/>
                </w:tcPr>
                <w:p w14:paraId="6B9A38B8" w14:textId="7C75CD82" w:rsidR="006D44CB" w:rsidRPr="004B38BB" w:rsidRDefault="006D44CB" w:rsidP="002B23D5">
                  <w:pPr>
                    <w:widowControl/>
                    <w:autoSpaceDE/>
                    <w:autoSpaceDN/>
                    <w:adjustRightInd/>
                    <w:jc w:val="both"/>
                    <w:rPr>
                      <w:rFonts w:ascii="Times New Roman" w:hAnsi="Times New Roman" w:cs="Times New Roman"/>
                      <w:sz w:val="22"/>
                      <w:szCs w:val="22"/>
                      <w:lang w:val="uk-UA" w:eastAsia="en-US"/>
                    </w:rPr>
                  </w:pPr>
                  <w:r w:rsidRPr="004B38BB">
                    <w:rPr>
                      <w:rFonts w:ascii="Times New Roman" w:hAnsi="Times New Roman" w:cs="Times New Roman"/>
                      <w:sz w:val="22"/>
                      <w:szCs w:val="22"/>
                      <w:lang w:val="uk-UA" w:eastAsia="en-US"/>
                    </w:rPr>
                    <w:t xml:space="preserve">Гарячекатана арматурна сталь періодичного профілю, </w:t>
                  </w:r>
                  <w:r w:rsidR="00461FBB" w:rsidRPr="004B38BB">
                    <w:rPr>
                      <w:rFonts w:ascii="Times New Roman" w:hAnsi="Times New Roman" w:cs="Times New Roman"/>
                      <w:sz w:val="22"/>
                      <w:szCs w:val="22"/>
                      <w:lang w:val="uk-UA" w:eastAsia="en-US"/>
                    </w:rPr>
                    <w:t>клас А-III</w:t>
                  </w:r>
                  <w:r w:rsidRPr="004B38BB">
                    <w:rPr>
                      <w:rFonts w:ascii="Times New Roman" w:hAnsi="Times New Roman" w:cs="Times New Roman"/>
                      <w:sz w:val="22"/>
                      <w:szCs w:val="22"/>
                      <w:lang w:val="uk-UA" w:eastAsia="en-US"/>
                    </w:rPr>
                    <w:t>, діаметр 16-18 мм</w:t>
                  </w:r>
                </w:p>
              </w:tc>
              <w:tc>
                <w:tcPr>
                  <w:tcW w:w="992" w:type="dxa"/>
                </w:tcPr>
                <w:p w14:paraId="167EEDF9"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1E7C1824" w14:textId="77777777" w:rsidR="006D44CB" w:rsidRPr="004B38BB" w:rsidRDefault="006D44CB" w:rsidP="00351EF9">
                  <w:r w:rsidRPr="004B38BB">
                    <w:t>0,3072</w:t>
                  </w:r>
                </w:p>
              </w:tc>
              <w:tc>
                <w:tcPr>
                  <w:tcW w:w="1559" w:type="dxa"/>
                </w:tcPr>
                <w:p w14:paraId="19B6D6C7" w14:textId="77777777" w:rsidR="006D44CB" w:rsidRPr="004B38BB" w:rsidRDefault="006D44CB" w:rsidP="00FA2B50">
                  <w:pPr>
                    <w:keepLines/>
                    <w:widowControl/>
                    <w:adjustRightInd/>
                    <w:jc w:val="center"/>
                    <w:rPr>
                      <w:rFonts w:ascii="Times New Roman" w:hAnsi="Times New Roman" w:cs="Times New Roman"/>
                      <w:spacing w:val="-3"/>
                      <w:sz w:val="18"/>
                      <w:szCs w:val="18"/>
                      <w:lang w:eastAsia="en-US"/>
                    </w:rPr>
                  </w:pPr>
                </w:p>
              </w:tc>
            </w:tr>
            <w:tr w:rsidR="006D44CB" w:rsidRPr="00BE3C26" w14:paraId="3B630B8B" w14:textId="77777777" w:rsidTr="006D2F64">
              <w:trPr>
                <w:gridAfter w:val="1"/>
                <w:wAfter w:w="1559" w:type="dxa"/>
              </w:trPr>
              <w:tc>
                <w:tcPr>
                  <w:tcW w:w="541" w:type="dxa"/>
                  <w:vAlign w:val="center"/>
                </w:tcPr>
                <w:p w14:paraId="4B3D3195" w14:textId="77777777" w:rsidR="006D44CB" w:rsidRPr="004B38BB" w:rsidRDefault="006D44CB" w:rsidP="00161FA4">
                  <w:pPr>
                    <w:keepLines/>
                    <w:jc w:val="center"/>
                    <w:rPr>
                      <w:spacing w:val="-3"/>
                      <w:sz w:val="20"/>
                      <w:szCs w:val="20"/>
                      <w:lang w:val="uk-UA"/>
                    </w:rPr>
                  </w:pPr>
                  <w:r w:rsidRPr="004B38BB">
                    <w:rPr>
                      <w:spacing w:val="-3"/>
                      <w:sz w:val="20"/>
                      <w:szCs w:val="20"/>
                      <w:lang w:val="uk-UA"/>
                    </w:rPr>
                    <w:t>29</w:t>
                  </w:r>
                </w:p>
              </w:tc>
              <w:tc>
                <w:tcPr>
                  <w:tcW w:w="4820" w:type="dxa"/>
                </w:tcPr>
                <w:p w14:paraId="48763F34" w14:textId="30467C51" w:rsidR="006D44CB" w:rsidRPr="004B38BB" w:rsidRDefault="006D44CB" w:rsidP="00234624">
                  <w:pPr>
                    <w:widowControl/>
                    <w:autoSpaceDE/>
                    <w:autoSpaceDN/>
                    <w:adjustRightInd/>
                    <w:rPr>
                      <w:rFonts w:ascii="Times New Roman" w:hAnsi="Times New Roman" w:cs="Times New Roman"/>
                      <w:sz w:val="22"/>
                      <w:szCs w:val="22"/>
                      <w:lang w:val="uk-UA" w:eastAsia="en-US"/>
                    </w:rPr>
                  </w:pPr>
                  <w:r w:rsidRPr="004B38BB">
                    <w:rPr>
                      <w:rFonts w:ascii="Times New Roman" w:hAnsi="Times New Roman" w:cs="Times New Roman"/>
                      <w:sz w:val="22"/>
                      <w:szCs w:val="22"/>
                      <w:lang w:val="uk-UA" w:eastAsia="en-US"/>
                    </w:rPr>
                    <w:t xml:space="preserve">Гарячекатана арматурна сталь періодичного профілю, </w:t>
                  </w:r>
                  <w:r w:rsidR="00461FBB" w:rsidRPr="004B38BB">
                    <w:rPr>
                      <w:rFonts w:ascii="Times New Roman" w:hAnsi="Times New Roman" w:cs="Times New Roman"/>
                      <w:sz w:val="22"/>
                      <w:szCs w:val="22"/>
                      <w:lang w:val="uk-UA" w:eastAsia="en-US"/>
                    </w:rPr>
                    <w:t>клас А-III</w:t>
                  </w:r>
                  <w:r w:rsidRPr="004B38BB">
                    <w:rPr>
                      <w:rFonts w:ascii="Times New Roman" w:hAnsi="Times New Roman" w:cs="Times New Roman"/>
                      <w:sz w:val="22"/>
                      <w:szCs w:val="22"/>
                      <w:lang w:val="uk-UA" w:eastAsia="en-US"/>
                    </w:rPr>
                    <w:t>, діаметр 20-22 мм</w:t>
                  </w:r>
                </w:p>
              </w:tc>
              <w:tc>
                <w:tcPr>
                  <w:tcW w:w="992" w:type="dxa"/>
                </w:tcPr>
                <w:p w14:paraId="7B638840"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346F01B4" w14:textId="77777777" w:rsidR="006D44CB" w:rsidRPr="004B38BB" w:rsidRDefault="006D44CB" w:rsidP="00351EF9">
                  <w:r w:rsidRPr="004B38BB">
                    <w:t>1,0476</w:t>
                  </w:r>
                </w:p>
              </w:tc>
              <w:tc>
                <w:tcPr>
                  <w:tcW w:w="1559" w:type="dxa"/>
                </w:tcPr>
                <w:p w14:paraId="21A11303" w14:textId="77777777" w:rsidR="006D44CB" w:rsidRPr="004B38BB" w:rsidRDefault="006D44CB" w:rsidP="00FA2B50">
                  <w:pPr>
                    <w:keepLines/>
                    <w:widowControl/>
                    <w:adjustRightInd/>
                    <w:jc w:val="center"/>
                    <w:rPr>
                      <w:rFonts w:ascii="Times New Roman" w:hAnsi="Times New Roman" w:cs="Times New Roman"/>
                      <w:spacing w:val="-3"/>
                      <w:sz w:val="18"/>
                      <w:szCs w:val="18"/>
                      <w:lang w:eastAsia="en-US"/>
                    </w:rPr>
                  </w:pPr>
                </w:p>
              </w:tc>
            </w:tr>
            <w:tr w:rsidR="006D44CB" w:rsidRPr="00BE3C26" w14:paraId="10A9FE3E" w14:textId="77777777" w:rsidTr="006D2F64">
              <w:trPr>
                <w:gridAfter w:val="1"/>
                <w:wAfter w:w="1559" w:type="dxa"/>
              </w:trPr>
              <w:tc>
                <w:tcPr>
                  <w:tcW w:w="541" w:type="dxa"/>
                  <w:vAlign w:val="center"/>
                </w:tcPr>
                <w:p w14:paraId="05A40191" w14:textId="77777777" w:rsidR="006D44CB" w:rsidRPr="004B38BB" w:rsidRDefault="006D44CB" w:rsidP="00161FA4">
                  <w:pPr>
                    <w:keepLines/>
                    <w:jc w:val="center"/>
                    <w:rPr>
                      <w:spacing w:val="-3"/>
                      <w:sz w:val="20"/>
                      <w:szCs w:val="20"/>
                      <w:lang w:val="uk-UA"/>
                    </w:rPr>
                  </w:pPr>
                  <w:r w:rsidRPr="004B38BB">
                    <w:rPr>
                      <w:spacing w:val="-3"/>
                      <w:sz w:val="20"/>
                      <w:szCs w:val="20"/>
                      <w:lang w:val="uk-UA"/>
                    </w:rPr>
                    <w:t>30</w:t>
                  </w:r>
                </w:p>
              </w:tc>
              <w:tc>
                <w:tcPr>
                  <w:tcW w:w="4820" w:type="dxa"/>
                </w:tcPr>
                <w:p w14:paraId="6A6015AC" w14:textId="4820DBC5" w:rsidR="006D44CB" w:rsidRPr="004B38BB" w:rsidRDefault="006D44CB" w:rsidP="00234624">
                  <w:pPr>
                    <w:widowControl/>
                    <w:autoSpaceDE/>
                    <w:autoSpaceDN/>
                    <w:adjustRightInd/>
                    <w:rPr>
                      <w:rFonts w:ascii="Times New Roman" w:hAnsi="Times New Roman" w:cs="Times New Roman"/>
                      <w:sz w:val="22"/>
                      <w:szCs w:val="22"/>
                      <w:lang w:val="uk-UA" w:eastAsia="en-US"/>
                    </w:rPr>
                  </w:pPr>
                  <w:r w:rsidRPr="004B38BB">
                    <w:rPr>
                      <w:rFonts w:ascii="Times New Roman" w:hAnsi="Times New Roman" w:cs="Times New Roman"/>
                      <w:sz w:val="22"/>
                      <w:szCs w:val="22"/>
                      <w:lang w:val="uk-UA" w:eastAsia="en-US"/>
                    </w:rPr>
                    <w:t xml:space="preserve">Гарячекатана арматурна сталь періодичного профілю, </w:t>
                  </w:r>
                  <w:r w:rsidR="00461FBB" w:rsidRPr="004B38BB">
                    <w:rPr>
                      <w:rFonts w:ascii="Times New Roman" w:hAnsi="Times New Roman" w:cs="Times New Roman"/>
                      <w:sz w:val="22"/>
                      <w:szCs w:val="22"/>
                      <w:lang w:val="uk-UA" w:eastAsia="en-US"/>
                    </w:rPr>
                    <w:t>клас А-III</w:t>
                  </w:r>
                  <w:r w:rsidRPr="004B38BB">
                    <w:rPr>
                      <w:rFonts w:ascii="Times New Roman" w:hAnsi="Times New Roman" w:cs="Times New Roman"/>
                      <w:sz w:val="22"/>
                      <w:szCs w:val="22"/>
                      <w:lang w:val="uk-UA" w:eastAsia="en-US"/>
                    </w:rPr>
                    <w:t>, діаметр 25-28 мм</w:t>
                  </w:r>
                </w:p>
              </w:tc>
              <w:tc>
                <w:tcPr>
                  <w:tcW w:w="992" w:type="dxa"/>
                </w:tcPr>
                <w:p w14:paraId="032C51F6"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5651021D" w14:textId="77777777" w:rsidR="006D44CB" w:rsidRPr="004B38BB" w:rsidRDefault="006D44CB" w:rsidP="00351EF9">
                  <w:r w:rsidRPr="004B38BB">
                    <w:t>2,3388</w:t>
                  </w:r>
                </w:p>
              </w:tc>
              <w:tc>
                <w:tcPr>
                  <w:tcW w:w="1559" w:type="dxa"/>
                </w:tcPr>
                <w:p w14:paraId="7CCAF1C5" w14:textId="77777777" w:rsidR="006D44CB" w:rsidRPr="004B38BB" w:rsidRDefault="006D44CB" w:rsidP="00FA2B50">
                  <w:pPr>
                    <w:keepLines/>
                    <w:widowControl/>
                    <w:adjustRightInd/>
                    <w:jc w:val="center"/>
                    <w:rPr>
                      <w:rFonts w:ascii="Times New Roman" w:hAnsi="Times New Roman" w:cs="Times New Roman"/>
                      <w:spacing w:val="-3"/>
                      <w:sz w:val="18"/>
                      <w:szCs w:val="18"/>
                      <w:lang w:eastAsia="en-US"/>
                    </w:rPr>
                  </w:pPr>
                </w:p>
              </w:tc>
            </w:tr>
            <w:tr w:rsidR="006D44CB" w:rsidRPr="00BE3C26" w14:paraId="44388612" w14:textId="77777777" w:rsidTr="006D2F64">
              <w:trPr>
                <w:gridAfter w:val="1"/>
                <w:wAfter w:w="1559" w:type="dxa"/>
              </w:trPr>
              <w:tc>
                <w:tcPr>
                  <w:tcW w:w="541" w:type="dxa"/>
                  <w:vAlign w:val="center"/>
                </w:tcPr>
                <w:p w14:paraId="7FDCC262" w14:textId="77777777" w:rsidR="006D44CB" w:rsidRPr="004B38BB" w:rsidRDefault="006D44CB" w:rsidP="00161FA4">
                  <w:pPr>
                    <w:keepLines/>
                    <w:jc w:val="center"/>
                    <w:rPr>
                      <w:spacing w:val="-3"/>
                      <w:sz w:val="20"/>
                      <w:szCs w:val="20"/>
                      <w:lang w:val="uk-UA"/>
                    </w:rPr>
                  </w:pPr>
                  <w:r w:rsidRPr="004B38BB">
                    <w:rPr>
                      <w:spacing w:val="-3"/>
                      <w:sz w:val="20"/>
                      <w:szCs w:val="20"/>
                      <w:lang w:val="uk-UA"/>
                    </w:rPr>
                    <w:t>31</w:t>
                  </w:r>
                </w:p>
              </w:tc>
              <w:tc>
                <w:tcPr>
                  <w:tcW w:w="4820" w:type="dxa"/>
                </w:tcPr>
                <w:p w14:paraId="4DD94461" w14:textId="77777777" w:rsidR="006D44CB" w:rsidRPr="004B38BB" w:rsidRDefault="006D44CB" w:rsidP="00234624">
                  <w:pPr>
                    <w:widowControl/>
                    <w:autoSpaceDE/>
                    <w:autoSpaceDN/>
                    <w:adjustRightInd/>
                    <w:rPr>
                      <w:rFonts w:ascii="Times New Roman" w:hAnsi="Times New Roman" w:cs="Times New Roman"/>
                      <w:sz w:val="22"/>
                      <w:szCs w:val="22"/>
                      <w:lang w:val="uk-UA" w:eastAsia="en-US"/>
                    </w:rPr>
                  </w:pPr>
                  <w:r w:rsidRPr="004B38BB">
                    <w:rPr>
                      <w:rFonts w:ascii="Times New Roman" w:hAnsi="Times New Roman" w:cs="Times New Roman"/>
                      <w:sz w:val="22"/>
                      <w:szCs w:val="22"/>
                      <w:lang w:val="uk-UA" w:eastAsia="en-US"/>
                    </w:rPr>
                    <w:t>Надбавки до цін заготовок за збірку і зварку каркасів і сіток плоских діаметром 8 мм</w:t>
                  </w:r>
                </w:p>
              </w:tc>
              <w:tc>
                <w:tcPr>
                  <w:tcW w:w="992" w:type="dxa"/>
                </w:tcPr>
                <w:p w14:paraId="232113C8"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4700B1A1" w14:textId="77777777" w:rsidR="006D44CB" w:rsidRPr="004B38BB" w:rsidRDefault="006D44CB" w:rsidP="00351EF9">
                  <w:r w:rsidRPr="004B38BB">
                    <w:t>0,0408</w:t>
                  </w:r>
                </w:p>
              </w:tc>
              <w:tc>
                <w:tcPr>
                  <w:tcW w:w="1559" w:type="dxa"/>
                </w:tcPr>
                <w:p w14:paraId="00AB3C64" w14:textId="77777777" w:rsidR="006D44CB" w:rsidRPr="004B38BB" w:rsidRDefault="006D44CB" w:rsidP="00FA2B50">
                  <w:pPr>
                    <w:keepLines/>
                    <w:widowControl/>
                    <w:adjustRightInd/>
                    <w:jc w:val="center"/>
                    <w:rPr>
                      <w:rFonts w:ascii="Times New Roman" w:hAnsi="Times New Roman" w:cs="Times New Roman"/>
                      <w:spacing w:val="-3"/>
                      <w:sz w:val="18"/>
                      <w:szCs w:val="18"/>
                      <w:lang w:eastAsia="en-US"/>
                    </w:rPr>
                  </w:pPr>
                </w:p>
              </w:tc>
            </w:tr>
            <w:tr w:rsidR="006D44CB" w:rsidRPr="00BE3C26" w14:paraId="0BA28448" w14:textId="77777777" w:rsidTr="006D2F64">
              <w:trPr>
                <w:gridAfter w:val="1"/>
                <w:wAfter w:w="1559" w:type="dxa"/>
              </w:trPr>
              <w:tc>
                <w:tcPr>
                  <w:tcW w:w="541" w:type="dxa"/>
                  <w:vAlign w:val="center"/>
                </w:tcPr>
                <w:p w14:paraId="531A17F8" w14:textId="77777777" w:rsidR="006D44CB" w:rsidRPr="004B38BB" w:rsidRDefault="006D44CB" w:rsidP="00161FA4">
                  <w:pPr>
                    <w:keepLines/>
                    <w:jc w:val="center"/>
                    <w:rPr>
                      <w:spacing w:val="-3"/>
                      <w:sz w:val="20"/>
                      <w:szCs w:val="20"/>
                      <w:lang w:val="uk-UA"/>
                    </w:rPr>
                  </w:pPr>
                  <w:r w:rsidRPr="004B38BB">
                    <w:rPr>
                      <w:spacing w:val="-3"/>
                      <w:sz w:val="20"/>
                      <w:szCs w:val="20"/>
                      <w:lang w:val="uk-UA"/>
                    </w:rPr>
                    <w:t>32</w:t>
                  </w:r>
                </w:p>
              </w:tc>
              <w:tc>
                <w:tcPr>
                  <w:tcW w:w="4820" w:type="dxa"/>
                </w:tcPr>
                <w:p w14:paraId="01F58E1B" w14:textId="77777777" w:rsidR="006D44CB" w:rsidRPr="004B38BB" w:rsidRDefault="006D44CB" w:rsidP="00234624">
                  <w:pPr>
                    <w:widowControl/>
                    <w:autoSpaceDE/>
                    <w:autoSpaceDN/>
                    <w:adjustRightInd/>
                    <w:rPr>
                      <w:rFonts w:ascii="Times New Roman" w:hAnsi="Times New Roman" w:cs="Times New Roman"/>
                      <w:sz w:val="22"/>
                      <w:szCs w:val="22"/>
                      <w:lang w:val="uk-UA" w:eastAsia="en-US"/>
                    </w:rPr>
                  </w:pPr>
                  <w:r w:rsidRPr="004B38BB">
                    <w:rPr>
                      <w:rFonts w:ascii="Times New Roman" w:hAnsi="Times New Roman" w:cs="Times New Roman"/>
                      <w:sz w:val="22"/>
                      <w:szCs w:val="22"/>
                      <w:lang w:val="uk-UA" w:eastAsia="en-US"/>
                    </w:rPr>
                    <w:t>Надбавки до цін заготовок за збірку і зварку каркасів і сіток плоских діаметром 10 мм</w:t>
                  </w:r>
                </w:p>
              </w:tc>
              <w:tc>
                <w:tcPr>
                  <w:tcW w:w="992" w:type="dxa"/>
                </w:tcPr>
                <w:p w14:paraId="44594E9E"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3129CEB4" w14:textId="77777777" w:rsidR="006D44CB" w:rsidRPr="004B38BB" w:rsidRDefault="006D44CB" w:rsidP="00351EF9">
                  <w:r w:rsidRPr="004B38BB">
                    <w:t>0,534</w:t>
                  </w:r>
                </w:p>
              </w:tc>
              <w:tc>
                <w:tcPr>
                  <w:tcW w:w="1559" w:type="dxa"/>
                </w:tcPr>
                <w:p w14:paraId="2BEBAEED" w14:textId="77777777" w:rsidR="006D44CB" w:rsidRPr="004B38BB" w:rsidRDefault="006D44CB" w:rsidP="00FA2B50">
                  <w:pPr>
                    <w:keepLines/>
                    <w:widowControl/>
                    <w:adjustRightInd/>
                    <w:jc w:val="center"/>
                    <w:rPr>
                      <w:rFonts w:ascii="Times New Roman" w:hAnsi="Times New Roman" w:cs="Times New Roman"/>
                      <w:spacing w:val="-3"/>
                      <w:sz w:val="18"/>
                      <w:szCs w:val="18"/>
                      <w:lang w:eastAsia="en-US"/>
                    </w:rPr>
                  </w:pPr>
                </w:p>
              </w:tc>
            </w:tr>
            <w:tr w:rsidR="006D44CB" w:rsidRPr="00BE3C26" w14:paraId="06A59A68" w14:textId="77777777" w:rsidTr="006D2F64">
              <w:trPr>
                <w:gridAfter w:val="1"/>
                <w:wAfter w:w="1559" w:type="dxa"/>
              </w:trPr>
              <w:tc>
                <w:tcPr>
                  <w:tcW w:w="541" w:type="dxa"/>
                  <w:vAlign w:val="center"/>
                </w:tcPr>
                <w:p w14:paraId="2B16745D" w14:textId="77777777" w:rsidR="006D44CB" w:rsidRPr="004B38BB" w:rsidRDefault="006D44CB" w:rsidP="00161FA4">
                  <w:pPr>
                    <w:keepLines/>
                    <w:jc w:val="center"/>
                    <w:rPr>
                      <w:spacing w:val="-3"/>
                      <w:sz w:val="20"/>
                      <w:szCs w:val="20"/>
                      <w:lang w:val="uk-UA"/>
                    </w:rPr>
                  </w:pPr>
                  <w:r w:rsidRPr="004B38BB">
                    <w:rPr>
                      <w:spacing w:val="-3"/>
                      <w:sz w:val="20"/>
                      <w:szCs w:val="20"/>
                      <w:lang w:val="uk-UA"/>
                    </w:rPr>
                    <w:t>33</w:t>
                  </w:r>
                </w:p>
              </w:tc>
              <w:tc>
                <w:tcPr>
                  <w:tcW w:w="4820" w:type="dxa"/>
                </w:tcPr>
                <w:p w14:paraId="0846712B" w14:textId="77777777" w:rsidR="006D44CB" w:rsidRPr="004B38BB" w:rsidRDefault="006D44CB" w:rsidP="00234624">
                  <w:pPr>
                    <w:widowControl/>
                    <w:autoSpaceDE/>
                    <w:autoSpaceDN/>
                    <w:adjustRightInd/>
                    <w:rPr>
                      <w:rFonts w:ascii="Times New Roman" w:hAnsi="Times New Roman" w:cs="Times New Roman"/>
                      <w:sz w:val="22"/>
                      <w:szCs w:val="22"/>
                      <w:lang w:val="uk-UA" w:eastAsia="en-US"/>
                    </w:rPr>
                  </w:pPr>
                  <w:r w:rsidRPr="004B38BB">
                    <w:rPr>
                      <w:rFonts w:ascii="Times New Roman" w:hAnsi="Times New Roman" w:cs="Times New Roman"/>
                      <w:sz w:val="22"/>
                      <w:szCs w:val="22"/>
                      <w:lang w:val="uk-UA" w:eastAsia="en-US"/>
                    </w:rPr>
                    <w:t>Надбавки до цін заготовок за збірку і зварку каркасів і сіток плоских діаметром 16-18 мм</w:t>
                  </w:r>
                </w:p>
              </w:tc>
              <w:tc>
                <w:tcPr>
                  <w:tcW w:w="992" w:type="dxa"/>
                </w:tcPr>
                <w:p w14:paraId="117024EA"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1644D185" w14:textId="77777777" w:rsidR="006D44CB" w:rsidRPr="004B38BB" w:rsidRDefault="006D44CB" w:rsidP="00351EF9">
                  <w:r w:rsidRPr="004B38BB">
                    <w:t>0,3072</w:t>
                  </w:r>
                </w:p>
              </w:tc>
              <w:tc>
                <w:tcPr>
                  <w:tcW w:w="1559" w:type="dxa"/>
                </w:tcPr>
                <w:p w14:paraId="69268ABE" w14:textId="77777777" w:rsidR="006D44CB" w:rsidRPr="004B38BB" w:rsidRDefault="006D44CB" w:rsidP="00FA2B50">
                  <w:pPr>
                    <w:keepLines/>
                    <w:widowControl/>
                    <w:adjustRightInd/>
                    <w:jc w:val="center"/>
                    <w:rPr>
                      <w:rFonts w:ascii="Times New Roman" w:hAnsi="Times New Roman" w:cs="Times New Roman"/>
                      <w:spacing w:val="-3"/>
                      <w:sz w:val="18"/>
                      <w:szCs w:val="18"/>
                      <w:lang w:eastAsia="en-US"/>
                    </w:rPr>
                  </w:pPr>
                </w:p>
              </w:tc>
            </w:tr>
            <w:tr w:rsidR="006D44CB" w:rsidRPr="00BE3C26" w14:paraId="735C0F35" w14:textId="77777777" w:rsidTr="006D2F64">
              <w:trPr>
                <w:gridAfter w:val="1"/>
                <w:wAfter w:w="1559" w:type="dxa"/>
              </w:trPr>
              <w:tc>
                <w:tcPr>
                  <w:tcW w:w="541" w:type="dxa"/>
                  <w:vAlign w:val="center"/>
                </w:tcPr>
                <w:p w14:paraId="228C3F37" w14:textId="77777777" w:rsidR="006D44CB" w:rsidRPr="004B38BB" w:rsidRDefault="006D44CB" w:rsidP="00161FA4">
                  <w:pPr>
                    <w:keepLines/>
                    <w:jc w:val="center"/>
                    <w:rPr>
                      <w:spacing w:val="-3"/>
                      <w:sz w:val="20"/>
                      <w:szCs w:val="20"/>
                      <w:lang w:val="uk-UA"/>
                    </w:rPr>
                  </w:pPr>
                  <w:r w:rsidRPr="004B38BB">
                    <w:rPr>
                      <w:spacing w:val="-3"/>
                      <w:sz w:val="20"/>
                      <w:szCs w:val="20"/>
                      <w:lang w:val="uk-UA"/>
                    </w:rPr>
                    <w:t>34</w:t>
                  </w:r>
                </w:p>
              </w:tc>
              <w:tc>
                <w:tcPr>
                  <w:tcW w:w="4820" w:type="dxa"/>
                </w:tcPr>
                <w:p w14:paraId="6FBD97AD" w14:textId="77777777" w:rsidR="00461FBB" w:rsidRPr="004B38BB" w:rsidRDefault="00461FBB" w:rsidP="00461FBB">
                  <w:pPr>
                    <w:rPr>
                      <w:rFonts w:ascii="Times New Roman" w:hAnsi="Times New Roman" w:cs="Times New Roman"/>
                      <w:sz w:val="22"/>
                      <w:szCs w:val="22"/>
                    </w:rPr>
                  </w:pPr>
                  <w:r w:rsidRPr="004B38BB">
                    <w:rPr>
                      <w:rFonts w:ascii="Times New Roman" w:hAnsi="Times New Roman" w:cs="Times New Roman"/>
                      <w:sz w:val="22"/>
                      <w:szCs w:val="22"/>
                    </w:rPr>
                    <w:t>Надбавки до цiн заготовок за складання та</w:t>
                  </w:r>
                </w:p>
                <w:p w14:paraId="06B4B29F" w14:textId="0F1BA9ED" w:rsidR="006D44CB" w:rsidRPr="004B38BB" w:rsidRDefault="00461FBB" w:rsidP="00461FBB">
                  <w:pPr>
                    <w:rPr>
                      <w:rFonts w:ascii="Times New Roman" w:hAnsi="Times New Roman" w:cs="Times New Roman"/>
                      <w:sz w:val="22"/>
                      <w:szCs w:val="22"/>
                    </w:rPr>
                  </w:pPr>
                  <w:r w:rsidRPr="004B38BB">
                    <w:rPr>
                      <w:rFonts w:ascii="Times New Roman" w:hAnsi="Times New Roman" w:cs="Times New Roman"/>
                      <w:sz w:val="22"/>
                      <w:szCs w:val="22"/>
                    </w:rPr>
                    <w:t>зварювання каркасiв та сiток плоских дiаметром20-22 мм</w:t>
                  </w:r>
                </w:p>
              </w:tc>
              <w:tc>
                <w:tcPr>
                  <w:tcW w:w="992" w:type="dxa"/>
                </w:tcPr>
                <w:p w14:paraId="5D352180"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5A531DFD" w14:textId="77777777" w:rsidR="006D44CB" w:rsidRPr="004B38BB" w:rsidRDefault="006D44CB" w:rsidP="00351EF9">
                  <w:r w:rsidRPr="004B38BB">
                    <w:t>1,0476</w:t>
                  </w:r>
                </w:p>
              </w:tc>
              <w:tc>
                <w:tcPr>
                  <w:tcW w:w="1559" w:type="dxa"/>
                </w:tcPr>
                <w:p w14:paraId="41B261BB" w14:textId="77777777" w:rsidR="006D44CB" w:rsidRPr="004B38BB" w:rsidRDefault="006D44CB" w:rsidP="00351EF9">
                  <w:pPr>
                    <w:rPr>
                      <w:rFonts w:ascii="Times New Roman" w:hAnsi="Times New Roman" w:cs="Times New Roman"/>
                      <w:sz w:val="18"/>
                      <w:szCs w:val="18"/>
                    </w:rPr>
                  </w:pPr>
                </w:p>
              </w:tc>
            </w:tr>
            <w:tr w:rsidR="006D44CB" w:rsidRPr="00BE3C26" w14:paraId="0305B2FF" w14:textId="77777777" w:rsidTr="006D2F64">
              <w:trPr>
                <w:gridAfter w:val="1"/>
                <w:wAfter w:w="1559" w:type="dxa"/>
              </w:trPr>
              <w:tc>
                <w:tcPr>
                  <w:tcW w:w="541" w:type="dxa"/>
                  <w:vAlign w:val="center"/>
                </w:tcPr>
                <w:p w14:paraId="7961EC35" w14:textId="77777777" w:rsidR="006D44CB" w:rsidRPr="004B38BB" w:rsidRDefault="006D44CB" w:rsidP="00161FA4">
                  <w:pPr>
                    <w:keepLines/>
                    <w:jc w:val="center"/>
                    <w:rPr>
                      <w:spacing w:val="-3"/>
                      <w:sz w:val="20"/>
                      <w:szCs w:val="20"/>
                      <w:lang w:val="uk-UA"/>
                    </w:rPr>
                  </w:pPr>
                  <w:r w:rsidRPr="004B38BB">
                    <w:rPr>
                      <w:spacing w:val="-3"/>
                      <w:sz w:val="20"/>
                      <w:szCs w:val="20"/>
                      <w:lang w:val="uk-UA"/>
                    </w:rPr>
                    <w:t>35</w:t>
                  </w:r>
                </w:p>
              </w:tc>
              <w:tc>
                <w:tcPr>
                  <w:tcW w:w="4820" w:type="dxa"/>
                </w:tcPr>
                <w:p w14:paraId="42259A8C" w14:textId="77777777" w:rsidR="00461FBB" w:rsidRPr="004B38BB" w:rsidRDefault="00461FBB" w:rsidP="00461FBB">
                  <w:pPr>
                    <w:rPr>
                      <w:rFonts w:ascii="Times New Roman" w:hAnsi="Times New Roman" w:cs="Times New Roman"/>
                      <w:sz w:val="22"/>
                      <w:szCs w:val="22"/>
                    </w:rPr>
                  </w:pPr>
                  <w:r w:rsidRPr="004B38BB">
                    <w:rPr>
                      <w:rFonts w:ascii="Times New Roman" w:hAnsi="Times New Roman" w:cs="Times New Roman"/>
                      <w:sz w:val="22"/>
                      <w:szCs w:val="22"/>
                    </w:rPr>
                    <w:t>Надбавки до цiн заготовок за складання та</w:t>
                  </w:r>
                </w:p>
                <w:p w14:paraId="48567433" w14:textId="5C3138B4" w:rsidR="006D44CB" w:rsidRPr="004B38BB" w:rsidRDefault="00461FBB" w:rsidP="00461FBB">
                  <w:pPr>
                    <w:rPr>
                      <w:rFonts w:ascii="Times New Roman" w:hAnsi="Times New Roman" w:cs="Times New Roman"/>
                      <w:sz w:val="22"/>
                      <w:szCs w:val="22"/>
                    </w:rPr>
                  </w:pPr>
                  <w:r w:rsidRPr="004B38BB">
                    <w:rPr>
                      <w:rFonts w:ascii="Times New Roman" w:hAnsi="Times New Roman" w:cs="Times New Roman"/>
                      <w:sz w:val="22"/>
                      <w:szCs w:val="22"/>
                    </w:rPr>
                    <w:t>зварювання каркасiв та сiток плоских діаметром</w:t>
                  </w:r>
                  <w:r w:rsidRPr="004B38BB">
                    <w:rPr>
                      <w:rFonts w:ascii="Times New Roman" w:hAnsi="Times New Roman" w:cs="Times New Roman"/>
                      <w:sz w:val="22"/>
                      <w:szCs w:val="22"/>
                      <w:lang w:val="uk-UA"/>
                    </w:rPr>
                    <w:t xml:space="preserve"> </w:t>
                  </w:r>
                  <w:r w:rsidR="006D44CB" w:rsidRPr="004B38BB">
                    <w:rPr>
                      <w:rFonts w:ascii="Times New Roman" w:hAnsi="Times New Roman" w:cs="Times New Roman"/>
                      <w:sz w:val="22"/>
                      <w:szCs w:val="22"/>
                    </w:rPr>
                    <w:t>25-28 мм</w:t>
                  </w:r>
                </w:p>
              </w:tc>
              <w:tc>
                <w:tcPr>
                  <w:tcW w:w="992" w:type="dxa"/>
                </w:tcPr>
                <w:p w14:paraId="37B4A6A3"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28699A73" w14:textId="77777777" w:rsidR="006D44CB" w:rsidRPr="004B38BB" w:rsidRDefault="006D44CB" w:rsidP="00351EF9">
                  <w:r w:rsidRPr="004B38BB">
                    <w:t>2,3388</w:t>
                  </w:r>
                </w:p>
              </w:tc>
              <w:tc>
                <w:tcPr>
                  <w:tcW w:w="1559" w:type="dxa"/>
                </w:tcPr>
                <w:p w14:paraId="76570271" w14:textId="77777777" w:rsidR="006D44CB" w:rsidRPr="004B38BB" w:rsidRDefault="006D44CB" w:rsidP="00351EF9">
                  <w:pPr>
                    <w:rPr>
                      <w:rFonts w:ascii="Times New Roman" w:hAnsi="Times New Roman" w:cs="Times New Roman"/>
                      <w:sz w:val="18"/>
                      <w:szCs w:val="18"/>
                    </w:rPr>
                  </w:pPr>
                </w:p>
              </w:tc>
            </w:tr>
            <w:tr w:rsidR="006D44CB" w:rsidRPr="00BE3C26" w14:paraId="6BEA26BE" w14:textId="77777777" w:rsidTr="006D2F64">
              <w:trPr>
                <w:gridAfter w:val="1"/>
                <w:wAfter w:w="1559" w:type="dxa"/>
              </w:trPr>
              <w:tc>
                <w:tcPr>
                  <w:tcW w:w="541" w:type="dxa"/>
                  <w:vAlign w:val="center"/>
                </w:tcPr>
                <w:p w14:paraId="3CAF952E" w14:textId="77777777" w:rsidR="006D44CB" w:rsidRPr="004B38BB" w:rsidRDefault="006D44CB" w:rsidP="00161FA4">
                  <w:pPr>
                    <w:keepLines/>
                    <w:jc w:val="center"/>
                    <w:rPr>
                      <w:spacing w:val="-3"/>
                      <w:sz w:val="20"/>
                      <w:szCs w:val="20"/>
                      <w:lang w:val="uk-UA"/>
                    </w:rPr>
                  </w:pPr>
                  <w:r w:rsidRPr="004B38BB">
                    <w:rPr>
                      <w:spacing w:val="-3"/>
                      <w:sz w:val="20"/>
                      <w:szCs w:val="20"/>
                      <w:lang w:val="uk-UA"/>
                    </w:rPr>
                    <w:t>36</w:t>
                  </w:r>
                </w:p>
              </w:tc>
              <w:tc>
                <w:tcPr>
                  <w:tcW w:w="4820" w:type="dxa"/>
                </w:tcPr>
                <w:p w14:paraId="6F7F1391" w14:textId="77777777" w:rsidR="006D44CB" w:rsidRPr="004B38BB" w:rsidRDefault="006D44CB" w:rsidP="00A7157C">
                  <w:pPr>
                    <w:rPr>
                      <w:rFonts w:ascii="Times New Roman" w:hAnsi="Times New Roman" w:cs="Times New Roman"/>
                      <w:sz w:val="22"/>
                      <w:szCs w:val="22"/>
                    </w:rPr>
                  </w:pPr>
                  <w:r w:rsidRPr="004B38BB">
                    <w:rPr>
                      <w:rFonts w:ascii="Times New Roman" w:hAnsi="Times New Roman" w:cs="Times New Roman"/>
                      <w:sz w:val="22"/>
                      <w:szCs w:val="22"/>
                    </w:rPr>
                    <w:t>Виготовлення помостів</w:t>
                  </w:r>
                </w:p>
              </w:tc>
              <w:tc>
                <w:tcPr>
                  <w:tcW w:w="992" w:type="dxa"/>
                </w:tcPr>
                <w:p w14:paraId="791E8D1C"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24186E60" w14:textId="77777777" w:rsidR="006D44CB" w:rsidRPr="004B38BB" w:rsidRDefault="006D44CB" w:rsidP="00351EF9">
                  <w:r w:rsidRPr="004B38BB">
                    <w:t>1,8</w:t>
                  </w:r>
                </w:p>
              </w:tc>
              <w:tc>
                <w:tcPr>
                  <w:tcW w:w="1559" w:type="dxa"/>
                </w:tcPr>
                <w:p w14:paraId="584F0E73" w14:textId="77777777" w:rsidR="006D44CB" w:rsidRPr="004B38BB" w:rsidRDefault="006D44CB" w:rsidP="00351EF9">
                  <w:pPr>
                    <w:rPr>
                      <w:rFonts w:ascii="Times New Roman" w:hAnsi="Times New Roman" w:cs="Times New Roman"/>
                      <w:sz w:val="18"/>
                      <w:szCs w:val="18"/>
                    </w:rPr>
                  </w:pPr>
                </w:p>
              </w:tc>
            </w:tr>
            <w:tr w:rsidR="006D44CB" w:rsidRPr="00BE3C26" w14:paraId="5093B801" w14:textId="77777777" w:rsidTr="006D2F64">
              <w:trPr>
                <w:gridAfter w:val="1"/>
                <w:wAfter w:w="1559" w:type="dxa"/>
              </w:trPr>
              <w:tc>
                <w:tcPr>
                  <w:tcW w:w="541" w:type="dxa"/>
                  <w:vAlign w:val="center"/>
                </w:tcPr>
                <w:p w14:paraId="36FADD27" w14:textId="77777777" w:rsidR="006D44CB" w:rsidRPr="004B38BB" w:rsidRDefault="006D44CB" w:rsidP="00161FA4">
                  <w:pPr>
                    <w:keepLines/>
                    <w:jc w:val="center"/>
                    <w:rPr>
                      <w:spacing w:val="-3"/>
                      <w:sz w:val="20"/>
                      <w:szCs w:val="20"/>
                      <w:lang w:val="uk-UA"/>
                    </w:rPr>
                  </w:pPr>
                  <w:r w:rsidRPr="004B38BB">
                    <w:rPr>
                      <w:spacing w:val="-3"/>
                      <w:sz w:val="20"/>
                      <w:szCs w:val="20"/>
                      <w:lang w:val="uk-UA"/>
                    </w:rPr>
                    <w:t>37</w:t>
                  </w:r>
                </w:p>
              </w:tc>
              <w:tc>
                <w:tcPr>
                  <w:tcW w:w="4820" w:type="dxa"/>
                </w:tcPr>
                <w:p w14:paraId="13E58F1D"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Складання стальних помостiв</w:t>
                  </w:r>
                </w:p>
              </w:tc>
              <w:tc>
                <w:tcPr>
                  <w:tcW w:w="992" w:type="dxa"/>
                </w:tcPr>
                <w:p w14:paraId="68B00860"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443E3799" w14:textId="77777777" w:rsidR="006D44CB" w:rsidRPr="004B38BB" w:rsidRDefault="006D44CB" w:rsidP="00351EF9">
                  <w:r w:rsidRPr="004B38BB">
                    <w:t>1,8</w:t>
                  </w:r>
                </w:p>
              </w:tc>
              <w:tc>
                <w:tcPr>
                  <w:tcW w:w="1559" w:type="dxa"/>
                </w:tcPr>
                <w:p w14:paraId="21E7B190" w14:textId="77777777" w:rsidR="006D44CB" w:rsidRPr="004B38BB" w:rsidRDefault="006D44CB" w:rsidP="00351EF9">
                  <w:pPr>
                    <w:rPr>
                      <w:rFonts w:ascii="Times New Roman" w:hAnsi="Times New Roman" w:cs="Times New Roman"/>
                      <w:sz w:val="18"/>
                      <w:szCs w:val="18"/>
                    </w:rPr>
                  </w:pPr>
                </w:p>
              </w:tc>
            </w:tr>
            <w:tr w:rsidR="006D44CB" w:rsidRPr="00BE3C26" w14:paraId="0CB84C5A" w14:textId="77777777" w:rsidTr="006D2F64">
              <w:trPr>
                <w:gridAfter w:val="1"/>
                <w:wAfter w:w="1559" w:type="dxa"/>
              </w:trPr>
              <w:tc>
                <w:tcPr>
                  <w:tcW w:w="541" w:type="dxa"/>
                  <w:vAlign w:val="center"/>
                </w:tcPr>
                <w:p w14:paraId="5102FA08" w14:textId="77777777" w:rsidR="006D44CB" w:rsidRPr="004B38BB" w:rsidRDefault="006D44CB" w:rsidP="00161FA4">
                  <w:pPr>
                    <w:keepLines/>
                    <w:jc w:val="center"/>
                    <w:rPr>
                      <w:spacing w:val="-3"/>
                      <w:sz w:val="20"/>
                      <w:szCs w:val="20"/>
                      <w:lang w:val="uk-UA"/>
                    </w:rPr>
                  </w:pPr>
                  <w:r w:rsidRPr="004B38BB">
                    <w:rPr>
                      <w:spacing w:val="-3"/>
                      <w:sz w:val="20"/>
                      <w:szCs w:val="20"/>
                      <w:lang w:val="uk-UA"/>
                    </w:rPr>
                    <w:t>38</w:t>
                  </w:r>
                </w:p>
              </w:tc>
              <w:tc>
                <w:tcPr>
                  <w:tcW w:w="4820" w:type="dxa"/>
                </w:tcPr>
                <w:p w14:paraId="7889EA15"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Вартість металоконструкцій</w:t>
                  </w:r>
                </w:p>
              </w:tc>
              <w:tc>
                <w:tcPr>
                  <w:tcW w:w="992" w:type="dxa"/>
                </w:tcPr>
                <w:p w14:paraId="5DE632D8"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63397530" w14:textId="77777777" w:rsidR="006D44CB" w:rsidRPr="004B38BB" w:rsidRDefault="006D44CB" w:rsidP="00351EF9">
                  <w:r w:rsidRPr="004B38BB">
                    <w:t>0,72</w:t>
                  </w:r>
                </w:p>
              </w:tc>
              <w:tc>
                <w:tcPr>
                  <w:tcW w:w="1559" w:type="dxa"/>
                </w:tcPr>
                <w:p w14:paraId="2E51A1C8" w14:textId="77777777" w:rsidR="006D44CB" w:rsidRPr="004B38BB" w:rsidRDefault="006D44CB" w:rsidP="00351EF9">
                  <w:pPr>
                    <w:rPr>
                      <w:rFonts w:ascii="Times New Roman" w:hAnsi="Times New Roman" w:cs="Times New Roman"/>
                      <w:sz w:val="18"/>
                      <w:szCs w:val="18"/>
                    </w:rPr>
                  </w:pPr>
                </w:p>
              </w:tc>
            </w:tr>
            <w:tr w:rsidR="006D44CB" w:rsidRPr="00BE3C26" w14:paraId="79FD8C29" w14:textId="77777777" w:rsidTr="006D2F64">
              <w:trPr>
                <w:gridAfter w:val="1"/>
                <w:wAfter w:w="1559" w:type="dxa"/>
              </w:trPr>
              <w:tc>
                <w:tcPr>
                  <w:tcW w:w="541" w:type="dxa"/>
                  <w:vAlign w:val="center"/>
                </w:tcPr>
                <w:p w14:paraId="7A3EEF14" w14:textId="77777777" w:rsidR="006D44CB" w:rsidRPr="004B38BB" w:rsidRDefault="006D44CB" w:rsidP="00161FA4">
                  <w:pPr>
                    <w:keepLines/>
                    <w:jc w:val="center"/>
                    <w:rPr>
                      <w:spacing w:val="-3"/>
                      <w:sz w:val="20"/>
                      <w:szCs w:val="20"/>
                      <w:lang w:val="uk-UA"/>
                    </w:rPr>
                  </w:pPr>
                  <w:r w:rsidRPr="004B38BB">
                    <w:rPr>
                      <w:spacing w:val="-3"/>
                      <w:sz w:val="20"/>
                      <w:szCs w:val="20"/>
                      <w:lang w:val="uk-UA"/>
                    </w:rPr>
                    <w:t>39</w:t>
                  </w:r>
                </w:p>
              </w:tc>
              <w:tc>
                <w:tcPr>
                  <w:tcW w:w="4820" w:type="dxa"/>
                </w:tcPr>
                <w:p w14:paraId="186F5B2F"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Розбирання стальних помостiв</w:t>
                  </w:r>
                </w:p>
              </w:tc>
              <w:tc>
                <w:tcPr>
                  <w:tcW w:w="992" w:type="dxa"/>
                </w:tcPr>
                <w:p w14:paraId="0309D892"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2BC5F8E3" w14:textId="77777777" w:rsidR="006D44CB" w:rsidRPr="004B38BB" w:rsidRDefault="006D44CB" w:rsidP="00351EF9">
                  <w:r w:rsidRPr="004B38BB">
                    <w:t>1,8</w:t>
                  </w:r>
                </w:p>
              </w:tc>
              <w:tc>
                <w:tcPr>
                  <w:tcW w:w="1559" w:type="dxa"/>
                </w:tcPr>
                <w:p w14:paraId="64E9D782" w14:textId="77777777" w:rsidR="006D44CB" w:rsidRPr="004B38BB" w:rsidRDefault="006D44CB" w:rsidP="00351EF9">
                  <w:pPr>
                    <w:rPr>
                      <w:rFonts w:ascii="Times New Roman" w:hAnsi="Times New Roman" w:cs="Times New Roman"/>
                      <w:sz w:val="18"/>
                      <w:szCs w:val="18"/>
                    </w:rPr>
                  </w:pPr>
                </w:p>
              </w:tc>
            </w:tr>
            <w:tr w:rsidR="006D44CB" w:rsidRPr="00BE3C26" w14:paraId="177C1B59" w14:textId="77777777" w:rsidTr="006D2F64">
              <w:trPr>
                <w:gridAfter w:val="1"/>
                <w:wAfter w:w="1559" w:type="dxa"/>
              </w:trPr>
              <w:tc>
                <w:tcPr>
                  <w:tcW w:w="541" w:type="dxa"/>
                  <w:vAlign w:val="center"/>
                </w:tcPr>
                <w:p w14:paraId="5B66BADD" w14:textId="77777777" w:rsidR="006D44CB" w:rsidRPr="004B38BB" w:rsidRDefault="006D44CB" w:rsidP="00161FA4">
                  <w:pPr>
                    <w:keepLines/>
                    <w:jc w:val="center"/>
                    <w:rPr>
                      <w:spacing w:val="-3"/>
                      <w:sz w:val="20"/>
                      <w:szCs w:val="20"/>
                      <w:lang w:val="uk-UA"/>
                    </w:rPr>
                  </w:pPr>
                  <w:r w:rsidRPr="004B38BB">
                    <w:rPr>
                      <w:spacing w:val="-3"/>
                      <w:sz w:val="20"/>
                      <w:szCs w:val="20"/>
                      <w:lang w:val="uk-UA"/>
                    </w:rPr>
                    <w:t>40</w:t>
                  </w:r>
                </w:p>
              </w:tc>
              <w:tc>
                <w:tcPr>
                  <w:tcW w:w="4820" w:type="dxa"/>
                </w:tcPr>
                <w:p w14:paraId="3462344C" w14:textId="4EE8141A" w:rsidR="006D44CB" w:rsidRPr="004B38BB" w:rsidRDefault="00461FBB" w:rsidP="00461FBB">
                  <w:pPr>
                    <w:rPr>
                      <w:rFonts w:ascii="Times New Roman" w:hAnsi="Times New Roman" w:cs="Times New Roman"/>
                      <w:sz w:val="22"/>
                      <w:szCs w:val="22"/>
                      <w:lang w:val="uk-UA"/>
                    </w:rPr>
                  </w:pPr>
                  <w:r w:rsidRPr="004B38BB">
                    <w:rPr>
                      <w:rFonts w:ascii="Times New Roman" w:hAnsi="Times New Roman" w:cs="Times New Roman"/>
                      <w:sz w:val="22"/>
                      <w:szCs w:val="22"/>
                      <w:lang w:val="uk-UA"/>
                    </w:rPr>
                    <w:t>Улаштування дерев'яних помост</w:t>
                  </w:r>
                  <w:r w:rsidRPr="004B38BB">
                    <w:rPr>
                      <w:rFonts w:ascii="Times New Roman" w:hAnsi="Times New Roman" w:cs="Times New Roman"/>
                      <w:sz w:val="22"/>
                      <w:szCs w:val="22"/>
                    </w:rPr>
                    <w:t>i</w:t>
                  </w:r>
                  <w:r w:rsidRPr="004B38BB">
                    <w:rPr>
                      <w:rFonts w:ascii="Times New Roman" w:hAnsi="Times New Roman" w:cs="Times New Roman"/>
                      <w:sz w:val="22"/>
                      <w:szCs w:val="22"/>
                      <w:lang w:val="uk-UA"/>
                    </w:rPr>
                    <w:t>в для монол</w:t>
                  </w:r>
                  <w:r w:rsidRPr="004B38BB">
                    <w:rPr>
                      <w:rFonts w:ascii="Times New Roman" w:hAnsi="Times New Roman" w:cs="Times New Roman"/>
                      <w:sz w:val="22"/>
                      <w:szCs w:val="22"/>
                    </w:rPr>
                    <w:t>i</w:t>
                  </w:r>
                  <w:r w:rsidRPr="004B38BB">
                    <w:rPr>
                      <w:rFonts w:ascii="Times New Roman" w:hAnsi="Times New Roman" w:cs="Times New Roman"/>
                      <w:sz w:val="22"/>
                      <w:szCs w:val="22"/>
                      <w:lang w:val="uk-UA"/>
                    </w:rPr>
                    <w:t>тної кладки опор, крил стоян</w:t>
                  </w:r>
                  <w:r w:rsidRPr="004B38BB">
                    <w:rPr>
                      <w:rFonts w:ascii="Times New Roman" w:hAnsi="Times New Roman" w:cs="Times New Roman"/>
                      <w:sz w:val="22"/>
                      <w:szCs w:val="22"/>
                    </w:rPr>
                    <w:t>i</w:t>
                  </w:r>
                  <w:r w:rsidRPr="004B38BB">
                    <w:rPr>
                      <w:rFonts w:ascii="Times New Roman" w:hAnsi="Times New Roman" w:cs="Times New Roman"/>
                      <w:sz w:val="22"/>
                      <w:szCs w:val="22"/>
                      <w:lang w:val="uk-UA"/>
                    </w:rPr>
                    <w:t xml:space="preserve">в, облицювання опор </w:t>
                  </w:r>
                  <w:r w:rsidRPr="004B38BB">
                    <w:rPr>
                      <w:rFonts w:ascii="Times New Roman" w:hAnsi="Times New Roman" w:cs="Times New Roman"/>
                      <w:sz w:val="22"/>
                      <w:szCs w:val="22"/>
                    </w:rPr>
                    <w:t>i</w:t>
                  </w:r>
                  <w:r w:rsidRPr="004B38BB">
                    <w:rPr>
                      <w:rFonts w:ascii="Times New Roman" w:hAnsi="Times New Roman" w:cs="Times New Roman"/>
                      <w:sz w:val="22"/>
                      <w:szCs w:val="22"/>
                      <w:lang w:val="uk-UA"/>
                    </w:rPr>
                    <w:t xml:space="preserve"> льодор</w:t>
                  </w:r>
                  <w:r w:rsidRPr="004B38BB">
                    <w:rPr>
                      <w:rFonts w:ascii="Times New Roman" w:hAnsi="Times New Roman" w:cs="Times New Roman"/>
                      <w:sz w:val="22"/>
                      <w:szCs w:val="22"/>
                    </w:rPr>
                    <w:t>i</w:t>
                  </w:r>
                  <w:r w:rsidRPr="004B38BB">
                    <w:rPr>
                      <w:rFonts w:ascii="Times New Roman" w:hAnsi="Times New Roman" w:cs="Times New Roman"/>
                      <w:sz w:val="22"/>
                      <w:szCs w:val="22"/>
                      <w:lang w:val="uk-UA"/>
                    </w:rPr>
                    <w:t>з</w:t>
                  </w:r>
                  <w:r w:rsidRPr="004B38BB">
                    <w:rPr>
                      <w:rFonts w:ascii="Times New Roman" w:hAnsi="Times New Roman" w:cs="Times New Roman"/>
                      <w:sz w:val="22"/>
                      <w:szCs w:val="22"/>
                    </w:rPr>
                    <w:t>i</w:t>
                  </w:r>
                  <w:r w:rsidRPr="004B38BB">
                    <w:rPr>
                      <w:rFonts w:ascii="Times New Roman" w:hAnsi="Times New Roman" w:cs="Times New Roman"/>
                      <w:sz w:val="22"/>
                      <w:szCs w:val="22"/>
                      <w:lang w:val="uk-UA"/>
                    </w:rPr>
                    <w:t>в</w:t>
                  </w:r>
                </w:p>
              </w:tc>
              <w:tc>
                <w:tcPr>
                  <w:tcW w:w="992" w:type="dxa"/>
                </w:tcPr>
                <w:p w14:paraId="367D0FD7"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lang w:val="uk-UA"/>
                    </w:rPr>
                    <w:t xml:space="preserve">  </w:t>
                  </w:r>
                  <w:r w:rsidRPr="004B38BB">
                    <w:rPr>
                      <w:rFonts w:ascii="Times New Roman" w:hAnsi="Times New Roman" w:cs="Times New Roman"/>
                      <w:sz w:val="22"/>
                      <w:szCs w:val="22"/>
                    </w:rPr>
                    <w:t>м3</w:t>
                  </w:r>
                </w:p>
              </w:tc>
              <w:tc>
                <w:tcPr>
                  <w:tcW w:w="1282" w:type="dxa"/>
                </w:tcPr>
                <w:p w14:paraId="76D588D6" w14:textId="77777777" w:rsidR="006D44CB" w:rsidRPr="004B38BB" w:rsidRDefault="006D44CB" w:rsidP="00351EF9">
                  <w:r w:rsidRPr="004B38BB">
                    <w:t>1,5</w:t>
                  </w:r>
                </w:p>
              </w:tc>
              <w:tc>
                <w:tcPr>
                  <w:tcW w:w="1559" w:type="dxa"/>
                </w:tcPr>
                <w:p w14:paraId="78EF82DC" w14:textId="77777777" w:rsidR="006D44CB" w:rsidRPr="004B38BB" w:rsidRDefault="006D44CB" w:rsidP="00351EF9">
                  <w:pPr>
                    <w:rPr>
                      <w:rFonts w:ascii="Times New Roman" w:hAnsi="Times New Roman" w:cs="Times New Roman"/>
                      <w:sz w:val="18"/>
                      <w:szCs w:val="18"/>
                    </w:rPr>
                  </w:pPr>
                </w:p>
              </w:tc>
            </w:tr>
            <w:tr w:rsidR="006D44CB" w:rsidRPr="00BE3C26" w14:paraId="0A100153" w14:textId="77777777" w:rsidTr="006D2F64">
              <w:trPr>
                <w:gridAfter w:val="1"/>
                <w:wAfter w:w="1559" w:type="dxa"/>
              </w:trPr>
              <w:tc>
                <w:tcPr>
                  <w:tcW w:w="541" w:type="dxa"/>
                  <w:vAlign w:val="center"/>
                </w:tcPr>
                <w:p w14:paraId="0BB5BC02" w14:textId="77777777" w:rsidR="006D44CB" w:rsidRPr="004B38BB" w:rsidRDefault="006D44CB" w:rsidP="00161FA4">
                  <w:pPr>
                    <w:keepLines/>
                    <w:jc w:val="center"/>
                    <w:rPr>
                      <w:spacing w:val="-3"/>
                      <w:sz w:val="20"/>
                      <w:szCs w:val="20"/>
                      <w:lang w:val="uk-UA"/>
                    </w:rPr>
                  </w:pPr>
                  <w:r w:rsidRPr="004B38BB">
                    <w:rPr>
                      <w:spacing w:val="-3"/>
                      <w:sz w:val="20"/>
                      <w:szCs w:val="20"/>
                      <w:lang w:val="uk-UA"/>
                    </w:rPr>
                    <w:t>41</w:t>
                  </w:r>
                </w:p>
              </w:tc>
              <w:tc>
                <w:tcPr>
                  <w:tcW w:w="4820" w:type="dxa"/>
                </w:tcPr>
                <w:p w14:paraId="099EA91D"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Спорудження монолiтних бетонних опор</w:t>
                  </w:r>
                </w:p>
              </w:tc>
              <w:tc>
                <w:tcPr>
                  <w:tcW w:w="992" w:type="dxa"/>
                </w:tcPr>
                <w:p w14:paraId="26CA627A"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100м3</w:t>
                  </w:r>
                </w:p>
              </w:tc>
              <w:tc>
                <w:tcPr>
                  <w:tcW w:w="1282" w:type="dxa"/>
                </w:tcPr>
                <w:p w14:paraId="3D30AADA" w14:textId="77777777" w:rsidR="006D44CB" w:rsidRPr="004B38BB" w:rsidRDefault="006D44CB" w:rsidP="00351EF9">
                  <w:r w:rsidRPr="004B38BB">
                    <w:t>0,108</w:t>
                  </w:r>
                </w:p>
              </w:tc>
              <w:tc>
                <w:tcPr>
                  <w:tcW w:w="1559" w:type="dxa"/>
                </w:tcPr>
                <w:p w14:paraId="0F174072" w14:textId="77777777" w:rsidR="006D44CB" w:rsidRPr="004B38BB" w:rsidRDefault="006D44CB" w:rsidP="00351EF9">
                  <w:pPr>
                    <w:rPr>
                      <w:rFonts w:ascii="Times New Roman" w:hAnsi="Times New Roman" w:cs="Times New Roman"/>
                      <w:sz w:val="18"/>
                      <w:szCs w:val="18"/>
                    </w:rPr>
                  </w:pPr>
                </w:p>
              </w:tc>
            </w:tr>
            <w:tr w:rsidR="006D44CB" w:rsidRPr="00BE3C26" w14:paraId="6DE156E9" w14:textId="77777777" w:rsidTr="006D2F64">
              <w:trPr>
                <w:gridAfter w:val="1"/>
                <w:wAfter w:w="1559" w:type="dxa"/>
              </w:trPr>
              <w:tc>
                <w:tcPr>
                  <w:tcW w:w="541" w:type="dxa"/>
                  <w:vAlign w:val="center"/>
                </w:tcPr>
                <w:p w14:paraId="55FA3D84" w14:textId="77777777" w:rsidR="006D44CB" w:rsidRPr="004B38BB" w:rsidRDefault="006D44CB" w:rsidP="00161FA4">
                  <w:pPr>
                    <w:keepLines/>
                    <w:jc w:val="center"/>
                    <w:rPr>
                      <w:spacing w:val="-3"/>
                      <w:sz w:val="20"/>
                      <w:szCs w:val="20"/>
                      <w:lang w:val="uk-UA"/>
                    </w:rPr>
                  </w:pPr>
                  <w:r w:rsidRPr="004B38BB">
                    <w:rPr>
                      <w:spacing w:val="-3"/>
                      <w:sz w:val="20"/>
                      <w:szCs w:val="20"/>
                      <w:lang w:val="uk-UA"/>
                    </w:rPr>
                    <w:t>42</w:t>
                  </w:r>
                </w:p>
              </w:tc>
              <w:tc>
                <w:tcPr>
                  <w:tcW w:w="4820" w:type="dxa"/>
                </w:tcPr>
                <w:p w14:paraId="275014EF" w14:textId="7152D461" w:rsidR="006D44CB" w:rsidRPr="004B38BB" w:rsidRDefault="00461FBB" w:rsidP="001032AB">
                  <w:pPr>
                    <w:rPr>
                      <w:rFonts w:ascii="Times New Roman" w:hAnsi="Times New Roman" w:cs="Times New Roman"/>
                      <w:sz w:val="22"/>
                      <w:szCs w:val="22"/>
                    </w:rPr>
                  </w:pPr>
                  <w:r w:rsidRPr="004B38BB">
                    <w:rPr>
                      <w:rFonts w:ascii="Times New Roman" w:hAnsi="Times New Roman" w:cs="Times New Roman"/>
                      <w:sz w:val="22"/>
                      <w:szCs w:val="22"/>
                    </w:rPr>
                    <w:t>Сумiшi бетоннi готовi важкi, клас бетону В25[М350], крупнiсть заповнювача бiльше 40</w:t>
                  </w:r>
                  <w:r w:rsidR="001032AB">
                    <w:rPr>
                      <w:rFonts w:ascii="Times New Roman" w:hAnsi="Times New Roman" w:cs="Times New Roman"/>
                      <w:sz w:val="22"/>
                      <w:szCs w:val="22"/>
                      <w:lang w:val="uk-UA"/>
                    </w:rPr>
                    <w:t>м</w:t>
                  </w:r>
                  <w:r w:rsidRPr="004B38BB">
                    <w:rPr>
                      <w:rFonts w:ascii="Times New Roman" w:hAnsi="Times New Roman" w:cs="Times New Roman"/>
                      <w:sz w:val="22"/>
                      <w:szCs w:val="22"/>
                    </w:rPr>
                    <w:t>м</w:t>
                  </w:r>
                </w:p>
              </w:tc>
              <w:tc>
                <w:tcPr>
                  <w:tcW w:w="992" w:type="dxa"/>
                </w:tcPr>
                <w:p w14:paraId="463FE393"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м3</w:t>
                  </w:r>
                </w:p>
              </w:tc>
              <w:tc>
                <w:tcPr>
                  <w:tcW w:w="1282" w:type="dxa"/>
                </w:tcPr>
                <w:p w14:paraId="1C0A5493" w14:textId="77777777" w:rsidR="006D44CB" w:rsidRPr="004B38BB" w:rsidRDefault="006D44CB" w:rsidP="00351EF9">
                  <w:r w:rsidRPr="004B38BB">
                    <w:t>11,016</w:t>
                  </w:r>
                </w:p>
              </w:tc>
              <w:tc>
                <w:tcPr>
                  <w:tcW w:w="1559" w:type="dxa"/>
                </w:tcPr>
                <w:p w14:paraId="535B3A88" w14:textId="77777777" w:rsidR="006D44CB" w:rsidRPr="004B38BB" w:rsidRDefault="006D44CB" w:rsidP="00351EF9">
                  <w:pPr>
                    <w:rPr>
                      <w:rFonts w:ascii="Times New Roman" w:hAnsi="Times New Roman" w:cs="Times New Roman"/>
                      <w:sz w:val="18"/>
                      <w:szCs w:val="18"/>
                    </w:rPr>
                  </w:pPr>
                </w:p>
              </w:tc>
            </w:tr>
            <w:tr w:rsidR="00461FBB" w:rsidRPr="00BE3C26" w14:paraId="5AB3BEF8" w14:textId="77777777" w:rsidTr="006D2F64">
              <w:trPr>
                <w:gridAfter w:val="1"/>
                <w:wAfter w:w="1559" w:type="dxa"/>
              </w:trPr>
              <w:tc>
                <w:tcPr>
                  <w:tcW w:w="541" w:type="dxa"/>
                  <w:vAlign w:val="center"/>
                </w:tcPr>
                <w:p w14:paraId="7C16D1E8" w14:textId="77777777" w:rsidR="00461FBB" w:rsidRPr="004B38BB" w:rsidRDefault="00461FBB" w:rsidP="00161FA4">
                  <w:pPr>
                    <w:keepLines/>
                    <w:jc w:val="center"/>
                    <w:rPr>
                      <w:spacing w:val="-3"/>
                      <w:sz w:val="20"/>
                      <w:szCs w:val="20"/>
                      <w:lang w:val="uk-UA"/>
                    </w:rPr>
                  </w:pPr>
                  <w:r w:rsidRPr="004B38BB">
                    <w:rPr>
                      <w:spacing w:val="-3"/>
                      <w:sz w:val="20"/>
                      <w:szCs w:val="20"/>
                      <w:lang w:val="uk-UA"/>
                    </w:rPr>
                    <w:t>43</w:t>
                  </w:r>
                </w:p>
              </w:tc>
              <w:tc>
                <w:tcPr>
                  <w:tcW w:w="4820" w:type="dxa"/>
                </w:tcPr>
                <w:p w14:paraId="603E124F" w14:textId="589390D2" w:rsidR="00461FBB" w:rsidRPr="004B38BB" w:rsidRDefault="00461FBB" w:rsidP="00461FBB">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Гарячекатана арматурна сталь гладка, клас А-1,дiаметр 8 мм                                                                    </w:t>
                  </w:r>
                </w:p>
              </w:tc>
              <w:tc>
                <w:tcPr>
                  <w:tcW w:w="992" w:type="dxa"/>
                </w:tcPr>
                <w:p w14:paraId="48513FEF" w14:textId="77777777" w:rsidR="00461FBB" w:rsidRPr="004B38BB" w:rsidRDefault="00461FB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700E887E" w14:textId="77777777" w:rsidR="00461FBB" w:rsidRPr="004B38BB" w:rsidRDefault="00461FBB" w:rsidP="00351EF9">
                  <w:r w:rsidRPr="004B38BB">
                    <w:t>0,1434</w:t>
                  </w:r>
                </w:p>
              </w:tc>
              <w:tc>
                <w:tcPr>
                  <w:tcW w:w="1559" w:type="dxa"/>
                </w:tcPr>
                <w:p w14:paraId="78972D5A" w14:textId="77777777" w:rsidR="00461FBB" w:rsidRPr="004B38BB" w:rsidRDefault="00461FBB" w:rsidP="00351EF9">
                  <w:pPr>
                    <w:rPr>
                      <w:rFonts w:ascii="Times New Roman" w:hAnsi="Times New Roman" w:cs="Times New Roman"/>
                      <w:sz w:val="18"/>
                      <w:szCs w:val="18"/>
                    </w:rPr>
                  </w:pPr>
                </w:p>
              </w:tc>
            </w:tr>
            <w:tr w:rsidR="00461FBB" w:rsidRPr="00BE3C26" w14:paraId="37445F5A" w14:textId="77777777" w:rsidTr="006D2F64">
              <w:trPr>
                <w:gridAfter w:val="1"/>
                <w:wAfter w:w="1559" w:type="dxa"/>
              </w:trPr>
              <w:tc>
                <w:tcPr>
                  <w:tcW w:w="541" w:type="dxa"/>
                  <w:vAlign w:val="center"/>
                </w:tcPr>
                <w:p w14:paraId="3CB211E0" w14:textId="688F30EC" w:rsidR="00461FBB" w:rsidRPr="004B38BB" w:rsidRDefault="00461FBB" w:rsidP="000504BB">
                  <w:pPr>
                    <w:keepLines/>
                    <w:jc w:val="center"/>
                    <w:rPr>
                      <w:spacing w:val="-3"/>
                      <w:sz w:val="20"/>
                      <w:szCs w:val="20"/>
                      <w:lang w:val="uk-UA"/>
                    </w:rPr>
                  </w:pPr>
                  <w:r w:rsidRPr="004B38BB">
                    <w:rPr>
                      <w:spacing w:val="-3"/>
                      <w:sz w:val="20"/>
                      <w:szCs w:val="20"/>
                      <w:lang w:val="uk-UA"/>
                    </w:rPr>
                    <w:t>44</w:t>
                  </w:r>
                </w:p>
              </w:tc>
              <w:tc>
                <w:tcPr>
                  <w:tcW w:w="4820" w:type="dxa"/>
                </w:tcPr>
                <w:p w14:paraId="166499CA" w14:textId="3027C053" w:rsidR="00461FBB" w:rsidRPr="004B38BB" w:rsidRDefault="00461FBB" w:rsidP="00461FBB">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Гарячекатана арматурна сталь гладка, клас А-1,дiаметр 20-22 мм</w:t>
                  </w:r>
                </w:p>
              </w:tc>
              <w:tc>
                <w:tcPr>
                  <w:tcW w:w="992" w:type="dxa"/>
                </w:tcPr>
                <w:p w14:paraId="2C6CA4F0" w14:textId="77777777" w:rsidR="00461FBB" w:rsidRPr="004B38BB" w:rsidRDefault="00461FB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5F005AC3" w14:textId="77777777" w:rsidR="00461FBB" w:rsidRPr="004B38BB" w:rsidRDefault="00461FBB" w:rsidP="00351EF9">
                  <w:r w:rsidRPr="004B38BB">
                    <w:t>0,09</w:t>
                  </w:r>
                </w:p>
              </w:tc>
              <w:tc>
                <w:tcPr>
                  <w:tcW w:w="1559" w:type="dxa"/>
                </w:tcPr>
                <w:p w14:paraId="2BA6C0EF" w14:textId="77777777" w:rsidR="00461FBB" w:rsidRPr="004B38BB" w:rsidRDefault="00461FBB" w:rsidP="00351EF9">
                  <w:pPr>
                    <w:rPr>
                      <w:rFonts w:ascii="Times New Roman" w:hAnsi="Times New Roman" w:cs="Times New Roman"/>
                      <w:sz w:val="18"/>
                      <w:szCs w:val="18"/>
                    </w:rPr>
                  </w:pPr>
                </w:p>
              </w:tc>
            </w:tr>
            <w:tr w:rsidR="00461FBB" w:rsidRPr="00BE3C26" w14:paraId="71403B99" w14:textId="77777777" w:rsidTr="006D2F64">
              <w:trPr>
                <w:gridAfter w:val="1"/>
                <w:wAfter w:w="1559" w:type="dxa"/>
              </w:trPr>
              <w:tc>
                <w:tcPr>
                  <w:tcW w:w="541" w:type="dxa"/>
                  <w:vAlign w:val="center"/>
                </w:tcPr>
                <w:p w14:paraId="45E9E036" w14:textId="77777777" w:rsidR="00461FBB" w:rsidRPr="004B38BB" w:rsidRDefault="00461FBB" w:rsidP="00161FA4">
                  <w:pPr>
                    <w:keepLines/>
                    <w:jc w:val="center"/>
                    <w:rPr>
                      <w:spacing w:val="-3"/>
                      <w:sz w:val="20"/>
                      <w:szCs w:val="20"/>
                      <w:lang w:val="uk-UA"/>
                    </w:rPr>
                  </w:pPr>
                  <w:r w:rsidRPr="004B38BB">
                    <w:rPr>
                      <w:spacing w:val="-3"/>
                      <w:sz w:val="20"/>
                      <w:szCs w:val="20"/>
                      <w:lang w:val="uk-UA"/>
                    </w:rPr>
                    <w:t>45</w:t>
                  </w:r>
                </w:p>
              </w:tc>
              <w:tc>
                <w:tcPr>
                  <w:tcW w:w="4820" w:type="dxa"/>
                </w:tcPr>
                <w:p w14:paraId="7974AAD0" w14:textId="77777777" w:rsidR="00461FBB" w:rsidRPr="004B38BB" w:rsidRDefault="00461FBB" w:rsidP="00E57A68">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Гарячекатана арматурна сталь перiодичного</w:t>
                  </w:r>
                </w:p>
                <w:p w14:paraId="189958DD" w14:textId="41270882" w:rsidR="00461FBB" w:rsidRPr="004B38BB" w:rsidRDefault="00461FBB" w:rsidP="00461FBB">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профiлю, клас А-III, дiаметр 20-22 мм                                                                    </w:t>
                  </w:r>
                </w:p>
              </w:tc>
              <w:tc>
                <w:tcPr>
                  <w:tcW w:w="992" w:type="dxa"/>
                </w:tcPr>
                <w:p w14:paraId="4DF2D24D" w14:textId="77777777" w:rsidR="00461FBB" w:rsidRPr="004B38BB" w:rsidRDefault="00461FB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777AC0C4" w14:textId="77777777" w:rsidR="00461FBB" w:rsidRPr="004B38BB" w:rsidRDefault="00461FBB" w:rsidP="00351EF9">
                  <w:r w:rsidRPr="004B38BB">
                    <w:t>1,1076</w:t>
                  </w:r>
                </w:p>
              </w:tc>
              <w:tc>
                <w:tcPr>
                  <w:tcW w:w="1559" w:type="dxa"/>
                </w:tcPr>
                <w:p w14:paraId="3B421584" w14:textId="77777777" w:rsidR="00461FBB" w:rsidRPr="004B38BB" w:rsidRDefault="00461FBB" w:rsidP="00351EF9">
                  <w:pPr>
                    <w:rPr>
                      <w:rFonts w:ascii="Times New Roman" w:hAnsi="Times New Roman" w:cs="Times New Roman"/>
                      <w:sz w:val="18"/>
                      <w:szCs w:val="18"/>
                    </w:rPr>
                  </w:pPr>
                </w:p>
              </w:tc>
            </w:tr>
            <w:tr w:rsidR="00461FBB" w:rsidRPr="00BE3C26" w14:paraId="4E4F1DFB" w14:textId="77777777" w:rsidTr="006D2F64">
              <w:trPr>
                <w:gridAfter w:val="1"/>
                <w:wAfter w:w="1559" w:type="dxa"/>
                <w:trHeight w:val="100"/>
              </w:trPr>
              <w:tc>
                <w:tcPr>
                  <w:tcW w:w="541" w:type="dxa"/>
                  <w:vAlign w:val="center"/>
                </w:tcPr>
                <w:p w14:paraId="384B4E76" w14:textId="77777777" w:rsidR="00461FBB" w:rsidRPr="004B38BB" w:rsidRDefault="00461FBB" w:rsidP="00161FA4">
                  <w:pPr>
                    <w:keepLines/>
                    <w:jc w:val="center"/>
                    <w:rPr>
                      <w:spacing w:val="-3"/>
                      <w:sz w:val="20"/>
                      <w:szCs w:val="20"/>
                      <w:lang w:val="uk-UA"/>
                    </w:rPr>
                  </w:pPr>
                  <w:r w:rsidRPr="004B38BB">
                    <w:rPr>
                      <w:spacing w:val="-3"/>
                      <w:sz w:val="20"/>
                      <w:szCs w:val="20"/>
                      <w:lang w:val="uk-UA"/>
                    </w:rPr>
                    <w:t>46</w:t>
                  </w:r>
                </w:p>
              </w:tc>
              <w:tc>
                <w:tcPr>
                  <w:tcW w:w="4820" w:type="dxa"/>
                </w:tcPr>
                <w:p w14:paraId="24A627E9" w14:textId="58A794EB" w:rsidR="00461FBB" w:rsidRPr="004B38BB" w:rsidRDefault="00461FBB" w:rsidP="00461FBB">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Надбавки до цiн заготовок за складання та зварювання каркасiв та сiток плоских дiаметром 8мм                                                                   </w:t>
                  </w:r>
                </w:p>
              </w:tc>
              <w:tc>
                <w:tcPr>
                  <w:tcW w:w="992" w:type="dxa"/>
                </w:tcPr>
                <w:p w14:paraId="1555CDD8" w14:textId="77777777" w:rsidR="00461FBB" w:rsidRPr="004B38BB" w:rsidRDefault="00461FB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17C693CA" w14:textId="77777777" w:rsidR="00461FBB" w:rsidRPr="004B38BB" w:rsidRDefault="00461FBB" w:rsidP="00351EF9">
                  <w:r w:rsidRPr="004B38BB">
                    <w:t>0,1434</w:t>
                  </w:r>
                </w:p>
              </w:tc>
              <w:tc>
                <w:tcPr>
                  <w:tcW w:w="1559" w:type="dxa"/>
                </w:tcPr>
                <w:p w14:paraId="38206854" w14:textId="77777777" w:rsidR="00461FBB" w:rsidRPr="004B38BB" w:rsidRDefault="00461FBB" w:rsidP="00351EF9">
                  <w:pPr>
                    <w:rPr>
                      <w:rFonts w:ascii="Times New Roman" w:hAnsi="Times New Roman" w:cs="Times New Roman"/>
                      <w:sz w:val="18"/>
                      <w:szCs w:val="18"/>
                    </w:rPr>
                  </w:pPr>
                </w:p>
              </w:tc>
            </w:tr>
            <w:tr w:rsidR="00461FBB" w:rsidRPr="00BE3C26" w14:paraId="3FD5CEB8" w14:textId="77777777" w:rsidTr="006D2F64">
              <w:trPr>
                <w:gridAfter w:val="1"/>
                <w:wAfter w:w="1559" w:type="dxa"/>
              </w:trPr>
              <w:tc>
                <w:tcPr>
                  <w:tcW w:w="541" w:type="dxa"/>
                  <w:vAlign w:val="center"/>
                </w:tcPr>
                <w:p w14:paraId="3C0DCC59" w14:textId="77777777" w:rsidR="00461FBB" w:rsidRPr="004B38BB" w:rsidRDefault="00461FBB" w:rsidP="00161FA4">
                  <w:pPr>
                    <w:keepLines/>
                    <w:jc w:val="center"/>
                    <w:rPr>
                      <w:spacing w:val="-3"/>
                      <w:sz w:val="20"/>
                      <w:szCs w:val="20"/>
                      <w:lang w:val="uk-UA"/>
                    </w:rPr>
                  </w:pPr>
                  <w:r w:rsidRPr="004B38BB">
                    <w:rPr>
                      <w:spacing w:val="-3"/>
                      <w:sz w:val="20"/>
                      <w:szCs w:val="20"/>
                      <w:lang w:val="uk-UA"/>
                    </w:rPr>
                    <w:lastRenderedPageBreak/>
                    <w:t>47</w:t>
                  </w:r>
                </w:p>
              </w:tc>
              <w:tc>
                <w:tcPr>
                  <w:tcW w:w="4820" w:type="dxa"/>
                </w:tcPr>
                <w:p w14:paraId="00B661D0" w14:textId="276AF274" w:rsidR="00461FBB" w:rsidRPr="004B38BB" w:rsidRDefault="00461FBB" w:rsidP="00461FBB">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Надбавки до цiн заготовок за складання та зварювання каркасiв та сiток плоских діаметром 20-22 мм</w:t>
                  </w:r>
                </w:p>
              </w:tc>
              <w:tc>
                <w:tcPr>
                  <w:tcW w:w="992" w:type="dxa"/>
                </w:tcPr>
                <w:p w14:paraId="6FD32600" w14:textId="77777777" w:rsidR="00461FBB" w:rsidRPr="004B38BB" w:rsidRDefault="00461FBB"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1265CC1C" w14:textId="77777777" w:rsidR="00461FBB" w:rsidRPr="004B38BB" w:rsidRDefault="00461FBB" w:rsidP="00351EF9">
                  <w:r w:rsidRPr="004B38BB">
                    <w:t>1,1976</w:t>
                  </w:r>
                </w:p>
              </w:tc>
              <w:tc>
                <w:tcPr>
                  <w:tcW w:w="1559" w:type="dxa"/>
                </w:tcPr>
                <w:p w14:paraId="665401CC" w14:textId="77777777" w:rsidR="00461FBB" w:rsidRPr="004B38BB" w:rsidRDefault="00461FBB" w:rsidP="00351EF9">
                  <w:pPr>
                    <w:rPr>
                      <w:rFonts w:ascii="Times New Roman" w:hAnsi="Times New Roman" w:cs="Times New Roman"/>
                      <w:sz w:val="18"/>
                      <w:szCs w:val="18"/>
                    </w:rPr>
                  </w:pPr>
                </w:p>
              </w:tc>
            </w:tr>
            <w:tr w:rsidR="00461FBB" w:rsidRPr="00BE3C26" w14:paraId="2A75E3DF" w14:textId="77777777" w:rsidTr="006D2F64">
              <w:trPr>
                <w:gridAfter w:val="1"/>
                <w:wAfter w:w="1559" w:type="dxa"/>
              </w:trPr>
              <w:tc>
                <w:tcPr>
                  <w:tcW w:w="541" w:type="dxa"/>
                  <w:vAlign w:val="center"/>
                </w:tcPr>
                <w:p w14:paraId="7865571C" w14:textId="77777777" w:rsidR="00461FBB" w:rsidRPr="004B38BB" w:rsidRDefault="00461FBB" w:rsidP="00161FA4">
                  <w:pPr>
                    <w:keepLines/>
                    <w:jc w:val="center"/>
                    <w:rPr>
                      <w:spacing w:val="-3"/>
                      <w:sz w:val="20"/>
                      <w:szCs w:val="20"/>
                      <w:lang w:val="uk-UA"/>
                    </w:rPr>
                  </w:pPr>
                  <w:r w:rsidRPr="004B38BB">
                    <w:rPr>
                      <w:spacing w:val="-3"/>
                      <w:sz w:val="20"/>
                      <w:szCs w:val="20"/>
                      <w:lang w:val="uk-UA"/>
                    </w:rPr>
                    <w:t>48</w:t>
                  </w:r>
                </w:p>
              </w:tc>
              <w:tc>
                <w:tcPr>
                  <w:tcW w:w="4820" w:type="dxa"/>
                </w:tcPr>
                <w:p w14:paraId="28C6B1A2" w14:textId="77777777" w:rsidR="00461FBB" w:rsidRPr="004B38BB" w:rsidRDefault="00461FBB" w:rsidP="00E57A68">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Спорудження збiрних залiзобетонних стоякових</w:t>
                  </w:r>
                </w:p>
                <w:p w14:paraId="21859440" w14:textId="62987925" w:rsidR="00461FBB" w:rsidRPr="004B38BB" w:rsidRDefault="00461FBB" w:rsidP="00461FBB">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опор мостiв пiд автомобiльнi дороги                                                                    </w:t>
                  </w:r>
                </w:p>
              </w:tc>
              <w:tc>
                <w:tcPr>
                  <w:tcW w:w="992" w:type="dxa"/>
                </w:tcPr>
                <w:p w14:paraId="1C951FF6" w14:textId="77777777" w:rsidR="00461FBB" w:rsidRPr="004B38BB" w:rsidRDefault="00461FBB" w:rsidP="00351EF9">
                  <w:pPr>
                    <w:rPr>
                      <w:rFonts w:ascii="Times New Roman" w:hAnsi="Times New Roman" w:cs="Times New Roman"/>
                      <w:sz w:val="22"/>
                      <w:szCs w:val="22"/>
                    </w:rPr>
                  </w:pPr>
                  <w:r w:rsidRPr="004B38BB">
                    <w:rPr>
                      <w:rFonts w:ascii="Times New Roman" w:hAnsi="Times New Roman" w:cs="Times New Roman"/>
                      <w:sz w:val="22"/>
                      <w:szCs w:val="22"/>
                    </w:rPr>
                    <w:t xml:space="preserve">  100м3</w:t>
                  </w:r>
                </w:p>
              </w:tc>
              <w:tc>
                <w:tcPr>
                  <w:tcW w:w="1282" w:type="dxa"/>
                </w:tcPr>
                <w:p w14:paraId="1FF7E980" w14:textId="77777777" w:rsidR="00461FBB" w:rsidRPr="004B38BB" w:rsidRDefault="00461FBB" w:rsidP="00351EF9">
                  <w:r w:rsidRPr="004B38BB">
                    <w:t>0,306</w:t>
                  </w:r>
                </w:p>
              </w:tc>
              <w:tc>
                <w:tcPr>
                  <w:tcW w:w="1559" w:type="dxa"/>
                </w:tcPr>
                <w:p w14:paraId="04C591C5" w14:textId="77777777" w:rsidR="00461FBB" w:rsidRPr="004B38BB" w:rsidRDefault="00461FBB" w:rsidP="00351EF9">
                  <w:pPr>
                    <w:rPr>
                      <w:rFonts w:ascii="Times New Roman" w:hAnsi="Times New Roman" w:cs="Times New Roman"/>
                      <w:sz w:val="18"/>
                      <w:szCs w:val="18"/>
                    </w:rPr>
                  </w:pPr>
                </w:p>
              </w:tc>
            </w:tr>
            <w:tr w:rsidR="006D44CB" w:rsidRPr="00BE3C26" w14:paraId="729CAAD6" w14:textId="77777777" w:rsidTr="006D2F64">
              <w:trPr>
                <w:gridAfter w:val="1"/>
                <w:wAfter w:w="1559" w:type="dxa"/>
              </w:trPr>
              <w:tc>
                <w:tcPr>
                  <w:tcW w:w="541" w:type="dxa"/>
                  <w:vAlign w:val="center"/>
                </w:tcPr>
                <w:p w14:paraId="62CBB2C6" w14:textId="77777777" w:rsidR="006D44CB" w:rsidRPr="004B38BB" w:rsidRDefault="006D44CB" w:rsidP="00161FA4">
                  <w:pPr>
                    <w:keepLines/>
                    <w:jc w:val="center"/>
                    <w:rPr>
                      <w:spacing w:val="-3"/>
                      <w:sz w:val="20"/>
                      <w:szCs w:val="20"/>
                      <w:lang w:val="uk-UA"/>
                    </w:rPr>
                  </w:pPr>
                  <w:r w:rsidRPr="004B38BB">
                    <w:rPr>
                      <w:spacing w:val="-3"/>
                      <w:sz w:val="20"/>
                      <w:szCs w:val="20"/>
                      <w:lang w:val="uk-UA"/>
                    </w:rPr>
                    <w:t>49</w:t>
                  </w:r>
                </w:p>
              </w:tc>
              <w:tc>
                <w:tcPr>
                  <w:tcW w:w="4820" w:type="dxa"/>
                </w:tcPr>
                <w:p w14:paraId="12774BAF"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Блоки ригелів</w:t>
                  </w:r>
                </w:p>
              </w:tc>
              <w:tc>
                <w:tcPr>
                  <w:tcW w:w="992" w:type="dxa"/>
                </w:tcPr>
                <w:p w14:paraId="059F3BF0"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м3</w:t>
                  </w:r>
                </w:p>
              </w:tc>
              <w:tc>
                <w:tcPr>
                  <w:tcW w:w="1282" w:type="dxa"/>
                </w:tcPr>
                <w:p w14:paraId="48CB24FA" w14:textId="77777777" w:rsidR="006D44CB" w:rsidRPr="004B38BB" w:rsidRDefault="006D44CB" w:rsidP="00351EF9">
                  <w:r w:rsidRPr="004B38BB">
                    <w:t>18,6</w:t>
                  </w:r>
                </w:p>
              </w:tc>
              <w:tc>
                <w:tcPr>
                  <w:tcW w:w="1559" w:type="dxa"/>
                </w:tcPr>
                <w:p w14:paraId="34566CE7" w14:textId="77777777" w:rsidR="006D44CB" w:rsidRPr="004B38BB" w:rsidRDefault="006D44CB" w:rsidP="00351EF9">
                  <w:pPr>
                    <w:rPr>
                      <w:rFonts w:ascii="Times New Roman" w:hAnsi="Times New Roman" w:cs="Times New Roman"/>
                      <w:sz w:val="18"/>
                      <w:szCs w:val="18"/>
                    </w:rPr>
                  </w:pPr>
                </w:p>
              </w:tc>
            </w:tr>
            <w:tr w:rsidR="006D44CB" w:rsidRPr="00BE3C26" w14:paraId="7E400B61" w14:textId="77777777" w:rsidTr="006D2F64">
              <w:trPr>
                <w:gridAfter w:val="1"/>
                <w:wAfter w:w="1559" w:type="dxa"/>
              </w:trPr>
              <w:tc>
                <w:tcPr>
                  <w:tcW w:w="541" w:type="dxa"/>
                  <w:vAlign w:val="center"/>
                </w:tcPr>
                <w:p w14:paraId="3B963B75" w14:textId="77777777" w:rsidR="006D44CB" w:rsidRPr="004B38BB" w:rsidRDefault="006D44CB" w:rsidP="00161FA4">
                  <w:pPr>
                    <w:keepLines/>
                    <w:jc w:val="center"/>
                    <w:rPr>
                      <w:spacing w:val="-3"/>
                      <w:sz w:val="20"/>
                      <w:szCs w:val="20"/>
                      <w:lang w:val="uk-UA"/>
                    </w:rPr>
                  </w:pPr>
                  <w:r w:rsidRPr="004B38BB">
                    <w:rPr>
                      <w:spacing w:val="-3"/>
                      <w:sz w:val="20"/>
                      <w:szCs w:val="20"/>
                      <w:lang w:val="uk-UA"/>
                    </w:rPr>
                    <w:t>50</w:t>
                  </w:r>
                </w:p>
              </w:tc>
              <w:tc>
                <w:tcPr>
                  <w:tcW w:w="4820" w:type="dxa"/>
                </w:tcPr>
                <w:p w14:paraId="2896B148"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Блоки шафових стiнок</w:t>
                  </w:r>
                </w:p>
              </w:tc>
              <w:tc>
                <w:tcPr>
                  <w:tcW w:w="992" w:type="dxa"/>
                </w:tcPr>
                <w:p w14:paraId="381BE635"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м3</w:t>
                  </w:r>
                </w:p>
              </w:tc>
              <w:tc>
                <w:tcPr>
                  <w:tcW w:w="1282" w:type="dxa"/>
                </w:tcPr>
                <w:p w14:paraId="215B4AEF" w14:textId="77777777" w:rsidR="006D44CB" w:rsidRPr="004B38BB" w:rsidRDefault="006D44CB" w:rsidP="00351EF9">
                  <w:r w:rsidRPr="004B38BB">
                    <w:t>9</w:t>
                  </w:r>
                </w:p>
              </w:tc>
              <w:tc>
                <w:tcPr>
                  <w:tcW w:w="1559" w:type="dxa"/>
                </w:tcPr>
                <w:p w14:paraId="465677D5" w14:textId="77777777" w:rsidR="006D44CB" w:rsidRPr="004B38BB" w:rsidRDefault="006D44CB" w:rsidP="00351EF9">
                  <w:pPr>
                    <w:rPr>
                      <w:rFonts w:ascii="Times New Roman" w:hAnsi="Times New Roman" w:cs="Times New Roman"/>
                      <w:sz w:val="18"/>
                      <w:szCs w:val="18"/>
                    </w:rPr>
                  </w:pPr>
                </w:p>
              </w:tc>
            </w:tr>
            <w:tr w:rsidR="006D44CB" w:rsidRPr="00BE3C26" w14:paraId="6A598C4C" w14:textId="77777777" w:rsidTr="006D2F64">
              <w:trPr>
                <w:gridAfter w:val="1"/>
                <w:wAfter w:w="1559" w:type="dxa"/>
              </w:trPr>
              <w:tc>
                <w:tcPr>
                  <w:tcW w:w="541" w:type="dxa"/>
                  <w:vAlign w:val="center"/>
                </w:tcPr>
                <w:p w14:paraId="0D73D611" w14:textId="77777777" w:rsidR="006D44CB" w:rsidRPr="004B38BB" w:rsidRDefault="006D44CB" w:rsidP="00161FA4">
                  <w:pPr>
                    <w:keepLines/>
                    <w:jc w:val="center"/>
                    <w:rPr>
                      <w:spacing w:val="-3"/>
                      <w:sz w:val="20"/>
                      <w:szCs w:val="20"/>
                      <w:lang w:val="uk-UA"/>
                    </w:rPr>
                  </w:pPr>
                  <w:r w:rsidRPr="004B38BB">
                    <w:rPr>
                      <w:spacing w:val="-3"/>
                      <w:sz w:val="20"/>
                      <w:szCs w:val="20"/>
                      <w:lang w:val="uk-UA"/>
                    </w:rPr>
                    <w:t>51</w:t>
                  </w:r>
                </w:p>
              </w:tc>
              <w:tc>
                <w:tcPr>
                  <w:tcW w:w="4820" w:type="dxa"/>
                </w:tcPr>
                <w:p w14:paraId="2701B2A1"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Блоки відкрилків</w:t>
                  </w:r>
                </w:p>
              </w:tc>
              <w:tc>
                <w:tcPr>
                  <w:tcW w:w="992" w:type="dxa"/>
                </w:tcPr>
                <w:p w14:paraId="072E8ADB"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м3</w:t>
                  </w:r>
                </w:p>
              </w:tc>
              <w:tc>
                <w:tcPr>
                  <w:tcW w:w="1282" w:type="dxa"/>
                </w:tcPr>
                <w:p w14:paraId="1F91A829" w14:textId="77777777" w:rsidR="006D44CB" w:rsidRPr="004B38BB" w:rsidRDefault="006D44CB" w:rsidP="00351EF9">
                  <w:r w:rsidRPr="004B38BB">
                    <w:t>3</w:t>
                  </w:r>
                </w:p>
              </w:tc>
              <w:tc>
                <w:tcPr>
                  <w:tcW w:w="1559" w:type="dxa"/>
                </w:tcPr>
                <w:p w14:paraId="31ECF401" w14:textId="77777777" w:rsidR="006D44CB" w:rsidRPr="004B38BB" w:rsidRDefault="006D44CB" w:rsidP="00351EF9">
                  <w:pPr>
                    <w:rPr>
                      <w:rFonts w:ascii="Times New Roman" w:hAnsi="Times New Roman" w:cs="Times New Roman"/>
                      <w:sz w:val="18"/>
                      <w:szCs w:val="18"/>
                    </w:rPr>
                  </w:pPr>
                </w:p>
              </w:tc>
            </w:tr>
            <w:tr w:rsidR="006D44CB" w:rsidRPr="00BE3C26" w14:paraId="4426E00D" w14:textId="77777777" w:rsidTr="006D2F64">
              <w:trPr>
                <w:gridAfter w:val="1"/>
                <w:wAfter w:w="1559" w:type="dxa"/>
              </w:trPr>
              <w:tc>
                <w:tcPr>
                  <w:tcW w:w="541" w:type="dxa"/>
                  <w:vAlign w:val="center"/>
                </w:tcPr>
                <w:p w14:paraId="46FE8600" w14:textId="77777777" w:rsidR="006D44CB" w:rsidRPr="004B38BB" w:rsidRDefault="006D44CB" w:rsidP="00161FA4">
                  <w:pPr>
                    <w:keepLines/>
                    <w:jc w:val="center"/>
                    <w:rPr>
                      <w:spacing w:val="-3"/>
                      <w:sz w:val="20"/>
                      <w:szCs w:val="20"/>
                      <w:lang w:val="uk-UA"/>
                    </w:rPr>
                  </w:pPr>
                  <w:r w:rsidRPr="004B38BB">
                    <w:rPr>
                      <w:spacing w:val="-3"/>
                      <w:sz w:val="20"/>
                      <w:szCs w:val="20"/>
                      <w:lang w:val="uk-UA"/>
                    </w:rPr>
                    <w:t>52</w:t>
                  </w:r>
                </w:p>
              </w:tc>
              <w:tc>
                <w:tcPr>
                  <w:tcW w:w="4820" w:type="dxa"/>
                </w:tcPr>
                <w:p w14:paraId="217EEA95" w14:textId="77777777" w:rsidR="006D44CB" w:rsidRPr="004B38BB" w:rsidRDefault="006D44CB" w:rsidP="00351EF9">
                  <w:pPr>
                    <w:rPr>
                      <w:rFonts w:ascii="Times New Roman" w:hAnsi="Times New Roman" w:cs="Times New Roman"/>
                      <w:sz w:val="22"/>
                      <w:szCs w:val="22"/>
                      <w:lang w:val="uk-UA"/>
                    </w:rPr>
                  </w:pPr>
                  <w:r w:rsidRPr="004B38BB">
                    <w:rPr>
                      <w:rFonts w:ascii="Times New Roman" w:hAnsi="Times New Roman" w:cs="Times New Roman"/>
                      <w:sz w:val="22"/>
                      <w:szCs w:val="22"/>
                      <w:lang w:val="uk-UA"/>
                    </w:rPr>
                    <w:t>Омонолічування стояків в ригелях,ригелів із шкафною стінкою,відкрилків із шкафною стінкою та ригелем</w:t>
                  </w:r>
                </w:p>
              </w:tc>
              <w:tc>
                <w:tcPr>
                  <w:tcW w:w="992" w:type="dxa"/>
                </w:tcPr>
                <w:p w14:paraId="1CFA1FF0"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lang w:val="uk-UA"/>
                    </w:rPr>
                    <w:t xml:space="preserve">  </w:t>
                  </w:r>
                  <w:r w:rsidRPr="004B38BB">
                    <w:rPr>
                      <w:rFonts w:ascii="Times New Roman" w:hAnsi="Times New Roman" w:cs="Times New Roman"/>
                      <w:sz w:val="22"/>
                      <w:szCs w:val="22"/>
                    </w:rPr>
                    <w:t>100м3</w:t>
                  </w:r>
                </w:p>
              </w:tc>
              <w:tc>
                <w:tcPr>
                  <w:tcW w:w="1282" w:type="dxa"/>
                </w:tcPr>
                <w:p w14:paraId="42A7EA71" w14:textId="77777777" w:rsidR="006D44CB" w:rsidRPr="004B38BB" w:rsidRDefault="006D44CB" w:rsidP="00351EF9">
                  <w:r w:rsidRPr="004B38BB">
                    <w:t>0,0556</w:t>
                  </w:r>
                </w:p>
              </w:tc>
              <w:tc>
                <w:tcPr>
                  <w:tcW w:w="1559" w:type="dxa"/>
                </w:tcPr>
                <w:p w14:paraId="3ED9C9FE" w14:textId="77777777" w:rsidR="006D44CB" w:rsidRPr="004B38BB" w:rsidRDefault="006D44CB" w:rsidP="00351EF9">
                  <w:pPr>
                    <w:rPr>
                      <w:rFonts w:ascii="Times New Roman" w:hAnsi="Times New Roman" w:cs="Times New Roman"/>
                      <w:sz w:val="18"/>
                      <w:szCs w:val="18"/>
                    </w:rPr>
                  </w:pPr>
                </w:p>
              </w:tc>
            </w:tr>
            <w:tr w:rsidR="006D44CB" w:rsidRPr="00BE3C26" w14:paraId="16F75CCC" w14:textId="77777777" w:rsidTr="006D2F64">
              <w:trPr>
                <w:gridAfter w:val="1"/>
                <w:wAfter w:w="1559" w:type="dxa"/>
              </w:trPr>
              <w:tc>
                <w:tcPr>
                  <w:tcW w:w="541" w:type="dxa"/>
                  <w:vAlign w:val="center"/>
                </w:tcPr>
                <w:p w14:paraId="2D679AB9" w14:textId="77777777" w:rsidR="006D44CB" w:rsidRPr="004B38BB" w:rsidRDefault="006D44CB" w:rsidP="00161FA4">
                  <w:pPr>
                    <w:keepLines/>
                    <w:jc w:val="center"/>
                    <w:rPr>
                      <w:spacing w:val="-3"/>
                      <w:sz w:val="20"/>
                      <w:szCs w:val="20"/>
                      <w:lang w:val="uk-UA"/>
                    </w:rPr>
                  </w:pPr>
                  <w:r w:rsidRPr="004B38BB">
                    <w:rPr>
                      <w:spacing w:val="-3"/>
                      <w:sz w:val="20"/>
                      <w:szCs w:val="20"/>
                      <w:lang w:val="uk-UA"/>
                    </w:rPr>
                    <w:t>53</w:t>
                  </w:r>
                </w:p>
              </w:tc>
              <w:tc>
                <w:tcPr>
                  <w:tcW w:w="4820" w:type="dxa"/>
                </w:tcPr>
                <w:p w14:paraId="79488F9E" w14:textId="11AA8D85" w:rsidR="006D44CB" w:rsidRPr="004B38BB" w:rsidRDefault="004F1173" w:rsidP="001032AB">
                  <w:pPr>
                    <w:rPr>
                      <w:rFonts w:ascii="Times New Roman" w:hAnsi="Times New Roman" w:cs="Times New Roman"/>
                      <w:sz w:val="22"/>
                      <w:szCs w:val="22"/>
                    </w:rPr>
                  </w:pPr>
                  <w:r w:rsidRPr="004B38BB">
                    <w:rPr>
                      <w:rFonts w:ascii="Times New Roman" w:hAnsi="Times New Roman" w:cs="Times New Roman"/>
                      <w:sz w:val="22"/>
                      <w:szCs w:val="22"/>
                    </w:rPr>
                    <w:t>Сумiшi бетоннi готовi важкi, клас бетону В25[М350], крупнiсть заповнювача бiльше 40мм</w:t>
                  </w:r>
                </w:p>
              </w:tc>
              <w:tc>
                <w:tcPr>
                  <w:tcW w:w="992" w:type="dxa"/>
                </w:tcPr>
                <w:p w14:paraId="6FBA9668"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м3</w:t>
                  </w:r>
                </w:p>
              </w:tc>
              <w:tc>
                <w:tcPr>
                  <w:tcW w:w="1282" w:type="dxa"/>
                </w:tcPr>
                <w:p w14:paraId="64291747" w14:textId="77777777" w:rsidR="006D44CB" w:rsidRPr="004B38BB" w:rsidRDefault="006D44CB" w:rsidP="00351EF9">
                  <w:r w:rsidRPr="004B38BB">
                    <w:t>5,7824</w:t>
                  </w:r>
                </w:p>
              </w:tc>
              <w:tc>
                <w:tcPr>
                  <w:tcW w:w="1559" w:type="dxa"/>
                </w:tcPr>
                <w:p w14:paraId="176EF69B" w14:textId="77777777" w:rsidR="006D44CB" w:rsidRPr="004B38BB" w:rsidRDefault="006D44CB" w:rsidP="00351EF9">
                  <w:pPr>
                    <w:rPr>
                      <w:rFonts w:ascii="Times New Roman" w:hAnsi="Times New Roman" w:cs="Times New Roman"/>
                      <w:sz w:val="18"/>
                      <w:szCs w:val="18"/>
                    </w:rPr>
                  </w:pPr>
                </w:p>
              </w:tc>
            </w:tr>
            <w:tr w:rsidR="006D44CB" w:rsidRPr="00BE3C26" w14:paraId="06602204" w14:textId="77777777" w:rsidTr="006D2F64">
              <w:trPr>
                <w:gridAfter w:val="1"/>
                <w:wAfter w:w="1559" w:type="dxa"/>
              </w:trPr>
              <w:tc>
                <w:tcPr>
                  <w:tcW w:w="541" w:type="dxa"/>
                  <w:vAlign w:val="center"/>
                </w:tcPr>
                <w:p w14:paraId="7AA7742F" w14:textId="77777777" w:rsidR="006D44CB" w:rsidRPr="004B38BB" w:rsidRDefault="006D44CB" w:rsidP="00161FA4">
                  <w:pPr>
                    <w:keepLines/>
                    <w:jc w:val="center"/>
                    <w:rPr>
                      <w:spacing w:val="-3"/>
                      <w:sz w:val="20"/>
                      <w:szCs w:val="20"/>
                      <w:lang w:val="uk-UA"/>
                    </w:rPr>
                  </w:pPr>
                  <w:r w:rsidRPr="004B38BB">
                    <w:rPr>
                      <w:spacing w:val="-3"/>
                      <w:sz w:val="20"/>
                      <w:szCs w:val="20"/>
                      <w:lang w:val="uk-UA"/>
                    </w:rPr>
                    <w:t>54</w:t>
                  </w:r>
                </w:p>
              </w:tc>
              <w:tc>
                <w:tcPr>
                  <w:tcW w:w="4820" w:type="dxa"/>
                </w:tcPr>
                <w:p w14:paraId="315957DF" w14:textId="123EA93F" w:rsidR="006D44CB" w:rsidRPr="004B38BB" w:rsidRDefault="004F1173" w:rsidP="004F1173">
                  <w:pPr>
                    <w:rPr>
                      <w:rFonts w:ascii="Times New Roman" w:hAnsi="Times New Roman" w:cs="Times New Roman"/>
                      <w:sz w:val="22"/>
                      <w:szCs w:val="22"/>
                    </w:rPr>
                  </w:pPr>
                  <w:r w:rsidRPr="004B38BB">
                    <w:rPr>
                      <w:rFonts w:ascii="Times New Roman" w:hAnsi="Times New Roman" w:cs="Times New Roman"/>
                      <w:sz w:val="22"/>
                      <w:szCs w:val="22"/>
                    </w:rPr>
                    <w:t>Стрижнева арматура</w:t>
                  </w:r>
                  <w:r w:rsidR="006D44CB" w:rsidRPr="004B38BB">
                    <w:rPr>
                      <w:rFonts w:ascii="Times New Roman" w:hAnsi="Times New Roman" w:cs="Times New Roman"/>
                      <w:sz w:val="22"/>
                      <w:szCs w:val="22"/>
                    </w:rPr>
                    <w:t xml:space="preserve"> А-I</w:t>
                  </w:r>
                </w:p>
              </w:tc>
              <w:tc>
                <w:tcPr>
                  <w:tcW w:w="992" w:type="dxa"/>
                </w:tcPr>
                <w:p w14:paraId="4B8CDC8E"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100кг</w:t>
                  </w:r>
                </w:p>
              </w:tc>
              <w:tc>
                <w:tcPr>
                  <w:tcW w:w="1282" w:type="dxa"/>
                </w:tcPr>
                <w:p w14:paraId="75F6058E" w14:textId="77777777" w:rsidR="006D44CB" w:rsidRPr="004B38BB" w:rsidRDefault="006D44CB" w:rsidP="00351EF9">
                  <w:r w:rsidRPr="004B38BB">
                    <w:t>0,72</w:t>
                  </w:r>
                </w:p>
              </w:tc>
              <w:tc>
                <w:tcPr>
                  <w:tcW w:w="1559" w:type="dxa"/>
                </w:tcPr>
                <w:p w14:paraId="7A400DD8" w14:textId="77777777" w:rsidR="006D44CB" w:rsidRPr="004B38BB" w:rsidRDefault="006D44CB" w:rsidP="00351EF9">
                  <w:pPr>
                    <w:rPr>
                      <w:rFonts w:ascii="Times New Roman" w:hAnsi="Times New Roman" w:cs="Times New Roman"/>
                      <w:sz w:val="18"/>
                      <w:szCs w:val="18"/>
                    </w:rPr>
                  </w:pPr>
                </w:p>
              </w:tc>
            </w:tr>
            <w:tr w:rsidR="006D44CB" w:rsidRPr="00BE3C26" w14:paraId="5C62F056" w14:textId="77777777" w:rsidTr="006D2F64">
              <w:trPr>
                <w:gridAfter w:val="1"/>
                <w:wAfter w:w="1559" w:type="dxa"/>
              </w:trPr>
              <w:tc>
                <w:tcPr>
                  <w:tcW w:w="541" w:type="dxa"/>
                  <w:vAlign w:val="center"/>
                </w:tcPr>
                <w:p w14:paraId="05212C22" w14:textId="77777777" w:rsidR="006D44CB" w:rsidRPr="004B38BB" w:rsidRDefault="006D44CB" w:rsidP="00161FA4">
                  <w:pPr>
                    <w:keepLines/>
                    <w:jc w:val="center"/>
                    <w:rPr>
                      <w:spacing w:val="-3"/>
                      <w:sz w:val="20"/>
                      <w:szCs w:val="20"/>
                      <w:lang w:val="uk-UA"/>
                    </w:rPr>
                  </w:pPr>
                  <w:r w:rsidRPr="004B38BB">
                    <w:rPr>
                      <w:spacing w:val="-3"/>
                      <w:sz w:val="20"/>
                      <w:szCs w:val="20"/>
                      <w:lang w:val="uk-UA"/>
                    </w:rPr>
                    <w:t>55</w:t>
                  </w:r>
                </w:p>
              </w:tc>
              <w:tc>
                <w:tcPr>
                  <w:tcW w:w="4820" w:type="dxa"/>
                </w:tcPr>
                <w:p w14:paraId="400D13B4" w14:textId="3A4EFD7F" w:rsidR="006D44CB" w:rsidRPr="004B38BB" w:rsidRDefault="004F1173" w:rsidP="00A7157C">
                  <w:pPr>
                    <w:rPr>
                      <w:rFonts w:ascii="Times New Roman" w:hAnsi="Times New Roman" w:cs="Times New Roman"/>
                      <w:sz w:val="22"/>
                      <w:szCs w:val="22"/>
                    </w:rPr>
                  </w:pPr>
                  <w:r w:rsidRPr="004B38BB">
                    <w:rPr>
                      <w:rFonts w:ascii="Times New Roman" w:hAnsi="Times New Roman" w:cs="Times New Roman"/>
                      <w:sz w:val="22"/>
                      <w:szCs w:val="22"/>
                    </w:rPr>
                    <w:t xml:space="preserve">Стрижнева арматура </w:t>
                  </w:r>
                  <w:r w:rsidR="006D44CB" w:rsidRPr="004B38BB">
                    <w:rPr>
                      <w:rFonts w:ascii="Times New Roman" w:hAnsi="Times New Roman" w:cs="Times New Roman"/>
                      <w:sz w:val="22"/>
                      <w:szCs w:val="22"/>
                    </w:rPr>
                    <w:t>А-III</w:t>
                  </w:r>
                </w:p>
              </w:tc>
              <w:tc>
                <w:tcPr>
                  <w:tcW w:w="992" w:type="dxa"/>
                </w:tcPr>
                <w:p w14:paraId="50B9B7D5"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100кг</w:t>
                  </w:r>
                </w:p>
              </w:tc>
              <w:tc>
                <w:tcPr>
                  <w:tcW w:w="1282" w:type="dxa"/>
                </w:tcPr>
                <w:p w14:paraId="7FCE3F3E" w14:textId="77777777" w:rsidR="006D44CB" w:rsidRPr="004B38BB" w:rsidRDefault="006D44CB" w:rsidP="00351EF9">
                  <w:r w:rsidRPr="004B38BB">
                    <w:t>4,212</w:t>
                  </w:r>
                </w:p>
              </w:tc>
              <w:tc>
                <w:tcPr>
                  <w:tcW w:w="1559" w:type="dxa"/>
                </w:tcPr>
                <w:p w14:paraId="265D17B3" w14:textId="77777777" w:rsidR="006D44CB" w:rsidRPr="004B38BB" w:rsidRDefault="006D44CB" w:rsidP="00351EF9">
                  <w:pPr>
                    <w:rPr>
                      <w:rFonts w:ascii="Times New Roman" w:hAnsi="Times New Roman" w:cs="Times New Roman"/>
                      <w:sz w:val="18"/>
                      <w:szCs w:val="18"/>
                    </w:rPr>
                  </w:pPr>
                </w:p>
              </w:tc>
            </w:tr>
            <w:tr w:rsidR="006D44CB" w:rsidRPr="00BE3C26" w14:paraId="0B52505C" w14:textId="77777777" w:rsidTr="006D2F64">
              <w:trPr>
                <w:gridAfter w:val="1"/>
                <w:wAfter w:w="1559" w:type="dxa"/>
              </w:trPr>
              <w:tc>
                <w:tcPr>
                  <w:tcW w:w="541" w:type="dxa"/>
                  <w:vAlign w:val="center"/>
                </w:tcPr>
                <w:p w14:paraId="64A6CDF8" w14:textId="77777777" w:rsidR="006D44CB" w:rsidRPr="004B38BB" w:rsidRDefault="006D44CB" w:rsidP="00161FA4">
                  <w:pPr>
                    <w:keepLines/>
                    <w:jc w:val="center"/>
                    <w:rPr>
                      <w:spacing w:val="-3"/>
                      <w:sz w:val="20"/>
                      <w:szCs w:val="20"/>
                      <w:lang w:val="uk-UA"/>
                    </w:rPr>
                  </w:pPr>
                  <w:r w:rsidRPr="004B38BB">
                    <w:rPr>
                      <w:spacing w:val="-3"/>
                      <w:sz w:val="20"/>
                      <w:szCs w:val="20"/>
                      <w:lang w:val="uk-UA"/>
                    </w:rPr>
                    <w:t>56</w:t>
                  </w:r>
                </w:p>
              </w:tc>
              <w:tc>
                <w:tcPr>
                  <w:tcW w:w="4820" w:type="dxa"/>
                </w:tcPr>
                <w:p w14:paraId="6EA8BE82" w14:textId="7735361C" w:rsidR="006D44CB" w:rsidRPr="004B38BB" w:rsidRDefault="00AD6BE7" w:rsidP="00AD6BE7">
                  <w:pPr>
                    <w:rPr>
                      <w:rFonts w:ascii="Times New Roman" w:hAnsi="Times New Roman" w:cs="Times New Roman"/>
                      <w:sz w:val="22"/>
                      <w:szCs w:val="22"/>
                    </w:rPr>
                  </w:pPr>
                  <w:r w:rsidRPr="004B38BB">
                    <w:rPr>
                      <w:rFonts w:ascii="Times New Roman" w:hAnsi="Times New Roman" w:cs="Times New Roman"/>
                      <w:sz w:val="22"/>
                      <w:szCs w:val="22"/>
                    </w:rPr>
                    <w:t>Листова, штабова, кутова i фасонна сталь, щовходить до складу арматури або облямувань</w:t>
                  </w:r>
                </w:p>
              </w:tc>
              <w:tc>
                <w:tcPr>
                  <w:tcW w:w="992" w:type="dxa"/>
                </w:tcPr>
                <w:p w14:paraId="5AA17344"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100кг</w:t>
                  </w:r>
                </w:p>
              </w:tc>
              <w:tc>
                <w:tcPr>
                  <w:tcW w:w="1282" w:type="dxa"/>
                </w:tcPr>
                <w:p w14:paraId="7ECFE339" w14:textId="77777777" w:rsidR="006D44CB" w:rsidRPr="004B38BB" w:rsidRDefault="006D44CB" w:rsidP="00351EF9">
                  <w:r w:rsidRPr="004B38BB">
                    <w:t>0,27</w:t>
                  </w:r>
                </w:p>
              </w:tc>
              <w:tc>
                <w:tcPr>
                  <w:tcW w:w="1559" w:type="dxa"/>
                </w:tcPr>
                <w:p w14:paraId="084CF4A7" w14:textId="77777777" w:rsidR="006D44CB" w:rsidRPr="004B38BB" w:rsidRDefault="006D44CB" w:rsidP="00351EF9">
                  <w:pPr>
                    <w:rPr>
                      <w:rFonts w:ascii="Times New Roman" w:hAnsi="Times New Roman" w:cs="Times New Roman"/>
                      <w:sz w:val="18"/>
                      <w:szCs w:val="18"/>
                    </w:rPr>
                  </w:pPr>
                </w:p>
              </w:tc>
            </w:tr>
            <w:tr w:rsidR="006D44CB" w:rsidRPr="00BE3C26" w14:paraId="459BDEF5" w14:textId="77777777" w:rsidTr="006D2F64">
              <w:trPr>
                <w:gridAfter w:val="1"/>
                <w:wAfter w:w="1559" w:type="dxa"/>
              </w:trPr>
              <w:tc>
                <w:tcPr>
                  <w:tcW w:w="541" w:type="dxa"/>
                  <w:vAlign w:val="center"/>
                </w:tcPr>
                <w:p w14:paraId="6E389715" w14:textId="77777777" w:rsidR="006D44CB" w:rsidRPr="004B38BB" w:rsidRDefault="006D44CB" w:rsidP="00161FA4">
                  <w:pPr>
                    <w:keepLines/>
                    <w:jc w:val="center"/>
                    <w:rPr>
                      <w:spacing w:val="-3"/>
                      <w:sz w:val="20"/>
                      <w:szCs w:val="20"/>
                      <w:lang w:val="uk-UA"/>
                    </w:rPr>
                  </w:pPr>
                  <w:r w:rsidRPr="004B38BB">
                    <w:rPr>
                      <w:spacing w:val="-3"/>
                      <w:sz w:val="20"/>
                      <w:szCs w:val="20"/>
                      <w:lang w:val="uk-UA"/>
                    </w:rPr>
                    <w:t>57</w:t>
                  </w:r>
                </w:p>
              </w:tc>
              <w:tc>
                <w:tcPr>
                  <w:tcW w:w="4820" w:type="dxa"/>
                </w:tcPr>
                <w:p w14:paraId="5DFB5516" w14:textId="1253CCF3" w:rsidR="006D44CB" w:rsidRPr="004B38BB" w:rsidRDefault="006D44CB" w:rsidP="00AD6BE7">
                  <w:pPr>
                    <w:rPr>
                      <w:rFonts w:ascii="Times New Roman" w:hAnsi="Times New Roman" w:cs="Times New Roman"/>
                      <w:sz w:val="22"/>
                      <w:szCs w:val="22"/>
                    </w:rPr>
                  </w:pPr>
                  <w:r w:rsidRPr="004B38BB">
                    <w:rPr>
                      <w:rFonts w:ascii="Times New Roman" w:hAnsi="Times New Roman" w:cs="Times New Roman"/>
                      <w:sz w:val="22"/>
                      <w:szCs w:val="22"/>
                    </w:rPr>
                    <w:t>Улаштування прибетонки та підуклонки</w:t>
                  </w:r>
                </w:p>
              </w:tc>
              <w:tc>
                <w:tcPr>
                  <w:tcW w:w="992" w:type="dxa"/>
                </w:tcPr>
                <w:p w14:paraId="0DFC21E2"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100м3</w:t>
                  </w:r>
                </w:p>
              </w:tc>
              <w:tc>
                <w:tcPr>
                  <w:tcW w:w="1282" w:type="dxa"/>
                </w:tcPr>
                <w:p w14:paraId="1CAC9C5E" w14:textId="77777777" w:rsidR="006D44CB" w:rsidRPr="004B38BB" w:rsidRDefault="006D44CB" w:rsidP="00351EF9">
                  <w:r w:rsidRPr="004B38BB">
                    <w:t>0,01</w:t>
                  </w:r>
                </w:p>
              </w:tc>
              <w:tc>
                <w:tcPr>
                  <w:tcW w:w="1559" w:type="dxa"/>
                </w:tcPr>
                <w:p w14:paraId="24F77DA5" w14:textId="77777777" w:rsidR="006D44CB" w:rsidRPr="004B38BB" w:rsidRDefault="006D44CB" w:rsidP="00351EF9">
                  <w:pPr>
                    <w:rPr>
                      <w:rFonts w:ascii="Times New Roman" w:hAnsi="Times New Roman" w:cs="Times New Roman"/>
                      <w:sz w:val="18"/>
                      <w:szCs w:val="18"/>
                    </w:rPr>
                  </w:pPr>
                </w:p>
              </w:tc>
            </w:tr>
            <w:tr w:rsidR="006D44CB" w:rsidRPr="00BE3C26" w14:paraId="6C5ECA6A" w14:textId="77777777" w:rsidTr="006D2F64">
              <w:trPr>
                <w:gridAfter w:val="1"/>
                <w:wAfter w:w="1559" w:type="dxa"/>
              </w:trPr>
              <w:tc>
                <w:tcPr>
                  <w:tcW w:w="541" w:type="dxa"/>
                  <w:vAlign w:val="center"/>
                </w:tcPr>
                <w:p w14:paraId="0C08E15D" w14:textId="77777777" w:rsidR="006D44CB" w:rsidRPr="004B38BB" w:rsidRDefault="006D44CB" w:rsidP="00161FA4">
                  <w:pPr>
                    <w:keepLines/>
                    <w:jc w:val="center"/>
                    <w:rPr>
                      <w:spacing w:val="-3"/>
                      <w:sz w:val="20"/>
                      <w:szCs w:val="20"/>
                      <w:lang w:val="uk-UA"/>
                    </w:rPr>
                  </w:pPr>
                  <w:r w:rsidRPr="004B38BB">
                    <w:rPr>
                      <w:spacing w:val="-3"/>
                      <w:sz w:val="20"/>
                      <w:szCs w:val="20"/>
                      <w:lang w:val="uk-UA"/>
                    </w:rPr>
                    <w:t>58</w:t>
                  </w:r>
                </w:p>
              </w:tc>
              <w:tc>
                <w:tcPr>
                  <w:tcW w:w="4820" w:type="dxa"/>
                </w:tcPr>
                <w:p w14:paraId="27E8BACF" w14:textId="5703D998" w:rsidR="006D44CB" w:rsidRPr="004B38BB" w:rsidRDefault="00AD6BE7" w:rsidP="001032AB">
                  <w:pPr>
                    <w:rPr>
                      <w:rFonts w:ascii="Times New Roman" w:hAnsi="Times New Roman" w:cs="Times New Roman"/>
                      <w:sz w:val="22"/>
                      <w:szCs w:val="22"/>
                    </w:rPr>
                  </w:pPr>
                  <w:r w:rsidRPr="004B38BB">
                    <w:rPr>
                      <w:rFonts w:ascii="Times New Roman" w:hAnsi="Times New Roman" w:cs="Times New Roman"/>
                      <w:sz w:val="22"/>
                      <w:szCs w:val="22"/>
                    </w:rPr>
                    <w:t>Сумiшi бетоннi готовi важкi, клас бетону В25[М350], крупнiсть заповнювача бiльше 40мм</w:t>
                  </w:r>
                </w:p>
              </w:tc>
              <w:tc>
                <w:tcPr>
                  <w:tcW w:w="992" w:type="dxa"/>
                </w:tcPr>
                <w:p w14:paraId="2653511F" w14:textId="77777777" w:rsidR="006D44CB" w:rsidRPr="004B38BB" w:rsidRDefault="006D44CB" w:rsidP="00351EF9">
                  <w:pPr>
                    <w:rPr>
                      <w:rFonts w:ascii="Times New Roman" w:hAnsi="Times New Roman" w:cs="Times New Roman"/>
                      <w:sz w:val="22"/>
                      <w:szCs w:val="22"/>
                    </w:rPr>
                  </w:pPr>
                  <w:r w:rsidRPr="004B38BB">
                    <w:rPr>
                      <w:rFonts w:ascii="Times New Roman" w:hAnsi="Times New Roman" w:cs="Times New Roman"/>
                      <w:sz w:val="22"/>
                      <w:szCs w:val="22"/>
                    </w:rPr>
                    <w:t xml:space="preserve">  м3</w:t>
                  </w:r>
                </w:p>
              </w:tc>
              <w:tc>
                <w:tcPr>
                  <w:tcW w:w="1282" w:type="dxa"/>
                </w:tcPr>
                <w:p w14:paraId="655BD565" w14:textId="77777777" w:rsidR="006D44CB" w:rsidRPr="004B38BB" w:rsidRDefault="006D44CB" w:rsidP="00351EF9">
                  <w:r w:rsidRPr="004B38BB">
                    <w:t>1,02</w:t>
                  </w:r>
                </w:p>
              </w:tc>
              <w:tc>
                <w:tcPr>
                  <w:tcW w:w="1559" w:type="dxa"/>
                </w:tcPr>
                <w:p w14:paraId="0F167A4E" w14:textId="77777777" w:rsidR="006D44CB" w:rsidRPr="004B38BB" w:rsidRDefault="006D44CB" w:rsidP="00351EF9">
                  <w:pPr>
                    <w:rPr>
                      <w:rFonts w:ascii="Times New Roman" w:hAnsi="Times New Roman" w:cs="Times New Roman"/>
                      <w:sz w:val="18"/>
                      <w:szCs w:val="18"/>
                    </w:rPr>
                  </w:pPr>
                </w:p>
              </w:tc>
            </w:tr>
            <w:tr w:rsidR="00AD6BE7" w:rsidRPr="00BE3C26" w14:paraId="27C70B68" w14:textId="77777777" w:rsidTr="006D2F64">
              <w:trPr>
                <w:gridAfter w:val="1"/>
                <w:wAfter w:w="1559" w:type="dxa"/>
              </w:trPr>
              <w:tc>
                <w:tcPr>
                  <w:tcW w:w="541" w:type="dxa"/>
                  <w:vAlign w:val="center"/>
                </w:tcPr>
                <w:p w14:paraId="50D7988E" w14:textId="77777777" w:rsidR="00AD6BE7" w:rsidRPr="004B38BB" w:rsidRDefault="00AD6BE7" w:rsidP="00161FA4">
                  <w:pPr>
                    <w:keepLines/>
                    <w:jc w:val="center"/>
                    <w:rPr>
                      <w:spacing w:val="-3"/>
                      <w:sz w:val="20"/>
                      <w:szCs w:val="20"/>
                      <w:lang w:val="uk-UA"/>
                    </w:rPr>
                  </w:pPr>
                  <w:r w:rsidRPr="004B38BB">
                    <w:rPr>
                      <w:spacing w:val="-3"/>
                      <w:sz w:val="20"/>
                      <w:szCs w:val="20"/>
                      <w:lang w:val="uk-UA"/>
                    </w:rPr>
                    <w:t>59</w:t>
                  </w:r>
                </w:p>
              </w:tc>
              <w:tc>
                <w:tcPr>
                  <w:tcW w:w="4820" w:type="dxa"/>
                </w:tcPr>
                <w:p w14:paraId="3D529CE2" w14:textId="77777777" w:rsidR="00AD6BE7" w:rsidRPr="004B38BB" w:rsidRDefault="00AD6BE7" w:rsidP="00E57A68">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Установлення арматурних сiток в монолiтних</w:t>
                  </w:r>
                </w:p>
                <w:p w14:paraId="043F9D33" w14:textId="0F5559B9" w:rsidR="00AD6BE7" w:rsidRPr="004B38BB" w:rsidRDefault="00AD6BE7" w:rsidP="00AD6BE7">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фундаментах</w:t>
                  </w:r>
                </w:p>
              </w:tc>
              <w:tc>
                <w:tcPr>
                  <w:tcW w:w="992" w:type="dxa"/>
                </w:tcPr>
                <w:p w14:paraId="177E504C" w14:textId="77777777" w:rsidR="00AD6BE7" w:rsidRPr="004B38BB" w:rsidRDefault="00AD6BE7"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63DB31DF" w14:textId="77777777" w:rsidR="00AD6BE7" w:rsidRPr="004B38BB" w:rsidRDefault="00AD6BE7" w:rsidP="00351EF9">
                  <w:r w:rsidRPr="004B38BB">
                    <w:t>0,2304</w:t>
                  </w:r>
                </w:p>
              </w:tc>
              <w:tc>
                <w:tcPr>
                  <w:tcW w:w="1559" w:type="dxa"/>
                </w:tcPr>
                <w:p w14:paraId="6B15360A" w14:textId="77777777" w:rsidR="00AD6BE7" w:rsidRPr="004B38BB" w:rsidRDefault="00AD6BE7" w:rsidP="00351EF9">
                  <w:pPr>
                    <w:rPr>
                      <w:rFonts w:ascii="Times New Roman" w:hAnsi="Times New Roman" w:cs="Times New Roman"/>
                      <w:sz w:val="18"/>
                      <w:szCs w:val="18"/>
                    </w:rPr>
                  </w:pPr>
                </w:p>
              </w:tc>
            </w:tr>
            <w:tr w:rsidR="00AD6BE7" w:rsidRPr="00BE3C26" w14:paraId="1A7F3F09" w14:textId="77777777" w:rsidTr="006D2F64">
              <w:trPr>
                <w:gridAfter w:val="1"/>
                <w:wAfter w:w="1559" w:type="dxa"/>
              </w:trPr>
              <w:tc>
                <w:tcPr>
                  <w:tcW w:w="541" w:type="dxa"/>
                  <w:vAlign w:val="center"/>
                </w:tcPr>
                <w:p w14:paraId="7A04512E" w14:textId="77777777" w:rsidR="00AD6BE7" w:rsidRPr="004B38BB" w:rsidRDefault="00AD6BE7" w:rsidP="00161FA4">
                  <w:pPr>
                    <w:keepLines/>
                    <w:jc w:val="center"/>
                    <w:rPr>
                      <w:spacing w:val="-3"/>
                      <w:sz w:val="20"/>
                      <w:szCs w:val="20"/>
                      <w:lang w:val="uk-UA"/>
                    </w:rPr>
                  </w:pPr>
                  <w:r w:rsidRPr="004B38BB">
                    <w:rPr>
                      <w:spacing w:val="-3"/>
                      <w:sz w:val="20"/>
                      <w:szCs w:val="20"/>
                      <w:lang w:val="uk-UA"/>
                    </w:rPr>
                    <w:t>60</w:t>
                  </w:r>
                </w:p>
              </w:tc>
              <w:tc>
                <w:tcPr>
                  <w:tcW w:w="4820" w:type="dxa"/>
                </w:tcPr>
                <w:p w14:paraId="461CC389" w14:textId="77777777" w:rsidR="00AD6BE7" w:rsidRPr="004B38BB" w:rsidRDefault="00AD6BE7" w:rsidP="00E57A68">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Гарячекатана арматурна сталь перiодичного</w:t>
                  </w:r>
                </w:p>
                <w:p w14:paraId="0EB358CB" w14:textId="6ADE5C08" w:rsidR="00AD6BE7" w:rsidRPr="004B38BB" w:rsidRDefault="00AD6BE7" w:rsidP="00AD6BE7">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профiлю, клас А-III, дiаметр 12 мм</w:t>
                  </w:r>
                </w:p>
              </w:tc>
              <w:tc>
                <w:tcPr>
                  <w:tcW w:w="992" w:type="dxa"/>
                </w:tcPr>
                <w:p w14:paraId="11621FD7" w14:textId="77777777" w:rsidR="00AD6BE7" w:rsidRPr="004B38BB" w:rsidRDefault="00AD6BE7"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7C6C4881" w14:textId="77777777" w:rsidR="00AD6BE7" w:rsidRPr="004B38BB" w:rsidRDefault="00AD6BE7" w:rsidP="00351EF9">
                  <w:r w:rsidRPr="004B38BB">
                    <w:t>0,0952</w:t>
                  </w:r>
                </w:p>
              </w:tc>
              <w:tc>
                <w:tcPr>
                  <w:tcW w:w="1559" w:type="dxa"/>
                </w:tcPr>
                <w:p w14:paraId="61266F0D" w14:textId="77777777" w:rsidR="00AD6BE7" w:rsidRPr="004B38BB" w:rsidRDefault="00AD6BE7" w:rsidP="00351EF9">
                  <w:pPr>
                    <w:rPr>
                      <w:rFonts w:ascii="Times New Roman" w:hAnsi="Times New Roman" w:cs="Times New Roman"/>
                      <w:sz w:val="18"/>
                      <w:szCs w:val="18"/>
                    </w:rPr>
                  </w:pPr>
                </w:p>
              </w:tc>
            </w:tr>
            <w:tr w:rsidR="00AD6BE7" w:rsidRPr="00BE3C26" w14:paraId="3ED2FEEA" w14:textId="77777777" w:rsidTr="006D2F64">
              <w:trPr>
                <w:gridAfter w:val="1"/>
                <w:wAfter w:w="1559" w:type="dxa"/>
              </w:trPr>
              <w:tc>
                <w:tcPr>
                  <w:tcW w:w="541" w:type="dxa"/>
                  <w:vAlign w:val="center"/>
                </w:tcPr>
                <w:p w14:paraId="12AB4A80" w14:textId="77777777" w:rsidR="00AD6BE7" w:rsidRPr="004B38BB" w:rsidRDefault="00AD6BE7" w:rsidP="00161FA4">
                  <w:pPr>
                    <w:keepLines/>
                    <w:jc w:val="center"/>
                    <w:rPr>
                      <w:spacing w:val="-3"/>
                      <w:sz w:val="20"/>
                      <w:szCs w:val="20"/>
                      <w:lang w:val="uk-UA"/>
                    </w:rPr>
                  </w:pPr>
                  <w:r w:rsidRPr="004B38BB">
                    <w:rPr>
                      <w:spacing w:val="-3"/>
                      <w:sz w:val="20"/>
                      <w:szCs w:val="20"/>
                      <w:lang w:val="uk-UA"/>
                    </w:rPr>
                    <w:t>61</w:t>
                  </w:r>
                </w:p>
              </w:tc>
              <w:tc>
                <w:tcPr>
                  <w:tcW w:w="4820" w:type="dxa"/>
                </w:tcPr>
                <w:p w14:paraId="1B8E8F66" w14:textId="77777777" w:rsidR="00AD6BE7" w:rsidRPr="004B38BB" w:rsidRDefault="00AD6BE7" w:rsidP="00E57A68">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Гарячекатана арматурна сталь перiодичного</w:t>
                  </w:r>
                </w:p>
                <w:p w14:paraId="5834EE93" w14:textId="3DFDCCFF" w:rsidR="00AD6BE7" w:rsidRPr="004B38BB" w:rsidRDefault="00AD6BE7" w:rsidP="00AD6BE7">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профiлю, клас А-III, дiаметр 14 мм</w:t>
                  </w:r>
                </w:p>
              </w:tc>
              <w:tc>
                <w:tcPr>
                  <w:tcW w:w="992" w:type="dxa"/>
                </w:tcPr>
                <w:p w14:paraId="01B15A3E" w14:textId="77777777" w:rsidR="00AD6BE7" w:rsidRPr="004B38BB" w:rsidRDefault="00AD6BE7"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0BDFB207" w14:textId="77777777" w:rsidR="00AD6BE7" w:rsidRPr="004B38BB" w:rsidRDefault="00AD6BE7" w:rsidP="00351EF9">
                  <w:r w:rsidRPr="004B38BB">
                    <w:t>0,1352</w:t>
                  </w:r>
                </w:p>
              </w:tc>
              <w:tc>
                <w:tcPr>
                  <w:tcW w:w="1559" w:type="dxa"/>
                </w:tcPr>
                <w:p w14:paraId="1FBD5E2F" w14:textId="77777777" w:rsidR="00AD6BE7" w:rsidRPr="004B38BB" w:rsidRDefault="00AD6BE7" w:rsidP="00351EF9">
                  <w:pPr>
                    <w:rPr>
                      <w:rFonts w:ascii="Times New Roman" w:hAnsi="Times New Roman" w:cs="Times New Roman"/>
                      <w:sz w:val="18"/>
                      <w:szCs w:val="18"/>
                    </w:rPr>
                  </w:pPr>
                </w:p>
              </w:tc>
            </w:tr>
            <w:tr w:rsidR="00AD6BE7" w:rsidRPr="00BE3C26" w14:paraId="2105F8C4" w14:textId="77777777" w:rsidTr="006D2F64">
              <w:trPr>
                <w:gridAfter w:val="1"/>
                <w:wAfter w:w="1559" w:type="dxa"/>
              </w:trPr>
              <w:tc>
                <w:tcPr>
                  <w:tcW w:w="541" w:type="dxa"/>
                  <w:vAlign w:val="center"/>
                </w:tcPr>
                <w:p w14:paraId="5055BC7B" w14:textId="77777777" w:rsidR="00AD6BE7" w:rsidRPr="004B38BB" w:rsidRDefault="00AD6BE7" w:rsidP="00161FA4">
                  <w:pPr>
                    <w:keepLines/>
                    <w:jc w:val="center"/>
                    <w:rPr>
                      <w:spacing w:val="-3"/>
                      <w:sz w:val="20"/>
                      <w:szCs w:val="20"/>
                      <w:lang w:val="uk-UA"/>
                    </w:rPr>
                  </w:pPr>
                  <w:r w:rsidRPr="004B38BB">
                    <w:rPr>
                      <w:spacing w:val="-3"/>
                      <w:sz w:val="20"/>
                      <w:szCs w:val="20"/>
                      <w:lang w:val="uk-UA"/>
                    </w:rPr>
                    <w:t>62</w:t>
                  </w:r>
                </w:p>
              </w:tc>
              <w:tc>
                <w:tcPr>
                  <w:tcW w:w="4820" w:type="dxa"/>
                </w:tcPr>
                <w:p w14:paraId="155FD4E1" w14:textId="16ADDD4C" w:rsidR="00AD6BE7" w:rsidRPr="00234624" w:rsidRDefault="00AD6BE7" w:rsidP="00AD6BE7">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Надбавки до цiн заготовок за складання та зварювання каркасiв та сiток плоских дiаметром12 мм</w:t>
                  </w:r>
                </w:p>
              </w:tc>
              <w:tc>
                <w:tcPr>
                  <w:tcW w:w="992" w:type="dxa"/>
                </w:tcPr>
                <w:p w14:paraId="187666C0" w14:textId="77777777" w:rsidR="00AD6BE7" w:rsidRPr="004B38BB" w:rsidRDefault="00AD6BE7"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11509145" w14:textId="77777777" w:rsidR="00AD6BE7" w:rsidRPr="004B38BB" w:rsidRDefault="00AD6BE7" w:rsidP="00351EF9">
                  <w:r w:rsidRPr="004B38BB">
                    <w:t>0,0952</w:t>
                  </w:r>
                </w:p>
              </w:tc>
              <w:tc>
                <w:tcPr>
                  <w:tcW w:w="1559" w:type="dxa"/>
                </w:tcPr>
                <w:p w14:paraId="5AE1BC69" w14:textId="77777777" w:rsidR="00AD6BE7" w:rsidRPr="004B38BB" w:rsidRDefault="00AD6BE7" w:rsidP="00351EF9">
                  <w:pPr>
                    <w:rPr>
                      <w:rFonts w:ascii="Times New Roman" w:hAnsi="Times New Roman" w:cs="Times New Roman"/>
                      <w:sz w:val="18"/>
                      <w:szCs w:val="18"/>
                    </w:rPr>
                  </w:pPr>
                </w:p>
              </w:tc>
            </w:tr>
            <w:tr w:rsidR="00AD6BE7" w:rsidRPr="00BE3C26" w14:paraId="6366AB11" w14:textId="77777777" w:rsidTr="006D2F64">
              <w:trPr>
                <w:gridAfter w:val="1"/>
                <w:wAfter w:w="1559" w:type="dxa"/>
              </w:trPr>
              <w:tc>
                <w:tcPr>
                  <w:tcW w:w="541" w:type="dxa"/>
                  <w:vAlign w:val="center"/>
                </w:tcPr>
                <w:p w14:paraId="042CAC6E" w14:textId="77777777" w:rsidR="00AD6BE7" w:rsidRPr="004B38BB" w:rsidRDefault="00AD6BE7" w:rsidP="00161FA4">
                  <w:pPr>
                    <w:keepLines/>
                    <w:jc w:val="center"/>
                    <w:rPr>
                      <w:spacing w:val="-3"/>
                      <w:sz w:val="20"/>
                      <w:szCs w:val="20"/>
                      <w:lang w:val="uk-UA"/>
                    </w:rPr>
                  </w:pPr>
                  <w:r w:rsidRPr="004B38BB">
                    <w:rPr>
                      <w:spacing w:val="-3"/>
                      <w:sz w:val="20"/>
                      <w:szCs w:val="20"/>
                      <w:lang w:val="uk-UA"/>
                    </w:rPr>
                    <w:t>63</w:t>
                  </w:r>
                </w:p>
              </w:tc>
              <w:tc>
                <w:tcPr>
                  <w:tcW w:w="4820" w:type="dxa"/>
                </w:tcPr>
                <w:p w14:paraId="72581C65" w14:textId="77777777" w:rsidR="00AD6BE7" w:rsidRPr="00234624" w:rsidRDefault="00AD6BE7"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Надбавки до цiн заготовок за складання та</w:t>
                  </w:r>
                </w:p>
                <w:p w14:paraId="112AC33E" w14:textId="1915EE80" w:rsidR="00AD6BE7" w:rsidRPr="00234624" w:rsidRDefault="00AD6BE7" w:rsidP="00AD6BE7">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зварювання каркасiв та сiток плоских діаметром 14 мм</w:t>
                  </w:r>
                </w:p>
              </w:tc>
              <w:tc>
                <w:tcPr>
                  <w:tcW w:w="992" w:type="dxa"/>
                </w:tcPr>
                <w:p w14:paraId="3090D17B" w14:textId="77777777" w:rsidR="00AD6BE7" w:rsidRPr="004B38BB" w:rsidRDefault="00AD6BE7"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3EC118C0" w14:textId="77777777" w:rsidR="00AD6BE7" w:rsidRPr="004B38BB" w:rsidRDefault="00AD6BE7" w:rsidP="00351EF9">
                  <w:r w:rsidRPr="004B38BB">
                    <w:t>0,1352</w:t>
                  </w:r>
                </w:p>
              </w:tc>
              <w:tc>
                <w:tcPr>
                  <w:tcW w:w="1559" w:type="dxa"/>
                </w:tcPr>
                <w:p w14:paraId="10DF5904" w14:textId="77777777" w:rsidR="00AD6BE7" w:rsidRPr="004B38BB" w:rsidRDefault="00AD6BE7" w:rsidP="00351EF9">
                  <w:pPr>
                    <w:rPr>
                      <w:rFonts w:ascii="Times New Roman" w:hAnsi="Times New Roman" w:cs="Times New Roman"/>
                      <w:sz w:val="18"/>
                      <w:szCs w:val="18"/>
                    </w:rPr>
                  </w:pPr>
                </w:p>
              </w:tc>
            </w:tr>
            <w:tr w:rsidR="00AD6BE7" w:rsidRPr="00BE3C26" w14:paraId="38401B89" w14:textId="77777777" w:rsidTr="006D2F64">
              <w:trPr>
                <w:gridAfter w:val="1"/>
                <w:wAfter w:w="1559" w:type="dxa"/>
              </w:trPr>
              <w:tc>
                <w:tcPr>
                  <w:tcW w:w="541" w:type="dxa"/>
                  <w:vAlign w:val="center"/>
                </w:tcPr>
                <w:p w14:paraId="2529E59B" w14:textId="77777777" w:rsidR="00AD6BE7" w:rsidRPr="004B38BB" w:rsidRDefault="00AD6BE7" w:rsidP="00161FA4">
                  <w:pPr>
                    <w:keepLines/>
                    <w:jc w:val="center"/>
                    <w:rPr>
                      <w:spacing w:val="-3"/>
                      <w:sz w:val="20"/>
                      <w:szCs w:val="20"/>
                      <w:lang w:val="uk-UA"/>
                    </w:rPr>
                  </w:pPr>
                  <w:r w:rsidRPr="004B38BB">
                    <w:rPr>
                      <w:spacing w:val="-3"/>
                      <w:sz w:val="20"/>
                      <w:szCs w:val="20"/>
                      <w:lang w:val="uk-UA"/>
                    </w:rPr>
                    <w:t>64</w:t>
                  </w:r>
                </w:p>
              </w:tc>
              <w:tc>
                <w:tcPr>
                  <w:tcW w:w="4820" w:type="dxa"/>
                </w:tcPr>
                <w:p w14:paraId="5ADE68A7" w14:textId="77777777" w:rsidR="00AD6BE7" w:rsidRPr="00234624" w:rsidRDefault="00AD6BE7"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Улаштування з монолiтного залiзобетону</w:t>
                  </w:r>
                </w:p>
                <w:p w14:paraId="2B16DD67" w14:textId="3F1EBBC3" w:rsidR="00AD6BE7" w:rsidRPr="00234624" w:rsidRDefault="00AD6BE7" w:rsidP="00AD6BE7">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пiдферменників                                                                    </w:t>
                  </w:r>
                </w:p>
              </w:tc>
              <w:tc>
                <w:tcPr>
                  <w:tcW w:w="992" w:type="dxa"/>
                </w:tcPr>
                <w:p w14:paraId="27388E10" w14:textId="77777777" w:rsidR="00AD6BE7" w:rsidRPr="004B38BB" w:rsidRDefault="00AD6BE7" w:rsidP="00351EF9">
                  <w:pPr>
                    <w:rPr>
                      <w:rFonts w:ascii="Times New Roman" w:hAnsi="Times New Roman" w:cs="Times New Roman"/>
                      <w:sz w:val="22"/>
                      <w:szCs w:val="22"/>
                    </w:rPr>
                  </w:pPr>
                  <w:r w:rsidRPr="004B38BB">
                    <w:rPr>
                      <w:rFonts w:ascii="Times New Roman" w:hAnsi="Times New Roman" w:cs="Times New Roman"/>
                      <w:sz w:val="22"/>
                      <w:szCs w:val="22"/>
                    </w:rPr>
                    <w:t xml:space="preserve">  100м3</w:t>
                  </w:r>
                </w:p>
              </w:tc>
              <w:tc>
                <w:tcPr>
                  <w:tcW w:w="1282" w:type="dxa"/>
                </w:tcPr>
                <w:p w14:paraId="3FAEC6E4" w14:textId="77777777" w:rsidR="00AD6BE7" w:rsidRPr="004B38BB" w:rsidRDefault="00AD6BE7" w:rsidP="00351EF9">
                  <w:r w:rsidRPr="004B38BB">
                    <w:t>0,0084</w:t>
                  </w:r>
                </w:p>
              </w:tc>
              <w:tc>
                <w:tcPr>
                  <w:tcW w:w="1559" w:type="dxa"/>
                </w:tcPr>
                <w:p w14:paraId="2F10F2D2" w14:textId="77777777" w:rsidR="00AD6BE7" w:rsidRPr="004B38BB" w:rsidRDefault="00AD6BE7" w:rsidP="00351EF9">
                  <w:pPr>
                    <w:rPr>
                      <w:rFonts w:ascii="Times New Roman" w:hAnsi="Times New Roman" w:cs="Times New Roman"/>
                      <w:sz w:val="18"/>
                      <w:szCs w:val="18"/>
                    </w:rPr>
                  </w:pPr>
                </w:p>
              </w:tc>
            </w:tr>
            <w:tr w:rsidR="00AD6BE7" w:rsidRPr="00BE3C26" w14:paraId="17A07591" w14:textId="77777777" w:rsidTr="006D2F64">
              <w:trPr>
                <w:gridAfter w:val="1"/>
                <w:wAfter w:w="1559" w:type="dxa"/>
              </w:trPr>
              <w:tc>
                <w:tcPr>
                  <w:tcW w:w="541" w:type="dxa"/>
                  <w:vAlign w:val="center"/>
                </w:tcPr>
                <w:p w14:paraId="535A3F27" w14:textId="77777777" w:rsidR="00AD6BE7" w:rsidRPr="004B38BB" w:rsidRDefault="00AD6BE7" w:rsidP="00161FA4">
                  <w:pPr>
                    <w:keepLines/>
                    <w:jc w:val="center"/>
                    <w:rPr>
                      <w:spacing w:val="-3"/>
                      <w:sz w:val="20"/>
                      <w:szCs w:val="20"/>
                      <w:lang w:val="uk-UA"/>
                    </w:rPr>
                  </w:pPr>
                  <w:r w:rsidRPr="004B38BB">
                    <w:rPr>
                      <w:spacing w:val="-3"/>
                      <w:sz w:val="20"/>
                      <w:szCs w:val="20"/>
                      <w:lang w:val="uk-UA"/>
                    </w:rPr>
                    <w:t>65</w:t>
                  </w:r>
                </w:p>
              </w:tc>
              <w:tc>
                <w:tcPr>
                  <w:tcW w:w="4820" w:type="dxa"/>
                </w:tcPr>
                <w:p w14:paraId="5D4D5AA9" w14:textId="77777777" w:rsidR="00AD6BE7" w:rsidRPr="00234624" w:rsidRDefault="00AD6BE7"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Сумiшi бетоннi готовi важкi, клас бетону В25</w:t>
                  </w:r>
                </w:p>
                <w:p w14:paraId="1EEEE80B" w14:textId="31E43129" w:rsidR="00AD6BE7" w:rsidRPr="00234624" w:rsidRDefault="00AD6BE7" w:rsidP="00AD6BE7">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[М350], крупнiсть заповнювача бiльше 40 мм                                                                   </w:t>
                  </w:r>
                </w:p>
              </w:tc>
              <w:tc>
                <w:tcPr>
                  <w:tcW w:w="992" w:type="dxa"/>
                </w:tcPr>
                <w:p w14:paraId="4E48B720" w14:textId="77777777" w:rsidR="00AD6BE7" w:rsidRPr="004B38BB" w:rsidRDefault="00AD6BE7" w:rsidP="00351EF9">
                  <w:pPr>
                    <w:rPr>
                      <w:rFonts w:ascii="Times New Roman" w:hAnsi="Times New Roman" w:cs="Times New Roman"/>
                      <w:sz w:val="22"/>
                      <w:szCs w:val="22"/>
                    </w:rPr>
                  </w:pPr>
                  <w:r w:rsidRPr="004B38BB">
                    <w:rPr>
                      <w:rFonts w:ascii="Times New Roman" w:hAnsi="Times New Roman" w:cs="Times New Roman"/>
                      <w:sz w:val="22"/>
                      <w:szCs w:val="22"/>
                    </w:rPr>
                    <w:t xml:space="preserve">  м3</w:t>
                  </w:r>
                </w:p>
              </w:tc>
              <w:tc>
                <w:tcPr>
                  <w:tcW w:w="1282" w:type="dxa"/>
                </w:tcPr>
                <w:p w14:paraId="56A62B41" w14:textId="77777777" w:rsidR="00AD6BE7" w:rsidRPr="004B38BB" w:rsidRDefault="00AD6BE7" w:rsidP="00351EF9">
                  <w:r w:rsidRPr="004B38BB">
                    <w:t>0,8736</w:t>
                  </w:r>
                </w:p>
              </w:tc>
              <w:tc>
                <w:tcPr>
                  <w:tcW w:w="1559" w:type="dxa"/>
                </w:tcPr>
                <w:p w14:paraId="3FD63448" w14:textId="77777777" w:rsidR="00AD6BE7" w:rsidRPr="004B38BB" w:rsidRDefault="00AD6BE7" w:rsidP="00351EF9">
                  <w:pPr>
                    <w:rPr>
                      <w:rFonts w:ascii="Times New Roman" w:hAnsi="Times New Roman" w:cs="Times New Roman"/>
                      <w:sz w:val="18"/>
                      <w:szCs w:val="18"/>
                    </w:rPr>
                  </w:pPr>
                </w:p>
              </w:tc>
            </w:tr>
            <w:tr w:rsidR="00AD6BE7" w:rsidRPr="00BE3C26" w14:paraId="7E07097C" w14:textId="77777777" w:rsidTr="006D2F64">
              <w:trPr>
                <w:gridAfter w:val="1"/>
                <w:wAfter w:w="1559" w:type="dxa"/>
              </w:trPr>
              <w:tc>
                <w:tcPr>
                  <w:tcW w:w="541" w:type="dxa"/>
                  <w:vAlign w:val="center"/>
                </w:tcPr>
                <w:p w14:paraId="01CAF320" w14:textId="7CBDBF33" w:rsidR="00AD6BE7" w:rsidRPr="004B38BB" w:rsidRDefault="00AD6BE7" w:rsidP="000504BB">
                  <w:pPr>
                    <w:keepLines/>
                    <w:jc w:val="center"/>
                    <w:rPr>
                      <w:spacing w:val="-3"/>
                      <w:sz w:val="20"/>
                      <w:szCs w:val="20"/>
                      <w:lang w:val="uk-UA"/>
                    </w:rPr>
                  </w:pPr>
                  <w:r w:rsidRPr="004B38BB">
                    <w:rPr>
                      <w:spacing w:val="-3"/>
                      <w:sz w:val="20"/>
                      <w:szCs w:val="20"/>
                      <w:lang w:val="uk-UA"/>
                    </w:rPr>
                    <w:t>66</w:t>
                  </w:r>
                </w:p>
              </w:tc>
              <w:tc>
                <w:tcPr>
                  <w:tcW w:w="4820" w:type="dxa"/>
                </w:tcPr>
                <w:p w14:paraId="166709B5" w14:textId="25564F2F" w:rsidR="00AD6BE7" w:rsidRPr="00234624" w:rsidRDefault="00AD6BE7" w:rsidP="00AD6BE7">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Гарячекатана арматурна сталь гладка, клас А-1,дiаметр 8 мм                                                                   </w:t>
                  </w:r>
                </w:p>
              </w:tc>
              <w:tc>
                <w:tcPr>
                  <w:tcW w:w="992" w:type="dxa"/>
                </w:tcPr>
                <w:p w14:paraId="09EC111D" w14:textId="77777777" w:rsidR="00AD6BE7" w:rsidRPr="004B38BB" w:rsidRDefault="00AD6BE7"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40594D64" w14:textId="77777777" w:rsidR="00AD6BE7" w:rsidRPr="004B38BB" w:rsidRDefault="00AD6BE7" w:rsidP="00351EF9">
                  <w:r w:rsidRPr="004B38BB">
                    <w:t>0,0588</w:t>
                  </w:r>
                </w:p>
              </w:tc>
              <w:tc>
                <w:tcPr>
                  <w:tcW w:w="1559" w:type="dxa"/>
                </w:tcPr>
                <w:p w14:paraId="3CFAD696" w14:textId="77777777" w:rsidR="00AD6BE7" w:rsidRPr="004B38BB" w:rsidRDefault="00AD6BE7" w:rsidP="00351EF9">
                  <w:pPr>
                    <w:rPr>
                      <w:rFonts w:ascii="Times New Roman" w:hAnsi="Times New Roman" w:cs="Times New Roman"/>
                      <w:sz w:val="18"/>
                      <w:szCs w:val="18"/>
                    </w:rPr>
                  </w:pPr>
                </w:p>
              </w:tc>
            </w:tr>
            <w:tr w:rsidR="00AD6BE7" w:rsidRPr="00BE3C26" w14:paraId="14140BD3" w14:textId="77777777" w:rsidTr="006D2F64">
              <w:trPr>
                <w:gridAfter w:val="1"/>
                <w:wAfter w:w="1559" w:type="dxa"/>
              </w:trPr>
              <w:tc>
                <w:tcPr>
                  <w:tcW w:w="541" w:type="dxa"/>
                  <w:vAlign w:val="center"/>
                </w:tcPr>
                <w:p w14:paraId="58BACC6E" w14:textId="77777777" w:rsidR="00AD6BE7" w:rsidRPr="004B38BB" w:rsidRDefault="00AD6BE7" w:rsidP="00161FA4">
                  <w:pPr>
                    <w:keepLines/>
                    <w:jc w:val="center"/>
                    <w:rPr>
                      <w:spacing w:val="-3"/>
                      <w:sz w:val="20"/>
                      <w:szCs w:val="20"/>
                      <w:lang w:val="uk-UA"/>
                    </w:rPr>
                  </w:pPr>
                  <w:r w:rsidRPr="004B38BB">
                    <w:rPr>
                      <w:spacing w:val="-3"/>
                      <w:sz w:val="20"/>
                      <w:szCs w:val="20"/>
                      <w:lang w:val="uk-UA"/>
                    </w:rPr>
                    <w:t>67</w:t>
                  </w:r>
                </w:p>
              </w:tc>
              <w:tc>
                <w:tcPr>
                  <w:tcW w:w="4820" w:type="dxa"/>
                </w:tcPr>
                <w:p w14:paraId="1F1CCF93" w14:textId="77777777" w:rsidR="00AD6BE7" w:rsidRPr="00234624" w:rsidRDefault="00AD6BE7"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Гарячекатана арматурна сталь перiодичного</w:t>
                  </w:r>
                </w:p>
                <w:p w14:paraId="65850768" w14:textId="5ADDD148" w:rsidR="00AD6BE7" w:rsidRPr="00234624" w:rsidRDefault="00AD6BE7" w:rsidP="00AD6BE7">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профiлю, клас А-III, дiаметр 10 мм                                                                   </w:t>
                  </w:r>
                </w:p>
              </w:tc>
              <w:tc>
                <w:tcPr>
                  <w:tcW w:w="992" w:type="dxa"/>
                </w:tcPr>
                <w:p w14:paraId="3B7A136C" w14:textId="77777777" w:rsidR="00AD6BE7" w:rsidRPr="004B38BB" w:rsidRDefault="00AD6BE7"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5547ECA0" w14:textId="77777777" w:rsidR="00AD6BE7" w:rsidRPr="004B38BB" w:rsidRDefault="00AD6BE7" w:rsidP="00351EF9">
                  <w:r w:rsidRPr="004B38BB">
                    <w:t>0,0412</w:t>
                  </w:r>
                </w:p>
              </w:tc>
              <w:tc>
                <w:tcPr>
                  <w:tcW w:w="1559" w:type="dxa"/>
                </w:tcPr>
                <w:p w14:paraId="434DA086" w14:textId="77777777" w:rsidR="00AD6BE7" w:rsidRPr="004B38BB" w:rsidRDefault="00AD6BE7" w:rsidP="00351EF9">
                  <w:pPr>
                    <w:rPr>
                      <w:rFonts w:ascii="Times New Roman" w:hAnsi="Times New Roman" w:cs="Times New Roman"/>
                      <w:sz w:val="18"/>
                      <w:szCs w:val="18"/>
                    </w:rPr>
                  </w:pPr>
                </w:p>
              </w:tc>
            </w:tr>
            <w:tr w:rsidR="00AD6BE7" w:rsidRPr="00BE3C26" w14:paraId="315C1816" w14:textId="77777777" w:rsidTr="006D2F64">
              <w:trPr>
                <w:gridAfter w:val="1"/>
                <w:wAfter w:w="1559" w:type="dxa"/>
              </w:trPr>
              <w:tc>
                <w:tcPr>
                  <w:tcW w:w="541" w:type="dxa"/>
                  <w:vAlign w:val="center"/>
                </w:tcPr>
                <w:p w14:paraId="114178C5" w14:textId="77777777" w:rsidR="00AD6BE7" w:rsidRPr="004B38BB" w:rsidRDefault="00AD6BE7" w:rsidP="00161FA4">
                  <w:pPr>
                    <w:keepLines/>
                    <w:jc w:val="center"/>
                    <w:rPr>
                      <w:spacing w:val="-3"/>
                      <w:sz w:val="20"/>
                      <w:szCs w:val="20"/>
                      <w:lang w:val="uk-UA"/>
                    </w:rPr>
                  </w:pPr>
                  <w:r w:rsidRPr="004B38BB">
                    <w:rPr>
                      <w:spacing w:val="-3"/>
                      <w:sz w:val="20"/>
                      <w:szCs w:val="20"/>
                      <w:lang w:val="uk-UA"/>
                    </w:rPr>
                    <w:t>68</w:t>
                  </w:r>
                </w:p>
              </w:tc>
              <w:tc>
                <w:tcPr>
                  <w:tcW w:w="4820" w:type="dxa"/>
                </w:tcPr>
                <w:p w14:paraId="026C4A4A" w14:textId="77777777" w:rsidR="00AD6BE7" w:rsidRPr="00234624" w:rsidRDefault="00AD6BE7"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Надбавки до цiн заготовок за складання та</w:t>
                  </w:r>
                </w:p>
                <w:p w14:paraId="22CD24E6" w14:textId="441637C9" w:rsidR="00AD6BE7" w:rsidRPr="00234624" w:rsidRDefault="00AD6BE7" w:rsidP="00AD6BE7">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зварювання каркасiв та сiток плоских дiаметром 8мм</w:t>
                  </w:r>
                </w:p>
              </w:tc>
              <w:tc>
                <w:tcPr>
                  <w:tcW w:w="992" w:type="dxa"/>
                </w:tcPr>
                <w:p w14:paraId="330D62FF" w14:textId="77777777" w:rsidR="00AD6BE7" w:rsidRPr="004B38BB" w:rsidRDefault="00AD6BE7"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239BA981" w14:textId="77777777" w:rsidR="00AD6BE7" w:rsidRPr="004B38BB" w:rsidRDefault="00AD6BE7" w:rsidP="00351EF9">
                  <w:r w:rsidRPr="004B38BB">
                    <w:t>0,0588</w:t>
                  </w:r>
                </w:p>
              </w:tc>
              <w:tc>
                <w:tcPr>
                  <w:tcW w:w="1559" w:type="dxa"/>
                </w:tcPr>
                <w:p w14:paraId="25C27DAD" w14:textId="77777777" w:rsidR="00AD6BE7" w:rsidRPr="004B38BB" w:rsidRDefault="00AD6BE7" w:rsidP="00351EF9">
                  <w:pPr>
                    <w:rPr>
                      <w:rFonts w:ascii="Times New Roman" w:hAnsi="Times New Roman" w:cs="Times New Roman"/>
                      <w:sz w:val="18"/>
                      <w:szCs w:val="18"/>
                    </w:rPr>
                  </w:pPr>
                </w:p>
              </w:tc>
            </w:tr>
            <w:tr w:rsidR="00AD6BE7" w:rsidRPr="00BE3C26" w14:paraId="0839F046" w14:textId="77777777" w:rsidTr="006D2F64">
              <w:trPr>
                <w:gridAfter w:val="1"/>
                <w:wAfter w:w="1559" w:type="dxa"/>
              </w:trPr>
              <w:tc>
                <w:tcPr>
                  <w:tcW w:w="541" w:type="dxa"/>
                  <w:vAlign w:val="center"/>
                </w:tcPr>
                <w:p w14:paraId="17C2EB1F" w14:textId="77777777" w:rsidR="00AD6BE7" w:rsidRPr="004B38BB" w:rsidRDefault="00AD6BE7" w:rsidP="00161FA4">
                  <w:pPr>
                    <w:keepLines/>
                    <w:jc w:val="center"/>
                    <w:rPr>
                      <w:spacing w:val="-3"/>
                      <w:sz w:val="20"/>
                      <w:szCs w:val="20"/>
                      <w:lang w:val="uk-UA"/>
                    </w:rPr>
                  </w:pPr>
                  <w:r w:rsidRPr="004B38BB">
                    <w:rPr>
                      <w:spacing w:val="-3"/>
                      <w:sz w:val="20"/>
                      <w:szCs w:val="20"/>
                      <w:lang w:val="uk-UA"/>
                    </w:rPr>
                    <w:t>69</w:t>
                  </w:r>
                </w:p>
              </w:tc>
              <w:tc>
                <w:tcPr>
                  <w:tcW w:w="4820" w:type="dxa"/>
                </w:tcPr>
                <w:p w14:paraId="758792ED" w14:textId="77777777" w:rsidR="00AD6BE7" w:rsidRPr="00234624" w:rsidRDefault="00AD6BE7"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Надбавки до цiн заготовок за складання та</w:t>
                  </w:r>
                </w:p>
                <w:p w14:paraId="5164FA2A" w14:textId="6D1A94BD" w:rsidR="00AD6BE7" w:rsidRPr="00234624" w:rsidRDefault="00AD6BE7" w:rsidP="00AD6BE7">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зварювання каркасiв та сiток плоских дiаметром10 мм                                                                    </w:t>
                  </w:r>
                </w:p>
              </w:tc>
              <w:tc>
                <w:tcPr>
                  <w:tcW w:w="992" w:type="dxa"/>
                </w:tcPr>
                <w:p w14:paraId="29DE0C3A" w14:textId="77777777" w:rsidR="00AD6BE7" w:rsidRPr="004B38BB" w:rsidRDefault="00AD6BE7"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4687E749" w14:textId="77777777" w:rsidR="00AD6BE7" w:rsidRPr="004B38BB" w:rsidRDefault="00AD6BE7" w:rsidP="00351EF9">
                  <w:r w:rsidRPr="004B38BB">
                    <w:t>0,0412</w:t>
                  </w:r>
                </w:p>
              </w:tc>
              <w:tc>
                <w:tcPr>
                  <w:tcW w:w="1559" w:type="dxa"/>
                </w:tcPr>
                <w:p w14:paraId="66C0A9AB" w14:textId="77777777" w:rsidR="00AD6BE7" w:rsidRPr="004B38BB" w:rsidRDefault="00AD6BE7" w:rsidP="00351EF9">
                  <w:pPr>
                    <w:rPr>
                      <w:rFonts w:ascii="Times New Roman" w:hAnsi="Times New Roman" w:cs="Times New Roman"/>
                      <w:sz w:val="18"/>
                      <w:szCs w:val="18"/>
                    </w:rPr>
                  </w:pPr>
                </w:p>
              </w:tc>
            </w:tr>
            <w:tr w:rsidR="00AD6BE7" w:rsidRPr="00BE3C26" w14:paraId="6C2ED1B0" w14:textId="77777777" w:rsidTr="006D2F64">
              <w:trPr>
                <w:gridAfter w:val="1"/>
                <w:wAfter w:w="1559" w:type="dxa"/>
              </w:trPr>
              <w:tc>
                <w:tcPr>
                  <w:tcW w:w="541" w:type="dxa"/>
                  <w:vAlign w:val="center"/>
                </w:tcPr>
                <w:p w14:paraId="2BC2B7AA" w14:textId="77777777" w:rsidR="00AD6BE7" w:rsidRPr="004B38BB" w:rsidRDefault="00AD6BE7" w:rsidP="00161FA4">
                  <w:pPr>
                    <w:keepLines/>
                    <w:jc w:val="center"/>
                    <w:rPr>
                      <w:spacing w:val="-3"/>
                      <w:sz w:val="20"/>
                      <w:szCs w:val="20"/>
                      <w:lang w:val="uk-UA"/>
                    </w:rPr>
                  </w:pPr>
                  <w:r w:rsidRPr="004B38BB">
                    <w:rPr>
                      <w:spacing w:val="-3"/>
                      <w:sz w:val="20"/>
                      <w:szCs w:val="20"/>
                      <w:lang w:val="uk-UA"/>
                    </w:rPr>
                    <w:t>70</w:t>
                  </w:r>
                </w:p>
              </w:tc>
              <w:tc>
                <w:tcPr>
                  <w:tcW w:w="4820" w:type="dxa"/>
                </w:tcPr>
                <w:p w14:paraId="2DF3C6C4" w14:textId="4CD5D831" w:rsidR="00AD6BE7" w:rsidRPr="00234624" w:rsidRDefault="00AD6BE7" w:rsidP="00AD6BE7">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Установлення закладних деталей вагою до 20 кг</w:t>
                  </w:r>
                </w:p>
              </w:tc>
              <w:tc>
                <w:tcPr>
                  <w:tcW w:w="992" w:type="dxa"/>
                </w:tcPr>
                <w:p w14:paraId="7C1D253E" w14:textId="77777777" w:rsidR="00AD6BE7" w:rsidRPr="004B38BB" w:rsidRDefault="00AD6BE7" w:rsidP="00351EF9">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052AA5C7" w14:textId="77777777" w:rsidR="00AD6BE7" w:rsidRPr="004B38BB" w:rsidRDefault="00AD6BE7" w:rsidP="00351EF9">
                  <w:r w:rsidRPr="004B38BB">
                    <w:t>0,0384</w:t>
                  </w:r>
                </w:p>
              </w:tc>
              <w:tc>
                <w:tcPr>
                  <w:tcW w:w="1559" w:type="dxa"/>
                </w:tcPr>
                <w:p w14:paraId="50266649" w14:textId="77777777" w:rsidR="00AD6BE7" w:rsidRPr="004B38BB" w:rsidRDefault="00AD6BE7" w:rsidP="00351EF9">
                  <w:pPr>
                    <w:rPr>
                      <w:rFonts w:ascii="Times New Roman" w:hAnsi="Times New Roman" w:cs="Times New Roman"/>
                      <w:sz w:val="18"/>
                      <w:szCs w:val="18"/>
                    </w:rPr>
                  </w:pPr>
                </w:p>
              </w:tc>
            </w:tr>
            <w:tr w:rsidR="00AD6BE7" w:rsidRPr="00BE3C26" w14:paraId="4066F2DA" w14:textId="77777777" w:rsidTr="006D2F64">
              <w:trPr>
                <w:gridAfter w:val="1"/>
                <w:wAfter w:w="1559" w:type="dxa"/>
              </w:trPr>
              <w:tc>
                <w:tcPr>
                  <w:tcW w:w="541" w:type="dxa"/>
                  <w:vAlign w:val="center"/>
                </w:tcPr>
                <w:p w14:paraId="680CBF76" w14:textId="77777777" w:rsidR="00AD6BE7" w:rsidRPr="004B38BB" w:rsidRDefault="00AD6BE7" w:rsidP="00161FA4">
                  <w:pPr>
                    <w:keepLines/>
                    <w:jc w:val="center"/>
                    <w:rPr>
                      <w:spacing w:val="-3"/>
                      <w:sz w:val="20"/>
                      <w:szCs w:val="20"/>
                      <w:lang w:val="uk-UA"/>
                    </w:rPr>
                  </w:pPr>
                  <w:r w:rsidRPr="004B38BB">
                    <w:rPr>
                      <w:spacing w:val="-3"/>
                      <w:sz w:val="20"/>
                      <w:szCs w:val="20"/>
                      <w:lang w:val="uk-UA"/>
                    </w:rPr>
                    <w:t>71</w:t>
                  </w:r>
                </w:p>
              </w:tc>
              <w:tc>
                <w:tcPr>
                  <w:tcW w:w="4820" w:type="dxa"/>
                </w:tcPr>
                <w:p w14:paraId="3E8188EA" w14:textId="0C1BCBC3" w:rsidR="00AD6BE7" w:rsidRPr="00234624" w:rsidRDefault="00AD6BE7" w:rsidP="00AD6BE7">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Улаштування зливів з цементного розчину М-200                                                                   </w:t>
                  </w:r>
                </w:p>
              </w:tc>
              <w:tc>
                <w:tcPr>
                  <w:tcW w:w="992" w:type="dxa"/>
                </w:tcPr>
                <w:p w14:paraId="0A6E533A" w14:textId="77777777" w:rsidR="00AD6BE7" w:rsidRPr="004B38BB" w:rsidRDefault="00AD6BE7" w:rsidP="00351EF9">
                  <w:pPr>
                    <w:rPr>
                      <w:rFonts w:ascii="Times New Roman" w:hAnsi="Times New Roman" w:cs="Times New Roman"/>
                      <w:sz w:val="22"/>
                      <w:szCs w:val="22"/>
                    </w:rPr>
                  </w:pPr>
                  <w:r w:rsidRPr="004B38BB">
                    <w:rPr>
                      <w:rFonts w:ascii="Times New Roman" w:hAnsi="Times New Roman" w:cs="Times New Roman"/>
                      <w:sz w:val="22"/>
                      <w:szCs w:val="22"/>
                    </w:rPr>
                    <w:t xml:space="preserve">  100м3</w:t>
                  </w:r>
                </w:p>
              </w:tc>
              <w:tc>
                <w:tcPr>
                  <w:tcW w:w="1282" w:type="dxa"/>
                </w:tcPr>
                <w:p w14:paraId="457B7FDB" w14:textId="77777777" w:rsidR="00AD6BE7" w:rsidRPr="004B38BB" w:rsidRDefault="00AD6BE7" w:rsidP="00351EF9">
                  <w:r w:rsidRPr="004B38BB">
                    <w:t>0,017</w:t>
                  </w:r>
                </w:p>
              </w:tc>
              <w:tc>
                <w:tcPr>
                  <w:tcW w:w="1559" w:type="dxa"/>
                </w:tcPr>
                <w:p w14:paraId="2DE4DFB5" w14:textId="77777777" w:rsidR="00AD6BE7" w:rsidRPr="004B38BB" w:rsidRDefault="00AD6BE7" w:rsidP="00351EF9">
                  <w:pPr>
                    <w:rPr>
                      <w:rFonts w:ascii="Times New Roman" w:hAnsi="Times New Roman" w:cs="Times New Roman"/>
                      <w:sz w:val="18"/>
                      <w:szCs w:val="18"/>
                    </w:rPr>
                  </w:pPr>
                </w:p>
              </w:tc>
            </w:tr>
            <w:tr w:rsidR="00AD6BE7" w:rsidRPr="00BE3C26" w14:paraId="7D8B9F02" w14:textId="77777777" w:rsidTr="006D2F64">
              <w:trPr>
                <w:gridAfter w:val="1"/>
                <w:wAfter w:w="1559" w:type="dxa"/>
              </w:trPr>
              <w:tc>
                <w:tcPr>
                  <w:tcW w:w="541" w:type="dxa"/>
                  <w:vAlign w:val="center"/>
                </w:tcPr>
                <w:p w14:paraId="4C19EF61" w14:textId="77777777" w:rsidR="00AD6BE7" w:rsidRPr="004B38BB" w:rsidRDefault="00AD6BE7" w:rsidP="00161FA4">
                  <w:pPr>
                    <w:keepLines/>
                    <w:jc w:val="center"/>
                    <w:rPr>
                      <w:spacing w:val="-3"/>
                      <w:sz w:val="20"/>
                      <w:szCs w:val="20"/>
                      <w:lang w:val="uk-UA"/>
                    </w:rPr>
                  </w:pPr>
                  <w:r w:rsidRPr="004B38BB">
                    <w:rPr>
                      <w:spacing w:val="-3"/>
                      <w:sz w:val="20"/>
                      <w:szCs w:val="20"/>
                      <w:lang w:val="uk-UA"/>
                    </w:rPr>
                    <w:t>72</w:t>
                  </w:r>
                </w:p>
              </w:tc>
              <w:tc>
                <w:tcPr>
                  <w:tcW w:w="4820" w:type="dxa"/>
                </w:tcPr>
                <w:p w14:paraId="5CD3526E" w14:textId="2D973967" w:rsidR="00AD6BE7" w:rsidRPr="00234624" w:rsidRDefault="00AD6BE7" w:rsidP="00AD6BE7">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Розчин готовий кладковий важкий цементний,марка М200                                                                   </w:t>
                  </w:r>
                </w:p>
              </w:tc>
              <w:tc>
                <w:tcPr>
                  <w:tcW w:w="992" w:type="dxa"/>
                </w:tcPr>
                <w:p w14:paraId="320E3036" w14:textId="77777777" w:rsidR="00AD6BE7" w:rsidRPr="004B38BB" w:rsidRDefault="00AD6BE7" w:rsidP="00351EF9">
                  <w:pPr>
                    <w:rPr>
                      <w:rFonts w:ascii="Times New Roman" w:hAnsi="Times New Roman" w:cs="Times New Roman"/>
                      <w:sz w:val="22"/>
                      <w:szCs w:val="22"/>
                    </w:rPr>
                  </w:pPr>
                  <w:r w:rsidRPr="004B38BB">
                    <w:rPr>
                      <w:rFonts w:ascii="Times New Roman" w:hAnsi="Times New Roman" w:cs="Times New Roman"/>
                      <w:sz w:val="22"/>
                      <w:szCs w:val="22"/>
                    </w:rPr>
                    <w:t xml:space="preserve">  м3</w:t>
                  </w:r>
                </w:p>
              </w:tc>
              <w:tc>
                <w:tcPr>
                  <w:tcW w:w="1282" w:type="dxa"/>
                </w:tcPr>
                <w:p w14:paraId="655C50D2" w14:textId="77777777" w:rsidR="00AD6BE7" w:rsidRPr="004B38BB" w:rsidRDefault="00AD6BE7" w:rsidP="00351EF9">
                  <w:r w:rsidRPr="004B38BB">
                    <w:t>1,768</w:t>
                  </w:r>
                </w:p>
              </w:tc>
              <w:tc>
                <w:tcPr>
                  <w:tcW w:w="1559" w:type="dxa"/>
                </w:tcPr>
                <w:p w14:paraId="219573E3" w14:textId="77777777" w:rsidR="00AD6BE7" w:rsidRPr="004B38BB" w:rsidRDefault="00AD6BE7" w:rsidP="00351EF9">
                  <w:pPr>
                    <w:rPr>
                      <w:rFonts w:ascii="Times New Roman" w:hAnsi="Times New Roman" w:cs="Times New Roman"/>
                      <w:sz w:val="18"/>
                      <w:szCs w:val="18"/>
                    </w:rPr>
                  </w:pPr>
                </w:p>
              </w:tc>
            </w:tr>
            <w:tr w:rsidR="00AD6BE7" w:rsidRPr="00BE3C26" w14:paraId="1C0A7ED5" w14:textId="77777777" w:rsidTr="006D2F64">
              <w:trPr>
                <w:gridAfter w:val="1"/>
                <w:wAfter w:w="1559" w:type="dxa"/>
              </w:trPr>
              <w:tc>
                <w:tcPr>
                  <w:tcW w:w="541" w:type="dxa"/>
                  <w:vAlign w:val="center"/>
                </w:tcPr>
                <w:p w14:paraId="705FFDDE" w14:textId="4CB70D7A" w:rsidR="00AD6BE7" w:rsidRPr="004B38BB" w:rsidRDefault="00AD6BE7" w:rsidP="000504BB">
                  <w:pPr>
                    <w:keepLines/>
                    <w:jc w:val="center"/>
                    <w:rPr>
                      <w:spacing w:val="-3"/>
                      <w:sz w:val="20"/>
                      <w:szCs w:val="20"/>
                      <w:lang w:val="uk-UA"/>
                    </w:rPr>
                  </w:pPr>
                  <w:r w:rsidRPr="004B38BB">
                    <w:rPr>
                      <w:spacing w:val="-3"/>
                      <w:sz w:val="20"/>
                      <w:szCs w:val="20"/>
                      <w:lang w:val="uk-UA"/>
                    </w:rPr>
                    <w:t>73</w:t>
                  </w:r>
                </w:p>
              </w:tc>
              <w:tc>
                <w:tcPr>
                  <w:tcW w:w="4820" w:type="dxa"/>
                </w:tcPr>
                <w:p w14:paraId="2D9B2E74" w14:textId="7F4F44B2" w:rsidR="00AD6BE7" w:rsidRPr="00234624" w:rsidRDefault="00AD6BE7" w:rsidP="00AD6BE7">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Обмазувальна гiдроiзоляцiя бiтумною мастикою двошарова                                                                   </w:t>
                  </w:r>
                </w:p>
              </w:tc>
              <w:tc>
                <w:tcPr>
                  <w:tcW w:w="992" w:type="dxa"/>
                </w:tcPr>
                <w:p w14:paraId="3551D4E9" w14:textId="77777777" w:rsidR="00AD6BE7" w:rsidRPr="004B38BB" w:rsidRDefault="00AD6BE7" w:rsidP="00351EF9">
                  <w:pPr>
                    <w:rPr>
                      <w:rFonts w:ascii="Times New Roman" w:hAnsi="Times New Roman" w:cs="Times New Roman"/>
                      <w:sz w:val="22"/>
                      <w:szCs w:val="22"/>
                    </w:rPr>
                  </w:pPr>
                  <w:r w:rsidRPr="004B38BB">
                    <w:rPr>
                      <w:rFonts w:ascii="Times New Roman" w:hAnsi="Times New Roman" w:cs="Times New Roman"/>
                      <w:sz w:val="22"/>
                      <w:szCs w:val="22"/>
                    </w:rPr>
                    <w:t xml:space="preserve">  100м2</w:t>
                  </w:r>
                </w:p>
              </w:tc>
              <w:tc>
                <w:tcPr>
                  <w:tcW w:w="1282" w:type="dxa"/>
                </w:tcPr>
                <w:p w14:paraId="1F61AE09" w14:textId="77777777" w:rsidR="00AD6BE7" w:rsidRPr="004B38BB" w:rsidRDefault="00AD6BE7" w:rsidP="00351EF9">
                  <w:r w:rsidRPr="004B38BB">
                    <w:t>2,56</w:t>
                  </w:r>
                </w:p>
              </w:tc>
              <w:tc>
                <w:tcPr>
                  <w:tcW w:w="1559" w:type="dxa"/>
                </w:tcPr>
                <w:p w14:paraId="015E5C60" w14:textId="77777777" w:rsidR="00AD6BE7" w:rsidRPr="004B38BB" w:rsidRDefault="00AD6BE7" w:rsidP="00351EF9">
                  <w:pPr>
                    <w:rPr>
                      <w:rFonts w:ascii="Times New Roman" w:hAnsi="Times New Roman" w:cs="Times New Roman"/>
                      <w:sz w:val="18"/>
                      <w:szCs w:val="18"/>
                    </w:rPr>
                  </w:pPr>
                </w:p>
              </w:tc>
            </w:tr>
            <w:tr w:rsidR="00F36B0D" w:rsidRPr="00BE3C26" w14:paraId="2A5F355D" w14:textId="77777777" w:rsidTr="006D2F64">
              <w:trPr>
                <w:gridAfter w:val="1"/>
                <w:wAfter w:w="1559" w:type="dxa"/>
              </w:trPr>
              <w:tc>
                <w:tcPr>
                  <w:tcW w:w="541" w:type="dxa"/>
                  <w:vAlign w:val="center"/>
                </w:tcPr>
                <w:p w14:paraId="49AECFA5" w14:textId="77777777" w:rsidR="00F36B0D" w:rsidRPr="004B38BB" w:rsidRDefault="00F36B0D" w:rsidP="000504BB">
                  <w:pPr>
                    <w:keepLines/>
                    <w:jc w:val="center"/>
                    <w:rPr>
                      <w:spacing w:val="-3"/>
                      <w:sz w:val="20"/>
                      <w:szCs w:val="20"/>
                      <w:lang w:val="uk-UA"/>
                    </w:rPr>
                  </w:pPr>
                </w:p>
              </w:tc>
              <w:tc>
                <w:tcPr>
                  <w:tcW w:w="4820" w:type="dxa"/>
                </w:tcPr>
                <w:p w14:paraId="5260D64A" w14:textId="3ED4D77E" w:rsidR="00F36B0D" w:rsidRPr="00234624" w:rsidRDefault="00F36B0D" w:rsidP="00F36B0D">
                  <w:pPr>
                    <w:jc w:val="center"/>
                    <w:rPr>
                      <w:rFonts w:ascii="Times New Roman" w:hAnsi="Times New Roman" w:cs="Times New Roman"/>
                      <w:b/>
                      <w:sz w:val="22"/>
                      <w:szCs w:val="22"/>
                    </w:rPr>
                  </w:pPr>
                  <w:r w:rsidRPr="00234624">
                    <w:rPr>
                      <w:rFonts w:ascii="Times New Roman" w:hAnsi="Times New Roman" w:cs="Times New Roman"/>
                      <w:b/>
                      <w:sz w:val="22"/>
                      <w:szCs w:val="22"/>
                    </w:rPr>
                    <w:t>Проміжні опори</w:t>
                  </w:r>
                </w:p>
              </w:tc>
              <w:tc>
                <w:tcPr>
                  <w:tcW w:w="992" w:type="dxa"/>
                </w:tcPr>
                <w:p w14:paraId="6809BD8E" w14:textId="77777777" w:rsidR="00F36B0D" w:rsidRPr="004B38BB" w:rsidRDefault="00F36B0D" w:rsidP="00351EF9">
                  <w:pPr>
                    <w:rPr>
                      <w:rFonts w:ascii="Times New Roman" w:hAnsi="Times New Roman" w:cs="Times New Roman"/>
                      <w:sz w:val="22"/>
                      <w:szCs w:val="22"/>
                    </w:rPr>
                  </w:pPr>
                </w:p>
              </w:tc>
              <w:tc>
                <w:tcPr>
                  <w:tcW w:w="1282" w:type="dxa"/>
                </w:tcPr>
                <w:p w14:paraId="58B9E745" w14:textId="77777777" w:rsidR="00F36B0D" w:rsidRPr="004B38BB" w:rsidRDefault="00F36B0D" w:rsidP="00351EF9"/>
              </w:tc>
              <w:tc>
                <w:tcPr>
                  <w:tcW w:w="1559" w:type="dxa"/>
                </w:tcPr>
                <w:p w14:paraId="4DD6D5A8" w14:textId="77777777" w:rsidR="004B38BB" w:rsidRPr="004B38BB" w:rsidRDefault="004B38BB" w:rsidP="004B38BB">
                  <w:pPr>
                    <w:rPr>
                      <w:rFonts w:ascii="Times New Roman" w:hAnsi="Times New Roman" w:cs="Times New Roman"/>
                      <w:sz w:val="18"/>
                      <w:szCs w:val="18"/>
                    </w:rPr>
                  </w:pPr>
                  <w:r w:rsidRPr="004B38BB">
                    <w:rPr>
                      <w:rFonts w:ascii="Times New Roman" w:hAnsi="Times New Roman" w:cs="Times New Roman"/>
                      <w:sz w:val="18"/>
                      <w:szCs w:val="18"/>
                    </w:rPr>
                    <w:t>К1=1, К2=1</w:t>
                  </w:r>
                </w:p>
                <w:p w14:paraId="6EEA377A" w14:textId="45CF62DA" w:rsidR="00F36B0D" w:rsidRPr="004B38BB" w:rsidRDefault="004B38BB" w:rsidP="004B38BB">
                  <w:pPr>
                    <w:rPr>
                      <w:rFonts w:ascii="Times New Roman" w:hAnsi="Times New Roman" w:cs="Times New Roman"/>
                      <w:sz w:val="18"/>
                      <w:szCs w:val="18"/>
                    </w:rPr>
                  </w:pPr>
                  <w:r w:rsidRPr="004B38BB">
                    <w:rPr>
                      <w:rFonts w:ascii="Times New Roman" w:hAnsi="Times New Roman" w:cs="Times New Roman"/>
                      <w:sz w:val="18"/>
                      <w:szCs w:val="18"/>
                    </w:rPr>
                    <w:t>К3=1,К4=1</w:t>
                  </w:r>
                </w:p>
              </w:tc>
            </w:tr>
            <w:tr w:rsidR="00F36B0D" w:rsidRPr="00BE3C26" w14:paraId="1A2697DC" w14:textId="77777777" w:rsidTr="006D2F64">
              <w:trPr>
                <w:gridAfter w:val="1"/>
                <w:wAfter w:w="1559" w:type="dxa"/>
              </w:trPr>
              <w:tc>
                <w:tcPr>
                  <w:tcW w:w="541" w:type="dxa"/>
                  <w:vAlign w:val="center"/>
                </w:tcPr>
                <w:p w14:paraId="2D7F8306" w14:textId="77777777" w:rsidR="00F36B0D" w:rsidRPr="004B38BB" w:rsidRDefault="00F36B0D" w:rsidP="00E57A68">
                  <w:pPr>
                    <w:keepLines/>
                    <w:jc w:val="center"/>
                    <w:rPr>
                      <w:spacing w:val="-3"/>
                      <w:sz w:val="20"/>
                      <w:szCs w:val="20"/>
                      <w:lang w:val="uk-UA"/>
                    </w:rPr>
                  </w:pPr>
                  <w:r w:rsidRPr="004B38BB">
                    <w:rPr>
                      <w:spacing w:val="-3"/>
                      <w:sz w:val="20"/>
                      <w:szCs w:val="20"/>
                      <w:lang w:val="uk-UA"/>
                    </w:rPr>
                    <w:t>74</w:t>
                  </w:r>
                </w:p>
              </w:tc>
              <w:tc>
                <w:tcPr>
                  <w:tcW w:w="4820" w:type="dxa"/>
                </w:tcPr>
                <w:p w14:paraId="473A89D0" w14:textId="77777777" w:rsidR="00F36B0D" w:rsidRPr="00234624" w:rsidRDefault="00F36B0D" w:rsidP="00E57A68">
                  <w:pPr>
                    <w:keepLines/>
                    <w:rPr>
                      <w:rFonts w:ascii="Times New Roman" w:hAnsi="Times New Roman" w:cs="Times New Roman"/>
                      <w:iCs/>
                      <w:spacing w:val="-3"/>
                      <w:sz w:val="22"/>
                      <w:szCs w:val="22"/>
                      <w:lang w:val="uk-UA"/>
                    </w:rPr>
                  </w:pPr>
                  <w:r w:rsidRPr="00234624">
                    <w:rPr>
                      <w:rFonts w:ascii="Times New Roman" w:hAnsi="Times New Roman" w:cs="Times New Roman"/>
                      <w:iCs/>
                      <w:spacing w:val="-3"/>
                      <w:sz w:val="22"/>
                      <w:szCs w:val="22"/>
                      <w:lang w:val="uk-UA"/>
                    </w:rPr>
                    <w:t>Заглиблення дизель-молотом на тракторi</w:t>
                  </w:r>
                </w:p>
                <w:p w14:paraId="2BC5C349" w14:textId="77777777" w:rsidR="00F36B0D" w:rsidRPr="00234624" w:rsidRDefault="00F36B0D" w:rsidP="00E57A68">
                  <w:pPr>
                    <w:keepLines/>
                    <w:rPr>
                      <w:rFonts w:ascii="Times New Roman" w:hAnsi="Times New Roman" w:cs="Times New Roman"/>
                      <w:iCs/>
                      <w:spacing w:val="-3"/>
                      <w:sz w:val="22"/>
                      <w:szCs w:val="22"/>
                      <w:lang w:val="uk-UA"/>
                    </w:rPr>
                  </w:pPr>
                  <w:r w:rsidRPr="00234624">
                    <w:rPr>
                      <w:rFonts w:ascii="Times New Roman" w:hAnsi="Times New Roman" w:cs="Times New Roman"/>
                      <w:iCs/>
                      <w:spacing w:val="-3"/>
                      <w:sz w:val="22"/>
                      <w:szCs w:val="22"/>
                      <w:lang w:val="uk-UA"/>
                    </w:rPr>
                    <w:t>стальних шпунтових паль масою 1 м понад 70 кг,</w:t>
                  </w:r>
                </w:p>
                <w:p w14:paraId="5CE18F60" w14:textId="77777777" w:rsidR="00F36B0D" w:rsidRPr="00234624" w:rsidRDefault="00F36B0D" w:rsidP="00E57A68">
                  <w:pPr>
                    <w:keepLines/>
                    <w:rPr>
                      <w:rFonts w:ascii="Times New Roman" w:hAnsi="Times New Roman" w:cs="Times New Roman"/>
                      <w:iCs/>
                      <w:spacing w:val="-3"/>
                      <w:sz w:val="22"/>
                      <w:szCs w:val="22"/>
                      <w:lang w:val="uk-UA"/>
                    </w:rPr>
                  </w:pPr>
                  <w:r w:rsidRPr="00234624">
                    <w:rPr>
                      <w:rFonts w:ascii="Times New Roman" w:hAnsi="Times New Roman" w:cs="Times New Roman"/>
                      <w:iCs/>
                      <w:spacing w:val="-3"/>
                      <w:sz w:val="22"/>
                      <w:szCs w:val="22"/>
                      <w:lang w:val="uk-UA"/>
                    </w:rPr>
                    <w:t>довжиною до 8 м у грунти групи 2 /в утруднених</w:t>
                  </w:r>
                </w:p>
                <w:p w14:paraId="54463722" w14:textId="77777777" w:rsidR="00F36B0D" w:rsidRPr="00234624" w:rsidRDefault="00F36B0D" w:rsidP="00E57A68">
                  <w:pPr>
                    <w:keepLines/>
                    <w:rPr>
                      <w:rFonts w:ascii="Times New Roman" w:hAnsi="Times New Roman" w:cs="Times New Roman"/>
                      <w:iCs/>
                      <w:spacing w:val="-3"/>
                      <w:sz w:val="22"/>
                      <w:szCs w:val="22"/>
                      <w:lang w:val="uk-UA"/>
                    </w:rPr>
                  </w:pPr>
                  <w:r w:rsidRPr="00234624">
                    <w:rPr>
                      <w:rFonts w:ascii="Times New Roman" w:hAnsi="Times New Roman" w:cs="Times New Roman"/>
                      <w:iCs/>
                      <w:spacing w:val="-3"/>
                      <w:sz w:val="22"/>
                      <w:szCs w:val="22"/>
                      <w:lang w:val="uk-UA"/>
                    </w:rPr>
                    <w:lastRenderedPageBreak/>
                    <w:t>умовах iз вiдсипаних острiвцiв, на косогорах, iз</w:t>
                  </w:r>
                </w:p>
                <w:p w14:paraId="271C99F1" w14:textId="55FD9A25" w:rsidR="00F36B0D" w:rsidRPr="0026234F" w:rsidRDefault="00F36B0D" w:rsidP="004B38BB">
                  <w:pPr>
                    <w:keepLines/>
                    <w:rPr>
                      <w:rFonts w:ascii="Times New Roman" w:hAnsi="Times New Roman" w:cs="Times New Roman"/>
                      <w:sz w:val="22"/>
                      <w:szCs w:val="22"/>
                    </w:rPr>
                  </w:pPr>
                  <w:r w:rsidRPr="00234624">
                    <w:rPr>
                      <w:rFonts w:ascii="Times New Roman" w:hAnsi="Times New Roman" w:cs="Times New Roman"/>
                      <w:iCs/>
                      <w:spacing w:val="-3"/>
                      <w:sz w:val="22"/>
                      <w:szCs w:val="22"/>
                      <w:lang w:val="uk-UA"/>
                    </w:rPr>
                    <w:t>помостiв, у котлованах зi шпунтовою огорожею/</w:t>
                  </w:r>
                </w:p>
              </w:tc>
              <w:tc>
                <w:tcPr>
                  <w:tcW w:w="992" w:type="dxa"/>
                </w:tcPr>
                <w:p w14:paraId="1EBA07E9" w14:textId="77777777" w:rsidR="00F36B0D" w:rsidRPr="004B38BB" w:rsidRDefault="00F36B0D" w:rsidP="00E57A68">
                  <w:pPr>
                    <w:rPr>
                      <w:rFonts w:ascii="Times New Roman" w:hAnsi="Times New Roman" w:cs="Times New Roman"/>
                      <w:sz w:val="22"/>
                      <w:szCs w:val="22"/>
                    </w:rPr>
                  </w:pPr>
                  <w:r w:rsidRPr="004B38BB">
                    <w:rPr>
                      <w:rFonts w:ascii="Times New Roman" w:hAnsi="Times New Roman" w:cs="Times New Roman"/>
                      <w:sz w:val="22"/>
                      <w:szCs w:val="22"/>
                    </w:rPr>
                    <w:lastRenderedPageBreak/>
                    <w:t xml:space="preserve">  т</w:t>
                  </w:r>
                </w:p>
              </w:tc>
              <w:tc>
                <w:tcPr>
                  <w:tcW w:w="1282" w:type="dxa"/>
                </w:tcPr>
                <w:p w14:paraId="61CE3901" w14:textId="77777777" w:rsidR="00F36B0D" w:rsidRPr="004B38BB" w:rsidRDefault="00F36B0D" w:rsidP="00E57A68">
                  <w:r w:rsidRPr="004B38BB">
                    <w:t>206,4</w:t>
                  </w:r>
                </w:p>
              </w:tc>
              <w:tc>
                <w:tcPr>
                  <w:tcW w:w="1559" w:type="dxa"/>
                </w:tcPr>
                <w:p w14:paraId="52A95411" w14:textId="713D026A" w:rsidR="00F36B0D" w:rsidRPr="004B38BB" w:rsidRDefault="00F36B0D" w:rsidP="00F36B0D">
                  <w:pPr>
                    <w:rPr>
                      <w:rFonts w:ascii="Times New Roman" w:hAnsi="Times New Roman" w:cs="Times New Roman"/>
                      <w:sz w:val="18"/>
                      <w:szCs w:val="18"/>
                    </w:rPr>
                  </w:pPr>
                  <w:r w:rsidRPr="004B38BB">
                    <w:rPr>
                      <w:rFonts w:ascii="Times New Roman" w:hAnsi="Times New Roman" w:cs="Times New Roman"/>
                      <w:sz w:val="18"/>
                      <w:szCs w:val="18"/>
                    </w:rPr>
                    <w:t>К</w:t>
                  </w:r>
                  <w:r w:rsidRPr="004B38BB">
                    <w:rPr>
                      <w:rFonts w:ascii="Times New Roman" w:hAnsi="Times New Roman" w:cs="Times New Roman"/>
                      <w:sz w:val="18"/>
                      <w:szCs w:val="18"/>
                      <w:lang w:val="uk-UA"/>
                    </w:rPr>
                    <w:t>2</w:t>
                  </w:r>
                  <w:r w:rsidRPr="004B38BB">
                    <w:rPr>
                      <w:rFonts w:ascii="Times New Roman" w:hAnsi="Times New Roman" w:cs="Times New Roman"/>
                      <w:sz w:val="18"/>
                      <w:szCs w:val="18"/>
                    </w:rPr>
                    <w:t>=1,25</w:t>
                  </w:r>
                </w:p>
                <w:p w14:paraId="028096D2" w14:textId="2E00E15A" w:rsidR="00F36B0D" w:rsidRPr="004B38BB" w:rsidRDefault="00F36B0D" w:rsidP="00F36B0D">
                  <w:pPr>
                    <w:rPr>
                      <w:rFonts w:ascii="Times New Roman" w:hAnsi="Times New Roman" w:cs="Times New Roman"/>
                      <w:sz w:val="18"/>
                      <w:szCs w:val="18"/>
                    </w:rPr>
                  </w:pPr>
                  <w:r w:rsidRPr="004B38BB">
                    <w:rPr>
                      <w:rFonts w:ascii="Times New Roman" w:hAnsi="Times New Roman" w:cs="Times New Roman"/>
                      <w:sz w:val="18"/>
                      <w:szCs w:val="18"/>
                    </w:rPr>
                    <w:t>К</w:t>
                  </w:r>
                  <w:r w:rsidRPr="004B38BB">
                    <w:rPr>
                      <w:rFonts w:ascii="Times New Roman" w:hAnsi="Times New Roman" w:cs="Times New Roman"/>
                      <w:sz w:val="18"/>
                      <w:szCs w:val="18"/>
                      <w:lang w:val="uk-UA"/>
                    </w:rPr>
                    <w:t>3</w:t>
                  </w:r>
                  <w:r w:rsidRPr="004B38BB">
                    <w:rPr>
                      <w:rFonts w:ascii="Times New Roman" w:hAnsi="Times New Roman" w:cs="Times New Roman"/>
                      <w:sz w:val="18"/>
                      <w:szCs w:val="18"/>
                    </w:rPr>
                    <w:t xml:space="preserve"> =1,3</w:t>
                  </w:r>
                </w:p>
              </w:tc>
            </w:tr>
            <w:tr w:rsidR="00F36B0D" w:rsidRPr="00BE3C26" w14:paraId="727F6236" w14:textId="77777777" w:rsidTr="006D2F64">
              <w:trPr>
                <w:gridAfter w:val="1"/>
                <w:wAfter w:w="1559" w:type="dxa"/>
              </w:trPr>
              <w:tc>
                <w:tcPr>
                  <w:tcW w:w="541" w:type="dxa"/>
                  <w:vAlign w:val="center"/>
                </w:tcPr>
                <w:p w14:paraId="0FD2377A" w14:textId="77777777" w:rsidR="00F36B0D" w:rsidRPr="004B38BB" w:rsidRDefault="00F36B0D" w:rsidP="00E57A68">
                  <w:pPr>
                    <w:keepLines/>
                    <w:jc w:val="center"/>
                    <w:rPr>
                      <w:spacing w:val="-3"/>
                      <w:sz w:val="20"/>
                      <w:szCs w:val="20"/>
                      <w:lang w:val="uk-UA"/>
                    </w:rPr>
                  </w:pPr>
                  <w:r w:rsidRPr="004B38BB">
                    <w:rPr>
                      <w:spacing w:val="-3"/>
                      <w:sz w:val="20"/>
                      <w:szCs w:val="20"/>
                      <w:lang w:val="uk-UA"/>
                    </w:rPr>
                    <w:lastRenderedPageBreak/>
                    <w:t>75</w:t>
                  </w:r>
                </w:p>
              </w:tc>
              <w:tc>
                <w:tcPr>
                  <w:tcW w:w="4820" w:type="dxa"/>
                </w:tcPr>
                <w:p w14:paraId="194F4444" w14:textId="5D8B57F2" w:rsidR="00F36B0D" w:rsidRPr="00234624" w:rsidRDefault="00F36B0D" w:rsidP="004B38BB">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Профiлi фасоннi гарячекатанi для шпунтових паль</w:t>
                  </w:r>
                  <w:r w:rsidR="004B38BB" w:rsidRPr="00234624">
                    <w:rPr>
                      <w:rFonts w:ascii="Times New Roman" w:hAnsi="Times New Roman" w:cs="Times New Roman"/>
                      <w:spacing w:val="-3"/>
                      <w:sz w:val="22"/>
                      <w:szCs w:val="22"/>
                      <w:lang w:val="uk-UA"/>
                    </w:rPr>
                    <w:t xml:space="preserve"> </w:t>
                  </w:r>
                  <w:r w:rsidRPr="00234624">
                    <w:rPr>
                      <w:rFonts w:ascii="Times New Roman" w:hAnsi="Times New Roman" w:cs="Times New Roman"/>
                      <w:spacing w:val="-3"/>
                      <w:sz w:val="22"/>
                      <w:szCs w:val="22"/>
                      <w:lang w:val="uk-UA"/>
                    </w:rPr>
                    <w:t>Л4 i Л5, маса 1 м довжини понад 50 до 100 кг</w:t>
                  </w:r>
                  <w:r w:rsidR="004B38BB" w:rsidRPr="00234624">
                    <w:rPr>
                      <w:rFonts w:ascii="Times New Roman" w:hAnsi="Times New Roman" w:cs="Times New Roman"/>
                      <w:spacing w:val="-3"/>
                      <w:sz w:val="22"/>
                      <w:szCs w:val="22"/>
                      <w:lang w:val="uk-UA"/>
                    </w:rPr>
                    <w:t xml:space="preserve"> </w:t>
                  </w:r>
                  <w:r w:rsidRPr="00234624">
                    <w:rPr>
                      <w:rFonts w:ascii="Times New Roman" w:hAnsi="Times New Roman" w:cs="Times New Roman"/>
                      <w:spacing w:val="-3"/>
                      <w:sz w:val="22"/>
                      <w:szCs w:val="22"/>
                      <w:lang w:val="uk-UA"/>
                    </w:rPr>
                    <w:t xml:space="preserve">включно, сталь, марка 16ХГ                                                                    </w:t>
                  </w:r>
                </w:p>
              </w:tc>
              <w:tc>
                <w:tcPr>
                  <w:tcW w:w="992" w:type="dxa"/>
                </w:tcPr>
                <w:p w14:paraId="3F6DC084" w14:textId="77777777" w:rsidR="00F36B0D" w:rsidRPr="004B38BB" w:rsidRDefault="00F36B0D" w:rsidP="00E57A68">
                  <w:pPr>
                    <w:rPr>
                      <w:rFonts w:ascii="Times New Roman" w:hAnsi="Times New Roman" w:cs="Times New Roman"/>
                      <w:sz w:val="22"/>
                      <w:szCs w:val="22"/>
                    </w:rPr>
                  </w:pPr>
                  <w:r w:rsidRPr="004B38BB">
                    <w:rPr>
                      <w:rFonts w:ascii="Times New Roman" w:hAnsi="Times New Roman" w:cs="Times New Roman"/>
                      <w:sz w:val="22"/>
                      <w:szCs w:val="22"/>
                    </w:rPr>
                    <w:t xml:space="preserve">  т</w:t>
                  </w:r>
                </w:p>
              </w:tc>
              <w:tc>
                <w:tcPr>
                  <w:tcW w:w="1282" w:type="dxa"/>
                </w:tcPr>
                <w:p w14:paraId="707F6A08" w14:textId="77777777" w:rsidR="00F36B0D" w:rsidRPr="004B38BB" w:rsidRDefault="00F36B0D" w:rsidP="00E57A68">
                  <w:r w:rsidRPr="004B38BB">
                    <w:t>82,56</w:t>
                  </w:r>
                </w:p>
              </w:tc>
              <w:tc>
                <w:tcPr>
                  <w:tcW w:w="1559" w:type="dxa"/>
                </w:tcPr>
                <w:p w14:paraId="10DFBDC1" w14:textId="77777777" w:rsidR="00F36B0D" w:rsidRPr="004B38BB" w:rsidRDefault="00F36B0D" w:rsidP="00351EF9">
                  <w:pPr>
                    <w:rPr>
                      <w:rFonts w:ascii="Times New Roman" w:hAnsi="Times New Roman" w:cs="Times New Roman"/>
                      <w:sz w:val="18"/>
                      <w:szCs w:val="18"/>
                    </w:rPr>
                  </w:pPr>
                </w:p>
              </w:tc>
            </w:tr>
            <w:tr w:rsidR="002E0188" w:rsidRPr="00BE3C26" w14:paraId="3D6783D1" w14:textId="77777777" w:rsidTr="006D2F64">
              <w:trPr>
                <w:gridAfter w:val="1"/>
                <w:wAfter w:w="1559" w:type="dxa"/>
              </w:trPr>
              <w:tc>
                <w:tcPr>
                  <w:tcW w:w="541" w:type="dxa"/>
                  <w:vAlign w:val="center"/>
                </w:tcPr>
                <w:p w14:paraId="0EA702F0" w14:textId="77777777" w:rsidR="002E0188" w:rsidRPr="004B38BB" w:rsidRDefault="002E0188" w:rsidP="00E57A68">
                  <w:pPr>
                    <w:keepLines/>
                    <w:jc w:val="center"/>
                    <w:rPr>
                      <w:spacing w:val="-3"/>
                      <w:sz w:val="20"/>
                      <w:szCs w:val="20"/>
                      <w:lang w:val="uk-UA"/>
                    </w:rPr>
                  </w:pPr>
                  <w:r w:rsidRPr="004B38BB">
                    <w:rPr>
                      <w:spacing w:val="-3"/>
                      <w:sz w:val="20"/>
                      <w:szCs w:val="20"/>
                      <w:lang w:val="uk-UA"/>
                    </w:rPr>
                    <w:t>76</w:t>
                  </w:r>
                </w:p>
              </w:tc>
              <w:tc>
                <w:tcPr>
                  <w:tcW w:w="4820" w:type="dxa"/>
                </w:tcPr>
                <w:p w14:paraId="22167D0B" w14:textId="77185B6A" w:rsidR="002E0188" w:rsidRPr="00234624" w:rsidRDefault="002E0188" w:rsidP="002E0188">
                  <w:pPr>
                    <w:rPr>
                      <w:rFonts w:ascii="Times New Roman" w:hAnsi="Times New Roman" w:cs="Times New Roman"/>
                      <w:sz w:val="22"/>
                      <w:szCs w:val="22"/>
                      <w:lang w:val="uk-UA"/>
                    </w:rPr>
                  </w:pPr>
                  <w:r w:rsidRPr="00234624">
                    <w:rPr>
                      <w:rFonts w:ascii="Times New Roman" w:hAnsi="Times New Roman" w:cs="Times New Roman"/>
                      <w:sz w:val="22"/>
                      <w:szCs w:val="22"/>
                      <w:lang w:val="uk-UA"/>
                    </w:rPr>
                    <w:t xml:space="preserve">Витягання стальних шпунтових паль масою 1 мпонад 70 кг, довжиною до 10 м з грунту групи 2 /в утруднених умовах </w:t>
                  </w:r>
                  <w:r w:rsidRPr="00234624">
                    <w:rPr>
                      <w:rFonts w:ascii="Times New Roman" w:hAnsi="Times New Roman" w:cs="Times New Roman"/>
                      <w:sz w:val="22"/>
                      <w:szCs w:val="22"/>
                    </w:rPr>
                    <w:t>i</w:t>
                  </w:r>
                  <w:r w:rsidRPr="00234624">
                    <w:rPr>
                      <w:rFonts w:ascii="Times New Roman" w:hAnsi="Times New Roman" w:cs="Times New Roman"/>
                      <w:sz w:val="22"/>
                      <w:szCs w:val="22"/>
                      <w:lang w:val="uk-UA"/>
                    </w:rPr>
                    <w:t>з в</w:t>
                  </w:r>
                  <w:r w:rsidRPr="00234624">
                    <w:rPr>
                      <w:rFonts w:ascii="Times New Roman" w:hAnsi="Times New Roman" w:cs="Times New Roman"/>
                      <w:sz w:val="22"/>
                      <w:szCs w:val="22"/>
                    </w:rPr>
                    <w:t>i</w:t>
                  </w:r>
                  <w:r w:rsidRPr="00234624">
                    <w:rPr>
                      <w:rFonts w:ascii="Times New Roman" w:hAnsi="Times New Roman" w:cs="Times New Roman"/>
                      <w:sz w:val="22"/>
                      <w:szCs w:val="22"/>
                      <w:lang w:val="uk-UA"/>
                    </w:rPr>
                    <w:t>дсипаних остр</w:t>
                  </w:r>
                  <w:r w:rsidRPr="00234624">
                    <w:rPr>
                      <w:rFonts w:ascii="Times New Roman" w:hAnsi="Times New Roman" w:cs="Times New Roman"/>
                      <w:sz w:val="22"/>
                      <w:szCs w:val="22"/>
                    </w:rPr>
                    <w:t>i</w:t>
                  </w:r>
                  <w:r w:rsidRPr="00234624">
                    <w:rPr>
                      <w:rFonts w:ascii="Times New Roman" w:hAnsi="Times New Roman" w:cs="Times New Roman"/>
                      <w:sz w:val="22"/>
                      <w:szCs w:val="22"/>
                      <w:lang w:val="uk-UA"/>
                    </w:rPr>
                    <w:t>вц</w:t>
                  </w:r>
                  <w:r w:rsidRPr="00234624">
                    <w:rPr>
                      <w:rFonts w:ascii="Times New Roman" w:hAnsi="Times New Roman" w:cs="Times New Roman"/>
                      <w:sz w:val="22"/>
                      <w:szCs w:val="22"/>
                    </w:rPr>
                    <w:t>i</w:t>
                  </w:r>
                  <w:r w:rsidRPr="00234624">
                    <w:rPr>
                      <w:rFonts w:ascii="Times New Roman" w:hAnsi="Times New Roman" w:cs="Times New Roman"/>
                      <w:sz w:val="22"/>
                      <w:szCs w:val="22"/>
                      <w:lang w:val="uk-UA"/>
                    </w:rPr>
                    <w:t xml:space="preserve">в, на косогорах, </w:t>
                  </w:r>
                  <w:r w:rsidRPr="00234624">
                    <w:rPr>
                      <w:rFonts w:ascii="Times New Roman" w:hAnsi="Times New Roman" w:cs="Times New Roman"/>
                      <w:sz w:val="22"/>
                      <w:szCs w:val="22"/>
                    </w:rPr>
                    <w:t>i</w:t>
                  </w:r>
                  <w:r w:rsidRPr="00234624">
                    <w:rPr>
                      <w:rFonts w:ascii="Times New Roman" w:hAnsi="Times New Roman" w:cs="Times New Roman"/>
                      <w:sz w:val="22"/>
                      <w:szCs w:val="22"/>
                      <w:lang w:val="uk-UA"/>
                    </w:rPr>
                    <w:t>з помост</w:t>
                  </w:r>
                  <w:r w:rsidRPr="00234624">
                    <w:rPr>
                      <w:rFonts w:ascii="Times New Roman" w:hAnsi="Times New Roman" w:cs="Times New Roman"/>
                      <w:sz w:val="22"/>
                      <w:szCs w:val="22"/>
                    </w:rPr>
                    <w:t>i</w:t>
                  </w:r>
                  <w:r w:rsidRPr="00234624">
                    <w:rPr>
                      <w:rFonts w:ascii="Times New Roman" w:hAnsi="Times New Roman" w:cs="Times New Roman"/>
                      <w:sz w:val="22"/>
                      <w:szCs w:val="22"/>
                      <w:lang w:val="uk-UA"/>
                    </w:rPr>
                    <w:t>в, у котлованах з</w:t>
                  </w:r>
                  <w:r w:rsidRPr="00234624">
                    <w:rPr>
                      <w:rFonts w:ascii="Times New Roman" w:hAnsi="Times New Roman" w:cs="Times New Roman"/>
                      <w:sz w:val="22"/>
                      <w:szCs w:val="22"/>
                    </w:rPr>
                    <w:t>i</w:t>
                  </w:r>
                  <w:r w:rsidRPr="00234624">
                    <w:rPr>
                      <w:rFonts w:ascii="Times New Roman" w:hAnsi="Times New Roman" w:cs="Times New Roman"/>
                      <w:sz w:val="22"/>
                      <w:szCs w:val="22"/>
                      <w:lang w:val="uk-UA"/>
                    </w:rPr>
                    <w:t xml:space="preserve"> шпунтовою огорожею/</w:t>
                  </w:r>
                </w:p>
              </w:tc>
              <w:tc>
                <w:tcPr>
                  <w:tcW w:w="992" w:type="dxa"/>
                </w:tcPr>
                <w:p w14:paraId="2378AF00" w14:textId="77777777" w:rsidR="002E0188" w:rsidRPr="004B38BB" w:rsidRDefault="002E0188" w:rsidP="00E57A68">
                  <w:r w:rsidRPr="004B38BB">
                    <w:rPr>
                      <w:lang w:val="uk-UA"/>
                    </w:rPr>
                    <w:t xml:space="preserve">  </w:t>
                  </w:r>
                  <w:r w:rsidRPr="004B38BB">
                    <w:t>т</w:t>
                  </w:r>
                </w:p>
              </w:tc>
              <w:tc>
                <w:tcPr>
                  <w:tcW w:w="1282" w:type="dxa"/>
                </w:tcPr>
                <w:p w14:paraId="67DE59A8" w14:textId="77777777" w:rsidR="002E0188" w:rsidRPr="004B38BB" w:rsidRDefault="002E0188" w:rsidP="00E57A68">
                  <w:r w:rsidRPr="004B38BB">
                    <w:t>206,4</w:t>
                  </w:r>
                </w:p>
              </w:tc>
              <w:tc>
                <w:tcPr>
                  <w:tcW w:w="1559" w:type="dxa"/>
                </w:tcPr>
                <w:p w14:paraId="10E83B72" w14:textId="7AB9ADDD" w:rsidR="002E0188" w:rsidRPr="004B38BB" w:rsidRDefault="002E0188" w:rsidP="002E0188">
                  <w:pPr>
                    <w:rPr>
                      <w:rFonts w:ascii="Times New Roman" w:hAnsi="Times New Roman" w:cs="Times New Roman"/>
                      <w:sz w:val="18"/>
                      <w:szCs w:val="18"/>
                    </w:rPr>
                  </w:pPr>
                  <w:r w:rsidRPr="004B38BB">
                    <w:rPr>
                      <w:rFonts w:ascii="Times New Roman" w:hAnsi="Times New Roman" w:cs="Times New Roman"/>
                      <w:sz w:val="18"/>
                      <w:szCs w:val="18"/>
                    </w:rPr>
                    <w:t>К</w:t>
                  </w:r>
                  <w:r w:rsidRPr="004B38BB">
                    <w:rPr>
                      <w:rFonts w:ascii="Times New Roman" w:hAnsi="Times New Roman" w:cs="Times New Roman"/>
                      <w:sz w:val="18"/>
                      <w:szCs w:val="18"/>
                      <w:lang w:val="uk-UA"/>
                    </w:rPr>
                    <w:t>2=</w:t>
                  </w:r>
                  <w:r w:rsidRPr="004B38BB">
                    <w:rPr>
                      <w:rFonts w:ascii="Times New Roman" w:hAnsi="Times New Roman" w:cs="Times New Roman"/>
                      <w:sz w:val="18"/>
                      <w:szCs w:val="18"/>
                    </w:rPr>
                    <w:t xml:space="preserve"> 1,1</w:t>
                  </w:r>
                </w:p>
                <w:p w14:paraId="3CC06ECD" w14:textId="6DCD8841" w:rsidR="002E0188" w:rsidRPr="004B38BB" w:rsidRDefault="002E0188" w:rsidP="002E0188">
                  <w:pPr>
                    <w:rPr>
                      <w:rFonts w:ascii="Times New Roman" w:hAnsi="Times New Roman" w:cs="Times New Roman"/>
                      <w:sz w:val="18"/>
                      <w:szCs w:val="18"/>
                    </w:rPr>
                  </w:pPr>
                  <w:r w:rsidRPr="004B38BB">
                    <w:rPr>
                      <w:rFonts w:ascii="Times New Roman" w:hAnsi="Times New Roman" w:cs="Times New Roman"/>
                      <w:sz w:val="18"/>
                      <w:szCs w:val="18"/>
                    </w:rPr>
                    <w:t>К</w:t>
                  </w:r>
                  <w:r w:rsidRPr="004B38BB">
                    <w:rPr>
                      <w:rFonts w:ascii="Times New Roman" w:hAnsi="Times New Roman" w:cs="Times New Roman"/>
                      <w:sz w:val="18"/>
                      <w:szCs w:val="18"/>
                      <w:lang w:val="uk-UA"/>
                    </w:rPr>
                    <w:t>3</w:t>
                  </w:r>
                  <w:r w:rsidRPr="004B38BB">
                    <w:rPr>
                      <w:rFonts w:ascii="Times New Roman" w:hAnsi="Times New Roman" w:cs="Times New Roman"/>
                      <w:sz w:val="18"/>
                      <w:szCs w:val="18"/>
                    </w:rPr>
                    <w:t>=1,1</w:t>
                  </w:r>
                </w:p>
              </w:tc>
            </w:tr>
            <w:tr w:rsidR="002E0188" w:rsidRPr="00BE3C26" w14:paraId="36D28495" w14:textId="77777777" w:rsidTr="006D2F64">
              <w:trPr>
                <w:gridAfter w:val="1"/>
                <w:wAfter w:w="1559" w:type="dxa"/>
              </w:trPr>
              <w:tc>
                <w:tcPr>
                  <w:tcW w:w="541" w:type="dxa"/>
                  <w:vAlign w:val="center"/>
                </w:tcPr>
                <w:p w14:paraId="38286CD5" w14:textId="77777777" w:rsidR="002E0188" w:rsidRPr="004B38BB" w:rsidRDefault="002E0188" w:rsidP="00E57A68">
                  <w:pPr>
                    <w:keepLines/>
                    <w:jc w:val="center"/>
                    <w:rPr>
                      <w:spacing w:val="-3"/>
                      <w:sz w:val="20"/>
                      <w:szCs w:val="20"/>
                      <w:lang w:val="uk-UA"/>
                    </w:rPr>
                  </w:pPr>
                  <w:r w:rsidRPr="004B38BB">
                    <w:rPr>
                      <w:spacing w:val="-3"/>
                      <w:sz w:val="20"/>
                      <w:szCs w:val="20"/>
                      <w:lang w:val="uk-UA"/>
                    </w:rPr>
                    <w:t>77</w:t>
                  </w:r>
                </w:p>
              </w:tc>
              <w:tc>
                <w:tcPr>
                  <w:tcW w:w="4820" w:type="dxa"/>
                </w:tcPr>
                <w:p w14:paraId="3FBE98FF" w14:textId="22D0442F" w:rsidR="002E0188" w:rsidRPr="00234624" w:rsidRDefault="002E0188" w:rsidP="002E0188">
                  <w:pPr>
                    <w:rPr>
                      <w:rFonts w:ascii="Times New Roman" w:hAnsi="Times New Roman" w:cs="Times New Roman"/>
                      <w:sz w:val="22"/>
                      <w:szCs w:val="22"/>
                    </w:rPr>
                  </w:pPr>
                  <w:r w:rsidRPr="00234624">
                    <w:rPr>
                      <w:rFonts w:ascii="Times New Roman" w:hAnsi="Times New Roman" w:cs="Times New Roman"/>
                      <w:sz w:val="22"/>
                      <w:szCs w:val="22"/>
                    </w:rPr>
                    <w:t>Крiплення стальної шпунтової огорожi котлованів</w:t>
                  </w:r>
                  <w:r w:rsidRPr="00234624">
                    <w:rPr>
                      <w:rFonts w:ascii="Times New Roman" w:hAnsi="Times New Roman" w:cs="Times New Roman"/>
                      <w:sz w:val="22"/>
                      <w:szCs w:val="22"/>
                      <w:lang w:val="uk-UA"/>
                    </w:rPr>
                    <w:t xml:space="preserve"> </w:t>
                  </w:r>
                  <w:r w:rsidRPr="00234624">
                    <w:rPr>
                      <w:rFonts w:ascii="Times New Roman" w:hAnsi="Times New Roman" w:cs="Times New Roman"/>
                      <w:sz w:val="22"/>
                      <w:szCs w:val="22"/>
                    </w:rPr>
                    <w:t>пiд опори мостiв</w:t>
                  </w:r>
                </w:p>
              </w:tc>
              <w:tc>
                <w:tcPr>
                  <w:tcW w:w="992" w:type="dxa"/>
                </w:tcPr>
                <w:p w14:paraId="719D9917" w14:textId="77777777" w:rsidR="002E0188" w:rsidRPr="004B38BB" w:rsidRDefault="002E0188" w:rsidP="00E57A68">
                  <w:r w:rsidRPr="004B38BB">
                    <w:t xml:space="preserve">  т</w:t>
                  </w:r>
                </w:p>
              </w:tc>
              <w:tc>
                <w:tcPr>
                  <w:tcW w:w="1282" w:type="dxa"/>
                </w:tcPr>
                <w:p w14:paraId="46070BC1" w14:textId="77777777" w:rsidR="002E0188" w:rsidRPr="004B38BB" w:rsidRDefault="002E0188" w:rsidP="00E57A68">
                  <w:r w:rsidRPr="004B38BB">
                    <w:t>15,2</w:t>
                  </w:r>
                </w:p>
              </w:tc>
              <w:tc>
                <w:tcPr>
                  <w:tcW w:w="1559" w:type="dxa"/>
                </w:tcPr>
                <w:p w14:paraId="02634ECB" w14:textId="77777777" w:rsidR="002E0188" w:rsidRPr="004B38BB" w:rsidRDefault="002E0188" w:rsidP="00351EF9">
                  <w:pPr>
                    <w:rPr>
                      <w:rFonts w:ascii="Times New Roman" w:hAnsi="Times New Roman" w:cs="Times New Roman"/>
                      <w:sz w:val="18"/>
                      <w:szCs w:val="18"/>
                    </w:rPr>
                  </w:pPr>
                </w:p>
              </w:tc>
            </w:tr>
            <w:tr w:rsidR="002E0188" w:rsidRPr="00BE3C26" w14:paraId="77101798" w14:textId="77777777" w:rsidTr="006D2F64">
              <w:trPr>
                <w:gridAfter w:val="1"/>
                <w:wAfter w:w="1559" w:type="dxa"/>
              </w:trPr>
              <w:tc>
                <w:tcPr>
                  <w:tcW w:w="541" w:type="dxa"/>
                  <w:vAlign w:val="center"/>
                </w:tcPr>
                <w:p w14:paraId="01E3F156" w14:textId="77777777" w:rsidR="002E0188" w:rsidRPr="004B38BB" w:rsidRDefault="002E0188" w:rsidP="00E57A68">
                  <w:pPr>
                    <w:keepLines/>
                    <w:jc w:val="center"/>
                    <w:rPr>
                      <w:spacing w:val="-3"/>
                      <w:sz w:val="20"/>
                      <w:szCs w:val="20"/>
                      <w:lang w:val="uk-UA"/>
                    </w:rPr>
                  </w:pPr>
                  <w:r w:rsidRPr="004B38BB">
                    <w:rPr>
                      <w:spacing w:val="-3"/>
                      <w:sz w:val="20"/>
                      <w:szCs w:val="20"/>
                      <w:lang w:val="uk-UA"/>
                    </w:rPr>
                    <w:t>78</w:t>
                  </w:r>
                </w:p>
              </w:tc>
              <w:tc>
                <w:tcPr>
                  <w:tcW w:w="4820" w:type="dxa"/>
                </w:tcPr>
                <w:p w14:paraId="0B7D590B" w14:textId="77777777" w:rsidR="002E0188" w:rsidRPr="00234624" w:rsidRDefault="002E0188"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Розроблення грунту у вiдвал екскаваторами</w:t>
                  </w:r>
                </w:p>
                <w:p w14:paraId="62CDA434" w14:textId="77777777" w:rsidR="002E0188" w:rsidRPr="00234624" w:rsidRDefault="002E0188"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"драглайн" або "зворотна лопата" з ковшом</w:t>
                  </w:r>
                </w:p>
                <w:p w14:paraId="4567BF94" w14:textId="21B4C018" w:rsidR="002E0188" w:rsidRPr="00234624" w:rsidRDefault="002E0188" w:rsidP="002E0188">
                  <w:pPr>
                    <w:keepLines/>
                    <w:rPr>
                      <w:rFonts w:ascii="Times New Roman" w:hAnsi="Times New Roman" w:cs="Times New Roman"/>
                      <w:sz w:val="22"/>
                      <w:szCs w:val="22"/>
                      <w:lang w:val="uk-UA"/>
                    </w:rPr>
                  </w:pPr>
                  <w:r w:rsidRPr="00234624">
                    <w:rPr>
                      <w:rFonts w:ascii="Times New Roman" w:hAnsi="Times New Roman" w:cs="Times New Roman"/>
                      <w:spacing w:val="-3"/>
                      <w:sz w:val="22"/>
                      <w:szCs w:val="22"/>
                      <w:lang w:val="uk-UA"/>
                    </w:rPr>
                    <w:t xml:space="preserve">мiсткiстю 0,4 [0,3-0,45] м3, група грунтiв 2 /в'язкого грунту пiдвищеної вологостi, що сильно налипає на зуби i стiнки ковша/                                                                    </w:t>
                  </w:r>
                </w:p>
              </w:tc>
              <w:tc>
                <w:tcPr>
                  <w:tcW w:w="992" w:type="dxa"/>
                </w:tcPr>
                <w:p w14:paraId="382D6450" w14:textId="5F0608E1" w:rsidR="002E0188" w:rsidRPr="004B38BB" w:rsidRDefault="002E0188" w:rsidP="00351EF9">
                  <w:r w:rsidRPr="004B38BB">
                    <w:rPr>
                      <w:spacing w:val="-3"/>
                      <w:lang w:val="uk-UA"/>
                    </w:rPr>
                    <w:t>1000м3</w:t>
                  </w:r>
                </w:p>
              </w:tc>
              <w:tc>
                <w:tcPr>
                  <w:tcW w:w="1282" w:type="dxa"/>
                </w:tcPr>
                <w:p w14:paraId="406E18D8" w14:textId="056BFEFB" w:rsidR="002E0188" w:rsidRPr="004B38BB" w:rsidRDefault="002E0188" w:rsidP="00E57A68">
                  <w:pPr>
                    <w:keepLines/>
                    <w:jc w:val="right"/>
                    <w:rPr>
                      <w:lang w:val="en-US"/>
                    </w:rPr>
                  </w:pPr>
                  <w:r w:rsidRPr="004B38BB">
                    <w:rPr>
                      <w:spacing w:val="-3"/>
                    </w:rPr>
                    <w:t>1,065</w:t>
                  </w:r>
                </w:p>
              </w:tc>
              <w:tc>
                <w:tcPr>
                  <w:tcW w:w="1559" w:type="dxa"/>
                </w:tcPr>
                <w:p w14:paraId="46873629" w14:textId="77777777" w:rsidR="002E0188" w:rsidRPr="004B38BB" w:rsidRDefault="002E0188" w:rsidP="002E0188">
                  <w:pPr>
                    <w:rPr>
                      <w:rFonts w:ascii="Times New Roman" w:hAnsi="Times New Roman" w:cs="Times New Roman"/>
                      <w:sz w:val="18"/>
                      <w:szCs w:val="18"/>
                    </w:rPr>
                  </w:pPr>
                  <w:r w:rsidRPr="004B38BB">
                    <w:rPr>
                      <w:rFonts w:ascii="Times New Roman" w:hAnsi="Times New Roman" w:cs="Times New Roman"/>
                      <w:sz w:val="18"/>
                      <w:szCs w:val="18"/>
                    </w:rPr>
                    <w:t>К2= 1,1</w:t>
                  </w:r>
                </w:p>
                <w:p w14:paraId="5ABBF0C2" w14:textId="4C35AAE5" w:rsidR="002E0188" w:rsidRPr="004B38BB" w:rsidRDefault="002E0188" w:rsidP="002E0188">
                  <w:pPr>
                    <w:rPr>
                      <w:rFonts w:ascii="Times New Roman" w:hAnsi="Times New Roman" w:cs="Times New Roman"/>
                      <w:sz w:val="18"/>
                      <w:szCs w:val="18"/>
                    </w:rPr>
                  </w:pPr>
                  <w:r w:rsidRPr="004B38BB">
                    <w:rPr>
                      <w:rFonts w:ascii="Times New Roman" w:hAnsi="Times New Roman" w:cs="Times New Roman"/>
                      <w:sz w:val="18"/>
                      <w:szCs w:val="18"/>
                    </w:rPr>
                    <w:t>К3=1,1</w:t>
                  </w:r>
                </w:p>
              </w:tc>
            </w:tr>
            <w:tr w:rsidR="00EB7C92" w:rsidRPr="00BE3C26" w14:paraId="620229CB" w14:textId="77777777" w:rsidTr="006D2F64">
              <w:trPr>
                <w:gridAfter w:val="1"/>
                <w:wAfter w:w="1559" w:type="dxa"/>
              </w:trPr>
              <w:tc>
                <w:tcPr>
                  <w:tcW w:w="541" w:type="dxa"/>
                  <w:vAlign w:val="center"/>
                </w:tcPr>
                <w:p w14:paraId="2BCDE63C" w14:textId="77777777" w:rsidR="00EB7C92" w:rsidRPr="004B38BB" w:rsidRDefault="00EB7C92" w:rsidP="00E57A68">
                  <w:pPr>
                    <w:keepLines/>
                    <w:jc w:val="center"/>
                    <w:rPr>
                      <w:spacing w:val="-3"/>
                      <w:sz w:val="20"/>
                      <w:szCs w:val="20"/>
                      <w:lang w:val="uk-UA"/>
                    </w:rPr>
                  </w:pPr>
                  <w:r w:rsidRPr="004B38BB">
                    <w:rPr>
                      <w:spacing w:val="-3"/>
                      <w:sz w:val="20"/>
                      <w:szCs w:val="20"/>
                      <w:lang w:val="uk-UA"/>
                    </w:rPr>
                    <w:t>79</w:t>
                  </w:r>
                </w:p>
              </w:tc>
              <w:tc>
                <w:tcPr>
                  <w:tcW w:w="4820" w:type="dxa"/>
                </w:tcPr>
                <w:p w14:paraId="726B88D7"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Насоси для водозниження та водовiдливу,</w:t>
                  </w:r>
                </w:p>
                <w:p w14:paraId="487D866F" w14:textId="2E3A1317" w:rsidR="00EB7C92" w:rsidRPr="00234624" w:rsidRDefault="00EB7C92" w:rsidP="002E0188">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потужнiсть 15 кВт                                                                    </w:t>
                  </w:r>
                </w:p>
              </w:tc>
              <w:tc>
                <w:tcPr>
                  <w:tcW w:w="992" w:type="dxa"/>
                </w:tcPr>
                <w:p w14:paraId="129B3448" w14:textId="18A755AE" w:rsidR="00EB7C92" w:rsidRPr="004B38BB" w:rsidRDefault="00EB7C92" w:rsidP="00351EF9">
                  <w:r w:rsidRPr="004B38BB">
                    <w:rPr>
                      <w:spacing w:val="-3"/>
                      <w:lang w:val="uk-UA"/>
                    </w:rPr>
                    <w:t>маш-год</w:t>
                  </w:r>
                </w:p>
              </w:tc>
              <w:tc>
                <w:tcPr>
                  <w:tcW w:w="1282" w:type="dxa"/>
                </w:tcPr>
                <w:p w14:paraId="67316D78" w14:textId="4DCC9215" w:rsidR="00EB7C92" w:rsidRPr="004B38BB" w:rsidRDefault="00EB7C92" w:rsidP="00E57A68">
                  <w:pPr>
                    <w:keepLines/>
                    <w:jc w:val="right"/>
                    <w:rPr>
                      <w:lang w:val="en-US"/>
                    </w:rPr>
                  </w:pPr>
                  <w:r w:rsidRPr="004B38BB">
                    <w:rPr>
                      <w:spacing w:val="-3"/>
                    </w:rPr>
                    <w:t>232</w:t>
                  </w:r>
                </w:p>
              </w:tc>
              <w:tc>
                <w:tcPr>
                  <w:tcW w:w="1559" w:type="dxa"/>
                </w:tcPr>
                <w:p w14:paraId="6E418116" w14:textId="77777777" w:rsidR="00EB7C92" w:rsidRPr="004B38BB" w:rsidRDefault="00EB7C92" w:rsidP="00351EF9">
                  <w:pPr>
                    <w:rPr>
                      <w:rFonts w:ascii="Times New Roman" w:hAnsi="Times New Roman" w:cs="Times New Roman"/>
                      <w:sz w:val="18"/>
                      <w:szCs w:val="18"/>
                    </w:rPr>
                  </w:pPr>
                </w:p>
              </w:tc>
            </w:tr>
            <w:tr w:rsidR="00EB7C92" w:rsidRPr="00BE3C26" w14:paraId="7D66240B" w14:textId="77777777" w:rsidTr="006D2F64">
              <w:trPr>
                <w:gridAfter w:val="1"/>
                <w:wAfter w:w="1559" w:type="dxa"/>
              </w:trPr>
              <w:tc>
                <w:tcPr>
                  <w:tcW w:w="541" w:type="dxa"/>
                  <w:vAlign w:val="center"/>
                </w:tcPr>
                <w:p w14:paraId="15065AED" w14:textId="77777777" w:rsidR="00EB7C92" w:rsidRPr="004B38BB" w:rsidRDefault="00EB7C92" w:rsidP="00E57A68">
                  <w:pPr>
                    <w:keepLines/>
                    <w:jc w:val="center"/>
                    <w:rPr>
                      <w:spacing w:val="-3"/>
                      <w:sz w:val="20"/>
                      <w:szCs w:val="20"/>
                      <w:lang w:val="uk-UA"/>
                    </w:rPr>
                  </w:pPr>
                  <w:r w:rsidRPr="004B38BB">
                    <w:rPr>
                      <w:spacing w:val="-3"/>
                      <w:sz w:val="20"/>
                      <w:szCs w:val="20"/>
                      <w:lang w:val="uk-UA"/>
                    </w:rPr>
                    <w:t>80</w:t>
                  </w:r>
                </w:p>
              </w:tc>
              <w:tc>
                <w:tcPr>
                  <w:tcW w:w="4820" w:type="dxa"/>
                </w:tcPr>
                <w:p w14:paraId="45460517" w14:textId="31D333BE" w:rsidR="00EB7C92" w:rsidRPr="00234624" w:rsidRDefault="00EB7C92" w:rsidP="002E0188">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Розроблення грунту бульдозерами потужнiстю 59 кВт [80 к.с.] з перемiщенням грунту до 10 м, група грунтiв 2                                                                    </w:t>
                  </w:r>
                </w:p>
              </w:tc>
              <w:tc>
                <w:tcPr>
                  <w:tcW w:w="992" w:type="dxa"/>
                </w:tcPr>
                <w:p w14:paraId="2A3E19AD" w14:textId="73B7ED09" w:rsidR="00EB7C92" w:rsidRPr="004B38BB" w:rsidRDefault="00EB7C92" w:rsidP="00A7157C">
                  <w:r w:rsidRPr="004B38BB">
                    <w:rPr>
                      <w:spacing w:val="-3"/>
                      <w:lang w:val="uk-UA"/>
                    </w:rPr>
                    <w:t>1000м3</w:t>
                  </w:r>
                </w:p>
              </w:tc>
              <w:tc>
                <w:tcPr>
                  <w:tcW w:w="1282" w:type="dxa"/>
                </w:tcPr>
                <w:p w14:paraId="2B6BBEEA" w14:textId="2C9608C0" w:rsidR="00EB7C92" w:rsidRPr="004B38BB" w:rsidRDefault="00EB7C92" w:rsidP="00E57A68">
                  <w:pPr>
                    <w:keepLines/>
                    <w:jc w:val="right"/>
                    <w:rPr>
                      <w:lang w:val="en-US"/>
                    </w:rPr>
                  </w:pPr>
                  <w:r w:rsidRPr="004B38BB">
                    <w:rPr>
                      <w:spacing w:val="-3"/>
                    </w:rPr>
                    <w:t>1,065</w:t>
                  </w:r>
                </w:p>
              </w:tc>
              <w:tc>
                <w:tcPr>
                  <w:tcW w:w="1559" w:type="dxa"/>
                </w:tcPr>
                <w:p w14:paraId="5F87F245" w14:textId="77777777" w:rsidR="00EB7C92" w:rsidRPr="004B38BB" w:rsidRDefault="00EB7C92" w:rsidP="00351EF9">
                  <w:pPr>
                    <w:rPr>
                      <w:rFonts w:ascii="Times New Roman" w:hAnsi="Times New Roman" w:cs="Times New Roman"/>
                      <w:sz w:val="18"/>
                      <w:szCs w:val="18"/>
                    </w:rPr>
                  </w:pPr>
                </w:p>
              </w:tc>
            </w:tr>
            <w:tr w:rsidR="00EB7C92" w:rsidRPr="00BE3C26" w14:paraId="00E2F3AB" w14:textId="77777777" w:rsidTr="006D2F64">
              <w:trPr>
                <w:gridAfter w:val="1"/>
                <w:wAfter w:w="1559" w:type="dxa"/>
              </w:trPr>
              <w:tc>
                <w:tcPr>
                  <w:tcW w:w="541" w:type="dxa"/>
                  <w:vAlign w:val="center"/>
                </w:tcPr>
                <w:p w14:paraId="2FDAE262" w14:textId="77777777" w:rsidR="00EB7C92" w:rsidRPr="004B38BB" w:rsidRDefault="00EB7C92" w:rsidP="00E57A68">
                  <w:pPr>
                    <w:keepLines/>
                    <w:jc w:val="center"/>
                    <w:rPr>
                      <w:spacing w:val="-3"/>
                      <w:sz w:val="20"/>
                      <w:szCs w:val="20"/>
                      <w:lang w:val="uk-UA"/>
                    </w:rPr>
                  </w:pPr>
                  <w:r w:rsidRPr="004B38BB">
                    <w:rPr>
                      <w:spacing w:val="-3"/>
                      <w:sz w:val="20"/>
                      <w:szCs w:val="20"/>
                      <w:lang w:val="uk-UA"/>
                    </w:rPr>
                    <w:t>81</w:t>
                  </w:r>
                </w:p>
              </w:tc>
              <w:tc>
                <w:tcPr>
                  <w:tcW w:w="4820" w:type="dxa"/>
                </w:tcPr>
                <w:p w14:paraId="4F2A411F" w14:textId="629FAA57" w:rsidR="00EB7C92" w:rsidRPr="00234624" w:rsidRDefault="00EB7C92" w:rsidP="002E0188">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Додавати на кожнi наступнi 10 м переміщення грунту [понад 10 м] бульдозерами потужнiстю 59 кВт [80 к.с.] , група грунтiв 2 </w:t>
                  </w:r>
                </w:p>
              </w:tc>
              <w:tc>
                <w:tcPr>
                  <w:tcW w:w="992" w:type="dxa"/>
                </w:tcPr>
                <w:p w14:paraId="23112060" w14:textId="7A635963" w:rsidR="00EB7C92" w:rsidRPr="004B38BB" w:rsidRDefault="00EB7C92" w:rsidP="00A7157C">
                  <w:r w:rsidRPr="004B38BB">
                    <w:rPr>
                      <w:spacing w:val="-3"/>
                      <w:lang w:val="uk-UA"/>
                    </w:rPr>
                    <w:t xml:space="preserve">                                                                    1000м3</w:t>
                  </w:r>
                </w:p>
              </w:tc>
              <w:tc>
                <w:tcPr>
                  <w:tcW w:w="1282" w:type="dxa"/>
                </w:tcPr>
                <w:p w14:paraId="6313BBBE" w14:textId="60F0074C" w:rsidR="00EB7C92" w:rsidRPr="004B38BB" w:rsidRDefault="00EB7C92" w:rsidP="00E57A68">
                  <w:pPr>
                    <w:keepLines/>
                    <w:jc w:val="right"/>
                    <w:rPr>
                      <w:lang w:val="en-US"/>
                    </w:rPr>
                  </w:pPr>
                  <w:r w:rsidRPr="004B38BB">
                    <w:rPr>
                      <w:spacing w:val="-3"/>
                    </w:rPr>
                    <w:t>1,065</w:t>
                  </w:r>
                </w:p>
              </w:tc>
              <w:tc>
                <w:tcPr>
                  <w:tcW w:w="1559" w:type="dxa"/>
                </w:tcPr>
                <w:p w14:paraId="0716630F" w14:textId="77777777" w:rsidR="00EB7C92" w:rsidRPr="004B38BB" w:rsidRDefault="00EB7C92" w:rsidP="00351EF9">
                  <w:pPr>
                    <w:rPr>
                      <w:rFonts w:ascii="Times New Roman" w:hAnsi="Times New Roman" w:cs="Times New Roman"/>
                      <w:sz w:val="18"/>
                      <w:szCs w:val="18"/>
                    </w:rPr>
                  </w:pPr>
                </w:p>
              </w:tc>
            </w:tr>
            <w:tr w:rsidR="00EB7C92" w:rsidRPr="00BE3C26" w14:paraId="60890DD4" w14:textId="77777777" w:rsidTr="006D2F64">
              <w:trPr>
                <w:gridAfter w:val="1"/>
                <w:wAfter w:w="1559" w:type="dxa"/>
              </w:trPr>
              <w:tc>
                <w:tcPr>
                  <w:tcW w:w="541" w:type="dxa"/>
                  <w:vAlign w:val="center"/>
                </w:tcPr>
                <w:p w14:paraId="1DAAA9F6" w14:textId="51EBA283" w:rsidR="00EB7C92" w:rsidRPr="004B38BB" w:rsidRDefault="00EB7C92" w:rsidP="000504BB">
                  <w:pPr>
                    <w:keepLines/>
                    <w:jc w:val="center"/>
                    <w:rPr>
                      <w:spacing w:val="-3"/>
                      <w:sz w:val="20"/>
                      <w:szCs w:val="20"/>
                      <w:lang w:val="uk-UA"/>
                    </w:rPr>
                  </w:pPr>
                  <w:r w:rsidRPr="004B38BB">
                    <w:rPr>
                      <w:spacing w:val="-3"/>
                      <w:sz w:val="20"/>
                      <w:szCs w:val="20"/>
                      <w:lang w:val="uk-UA"/>
                    </w:rPr>
                    <w:t>82</w:t>
                  </w:r>
                </w:p>
              </w:tc>
              <w:tc>
                <w:tcPr>
                  <w:tcW w:w="4820" w:type="dxa"/>
                </w:tcPr>
                <w:p w14:paraId="09B9FBA7"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Заглиблення дизель-молотом на екскаваторi</w:t>
                  </w:r>
                </w:p>
                <w:p w14:paraId="07D5E6BA" w14:textId="56638D3D" w:rsidR="00EB7C92" w:rsidRPr="00234624" w:rsidRDefault="00EB7C92" w:rsidP="002E0188">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залiзобетонних паль довжиною до 12 м у грунти групи 2                                                                   </w:t>
                  </w:r>
                </w:p>
              </w:tc>
              <w:tc>
                <w:tcPr>
                  <w:tcW w:w="992" w:type="dxa"/>
                </w:tcPr>
                <w:p w14:paraId="34012BC3" w14:textId="609472CB" w:rsidR="00EB7C92" w:rsidRPr="004B38BB" w:rsidRDefault="00EB7C92" w:rsidP="00A7157C">
                  <w:r w:rsidRPr="004B38BB">
                    <w:rPr>
                      <w:spacing w:val="-3"/>
                      <w:lang w:val="uk-UA"/>
                    </w:rPr>
                    <w:t>м3</w:t>
                  </w:r>
                </w:p>
              </w:tc>
              <w:tc>
                <w:tcPr>
                  <w:tcW w:w="1282" w:type="dxa"/>
                </w:tcPr>
                <w:p w14:paraId="2BF8A88A" w14:textId="7AF5B9FD" w:rsidR="00EB7C92" w:rsidRPr="004B38BB" w:rsidRDefault="00EB7C92" w:rsidP="00E57A68">
                  <w:pPr>
                    <w:keepLines/>
                    <w:jc w:val="right"/>
                    <w:rPr>
                      <w:lang w:val="en-US"/>
                    </w:rPr>
                  </w:pPr>
                  <w:r w:rsidRPr="004B38BB">
                    <w:rPr>
                      <w:spacing w:val="-3"/>
                    </w:rPr>
                    <w:t>59,6</w:t>
                  </w:r>
                </w:p>
              </w:tc>
              <w:tc>
                <w:tcPr>
                  <w:tcW w:w="1559" w:type="dxa"/>
                </w:tcPr>
                <w:p w14:paraId="7D6681A8"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575BB4CA" w14:textId="77777777" w:rsidTr="006D2F64">
              <w:trPr>
                <w:gridAfter w:val="1"/>
                <w:wAfter w:w="1559" w:type="dxa"/>
              </w:trPr>
              <w:tc>
                <w:tcPr>
                  <w:tcW w:w="541" w:type="dxa"/>
                  <w:vAlign w:val="center"/>
                </w:tcPr>
                <w:p w14:paraId="4B46BA48" w14:textId="77777777" w:rsidR="00EB7C92" w:rsidRPr="004B38BB" w:rsidRDefault="00EB7C92" w:rsidP="00E57A68">
                  <w:pPr>
                    <w:keepLines/>
                    <w:jc w:val="center"/>
                    <w:rPr>
                      <w:spacing w:val="-3"/>
                      <w:sz w:val="20"/>
                      <w:szCs w:val="20"/>
                      <w:lang w:val="uk-UA"/>
                    </w:rPr>
                  </w:pPr>
                  <w:r w:rsidRPr="004B38BB">
                    <w:rPr>
                      <w:spacing w:val="-3"/>
                      <w:sz w:val="20"/>
                      <w:szCs w:val="20"/>
                      <w:lang w:val="uk-UA"/>
                    </w:rPr>
                    <w:t>83</w:t>
                  </w:r>
                </w:p>
              </w:tc>
              <w:tc>
                <w:tcPr>
                  <w:tcW w:w="4820" w:type="dxa"/>
                </w:tcPr>
                <w:p w14:paraId="18D9BC07"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Заглиблення дизель-молотом на екскаваторi</w:t>
                  </w:r>
                </w:p>
                <w:p w14:paraId="14E2C266" w14:textId="274E9C71"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залiзобетонних паль довжиною до 12 м у грунти групи 2 /похилих паль iз землi/                                                                    </w:t>
                  </w:r>
                </w:p>
              </w:tc>
              <w:tc>
                <w:tcPr>
                  <w:tcW w:w="992" w:type="dxa"/>
                </w:tcPr>
                <w:p w14:paraId="5A487F98" w14:textId="0508BA12" w:rsidR="00EB7C92" w:rsidRPr="004B38BB" w:rsidRDefault="00EB7C92" w:rsidP="00A7157C">
                  <w:r w:rsidRPr="004B38BB">
                    <w:t>м3</w:t>
                  </w:r>
                </w:p>
              </w:tc>
              <w:tc>
                <w:tcPr>
                  <w:tcW w:w="1282" w:type="dxa"/>
                </w:tcPr>
                <w:p w14:paraId="1CA5D927" w14:textId="77777777" w:rsidR="00EB7C92" w:rsidRPr="004B38BB" w:rsidRDefault="00EB7C92" w:rsidP="00E57A68">
                  <w:r w:rsidRPr="004B38BB">
                    <w:t>119,2</w:t>
                  </w:r>
                </w:p>
              </w:tc>
              <w:tc>
                <w:tcPr>
                  <w:tcW w:w="1559" w:type="dxa"/>
                </w:tcPr>
                <w:p w14:paraId="40DFE208" w14:textId="5D9434B6" w:rsidR="00EB7C92" w:rsidRPr="004B38BB" w:rsidRDefault="00EB7C92" w:rsidP="002E0188">
                  <w:pPr>
                    <w:keepLines/>
                    <w:widowControl/>
                    <w:adjustRightInd/>
                    <w:jc w:val="center"/>
                    <w:rPr>
                      <w:rFonts w:ascii="Times New Roman" w:hAnsi="Times New Roman" w:cs="Times New Roman"/>
                      <w:spacing w:val="-3"/>
                      <w:sz w:val="18"/>
                      <w:szCs w:val="18"/>
                      <w:lang w:val="uk-UA" w:eastAsia="en-US"/>
                    </w:rPr>
                  </w:pPr>
                  <w:r w:rsidRPr="004B38BB">
                    <w:rPr>
                      <w:rFonts w:ascii="Times New Roman" w:hAnsi="Times New Roman" w:cs="Times New Roman"/>
                      <w:spacing w:val="-3"/>
                      <w:sz w:val="18"/>
                      <w:szCs w:val="18"/>
                      <w:lang w:eastAsia="en-US"/>
                    </w:rPr>
                    <w:t>К2= 1,1</w:t>
                  </w:r>
                  <w:r w:rsidRPr="004B38BB">
                    <w:rPr>
                      <w:rFonts w:ascii="Times New Roman" w:hAnsi="Times New Roman" w:cs="Times New Roman"/>
                      <w:spacing w:val="-3"/>
                      <w:sz w:val="18"/>
                      <w:szCs w:val="18"/>
                      <w:lang w:val="uk-UA" w:eastAsia="en-US"/>
                    </w:rPr>
                    <w:t>1</w:t>
                  </w:r>
                </w:p>
                <w:p w14:paraId="6EFC126C" w14:textId="1F64458E" w:rsidR="00EB7C92" w:rsidRPr="004B38BB" w:rsidRDefault="00EB7C92" w:rsidP="002E0188">
                  <w:pPr>
                    <w:keepLines/>
                    <w:widowControl/>
                    <w:adjustRightInd/>
                    <w:jc w:val="center"/>
                    <w:rPr>
                      <w:rFonts w:ascii="Times New Roman" w:hAnsi="Times New Roman" w:cs="Times New Roman"/>
                      <w:spacing w:val="-3"/>
                      <w:sz w:val="18"/>
                      <w:szCs w:val="18"/>
                      <w:lang w:val="uk-UA" w:eastAsia="en-US"/>
                    </w:rPr>
                  </w:pPr>
                  <w:r w:rsidRPr="004B38BB">
                    <w:rPr>
                      <w:rFonts w:ascii="Times New Roman" w:hAnsi="Times New Roman" w:cs="Times New Roman"/>
                      <w:spacing w:val="-3"/>
                      <w:sz w:val="18"/>
                      <w:szCs w:val="18"/>
                      <w:lang w:eastAsia="en-US"/>
                    </w:rPr>
                    <w:t>К3=1,</w:t>
                  </w:r>
                  <w:r w:rsidRPr="004B38BB">
                    <w:rPr>
                      <w:rFonts w:ascii="Times New Roman" w:hAnsi="Times New Roman" w:cs="Times New Roman"/>
                      <w:spacing w:val="-3"/>
                      <w:sz w:val="18"/>
                      <w:szCs w:val="18"/>
                      <w:lang w:val="uk-UA" w:eastAsia="en-US"/>
                    </w:rPr>
                    <w:t>2</w:t>
                  </w:r>
                </w:p>
              </w:tc>
            </w:tr>
            <w:tr w:rsidR="00EB7C92" w:rsidRPr="00BE3C26" w14:paraId="398B8C9C" w14:textId="77777777" w:rsidTr="006D2F64">
              <w:trPr>
                <w:gridAfter w:val="1"/>
                <w:wAfter w:w="1559" w:type="dxa"/>
              </w:trPr>
              <w:tc>
                <w:tcPr>
                  <w:tcW w:w="541" w:type="dxa"/>
                  <w:vAlign w:val="center"/>
                </w:tcPr>
                <w:p w14:paraId="73654700" w14:textId="77777777" w:rsidR="00EB7C92" w:rsidRPr="004B38BB" w:rsidRDefault="00EB7C92" w:rsidP="00E57A68">
                  <w:pPr>
                    <w:keepLines/>
                    <w:jc w:val="center"/>
                    <w:rPr>
                      <w:spacing w:val="-3"/>
                      <w:sz w:val="20"/>
                      <w:szCs w:val="20"/>
                      <w:lang w:val="uk-UA"/>
                    </w:rPr>
                  </w:pPr>
                  <w:r w:rsidRPr="004B38BB">
                    <w:rPr>
                      <w:spacing w:val="-3"/>
                      <w:sz w:val="20"/>
                      <w:szCs w:val="20"/>
                      <w:lang w:val="uk-UA"/>
                    </w:rPr>
                    <w:t>84</w:t>
                  </w:r>
                </w:p>
              </w:tc>
              <w:tc>
                <w:tcPr>
                  <w:tcW w:w="4820" w:type="dxa"/>
                </w:tcPr>
                <w:p w14:paraId="50944CDC"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Палi квадратного та прямокутного перерiзу</w:t>
                  </w:r>
                </w:p>
                <w:p w14:paraId="6CF2581B" w14:textId="0DD459C5"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суцiльнi </w:t>
                  </w:r>
                </w:p>
              </w:tc>
              <w:tc>
                <w:tcPr>
                  <w:tcW w:w="992" w:type="dxa"/>
                </w:tcPr>
                <w:p w14:paraId="282AEA89" w14:textId="2CA38E08" w:rsidR="00EB7C92" w:rsidRPr="004B38BB" w:rsidRDefault="00EB7C92" w:rsidP="00A7157C">
                  <w:r w:rsidRPr="004B38BB">
                    <w:rPr>
                      <w:spacing w:val="-3"/>
                      <w:sz w:val="20"/>
                      <w:szCs w:val="20"/>
                      <w:lang w:val="uk-UA"/>
                    </w:rPr>
                    <w:t xml:space="preserve">                                                                    м3</w:t>
                  </w:r>
                </w:p>
              </w:tc>
              <w:tc>
                <w:tcPr>
                  <w:tcW w:w="1282" w:type="dxa"/>
                </w:tcPr>
                <w:p w14:paraId="2188607F" w14:textId="77777777" w:rsidR="00EB7C92" w:rsidRPr="004B38BB" w:rsidRDefault="00EB7C92" w:rsidP="00E57A68">
                  <w:r w:rsidRPr="004B38BB">
                    <w:t>182,376</w:t>
                  </w:r>
                </w:p>
              </w:tc>
              <w:tc>
                <w:tcPr>
                  <w:tcW w:w="1559" w:type="dxa"/>
                </w:tcPr>
                <w:p w14:paraId="394C2746"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03E03A16" w14:textId="77777777" w:rsidTr="006D2F64">
              <w:trPr>
                <w:gridAfter w:val="1"/>
                <w:wAfter w:w="1559" w:type="dxa"/>
              </w:trPr>
              <w:tc>
                <w:tcPr>
                  <w:tcW w:w="541" w:type="dxa"/>
                  <w:vAlign w:val="center"/>
                </w:tcPr>
                <w:p w14:paraId="0F61CBF4" w14:textId="77777777" w:rsidR="00EB7C92" w:rsidRPr="004B38BB" w:rsidRDefault="00EB7C92" w:rsidP="00E57A68">
                  <w:pPr>
                    <w:keepLines/>
                    <w:jc w:val="center"/>
                    <w:rPr>
                      <w:spacing w:val="-3"/>
                      <w:sz w:val="20"/>
                      <w:szCs w:val="20"/>
                      <w:lang w:val="uk-UA"/>
                    </w:rPr>
                  </w:pPr>
                  <w:r w:rsidRPr="004B38BB">
                    <w:rPr>
                      <w:spacing w:val="-3"/>
                      <w:sz w:val="20"/>
                      <w:szCs w:val="20"/>
                      <w:lang w:val="uk-UA"/>
                    </w:rPr>
                    <w:t>85</w:t>
                  </w:r>
                </w:p>
              </w:tc>
              <w:tc>
                <w:tcPr>
                  <w:tcW w:w="4820" w:type="dxa"/>
                </w:tcPr>
                <w:p w14:paraId="4C7901AD"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Вирубування бетону з арматурного каркаса</w:t>
                  </w:r>
                </w:p>
                <w:p w14:paraId="7FFADAF5" w14:textId="26848F51"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залiзобетонних паль площею перерiзу понад 0,1м2                                                                    </w:t>
                  </w:r>
                </w:p>
              </w:tc>
              <w:tc>
                <w:tcPr>
                  <w:tcW w:w="992" w:type="dxa"/>
                </w:tcPr>
                <w:p w14:paraId="55AEEAEE" w14:textId="3B2E6D7D" w:rsidR="00EB7C92" w:rsidRPr="004B38BB" w:rsidRDefault="00EB7C92" w:rsidP="00A7157C">
                  <w:r w:rsidRPr="004B38BB">
                    <w:rPr>
                      <w:spacing w:val="-3"/>
                      <w:sz w:val="20"/>
                      <w:szCs w:val="20"/>
                      <w:lang w:val="uk-UA"/>
                    </w:rPr>
                    <w:t>паля</w:t>
                  </w:r>
                </w:p>
              </w:tc>
              <w:tc>
                <w:tcPr>
                  <w:tcW w:w="1282" w:type="dxa"/>
                </w:tcPr>
                <w:p w14:paraId="07EAABE0" w14:textId="77777777" w:rsidR="00EB7C92" w:rsidRPr="004B38BB" w:rsidRDefault="00EB7C92" w:rsidP="00E57A68">
                  <w:r w:rsidRPr="004B38BB">
                    <w:t>120</w:t>
                  </w:r>
                </w:p>
              </w:tc>
              <w:tc>
                <w:tcPr>
                  <w:tcW w:w="1559" w:type="dxa"/>
                </w:tcPr>
                <w:p w14:paraId="2E3A0BB7"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027DD617" w14:textId="77777777" w:rsidTr="006D2F64">
              <w:trPr>
                <w:gridAfter w:val="1"/>
                <w:wAfter w:w="1559" w:type="dxa"/>
              </w:trPr>
              <w:tc>
                <w:tcPr>
                  <w:tcW w:w="541" w:type="dxa"/>
                  <w:vAlign w:val="center"/>
                </w:tcPr>
                <w:p w14:paraId="72D1CE5A" w14:textId="77777777" w:rsidR="00EB7C92" w:rsidRPr="004B38BB" w:rsidRDefault="00EB7C92" w:rsidP="00E57A68">
                  <w:pPr>
                    <w:keepLines/>
                    <w:jc w:val="center"/>
                    <w:rPr>
                      <w:spacing w:val="-3"/>
                      <w:sz w:val="20"/>
                      <w:szCs w:val="20"/>
                      <w:lang w:val="uk-UA"/>
                    </w:rPr>
                  </w:pPr>
                  <w:r w:rsidRPr="004B38BB">
                    <w:rPr>
                      <w:spacing w:val="-3"/>
                      <w:sz w:val="20"/>
                      <w:szCs w:val="20"/>
                      <w:lang w:val="uk-UA"/>
                    </w:rPr>
                    <w:t>86</w:t>
                  </w:r>
                </w:p>
              </w:tc>
              <w:tc>
                <w:tcPr>
                  <w:tcW w:w="4820" w:type="dxa"/>
                </w:tcPr>
                <w:p w14:paraId="290478A9" w14:textId="2AE259CD"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Улаштування тампонажного шару з монолітного бетону                                                                    </w:t>
                  </w:r>
                </w:p>
              </w:tc>
              <w:tc>
                <w:tcPr>
                  <w:tcW w:w="992" w:type="dxa"/>
                </w:tcPr>
                <w:p w14:paraId="304880CF" w14:textId="77777777" w:rsidR="00EB7C92" w:rsidRPr="004B38BB" w:rsidRDefault="00EB7C92" w:rsidP="00E57A68">
                  <w:r w:rsidRPr="004B38BB">
                    <w:t xml:space="preserve">  100м3</w:t>
                  </w:r>
                </w:p>
              </w:tc>
              <w:tc>
                <w:tcPr>
                  <w:tcW w:w="1282" w:type="dxa"/>
                </w:tcPr>
                <w:p w14:paraId="688247A9" w14:textId="77777777" w:rsidR="00EB7C92" w:rsidRPr="004B38BB" w:rsidRDefault="00EB7C92" w:rsidP="00E57A68">
                  <w:r w:rsidRPr="004B38BB">
                    <w:t>2,62</w:t>
                  </w:r>
                </w:p>
              </w:tc>
              <w:tc>
                <w:tcPr>
                  <w:tcW w:w="1559" w:type="dxa"/>
                </w:tcPr>
                <w:p w14:paraId="2AB525F4"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623ED004" w14:textId="77777777" w:rsidTr="006D2F64">
              <w:trPr>
                <w:gridAfter w:val="1"/>
                <w:wAfter w:w="1559" w:type="dxa"/>
              </w:trPr>
              <w:tc>
                <w:tcPr>
                  <w:tcW w:w="541" w:type="dxa"/>
                  <w:vAlign w:val="center"/>
                </w:tcPr>
                <w:p w14:paraId="75E634B3" w14:textId="77777777" w:rsidR="00EB7C92" w:rsidRPr="004B38BB" w:rsidRDefault="00EB7C92" w:rsidP="00E57A68">
                  <w:pPr>
                    <w:keepLines/>
                    <w:jc w:val="center"/>
                    <w:rPr>
                      <w:spacing w:val="-3"/>
                      <w:sz w:val="20"/>
                      <w:szCs w:val="20"/>
                      <w:lang w:val="uk-UA"/>
                    </w:rPr>
                  </w:pPr>
                  <w:r w:rsidRPr="004B38BB">
                    <w:rPr>
                      <w:spacing w:val="-3"/>
                      <w:sz w:val="20"/>
                      <w:szCs w:val="20"/>
                      <w:lang w:val="uk-UA"/>
                    </w:rPr>
                    <w:t>87</w:t>
                  </w:r>
                </w:p>
              </w:tc>
              <w:tc>
                <w:tcPr>
                  <w:tcW w:w="4820" w:type="dxa"/>
                </w:tcPr>
                <w:p w14:paraId="4327DDB0"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Сумiшi бетоннi готовi важкi, клас бетону В15</w:t>
                  </w:r>
                </w:p>
                <w:p w14:paraId="2778E0D9" w14:textId="30BB1652" w:rsidR="00EB7C92" w:rsidRPr="00234624" w:rsidRDefault="00EB7C92" w:rsidP="001032AB">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[М200], крупнiсть заповнювача бiльше 20 до </w:t>
                  </w:r>
                  <w:r w:rsidR="001032AB">
                    <w:rPr>
                      <w:rFonts w:ascii="Times New Roman" w:hAnsi="Times New Roman" w:cs="Times New Roman"/>
                      <w:spacing w:val="-3"/>
                      <w:sz w:val="22"/>
                      <w:szCs w:val="22"/>
                      <w:lang w:val="uk-UA"/>
                    </w:rPr>
                    <w:t>4</w:t>
                  </w:r>
                  <w:r w:rsidRPr="00234624">
                    <w:rPr>
                      <w:rFonts w:ascii="Times New Roman" w:hAnsi="Times New Roman" w:cs="Times New Roman"/>
                      <w:spacing w:val="-3"/>
                      <w:sz w:val="22"/>
                      <w:szCs w:val="22"/>
                      <w:lang w:val="uk-UA"/>
                    </w:rPr>
                    <w:t xml:space="preserve">0мм                                                                    </w:t>
                  </w:r>
                </w:p>
              </w:tc>
              <w:tc>
                <w:tcPr>
                  <w:tcW w:w="992" w:type="dxa"/>
                </w:tcPr>
                <w:p w14:paraId="6903FCA7" w14:textId="77777777" w:rsidR="00EB7C92" w:rsidRPr="004B38BB" w:rsidRDefault="00EB7C92" w:rsidP="00E57A68">
                  <w:r w:rsidRPr="004B38BB">
                    <w:t xml:space="preserve">  м3</w:t>
                  </w:r>
                </w:p>
              </w:tc>
              <w:tc>
                <w:tcPr>
                  <w:tcW w:w="1282" w:type="dxa"/>
                </w:tcPr>
                <w:p w14:paraId="59007FD6" w14:textId="77777777" w:rsidR="00EB7C92" w:rsidRPr="004B38BB" w:rsidRDefault="00EB7C92" w:rsidP="00E57A68">
                  <w:r w:rsidRPr="004B38BB">
                    <w:t>293,44</w:t>
                  </w:r>
                </w:p>
              </w:tc>
              <w:tc>
                <w:tcPr>
                  <w:tcW w:w="1559" w:type="dxa"/>
                </w:tcPr>
                <w:p w14:paraId="08849B19"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0F950598" w14:textId="77777777" w:rsidTr="006D2F64">
              <w:trPr>
                <w:gridAfter w:val="1"/>
                <w:wAfter w:w="1559" w:type="dxa"/>
              </w:trPr>
              <w:tc>
                <w:tcPr>
                  <w:tcW w:w="541" w:type="dxa"/>
                  <w:vAlign w:val="center"/>
                </w:tcPr>
                <w:p w14:paraId="1B80A759" w14:textId="77777777" w:rsidR="00EB7C92" w:rsidRPr="004B38BB" w:rsidRDefault="00EB7C92" w:rsidP="00E57A68">
                  <w:pPr>
                    <w:keepLines/>
                    <w:jc w:val="center"/>
                    <w:rPr>
                      <w:spacing w:val="-3"/>
                      <w:sz w:val="20"/>
                      <w:szCs w:val="20"/>
                      <w:lang w:val="uk-UA"/>
                    </w:rPr>
                  </w:pPr>
                  <w:r w:rsidRPr="004B38BB">
                    <w:rPr>
                      <w:spacing w:val="-3"/>
                      <w:sz w:val="20"/>
                      <w:szCs w:val="20"/>
                      <w:lang w:val="uk-UA"/>
                    </w:rPr>
                    <w:t>88</w:t>
                  </w:r>
                </w:p>
              </w:tc>
              <w:tc>
                <w:tcPr>
                  <w:tcW w:w="4820" w:type="dxa"/>
                </w:tcPr>
                <w:p w14:paraId="02043288" w14:textId="0B35E2DA"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Вирубання верхнього шару бетону                                                                   </w:t>
                  </w:r>
                </w:p>
              </w:tc>
              <w:tc>
                <w:tcPr>
                  <w:tcW w:w="992" w:type="dxa"/>
                </w:tcPr>
                <w:p w14:paraId="03352789" w14:textId="77777777" w:rsidR="00EB7C92" w:rsidRPr="004B38BB" w:rsidRDefault="00EB7C92" w:rsidP="00E57A68">
                  <w:r w:rsidRPr="004B38BB">
                    <w:t xml:space="preserve">  100м3</w:t>
                  </w:r>
                </w:p>
              </w:tc>
              <w:tc>
                <w:tcPr>
                  <w:tcW w:w="1282" w:type="dxa"/>
                </w:tcPr>
                <w:p w14:paraId="293A70BD" w14:textId="77777777" w:rsidR="00EB7C92" w:rsidRPr="004B38BB" w:rsidRDefault="00EB7C92" w:rsidP="00E57A68">
                  <w:r w:rsidRPr="004B38BB">
                    <w:t>0,125</w:t>
                  </w:r>
                </w:p>
              </w:tc>
              <w:tc>
                <w:tcPr>
                  <w:tcW w:w="1559" w:type="dxa"/>
                </w:tcPr>
                <w:p w14:paraId="0F281407"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15303C34" w14:textId="77777777" w:rsidTr="006D2F64">
              <w:trPr>
                <w:gridAfter w:val="1"/>
                <w:wAfter w:w="1559" w:type="dxa"/>
              </w:trPr>
              <w:tc>
                <w:tcPr>
                  <w:tcW w:w="541" w:type="dxa"/>
                  <w:vAlign w:val="center"/>
                </w:tcPr>
                <w:p w14:paraId="31A0BF99" w14:textId="77777777" w:rsidR="00EB7C92" w:rsidRPr="004B38BB" w:rsidRDefault="00EB7C92" w:rsidP="00E57A68">
                  <w:pPr>
                    <w:keepLines/>
                    <w:jc w:val="center"/>
                    <w:rPr>
                      <w:spacing w:val="-3"/>
                      <w:sz w:val="20"/>
                      <w:szCs w:val="20"/>
                      <w:lang w:val="uk-UA"/>
                    </w:rPr>
                  </w:pPr>
                  <w:r w:rsidRPr="004B38BB">
                    <w:rPr>
                      <w:spacing w:val="-3"/>
                      <w:sz w:val="20"/>
                      <w:szCs w:val="20"/>
                      <w:lang w:val="uk-UA"/>
                    </w:rPr>
                    <w:t>89</w:t>
                  </w:r>
                </w:p>
              </w:tc>
              <w:tc>
                <w:tcPr>
                  <w:tcW w:w="4820" w:type="dxa"/>
                </w:tcPr>
                <w:p w14:paraId="609BCBF4" w14:textId="0BBC1671" w:rsidR="00EB7C92" w:rsidRPr="00234624" w:rsidRDefault="00EB7C92" w:rsidP="005D230E">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Улаштування щебеневих подушок</w:t>
                  </w:r>
                </w:p>
              </w:tc>
              <w:tc>
                <w:tcPr>
                  <w:tcW w:w="992" w:type="dxa"/>
                </w:tcPr>
                <w:p w14:paraId="17227C65" w14:textId="77777777" w:rsidR="00EB7C92" w:rsidRPr="004B38BB" w:rsidRDefault="00EB7C92" w:rsidP="00E57A68">
                  <w:r w:rsidRPr="004B38BB">
                    <w:t xml:space="preserve">  100м3</w:t>
                  </w:r>
                </w:p>
              </w:tc>
              <w:tc>
                <w:tcPr>
                  <w:tcW w:w="1282" w:type="dxa"/>
                </w:tcPr>
                <w:p w14:paraId="210AF966" w14:textId="77777777" w:rsidR="00EB7C92" w:rsidRPr="004B38BB" w:rsidRDefault="00EB7C92" w:rsidP="00E57A68">
                  <w:r w:rsidRPr="004B38BB">
                    <w:t>0,044</w:t>
                  </w:r>
                </w:p>
              </w:tc>
              <w:tc>
                <w:tcPr>
                  <w:tcW w:w="1559" w:type="dxa"/>
                </w:tcPr>
                <w:p w14:paraId="6FF13FFA"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0564B091" w14:textId="77777777" w:rsidTr="006D2F64">
              <w:trPr>
                <w:gridAfter w:val="1"/>
                <w:wAfter w:w="1559" w:type="dxa"/>
              </w:trPr>
              <w:tc>
                <w:tcPr>
                  <w:tcW w:w="541" w:type="dxa"/>
                  <w:vAlign w:val="center"/>
                </w:tcPr>
                <w:p w14:paraId="7EE3283F" w14:textId="77777777" w:rsidR="00EB7C92" w:rsidRPr="004B38BB" w:rsidRDefault="00EB7C92" w:rsidP="00E57A68">
                  <w:pPr>
                    <w:keepLines/>
                    <w:jc w:val="center"/>
                    <w:rPr>
                      <w:spacing w:val="-3"/>
                      <w:sz w:val="20"/>
                      <w:szCs w:val="20"/>
                      <w:lang w:val="uk-UA"/>
                    </w:rPr>
                  </w:pPr>
                  <w:r w:rsidRPr="004B38BB">
                    <w:rPr>
                      <w:spacing w:val="-3"/>
                      <w:sz w:val="20"/>
                      <w:szCs w:val="20"/>
                      <w:lang w:val="uk-UA"/>
                    </w:rPr>
                    <w:t>90</w:t>
                  </w:r>
                </w:p>
              </w:tc>
              <w:tc>
                <w:tcPr>
                  <w:tcW w:w="4820" w:type="dxa"/>
                </w:tcPr>
                <w:p w14:paraId="0245E8FA" w14:textId="04C3F609"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Щебiнь iз природного каменю для будiвельних робiт, фракцiя 40-70 мм, марка М1000 i більше                                                                    </w:t>
                  </w:r>
                </w:p>
              </w:tc>
              <w:tc>
                <w:tcPr>
                  <w:tcW w:w="992" w:type="dxa"/>
                </w:tcPr>
                <w:p w14:paraId="3D0E7534" w14:textId="77777777" w:rsidR="00EB7C92" w:rsidRPr="004B38BB" w:rsidRDefault="00EB7C92" w:rsidP="00E57A68">
                  <w:r w:rsidRPr="004B38BB">
                    <w:t xml:space="preserve">  м3</w:t>
                  </w:r>
                </w:p>
              </w:tc>
              <w:tc>
                <w:tcPr>
                  <w:tcW w:w="1282" w:type="dxa"/>
                </w:tcPr>
                <w:p w14:paraId="6EB319BD" w14:textId="77777777" w:rsidR="00EB7C92" w:rsidRPr="004B38BB" w:rsidRDefault="00EB7C92" w:rsidP="00E57A68">
                  <w:r w:rsidRPr="004B38BB">
                    <w:t>6,116</w:t>
                  </w:r>
                </w:p>
              </w:tc>
              <w:tc>
                <w:tcPr>
                  <w:tcW w:w="1559" w:type="dxa"/>
                </w:tcPr>
                <w:p w14:paraId="2AF49E2B"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720A8975" w14:textId="77777777" w:rsidTr="006D2F64">
              <w:trPr>
                <w:gridAfter w:val="1"/>
                <w:wAfter w:w="1559" w:type="dxa"/>
              </w:trPr>
              <w:tc>
                <w:tcPr>
                  <w:tcW w:w="541" w:type="dxa"/>
                  <w:vAlign w:val="center"/>
                </w:tcPr>
                <w:p w14:paraId="6B8BE6A8" w14:textId="77777777" w:rsidR="00EB7C92" w:rsidRPr="004B38BB" w:rsidRDefault="00EB7C92" w:rsidP="00E57A68">
                  <w:pPr>
                    <w:keepLines/>
                    <w:jc w:val="center"/>
                    <w:rPr>
                      <w:spacing w:val="-3"/>
                      <w:sz w:val="20"/>
                      <w:szCs w:val="20"/>
                      <w:lang w:val="uk-UA"/>
                    </w:rPr>
                  </w:pPr>
                  <w:r w:rsidRPr="004B38BB">
                    <w:rPr>
                      <w:spacing w:val="-3"/>
                      <w:sz w:val="20"/>
                      <w:szCs w:val="20"/>
                      <w:lang w:val="uk-UA"/>
                    </w:rPr>
                    <w:t>91</w:t>
                  </w:r>
                </w:p>
              </w:tc>
              <w:tc>
                <w:tcPr>
                  <w:tcW w:w="4820" w:type="dxa"/>
                </w:tcPr>
                <w:p w14:paraId="40772079" w14:textId="366ADA16"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Складання додаткових помостів та напрямних каркасів</w:t>
                  </w:r>
                </w:p>
              </w:tc>
              <w:tc>
                <w:tcPr>
                  <w:tcW w:w="992" w:type="dxa"/>
                </w:tcPr>
                <w:p w14:paraId="67EF5D4C" w14:textId="77777777" w:rsidR="00EB7C92" w:rsidRPr="004B38BB" w:rsidRDefault="00EB7C92" w:rsidP="00E57A68">
                  <w:r w:rsidRPr="004B38BB">
                    <w:t xml:space="preserve">  т</w:t>
                  </w:r>
                </w:p>
              </w:tc>
              <w:tc>
                <w:tcPr>
                  <w:tcW w:w="1282" w:type="dxa"/>
                </w:tcPr>
                <w:p w14:paraId="64DB0D57" w14:textId="77777777" w:rsidR="00EB7C92" w:rsidRPr="004B38BB" w:rsidRDefault="00EB7C92" w:rsidP="00E57A68">
                  <w:r w:rsidRPr="004B38BB">
                    <w:t>18,32</w:t>
                  </w:r>
                </w:p>
              </w:tc>
              <w:tc>
                <w:tcPr>
                  <w:tcW w:w="1559" w:type="dxa"/>
                </w:tcPr>
                <w:p w14:paraId="24E4A13E"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77B04A3F" w14:textId="77777777" w:rsidTr="006D2F64">
              <w:trPr>
                <w:gridAfter w:val="1"/>
                <w:wAfter w:w="1559" w:type="dxa"/>
              </w:trPr>
              <w:tc>
                <w:tcPr>
                  <w:tcW w:w="541" w:type="dxa"/>
                  <w:vAlign w:val="center"/>
                </w:tcPr>
                <w:p w14:paraId="4C21AD25" w14:textId="77777777" w:rsidR="00EB7C92" w:rsidRPr="004B38BB" w:rsidRDefault="00EB7C92" w:rsidP="00E57A68">
                  <w:pPr>
                    <w:keepLines/>
                    <w:jc w:val="center"/>
                    <w:rPr>
                      <w:spacing w:val="-3"/>
                      <w:sz w:val="20"/>
                      <w:szCs w:val="20"/>
                      <w:lang w:val="uk-UA"/>
                    </w:rPr>
                  </w:pPr>
                  <w:r w:rsidRPr="004B38BB">
                    <w:rPr>
                      <w:spacing w:val="-3"/>
                      <w:sz w:val="20"/>
                      <w:szCs w:val="20"/>
                      <w:lang w:val="uk-UA"/>
                    </w:rPr>
                    <w:t>92</w:t>
                  </w:r>
                </w:p>
              </w:tc>
              <w:tc>
                <w:tcPr>
                  <w:tcW w:w="4820" w:type="dxa"/>
                </w:tcPr>
                <w:p w14:paraId="06AD3109" w14:textId="381CEBA6" w:rsidR="00EB7C92" w:rsidRPr="001032AB" w:rsidRDefault="00EB7C92" w:rsidP="005D230E">
                  <w:pPr>
                    <w:keepLines/>
                    <w:rPr>
                      <w:rFonts w:ascii="Times New Roman" w:hAnsi="Times New Roman" w:cs="Times New Roman"/>
                      <w:sz w:val="22"/>
                      <w:szCs w:val="22"/>
                    </w:rPr>
                  </w:pPr>
                  <w:r w:rsidRPr="001032AB">
                    <w:rPr>
                      <w:rFonts w:ascii="Times New Roman" w:hAnsi="Times New Roman" w:cs="Times New Roman"/>
                      <w:iCs/>
                      <w:spacing w:val="-3"/>
                      <w:sz w:val="22"/>
                      <w:szCs w:val="22"/>
                      <w:lang w:val="uk-UA"/>
                    </w:rPr>
                    <w:t xml:space="preserve">Виготовлення металоконструкцій додаткових помостів та підбабку                                                                    </w:t>
                  </w:r>
                </w:p>
              </w:tc>
              <w:tc>
                <w:tcPr>
                  <w:tcW w:w="992" w:type="dxa"/>
                </w:tcPr>
                <w:p w14:paraId="429BAF8D" w14:textId="77777777" w:rsidR="00EB7C92" w:rsidRPr="004B38BB" w:rsidRDefault="00EB7C92" w:rsidP="00E57A68">
                  <w:r w:rsidRPr="004B38BB">
                    <w:t xml:space="preserve">  т</w:t>
                  </w:r>
                </w:p>
              </w:tc>
              <w:tc>
                <w:tcPr>
                  <w:tcW w:w="1282" w:type="dxa"/>
                </w:tcPr>
                <w:p w14:paraId="69AA921B" w14:textId="77777777" w:rsidR="00EB7C92" w:rsidRPr="004B38BB" w:rsidRDefault="00EB7C92" w:rsidP="00E57A68">
                  <w:r w:rsidRPr="004B38BB">
                    <w:t>16,72</w:t>
                  </w:r>
                </w:p>
              </w:tc>
              <w:tc>
                <w:tcPr>
                  <w:tcW w:w="1559" w:type="dxa"/>
                </w:tcPr>
                <w:p w14:paraId="10DFE065"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181ABAE7" w14:textId="77777777" w:rsidTr="006D2F64">
              <w:trPr>
                <w:gridAfter w:val="1"/>
                <w:wAfter w:w="1559" w:type="dxa"/>
              </w:trPr>
              <w:tc>
                <w:tcPr>
                  <w:tcW w:w="541" w:type="dxa"/>
                  <w:vAlign w:val="center"/>
                </w:tcPr>
                <w:p w14:paraId="42FC2F72" w14:textId="77777777" w:rsidR="00EB7C92" w:rsidRPr="004B38BB" w:rsidRDefault="00EB7C92" w:rsidP="00E57A68">
                  <w:pPr>
                    <w:keepLines/>
                    <w:jc w:val="center"/>
                    <w:rPr>
                      <w:spacing w:val="-3"/>
                      <w:sz w:val="20"/>
                      <w:szCs w:val="20"/>
                      <w:lang w:val="uk-UA"/>
                    </w:rPr>
                  </w:pPr>
                  <w:r w:rsidRPr="004B38BB">
                    <w:rPr>
                      <w:spacing w:val="-3"/>
                      <w:sz w:val="20"/>
                      <w:szCs w:val="20"/>
                      <w:lang w:val="uk-UA"/>
                    </w:rPr>
                    <w:t>93</w:t>
                  </w:r>
                </w:p>
              </w:tc>
              <w:tc>
                <w:tcPr>
                  <w:tcW w:w="4820" w:type="dxa"/>
                </w:tcPr>
                <w:p w14:paraId="4D6D90A1"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Деталi крiплення рейок, елементи крiплення</w:t>
                  </w:r>
                </w:p>
                <w:p w14:paraId="7F523DA9"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пiдвiсних стель, трубопроводiв, повiтроводiв,</w:t>
                  </w:r>
                </w:p>
                <w:p w14:paraId="1114800C"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закладнi деталi, деталi крiплення стiнових</w:t>
                  </w:r>
                </w:p>
                <w:p w14:paraId="744A9885" w14:textId="0F00BDE1"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панелей, ворот, рам, грат тощо масою не більше 50 кг, з перевагою профiльного прокату, з отворами                                                                   </w:t>
                  </w:r>
                </w:p>
              </w:tc>
              <w:tc>
                <w:tcPr>
                  <w:tcW w:w="992" w:type="dxa"/>
                </w:tcPr>
                <w:p w14:paraId="4FB40680" w14:textId="77777777" w:rsidR="00EB7C92" w:rsidRPr="004B38BB" w:rsidRDefault="00EB7C92" w:rsidP="00E57A68">
                  <w:r w:rsidRPr="004B38BB">
                    <w:t xml:space="preserve">  т</w:t>
                  </w:r>
                </w:p>
              </w:tc>
              <w:tc>
                <w:tcPr>
                  <w:tcW w:w="1282" w:type="dxa"/>
                </w:tcPr>
                <w:p w14:paraId="486A3D88" w14:textId="77777777" w:rsidR="00EB7C92" w:rsidRPr="004B38BB" w:rsidRDefault="00EB7C92" w:rsidP="00E57A68">
                  <w:r w:rsidRPr="004B38BB">
                    <w:t>7,728</w:t>
                  </w:r>
                </w:p>
              </w:tc>
              <w:tc>
                <w:tcPr>
                  <w:tcW w:w="1559" w:type="dxa"/>
                </w:tcPr>
                <w:p w14:paraId="575FFA86"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2327038B" w14:textId="77777777" w:rsidTr="006D2F64">
              <w:trPr>
                <w:gridAfter w:val="1"/>
                <w:wAfter w:w="1559" w:type="dxa"/>
              </w:trPr>
              <w:tc>
                <w:tcPr>
                  <w:tcW w:w="541" w:type="dxa"/>
                  <w:vAlign w:val="center"/>
                </w:tcPr>
                <w:p w14:paraId="5FB4FB6F" w14:textId="77777777" w:rsidR="00EB7C92" w:rsidRPr="004B38BB" w:rsidRDefault="00EB7C92" w:rsidP="00E57A68">
                  <w:pPr>
                    <w:keepLines/>
                    <w:jc w:val="center"/>
                    <w:rPr>
                      <w:spacing w:val="-3"/>
                      <w:sz w:val="20"/>
                      <w:szCs w:val="20"/>
                      <w:lang w:val="uk-UA"/>
                    </w:rPr>
                  </w:pPr>
                  <w:r w:rsidRPr="004B38BB">
                    <w:rPr>
                      <w:spacing w:val="-3"/>
                      <w:sz w:val="20"/>
                      <w:szCs w:val="20"/>
                      <w:lang w:val="uk-UA"/>
                    </w:rPr>
                    <w:t>94</w:t>
                  </w:r>
                </w:p>
              </w:tc>
              <w:tc>
                <w:tcPr>
                  <w:tcW w:w="4820" w:type="dxa"/>
                </w:tcPr>
                <w:p w14:paraId="7091E07F" w14:textId="2A8122E7"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Установлення і зняття підбабку                                                                   </w:t>
                  </w:r>
                </w:p>
              </w:tc>
              <w:tc>
                <w:tcPr>
                  <w:tcW w:w="992" w:type="dxa"/>
                </w:tcPr>
                <w:p w14:paraId="2EC76CDD" w14:textId="77777777" w:rsidR="00EB7C92" w:rsidRPr="004B38BB" w:rsidRDefault="00EB7C92" w:rsidP="00E57A68">
                  <w:r w:rsidRPr="004B38BB">
                    <w:t xml:space="preserve">  т</w:t>
                  </w:r>
                </w:p>
              </w:tc>
              <w:tc>
                <w:tcPr>
                  <w:tcW w:w="1282" w:type="dxa"/>
                </w:tcPr>
                <w:p w14:paraId="33A827B0" w14:textId="77777777" w:rsidR="00EB7C92" w:rsidRPr="004B38BB" w:rsidRDefault="00EB7C92" w:rsidP="00E57A68">
                  <w:r w:rsidRPr="004B38BB">
                    <w:t>120</w:t>
                  </w:r>
                </w:p>
              </w:tc>
              <w:tc>
                <w:tcPr>
                  <w:tcW w:w="1559" w:type="dxa"/>
                </w:tcPr>
                <w:p w14:paraId="3CF52206"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24107466" w14:textId="77777777" w:rsidTr="006D2F64">
              <w:trPr>
                <w:gridAfter w:val="1"/>
                <w:wAfter w:w="1559" w:type="dxa"/>
              </w:trPr>
              <w:tc>
                <w:tcPr>
                  <w:tcW w:w="541" w:type="dxa"/>
                  <w:vAlign w:val="center"/>
                </w:tcPr>
                <w:p w14:paraId="3D1EB50E" w14:textId="77777777" w:rsidR="00EB7C92" w:rsidRPr="004B38BB" w:rsidRDefault="00EB7C92" w:rsidP="00E57A68">
                  <w:pPr>
                    <w:keepLines/>
                    <w:jc w:val="center"/>
                    <w:rPr>
                      <w:spacing w:val="-3"/>
                      <w:sz w:val="20"/>
                      <w:szCs w:val="20"/>
                      <w:lang w:val="uk-UA"/>
                    </w:rPr>
                  </w:pPr>
                  <w:r w:rsidRPr="004B38BB">
                    <w:rPr>
                      <w:spacing w:val="-3"/>
                      <w:sz w:val="20"/>
                      <w:szCs w:val="20"/>
                      <w:lang w:val="uk-UA"/>
                    </w:rPr>
                    <w:t>95</w:t>
                  </w:r>
                </w:p>
              </w:tc>
              <w:tc>
                <w:tcPr>
                  <w:tcW w:w="4820" w:type="dxa"/>
                </w:tcPr>
                <w:p w14:paraId="58776F93"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Установлення i зняття напрямних металевих</w:t>
                  </w:r>
                </w:p>
                <w:p w14:paraId="15F4949B" w14:textId="205CD4ED"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lastRenderedPageBreak/>
                    <w:t xml:space="preserve">каркасiв для заглиблення паль i паль-оболонок [без урахування каркаса]                                                                    </w:t>
                  </w:r>
                </w:p>
              </w:tc>
              <w:tc>
                <w:tcPr>
                  <w:tcW w:w="992" w:type="dxa"/>
                </w:tcPr>
                <w:p w14:paraId="550756C4" w14:textId="77777777" w:rsidR="00EB7C92" w:rsidRPr="004B38BB" w:rsidRDefault="00EB7C92" w:rsidP="00E57A68">
                  <w:r w:rsidRPr="004B38BB">
                    <w:lastRenderedPageBreak/>
                    <w:t xml:space="preserve">  т</w:t>
                  </w:r>
                </w:p>
              </w:tc>
              <w:tc>
                <w:tcPr>
                  <w:tcW w:w="1282" w:type="dxa"/>
                </w:tcPr>
                <w:p w14:paraId="15987027" w14:textId="77777777" w:rsidR="00EB7C92" w:rsidRPr="004B38BB" w:rsidRDefault="00EB7C92" w:rsidP="00E57A68">
                  <w:r w:rsidRPr="004B38BB">
                    <w:t>20,8</w:t>
                  </w:r>
                </w:p>
              </w:tc>
              <w:tc>
                <w:tcPr>
                  <w:tcW w:w="1559" w:type="dxa"/>
                </w:tcPr>
                <w:p w14:paraId="3C3A4FB4"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30A4A18C" w14:textId="77777777" w:rsidTr="006D2F64">
              <w:trPr>
                <w:gridAfter w:val="1"/>
                <w:wAfter w:w="1559" w:type="dxa"/>
              </w:trPr>
              <w:tc>
                <w:tcPr>
                  <w:tcW w:w="541" w:type="dxa"/>
                  <w:vAlign w:val="center"/>
                </w:tcPr>
                <w:p w14:paraId="466EB18A" w14:textId="77777777" w:rsidR="00EB7C92" w:rsidRPr="004B38BB" w:rsidRDefault="00EB7C92" w:rsidP="00E57A68">
                  <w:pPr>
                    <w:keepLines/>
                    <w:jc w:val="center"/>
                    <w:rPr>
                      <w:spacing w:val="-3"/>
                      <w:sz w:val="20"/>
                      <w:szCs w:val="20"/>
                      <w:lang w:val="uk-UA"/>
                    </w:rPr>
                  </w:pPr>
                  <w:r w:rsidRPr="004B38BB">
                    <w:rPr>
                      <w:spacing w:val="-3"/>
                      <w:sz w:val="20"/>
                      <w:szCs w:val="20"/>
                      <w:lang w:val="uk-UA"/>
                    </w:rPr>
                    <w:lastRenderedPageBreak/>
                    <w:t>96</w:t>
                  </w:r>
                </w:p>
              </w:tc>
              <w:tc>
                <w:tcPr>
                  <w:tcW w:w="4820" w:type="dxa"/>
                </w:tcPr>
                <w:p w14:paraId="490C627E" w14:textId="4350CFE4"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z w:val="22"/>
                      <w:szCs w:val="22"/>
                    </w:rPr>
                    <w:t>Розбирання додаткових помостів та напрямних</w:t>
                  </w:r>
                  <w:r w:rsidRPr="00234624">
                    <w:rPr>
                      <w:rFonts w:ascii="Times New Roman" w:hAnsi="Times New Roman" w:cs="Times New Roman"/>
                      <w:sz w:val="22"/>
                      <w:szCs w:val="22"/>
                      <w:lang w:val="uk-UA"/>
                    </w:rPr>
                    <w:t xml:space="preserve"> </w:t>
                  </w:r>
                  <w:r w:rsidRPr="00234624">
                    <w:rPr>
                      <w:rFonts w:ascii="Times New Roman" w:hAnsi="Times New Roman" w:cs="Times New Roman"/>
                      <w:sz w:val="22"/>
                      <w:szCs w:val="22"/>
                    </w:rPr>
                    <w:t>каркасів</w:t>
                  </w:r>
                </w:p>
              </w:tc>
              <w:tc>
                <w:tcPr>
                  <w:tcW w:w="992" w:type="dxa"/>
                </w:tcPr>
                <w:p w14:paraId="0B3892D6"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1465C8ED" w14:textId="77777777" w:rsidR="00EB7C92" w:rsidRPr="004B38BB" w:rsidRDefault="00EB7C92" w:rsidP="00E57A68">
                  <w:pPr>
                    <w:keepLines/>
                    <w:jc w:val="right"/>
                    <w:rPr>
                      <w:sz w:val="20"/>
                      <w:szCs w:val="20"/>
                      <w:lang w:val="en-US"/>
                    </w:rPr>
                  </w:pPr>
                  <w:r w:rsidRPr="004B38BB">
                    <w:rPr>
                      <w:spacing w:val="-3"/>
                      <w:sz w:val="20"/>
                      <w:szCs w:val="20"/>
                    </w:rPr>
                    <w:t>18,32</w:t>
                  </w:r>
                </w:p>
              </w:tc>
              <w:tc>
                <w:tcPr>
                  <w:tcW w:w="1559" w:type="dxa"/>
                </w:tcPr>
                <w:p w14:paraId="71DC6F3E" w14:textId="56C089C3" w:rsidR="00EB7C92" w:rsidRPr="004B38BB" w:rsidRDefault="00EB7C92" w:rsidP="005D230E">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1</w:t>
                  </w:r>
                  <w:r w:rsidRPr="004B38BB">
                    <w:rPr>
                      <w:rFonts w:ascii="Times New Roman" w:hAnsi="Times New Roman" w:cs="Times New Roman"/>
                      <w:spacing w:val="-3"/>
                      <w:sz w:val="18"/>
                      <w:szCs w:val="18"/>
                      <w:lang w:eastAsia="en-US"/>
                    </w:rPr>
                    <w:t>=0,7</w:t>
                  </w:r>
                </w:p>
              </w:tc>
            </w:tr>
            <w:tr w:rsidR="00EB7C92" w:rsidRPr="00BE3C26" w14:paraId="6B9E5D2C" w14:textId="77777777" w:rsidTr="006D2F64">
              <w:trPr>
                <w:gridAfter w:val="1"/>
                <w:wAfter w:w="1559" w:type="dxa"/>
              </w:trPr>
              <w:tc>
                <w:tcPr>
                  <w:tcW w:w="541" w:type="dxa"/>
                  <w:vAlign w:val="center"/>
                </w:tcPr>
                <w:p w14:paraId="1F9DDD24" w14:textId="77777777" w:rsidR="00EB7C92" w:rsidRPr="004B38BB" w:rsidRDefault="00EB7C92" w:rsidP="00E57A68">
                  <w:pPr>
                    <w:keepLines/>
                    <w:jc w:val="center"/>
                    <w:rPr>
                      <w:spacing w:val="-3"/>
                      <w:sz w:val="20"/>
                      <w:szCs w:val="20"/>
                      <w:lang w:val="uk-UA"/>
                    </w:rPr>
                  </w:pPr>
                  <w:r w:rsidRPr="004B38BB">
                    <w:rPr>
                      <w:spacing w:val="-3"/>
                      <w:sz w:val="20"/>
                      <w:szCs w:val="20"/>
                      <w:lang w:val="uk-UA"/>
                    </w:rPr>
                    <w:t>97</w:t>
                  </w:r>
                </w:p>
              </w:tc>
              <w:tc>
                <w:tcPr>
                  <w:tcW w:w="4820" w:type="dxa"/>
                </w:tcPr>
                <w:p w14:paraId="57598E14" w14:textId="3940A67C" w:rsidR="00EB7C92" w:rsidRPr="00234624" w:rsidRDefault="00EB7C92" w:rsidP="005D230E">
                  <w:pPr>
                    <w:keepLines/>
                    <w:rPr>
                      <w:rFonts w:ascii="Times New Roman" w:hAnsi="Times New Roman" w:cs="Times New Roman"/>
                      <w:sz w:val="22"/>
                      <w:szCs w:val="22"/>
                      <w:lang w:val="uk-UA"/>
                    </w:rPr>
                  </w:pPr>
                  <w:r w:rsidRPr="00234624">
                    <w:rPr>
                      <w:rFonts w:ascii="Times New Roman" w:hAnsi="Times New Roman" w:cs="Times New Roman"/>
                      <w:spacing w:val="-3"/>
                      <w:sz w:val="22"/>
                      <w:szCs w:val="22"/>
                      <w:lang w:val="uk-UA"/>
                    </w:rPr>
                    <w:t xml:space="preserve">Улаштування дерев'яних помостiв для монолiтної  кладки опор, крил стоянiв, облицювання опор i льодорiзiв                                                                   </w:t>
                  </w:r>
                </w:p>
              </w:tc>
              <w:tc>
                <w:tcPr>
                  <w:tcW w:w="992" w:type="dxa"/>
                </w:tcPr>
                <w:p w14:paraId="1FD9F3E2" w14:textId="77777777" w:rsidR="00EB7C92" w:rsidRPr="004B38BB" w:rsidRDefault="00EB7C92" w:rsidP="00E57A68">
                  <w:pPr>
                    <w:keepLines/>
                    <w:rPr>
                      <w:sz w:val="20"/>
                      <w:szCs w:val="20"/>
                      <w:lang w:val="en-US"/>
                    </w:rPr>
                  </w:pPr>
                  <w:r w:rsidRPr="004B38BB">
                    <w:rPr>
                      <w:spacing w:val="-3"/>
                      <w:sz w:val="20"/>
                      <w:szCs w:val="20"/>
                      <w:lang w:val="uk-UA"/>
                    </w:rPr>
                    <w:t xml:space="preserve">  </w:t>
                  </w:r>
                  <w:r w:rsidRPr="004B38BB">
                    <w:rPr>
                      <w:spacing w:val="-3"/>
                      <w:sz w:val="20"/>
                      <w:szCs w:val="20"/>
                      <w:lang w:val="en-US"/>
                    </w:rPr>
                    <w:t>м3</w:t>
                  </w:r>
                </w:p>
              </w:tc>
              <w:tc>
                <w:tcPr>
                  <w:tcW w:w="1282" w:type="dxa"/>
                </w:tcPr>
                <w:p w14:paraId="076DD908" w14:textId="77777777" w:rsidR="00EB7C92" w:rsidRPr="004B38BB" w:rsidRDefault="00EB7C92" w:rsidP="00E57A68">
                  <w:pPr>
                    <w:keepLines/>
                    <w:jc w:val="right"/>
                    <w:rPr>
                      <w:sz w:val="20"/>
                      <w:szCs w:val="20"/>
                      <w:lang w:val="en-US"/>
                    </w:rPr>
                  </w:pPr>
                  <w:r w:rsidRPr="004B38BB">
                    <w:rPr>
                      <w:spacing w:val="-3"/>
                      <w:sz w:val="20"/>
                      <w:szCs w:val="20"/>
                    </w:rPr>
                    <w:t>6</w:t>
                  </w:r>
                </w:p>
              </w:tc>
              <w:tc>
                <w:tcPr>
                  <w:tcW w:w="1559" w:type="dxa"/>
                </w:tcPr>
                <w:p w14:paraId="31A3952B"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746F72C5" w14:textId="77777777" w:rsidTr="006D2F64">
              <w:trPr>
                <w:gridAfter w:val="1"/>
                <w:wAfter w:w="1559" w:type="dxa"/>
              </w:trPr>
              <w:tc>
                <w:tcPr>
                  <w:tcW w:w="541" w:type="dxa"/>
                  <w:vAlign w:val="center"/>
                </w:tcPr>
                <w:p w14:paraId="06397809" w14:textId="77777777" w:rsidR="00EB7C92" w:rsidRPr="004B38BB" w:rsidRDefault="00EB7C92" w:rsidP="00E57A68">
                  <w:pPr>
                    <w:keepLines/>
                    <w:jc w:val="center"/>
                    <w:rPr>
                      <w:spacing w:val="-3"/>
                      <w:sz w:val="20"/>
                      <w:szCs w:val="20"/>
                      <w:lang w:val="uk-UA"/>
                    </w:rPr>
                  </w:pPr>
                  <w:r w:rsidRPr="004B38BB">
                    <w:rPr>
                      <w:spacing w:val="-3"/>
                      <w:sz w:val="20"/>
                      <w:szCs w:val="20"/>
                      <w:lang w:val="uk-UA"/>
                    </w:rPr>
                    <w:t>98</w:t>
                  </w:r>
                </w:p>
              </w:tc>
              <w:tc>
                <w:tcPr>
                  <w:tcW w:w="4820" w:type="dxa"/>
                </w:tcPr>
                <w:p w14:paraId="01796049" w14:textId="5717105B"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Розбирання щебеневого покриття i основи                                                                    </w:t>
                  </w:r>
                </w:p>
              </w:tc>
              <w:tc>
                <w:tcPr>
                  <w:tcW w:w="992" w:type="dxa"/>
                </w:tcPr>
                <w:p w14:paraId="1C2BB6AA"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100м3</w:t>
                  </w:r>
                </w:p>
              </w:tc>
              <w:tc>
                <w:tcPr>
                  <w:tcW w:w="1282" w:type="dxa"/>
                </w:tcPr>
                <w:p w14:paraId="540B586C" w14:textId="77777777" w:rsidR="00EB7C92" w:rsidRPr="004B38BB" w:rsidRDefault="00EB7C92" w:rsidP="00E57A68">
                  <w:pPr>
                    <w:keepLines/>
                    <w:jc w:val="right"/>
                    <w:rPr>
                      <w:sz w:val="20"/>
                      <w:szCs w:val="20"/>
                      <w:lang w:val="en-US"/>
                    </w:rPr>
                  </w:pPr>
                  <w:r w:rsidRPr="004B38BB">
                    <w:rPr>
                      <w:spacing w:val="-3"/>
                      <w:sz w:val="20"/>
                      <w:szCs w:val="20"/>
                    </w:rPr>
                    <w:t>0,044</w:t>
                  </w:r>
                </w:p>
              </w:tc>
              <w:tc>
                <w:tcPr>
                  <w:tcW w:w="1559" w:type="dxa"/>
                </w:tcPr>
                <w:p w14:paraId="40721A80"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3EEC8A29" w14:textId="77777777" w:rsidTr="006D2F64">
              <w:trPr>
                <w:gridAfter w:val="1"/>
                <w:wAfter w:w="1559" w:type="dxa"/>
              </w:trPr>
              <w:tc>
                <w:tcPr>
                  <w:tcW w:w="541" w:type="dxa"/>
                  <w:vAlign w:val="center"/>
                </w:tcPr>
                <w:p w14:paraId="65BEAF75" w14:textId="77777777" w:rsidR="00EB7C92" w:rsidRPr="004B38BB" w:rsidRDefault="00EB7C92" w:rsidP="00E57A68">
                  <w:pPr>
                    <w:keepLines/>
                    <w:jc w:val="center"/>
                    <w:rPr>
                      <w:spacing w:val="-3"/>
                      <w:sz w:val="20"/>
                      <w:szCs w:val="20"/>
                      <w:lang w:val="uk-UA"/>
                    </w:rPr>
                  </w:pPr>
                  <w:r w:rsidRPr="004B38BB">
                    <w:rPr>
                      <w:spacing w:val="-3"/>
                      <w:sz w:val="20"/>
                      <w:szCs w:val="20"/>
                      <w:lang w:val="uk-UA"/>
                    </w:rPr>
                    <w:t>99</w:t>
                  </w:r>
                </w:p>
              </w:tc>
              <w:tc>
                <w:tcPr>
                  <w:tcW w:w="4820" w:type="dxa"/>
                </w:tcPr>
                <w:p w14:paraId="25C47018" w14:textId="57EBA1FD"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Щебiнь iз природного каменю для будiвельних робiт, фракцiя 40-70 мм, марка М1000 i більше                                                                     </w:t>
                  </w:r>
                </w:p>
              </w:tc>
              <w:tc>
                <w:tcPr>
                  <w:tcW w:w="992" w:type="dxa"/>
                </w:tcPr>
                <w:p w14:paraId="524BF7B5"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м3</w:t>
                  </w:r>
                </w:p>
              </w:tc>
              <w:tc>
                <w:tcPr>
                  <w:tcW w:w="1282" w:type="dxa"/>
                </w:tcPr>
                <w:p w14:paraId="476AB7BD" w14:textId="77777777" w:rsidR="00EB7C92" w:rsidRPr="004B38BB" w:rsidRDefault="00EB7C92" w:rsidP="00E57A68">
                  <w:pPr>
                    <w:keepLines/>
                    <w:jc w:val="right"/>
                    <w:rPr>
                      <w:sz w:val="20"/>
                      <w:szCs w:val="20"/>
                      <w:lang w:val="en-US"/>
                    </w:rPr>
                  </w:pPr>
                  <w:r w:rsidRPr="004B38BB">
                    <w:rPr>
                      <w:spacing w:val="-3"/>
                      <w:sz w:val="20"/>
                      <w:szCs w:val="20"/>
                    </w:rPr>
                    <w:t>3,6696</w:t>
                  </w:r>
                </w:p>
              </w:tc>
              <w:tc>
                <w:tcPr>
                  <w:tcW w:w="1559" w:type="dxa"/>
                </w:tcPr>
                <w:p w14:paraId="5DB9E0A9"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7D86CCC5" w14:textId="77777777" w:rsidTr="006D2F64">
              <w:trPr>
                <w:gridAfter w:val="1"/>
                <w:wAfter w:w="1559" w:type="dxa"/>
              </w:trPr>
              <w:tc>
                <w:tcPr>
                  <w:tcW w:w="541" w:type="dxa"/>
                  <w:vAlign w:val="center"/>
                </w:tcPr>
                <w:p w14:paraId="588781AC" w14:textId="77777777" w:rsidR="00EB7C92" w:rsidRPr="004B38BB" w:rsidRDefault="00EB7C92" w:rsidP="00E57A68">
                  <w:pPr>
                    <w:keepLines/>
                    <w:jc w:val="center"/>
                    <w:rPr>
                      <w:spacing w:val="-3"/>
                      <w:sz w:val="20"/>
                      <w:szCs w:val="20"/>
                      <w:lang w:val="uk-UA"/>
                    </w:rPr>
                  </w:pPr>
                  <w:r w:rsidRPr="004B38BB">
                    <w:rPr>
                      <w:spacing w:val="-3"/>
                      <w:sz w:val="20"/>
                      <w:szCs w:val="20"/>
                      <w:lang w:val="uk-UA"/>
                    </w:rPr>
                    <w:t>100</w:t>
                  </w:r>
                </w:p>
              </w:tc>
              <w:tc>
                <w:tcPr>
                  <w:tcW w:w="4820" w:type="dxa"/>
                </w:tcPr>
                <w:p w14:paraId="4451C777" w14:textId="05B23CC8"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Улаштування монолітних ростверків РМ1                                                                    </w:t>
                  </w:r>
                </w:p>
              </w:tc>
              <w:tc>
                <w:tcPr>
                  <w:tcW w:w="992" w:type="dxa"/>
                </w:tcPr>
                <w:p w14:paraId="6417B775"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100м3</w:t>
                  </w:r>
                </w:p>
              </w:tc>
              <w:tc>
                <w:tcPr>
                  <w:tcW w:w="1282" w:type="dxa"/>
                </w:tcPr>
                <w:p w14:paraId="7CE5EF9F" w14:textId="77777777" w:rsidR="00EB7C92" w:rsidRPr="004B38BB" w:rsidRDefault="00EB7C92" w:rsidP="00E57A68">
                  <w:pPr>
                    <w:keepLines/>
                    <w:jc w:val="right"/>
                    <w:rPr>
                      <w:sz w:val="20"/>
                      <w:szCs w:val="20"/>
                      <w:lang w:val="en-US"/>
                    </w:rPr>
                  </w:pPr>
                  <w:r w:rsidRPr="004B38BB">
                    <w:rPr>
                      <w:spacing w:val="-3"/>
                      <w:sz w:val="20"/>
                      <w:szCs w:val="20"/>
                    </w:rPr>
                    <w:t>2,212</w:t>
                  </w:r>
                </w:p>
              </w:tc>
              <w:tc>
                <w:tcPr>
                  <w:tcW w:w="1559" w:type="dxa"/>
                </w:tcPr>
                <w:p w14:paraId="787A0E62"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710142A5" w14:textId="77777777" w:rsidTr="006D2F64">
              <w:trPr>
                <w:gridAfter w:val="1"/>
                <w:wAfter w:w="1559" w:type="dxa"/>
              </w:trPr>
              <w:tc>
                <w:tcPr>
                  <w:tcW w:w="541" w:type="dxa"/>
                  <w:vAlign w:val="center"/>
                </w:tcPr>
                <w:p w14:paraId="618677A1" w14:textId="77777777" w:rsidR="00EB7C92" w:rsidRPr="004B38BB" w:rsidRDefault="00EB7C92" w:rsidP="00E57A68">
                  <w:pPr>
                    <w:keepLines/>
                    <w:jc w:val="center"/>
                    <w:rPr>
                      <w:spacing w:val="-3"/>
                      <w:sz w:val="20"/>
                      <w:szCs w:val="20"/>
                      <w:lang w:val="uk-UA"/>
                    </w:rPr>
                  </w:pPr>
                  <w:r w:rsidRPr="004B38BB">
                    <w:rPr>
                      <w:spacing w:val="-3"/>
                      <w:sz w:val="20"/>
                      <w:szCs w:val="20"/>
                      <w:lang w:val="uk-UA"/>
                    </w:rPr>
                    <w:t>101</w:t>
                  </w:r>
                </w:p>
              </w:tc>
              <w:tc>
                <w:tcPr>
                  <w:tcW w:w="4820" w:type="dxa"/>
                </w:tcPr>
                <w:p w14:paraId="1436D38A" w14:textId="14542587" w:rsidR="00EB7C92" w:rsidRPr="00234624" w:rsidRDefault="00EB7C92" w:rsidP="001032AB">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Сумiшi бетоннi готовi важкi, клас бетону В22,5 [М300], </w:t>
                  </w:r>
                  <w:r w:rsidRPr="001032AB">
                    <w:rPr>
                      <w:rFonts w:ascii="Times New Roman" w:hAnsi="Times New Roman" w:cs="Times New Roman"/>
                      <w:spacing w:val="-3"/>
                      <w:sz w:val="20"/>
                      <w:szCs w:val="20"/>
                      <w:lang w:val="uk-UA"/>
                    </w:rPr>
                    <w:t>крупнiсть заповнювача</w:t>
                  </w:r>
                  <w:r w:rsidRPr="00234624">
                    <w:rPr>
                      <w:rFonts w:ascii="Times New Roman" w:hAnsi="Times New Roman" w:cs="Times New Roman"/>
                      <w:spacing w:val="-3"/>
                      <w:sz w:val="22"/>
                      <w:szCs w:val="22"/>
                      <w:lang w:val="uk-UA"/>
                    </w:rPr>
                    <w:t xml:space="preserve"> бiльше 20 до 40мм                                                                    </w:t>
                  </w:r>
                </w:p>
              </w:tc>
              <w:tc>
                <w:tcPr>
                  <w:tcW w:w="992" w:type="dxa"/>
                </w:tcPr>
                <w:p w14:paraId="1C26AB16"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м3</w:t>
                  </w:r>
                </w:p>
              </w:tc>
              <w:tc>
                <w:tcPr>
                  <w:tcW w:w="1282" w:type="dxa"/>
                </w:tcPr>
                <w:p w14:paraId="127E3C71" w14:textId="77777777" w:rsidR="00EB7C92" w:rsidRPr="004B38BB" w:rsidRDefault="00EB7C92" w:rsidP="00E57A68">
                  <w:pPr>
                    <w:keepLines/>
                    <w:jc w:val="right"/>
                    <w:rPr>
                      <w:sz w:val="20"/>
                      <w:szCs w:val="20"/>
                      <w:lang w:val="en-US"/>
                    </w:rPr>
                  </w:pPr>
                  <w:r w:rsidRPr="004B38BB">
                    <w:rPr>
                      <w:spacing w:val="-3"/>
                      <w:sz w:val="20"/>
                      <w:szCs w:val="20"/>
                    </w:rPr>
                    <w:t>225,624</w:t>
                  </w:r>
                </w:p>
              </w:tc>
              <w:tc>
                <w:tcPr>
                  <w:tcW w:w="1559" w:type="dxa"/>
                </w:tcPr>
                <w:p w14:paraId="44183DA2"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40B64FCB" w14:textId="77777777" w:rsidTr="006D2F64">
              <w:trPr>
                <w:gridAfter w:val="1"/>
                <w:wAfter w:w="1559" w:type="dxa"/>
              </w:trPr>
              <w:tc>
                <w:tcPr>
                  <w:tcW w:w="541" w:type="dxa"/>
                  <w:vAlign w:val="center"/>
                </w:tcPr>
                <w:p w14:paraId="7EA834A6" w14:textId="77777777" w:rsidR="00EB7C92" w:rsidRPr="004B38BB" w:rsidRDefault="00EB7C92" w:rsidP="00E57A68">
                  <w:pPr>
                    <w:keepLines/>
                    <w:jc w:val="center"/>
                    <w:rPr>
                      <w:spacing w:val="-3"/>
                      <w:sz w:val="20"/>
                      <w:szCs w:val="20"/>
                      <w:lang w:val="uk-UA"/>
                    </w:rPr>
                  </w:pPr>
                  <w:r w:rsidRPr="004B38BB">
                    <w:rPr>
                      <w:spacing w:val="-3"/>
                      <w:sz w:val="20"/>
                      <w:szCs w:val="20"/>
                      <w:lang w:val="uk-UA"/>
                    </w:rPr>
                    <w:t>102</w:t>
                  </w:r>
                </w:p>
              </w:tc>
              <w:tc>
                <w:tcPr>
                  <w:tcW w:w="4820" w:type="dxa"/>
                </w:tcPr>
                <w:p w14:paraId="6BE968F4"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Установлення арматурних сiток в монолiтних</w:t>
                  </w:r>
                </w:p>
                <w:p w14:paraId="7573341F" w14:textId="566358F2"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фундаментах</w:t>
                  </w:r>
                </w:p>
              </w:tc>
              <w:tc>
                <w:tcPr>
                  <w:tcW w:w="992" w:type="dxa"/>
                </w:tcPr>
                <w:p w14:paraId="33EB8AD9"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6E3A81F1" w14:textId="77777777" w:rsidR="00EB7C92" w:rsidRPr="004B38BB" w:rsidRDefault="00EB7C92" w:rsidP="00E57A68">
                  <w:pPr>
                    <w:keepLines/>
                    <w:jc w:val="right"/>
                    <w:rPr>
                      <w:sz w:val="20"/>
                      <w:szCs w:val="20"/>
                      <w:lang w:val="en-US"/>
                    </w:rPr>
                  </w:pPr>
                  <w:r w:rsidRPr="004B38BB">
                    <w:rPr>
                      <w:spacing w:val="-3"/>
                      <w:sz w:val="20"/>
                      <w:szCs w:val="20"/>
                    </w:rPr>
                    <w:t>16,7912</w:t>
                  </w:r>
                </w:p>
              </w:tc>
              <w:tc>
                <w:tcPr>
                  <w:tcW w:w="1559" w:type="dxa"/>
                </w:tcPr>
                <w:p w14:paraId="5F725867"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0C11A3B7" w14:textId="77777777" w:rsidTr="006D2F64">
              <w:trPr>
                <w:gridAfter w:val="1"/>
                <w:wAfter w:w="1559" w:type="dxa"/>
              </w:trPr>
              <w:tc>
                <w:tcPr>
                  <w:tcW w:w="541" w:type="dxa"/>
                  <w:vAlign w:val="center"/>
                </w:tcPr>
                <w:p w14:paraId="15F8CA5B" w14:textId="77777777" w:rsidR="00EB7C92" w:rsidRPr="004B38BB" w:rsidRDefault="00EB7C92" w:rsidP="00E57A68">
                  <w:pPr>
                    <w:keepLines/>
                    <w:jc w:val="center"/>
                    <w:rPr>
                      <w:spacing w:val="-3"/>
                      <w:sz w:val="20"/>
                      <w:szCs w:val="20"/>
                      <w:lang w:val="uk-UA"/>
                    </w:rPr>
                  </w:pPr>
                  <w:r w:rsidRPr="004B38BB">
                    <w:rPr>
                      <w:spacing w:val="-3"/>
                      <w:sz w:val="20"/>
                      <w:szCs w:val="20"/>
                      <w:lang w:val="uk-UA"/>
                    </w:rPr>
                    <w:t>103</w:t>
                  </w:r>
                </w:p>
              </w:tc>
              <w:tc>
                <w:tcPr>
                  <w:tcW w:w="4820" w:type="dxa"/>
                </w:tcPr>
                <w:p w14:paraId="011BAE2D"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Гарячекатана арматурна сталь перiодичного</w:t>
                  </w:r>
                </w:p>
                <w:p w14:paraId="4884592A" w14:textId="3C581E4C"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профiлю, клас А-III, дiаметр 10 мм                                                                   </w:t>
                  </w:r>
                </w:p>
              </w:tc>
              <w:tc>
                <w:tcPr>
                  <w:tcW w:w="992" w:type="dxa"/>
                </w:tcPr>
                <w:p w14:paraId="5597F5F5"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41C39823" w14:textId="77777777" w:rsidR="00EB7C92" w:rsidRPr="004B38BB" w:rsidRDefault="00EB7C92" w:rsidP="00E57A68">
                  <w:pPr>
                    <w:keepLines/>
                    <w:jc w:val="right"/>
                    <w:rPr>
                      <w:sz w:val="20"/>
                      <w:szCs w:val="20"/>
                      <w:lang w:val="en-US"/>
                    </w:rPr>
                  </w:pPr>
                  <w:r w:rsidRPr="004B38BB">
                    <w:rPr>
                      <w:spacing w:val="-3"/>
                      <w:sz w:val="20"/>
                      <w:szCs w:val="20"/>
                    </w:rPr>
                    <w:t>1,856</w:t>
                  </w:r>
                </w:p>
              </w:tc>
              <w:tc>
                <w:tcPr>
                  <w:tcW w:w="1559" w:type="dxa"/>
                </w:tcPr>
                <w:p w14:paraId="7BE7F0E6"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43AF8480" w14:textId="77777777" w:rsidTr="006D2F64">
              <w:trPr>
                <w:gridAfter w:val="1"/>
                <w:wAfter w:w="1559" w:type="dxa"/>
              </w:trPr>
              <w:tc>
                <w:tcPr>
                  <w:tcW w:w="541" w:type="dxa"/>
                  <w:vAlign w:val="center"/>
                </w:tcPr>
                <w:p w14:paraId="0477B6E4" w14:textId="77777777" w:rsidR="00EB7C92" w:rsidRPr="004B38BB" w:rsidRDefault="00EB7C92" w:rsidP="00E57A68">
                  <w:pPr>
                    <w:keepLines/>
                    <w:jc w:val="center"/>
                    <w:rPr>
                      <w:spacing w:val="-3"/>
                      <w:sz w:val="20"/>
                      <w:szCs w:val="20"/>
                      <w:lang w:val="uk-UA"/>
                    </w:rPr>
                  </w:pPr>
                  <w:r w:rsidRPr="004B38BB">
                    <w:rPr>
                      <w:spacing w:val="-3"/>
                      <w:sz w:val="20"/>
                      <w:szCs w:val="20"/>
                      <w:lang w:val="uk-UA"/>
                    </w:rPr>
                    <w:t>104</w:t>
                  </w:r>
                </w:p>
              </w:tc>
              <w:tc>
                <w:tcPr>
                  <w:tcW w:w="4820" w:type="dxa"/>
                </w:tcPr>
                <w:p w14:paraId="3F0AC6EC"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Гарячекатана арматурна сталь перiодичного</w:t>
                  </w:r>
                </w:p>
                <w:p w14:paraId="097207F9" w14:textId="1B8F100B"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профiлю, клас А-III, дiаметр 16-18 мм                                                                   </w:t>
                  </w:r>
                </w:p>
              </w:tc>
              <w:tc>
                <w:tcPr>
                  <w:tcW w:w="992" w:type="dxa"/>
                </w:tcPr>
                <w:p w14:paraId="07B05248"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12514649" w14:textId="77777777" w:rsidR="00EB7C92" w:rsidRPr="004B38BB" w:rsidRDefault="00EB7C92" w:rsidP="00E57A68">
                  <w:pPr>
                    <w:keepLines/>
                    <w:jc w:val="right"/>
                    <w:rPr>
                      <w:sz w:val="20"/>
                      <w:szCs w:val="20"/>
                      <w:lang w:val="en-US"/>
                    </w:rPr>
                  </w:pPr>
                  <w:r w:rsidRPr="004B38BB">
                    <w:rPr>
                      <w:spacing w:val="-3"/>
                      <w:sz w:val="20"/>
                      <w:szCs w:val="20"/>
                    </w:rPr>
                    <w:t>2,0064</w:t>
                  </w:r>
                </w:p>
              </w:tc>
              <w:tc>
                <w:tcPr>
                  <w:tcW w:w="1559" w:type="dxa"/>
                </w:tcPr>
                <w:p w14:paraId="09D1762E"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557FB3A8" w14:textId="77777777" w:rsidTr="006D2F64">
              <w:trPr>
                <w:gridAfter w:val="1"/>
                <w:wAfter w:w="1559" w:type="dxa"/>
              </w:trPr>
              <w:tc>
                <w:tcPr>
                  <w:tcW w:w="541" w:type="dxa"/>
                  <w:vAlign w:val="center"/>
                </w:tcPr>
                <w:p w14:paraId="6783FD14" w14:textId="77777777" w:rsidR="00EB7C92" w:rsidRPr="004B38BB" w:rsidRDefault="00EB7C92" w:rsidP="00E57A68">
                  <w:pPr>
                    <w:keepLines/>
                    <w:jc w:val="center"/>
                    <w:rPr>
                      <w:spacing w:val="-3"/>
                      <w:sz w:val="20"/>
                      <w:szCs w:val="20"/>
                      <w:lang w:val="uk-UA"/>
                    </w:rPr>
                  </w:pPr>
                  <w:r w:rsidRPr="004B38BB">
                    <w:rPr>
                      <w:spacing w:val="-3"/>
                      <w:sz w:val="20"/>
                      <w:szCs w:val="20"/>
                      <w:lang w:val="uk-UA"/>
                    </w:rPr>
                    <w:t>105</w:t>
                  </w:r>
                </w:p>
              </w:tc>
              <w:tc>
                <w:tcPr>
                  <w:tcW w:w="4820" w:type="dxa"/>
                </w:tcPr>
                <w:p w14:paraId="750C5A13"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Гарячекатана арматурна сталь перiодичного</w:t>
                  </w:r>
                </w:p>
                <w:p w14:paraId="5C6FE144" w14:textId="46F3277C"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профiлю, клас А-III, дiаметр 20-22 мм                                                                   </w:t>
                  </w:r>
                </w:p>
              </w:tc>
              <w:tc>
                <w:tcPr>
                  <w:tcW w:w="992" w:type="dxa"/>
                </w:tcPr>
                <w:p w14:paraId="24E687C8"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3AF3C080" w14:textId="77777777" w:rsidR="00EB7C92" w:rsidRPr="004B38BB" w:rsidRDefault="00EB7C92" w:rsidP="00E57A68">
                  <w:pPr>
                    <w:keepLines/>
                    <w:jc w:val="right"/>
                    <w:rPr>
                      <w:sz w:val="20"/>
                      <w:szCs w:val="20"/>
                      <w:lang w:val="en-US"/>
                    </w:rPr>
                  </w:pPr>
                  <w:r w:rsidRPr="004B38BB">
                    <w:rPr>
                      <w:spacing w:val="-3"/>
                      <w:sz w:val="20"/>
                      <w:szCs w:val="20"/>
                    </w:rPr>
                    <w:t>3,8016</w:t>
                  </w:r>
                </w:p>
              </w:tc>
              <w:tc>
                <w:tcPr>
                  <w:tcW w:w="1559" w:type="dxa"/>
                </w:tcPr>
                <w:p w14:paraId="5367F06F"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3F1A07F1" w14:textId="77777777" w:rsidTr="006D2F64">
              <w:trPr>
                <w:gridAfter w:val="1"/>
                <w:wAfter w:w="1559" w:type="dxa"/>
              </w:trPr>
              <w:tc>
                <w:tcPr>
                  <w:tcW w:w="541" w:type="dxa"/>
                  <w:vAlign w:val="center"/>
                </w:tcPr>
                <w:p w14:paraId="4D90D523" w14:textId="77777777" w:rsidR="00EB7C92" w:rsidRPr="004B38BB" w:rsidRDefault="00EB7C92" w:rsidP="00E57A68">
                  <w:pPr>
                    <w:keepLines/>
                    <w:jc w:val="center"/>
                    <w:rPr>
                      <w:spacing w:val="-3"/>
                      <w:sz w:val="20"/>
                      <w:szCs w:val="20"/>
                      <w:lang w:val="uk-UA"/>
                    </w:rPr>
                  </w:pPr>
                  <w:r w:rsidRPr="004B38BB">
                    <w:rPr>
                      <w:spacing w:val="-3"/>
                      <w:sz w:val="20"/>
                      <w:szCs w:val="20"/>
                      <w:lang w:val="uk-UA"/>
                    </w:rPr>
                    <w:t>106</w:t>
                  </w:r>
                </w:p>
              </w:tc>
              <w:tc>
                <w:tcPr>
                  <w:tcW w:w="4820" w:type="dxa"/>
                </w:tcPr>
                <w:p w14:paraId="6A13AD53"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Гарячекатана арматурна сталь перiодичного</w:t>
                  </w:r>
                </w:p>
                <w:p w14:paraId="120518EB" w14:textId="35987356"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профiлю, клас А-III, дiаметр 25-28 мм                                                                    </w:t>
                  </w:r>
                </w:p>
              </w:tc>
              <w:tc>
                <w:tcPr>
                  <w:tcW w:w="992" w:type="dxa"/>
                </w:tcPr>
                <w:p w14:paraId="342CB4DC"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322324E7" w14:textId="77777777" w:rsidR="00EB7C92" w:rsidRPr="004B38BB" w:rsidRDefault="00EB7C92" w:rsidP="00E57A68">
                  <w:pPr>
                    <w:keepLines/>
                    <w:jc w:val="right"/>
                    <w:rPr>
                      <w:sz w:val="20"/>
                      <w:szCs w:val="20"/>
                      <w:lang w:val="en-US"/>
                    </w:rPr>
                  </w:pPr>
                  <w:r w:rsidRPr="004B38BB">
                    <w:rPr>
                      <w:spacing w:val="-3"/>
                      <w:sz w:val="20"/>
                      <w:szCs w:val="20"/>
                    </w:rPr>
                    <w:t>9,1272</w:t>
                  </w:r>
                </w:p>
              </w:tc>
              <w:tc>
                <w:tcPr>
                  <w:tcW w:w="1559" w:type="dxa"/>
                </w:tcPr>
                <w:p w14:paraId="3D7B5288"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53655DCE" w14:textId="77777777" w:rsidTr="006D2F64">
              <w:trPr>
                <w:gridAfter w:val="1"/>
                <w:wAfter w:w="1559" w:type="dxa"/>
              </w:trPr>
              <w:tc>
                <w:tcPr>
                  <w:tcW w:w="541" w:type="dxa"/>
                  <w:vAlign w:val="center"/>
                </w:tcPr>
                <w:p w14:paraId="64AF8EE7" w14:textId="1924986D" w:rsidR="00EB7C92" w:rsidRPr="004B38BB" w:rsidRDefault="00EB7C92" w:rsidP="000504BB">
                  <w:pPr>
                    <w:keepLines/>
                    <w:jc w:val="center"/>
                    <w:rPr>
                      <w:spacing w:val="-3"/>
                      <w:sz w:val="20"/>
                      <w:szCs w:val="20"/>
                      <w:lang w:val="uk-UA"/>
                    </w:rPr>
                  </w:pPr>
                  <w:r w:rsidRPr="004B38BB">
                    <w:rPr>
                      <w:spacing w:val="-3"/>
                      <w:sz w:val="20"/>
                      <w:szCs w:val="20"/>
                      <w:lang w:val="uk-UA"/>
                    </w:rPr>
                    <w:t>107</w:t>
                  </w:r>
                </w:p>
              </w:tc>
              <w:tc>
                <w:tcPr>
                  <w:tcW w:w="4820" w:type="dxa"/>
                </w:tcPr>
                <w:p w14:paraId="5380066C"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Надбавки до цiн заготовок за складання та</w:t>
                  </w:r>
                </w:p>
                <w:p w14:paraId="2370D522" w14:textId="280360AB"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зварювання каркасiв та сiток плоских дiаметром10 мм                                                                   </w:t>
                  </w:r>
                </w:p>
              </w:tc>
              <w:tc>
                <w:tcPr>
                  <w:tcW w:w="992" w:type="dxa"/>
                </w:tcPr>
                <w:p w14:paraId="094B889D"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31C4A895" w14:textId="77777777" w:rsidR="00EB7C92" w:rsidRPr="004B38BB" w:rsidRDefault="00EB7C92" w:rsidP="00E57A68">
                  <w:pPr>
                    <w:keepLines/>
                    <w:jc w:val="right"/>
                    <w:rPr>
                      <w:sz w:val="20"/>
                      <w:szCs w:val="20"/>
                      <w:lang w:val="en-US"/>
                    </w:rPr>
                  </w:pPr>
                  <w:r w:rsidRPr="004B38BB">
                    <w:rPr>
                      <w:spacing w:val="-3"/>
                      <w:sz w:val="20"/>
                      <w:szCs w:val="20"/>
                    </w:rPr>
                    <w:t>1,856</w:t>
                  </w:r>
                </w:p>
              </w:tc>
              <w:tc>
                <w:tcPr>
                  <w:tcW w:w="1559" w:type="dxa"/>
                </w:tcPr>
                <w:p w14:paraId="3646C0F6"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763DE877" w14:textId="77777777" w:rsidTr="006D2F64">
              <w:trPr>
                <w:gridAfter w:val="1"/>
                <w:wAfter w:w="1559" w:type="dxa"/>
              </w:trPr>
              <w:tc>
                <w:tcPr>
                  <w:tcW w:w="541" w:type="dxa"/>
                  <w:vAlign w:val="center"/>
                </w:tcPr>
                <w:p w14:paraId="350DC646" w14:textId="77777777" w:rsidR="00EB7C92" w:rsidRPr="004B38BB" w:rsidRDefault="00EB7C92" w:rsidP="00E57A68">
                  <w:pPr>
                    <w:keepLines/>
                    <w:jc w:val="center"/>
                    <w:rPr>
                      <w:spacing w:val="-3"/>
                      <w:sz w:val="20"/>
                      <w:szCs w:val="20"/>
                      <w:lang w:val="uk-UA"/>
                    </w:rPr>
                  </w:pPr>
                  <w:r w:rsidRPr="004B38BB">
                    <w:rPr>
                      <w:spacing w:val="-3"/>
                      <w:sz w:val="20"/>
                      <w:szCs w:val="20"/>
                      <w:lang w:val="uk-UA"/>
                    </w:rPr>
                    <w:t>108</w:t>
                  </w:r>
                </w:p>
              </w:tc>
              <w:tc>
                <w:tcPr>
                  <w:tcW w:w="4820" w:type="dxa"/>
                </w:tcPr>
                <w:p w14:paraId="1610FA2E"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Надбавки до цiн заготовок за складання та</w:t>
                  </w:r>
                </w:p>
                <w:p w14:paraId="2BCE0D8E" w14:textId="6EC26EDF"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зварювання каркасiв та сiток плоских діаметром 16-18 мм                                                                    </w:t>
                  </w:r>
                </w:p>
              </w:tc>
              <w:tc>
                <w:tcPr>
                  <w:tcW w:w="992" w:type="dxa"/>
                </w:tcPr>
                <w:p w14:paraId="617A6772"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2FDF5E9A" w14:textId="77777777" w:rsidR="00EB7C92" w:rsidRPr="004B38BB" w:rsidRDefault="00EB7C92" w:rsidP="00E57A68">
                  <w:pPr>
                    <w:keepLines/>
                    <w:jc w:val="right"/>
                    <w:rPr>
                      <w:sz w:val="20"/>
                      <w:szCs w:val="20"/>
                      <w:lang w:val="en-US"/>
                    </w:rPr>
                  </w:pPr>
                  <w:r w:rsidRPr="004B38BB">
                    <w:rPr>
                      <w:spacing w:val="-3"/>
                      <w:sz w:val="20"/>
                      <w:szCs w:val="20"/>
                    </w:rPr>
                    <w:t>2,0064</w:t>
                  </w:r>
                </w:p>
              </w:tc>
              <w:tc>
                <w:tcPr>
                  <w:tcW w:w="1559" w:type="dxa"/>
                </w:tcPr>
                <w:p w14:paraId="0DFE7793"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601C8B6C" w14:textId="77777777" w:rsidTr="006D2F64">
              <w:trPr>
                <w:gridAfter w:val="1"/>
                <w:wAfter w:w="1559" w:type="dxa"/>
              </w:trPr>
              <w:tc>
                <w:tcPr>
                  <w:tcW w:w="541" w:type="dxa"/>
                  <w:vAlign w:val="center"/>
                </w:tcPr>
                <w:p w14:paraId="6C7C3C33" w14:textId="77777777" w:rsidR="00EB7C92" w:rsidRPr="004B38BB" w:rsidRDefault="00EB7C92" w:rsidP="00E57A68">
                  <w:pPr>
                    <w:keepLines/>
                    <w:jc w:val="center"/>
                    <w:rPr>
                      <w:spacing w:val="-3"/>
                      <w:sz w:val="20"/>
                      <w:szCs w:val="20"/>
                      <w:lang w:val="uk-UA"/>
                    </w:rPr>
                  </w:pPr>
                  <w:r w:rsidRPr="004B38BB">
                    <w:rPr>
                      <w:spacing w:val="-3"/>
                      <w:sz w:val="20"/>
                      <w:szCs w:val="20"/>
                      <w:lang w:val="uk-UA"/>
                    </w:rPr>
                    <w:t>109</w:t>
                  </w:r>
                </w:p>
              </w:tc>
              <w:tc>
                <w:tcPr>
                  <w:tcW w:w="4820" w:type="dxa"/>
                </w:tcPr>
                <w:p w14:paraId="72DFED64"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Надбавки до цiн заготовок за складання та</w:t>
                  </w:r>
                </w:p>
                <w:p w14:paraId="73949C91" w14:textId="3B14F375" w:rsidR="00EB7C92" w:rsidRPr="00234624" w:rsidRDefault="00EB7C92" w:rsidP="005D230E">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зварювання каркасiв та сiток плоских діаметром 20-22 мм                                                                    </w:t>
                  </w:r>
                </w:p>
              </w:tc>
              <w:tc>
                <w:tcPr>
                  <w:tcW w:w="992" w:type="dxa"/>
                </w:tcPr>
                <w:p w14:paraId="2747653B" w14:textId="0F4DE9F4" w:rsidR="00EB7C92" w:rsidRPr="004B38BB" w:rsidRDefault="00EB7C92" w:rsidP="00A7157C">
                  <w:pPr>
                    <w:keepLines/>
                    <w:rPr>
                      <w:sz w:val="20"/>
                      <w:szCs w:val="20"/>
                    </w:rPr>
                  </w:pPr>
                  <w:r w:rsidRPr="004B38BB">
                    <w:rPr>
                      <w:spacing w:val="-3"/>
                      <w:lang w:val="uk-UA"/>
                    </w:rPr>
                    <w:t>т</w:t>
                  </w:r>
                </w:p>
              </w:tc>
              <w:tc>
                <w:tcPr>
                  <w:tcW w:w="1282" w:type="dxa"/>
                </w:tcPr>
                <w:p w14:paraId="7368C2F2" w14:textId="77777777" w:rsidR="00EB7C92" w:rsidRPr="004B38BB" w:rsidRDefault="00EB7C92" w:rsidP="00E57A68">
                  <w:pPr>
                    <w:keepLines/>
                    <w:jc w:val="right"/>
                    <w:rPr>
                      <w:sz w:val="20"/>
                      <w:szCs w:val="20"/>
                      <w:lang w:val="en-US"/>
                    </w:rPr>
                  </w:pPr>
                  <w:r w:rsidRPr="004B38BB">
                    <w:rPr>
                      <w:spacing w:val="-3"/>
                      <w:sz w:val="20"/>
                      <w:szCs w:val="20"/>
                    </w:rPr>
                    <w:t>3,8016</w:t>
                  </w:r>
                </w:p>
              </w:tc>
              <w:tc>
                <w:tcPr>
                  <w:tcW w:w="1559" w:type="dxa"/>
                </w:tcPr>
                <w:p w14:paraId="10AD36D0"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5FE4A05A" w14:textId="77777777" w:rsidTr="006D2F64">
              <w:trPr>
                <w:gridAfter w:val="1"/>
                <w:wAfter w:w="1559" w:type="dxa"/>
              </w:trPr>
              <w:tc>
                <w:tcPr>
                  <w:tcW w:w="541" w:type="dxa"/>
                  <w:vAlign w:val="center"/>
                </w:tcPr>
                <w:p w14:paraId="44B4E0A8" w14:textId="77777777" w:rsidR="00EB7C92" w:rsidRPr="004B38BB" w:rsidRDefault="00EB7C92" w:rsidP="00E57A68">
                  <w:pPr>
                    <w:keepLines/>
                    <w:jc w:val="center"/>
                    <w:rPr>
                      <w:spacing w:val="-3"/>
                      <w:sz w:val="20"/>
                      <w:szCs w:val="20"/>
                      <w:lang w:val="uk-UA"/>
                    </w:rPr>
                  </w:pPr>
                  <w:r w:rsidRPr="004B38BB">
                    <w:rPr>
                      <w:spacing w:val="-3"/>
                      <w:sz w:val="20"/>
                      <w:szCs w:val="20"/>
                      <w:lang w:val="uk-UA"/>
                    </w:rPr>
                    <w:t>110</w:t>
                  </w:r>
                </w:p>
              </w:tc>
              <w:tc>
                <w:tcPr>
                  <w:tcW w:w="4820" w:type="dxa"/>
                </w:tcPr>
                <w:p w14:paraId="36BA3BB4" w14:textId="77777777" w:rsidR="00EB7C92" w:rsidRPr="00234624" w:rsidRDefault="00EB7C92" w:rsidP="000D5A1A">
                  <w:pPr>
                    <w:keepLines/>
                    <w:rPr>
                      <w:rFonts w:ascii="Times New Roman" w:hAnsi="Times New Roman" w:cs="Times New Roman"/>
                      <w:sz w:val="22"/>
                      <w:szCs w:val="22"/>
                    </w:rPr>
                  </w:pPr>
                  <w:r w:rsidRPr="00234624">
                    <w:rPr>
                      <w:rFonts w:ascii="Times New Roman" w:hAnsi="Times New Roman" w:cs="Times New Roman"/>
                      <w:sz w:val="22"/>
                      <w:szCs w:val="22"/>
                    </w:rPr>
                    <w:t>Надбавки до цiн заготовок за складання та</w:t>
                  </w:r>
                </w:p>
                <w:p w14:paraId="78E5A3B9" w14:textId="771E2CB7" w:rsidR="00EB7C92" w:rsidRPr="00234624" w:rsidRDefault="00EB7C92" w:rsidP="000D5A1A">
                  <w:pPr>
                    <w:keepLines/>
                    <w:rPr>
                      <w:rFonts w:ascii="Times New Roman" w:hAnsi="Times New Roman" w:cs="Times New Roman"/>
                      <w:sz w:val="22"/>
                      <w:szCs w:val="22"/>
                    </w:rPr>
                  </w:pPr>
                  <w:r w:rsidRPr="00234624">
                    <w:rPr>
                      <w:rFonts w:ascii="Times New Roman" w:hAnsi="Times New Roman" w:cs="Times New Roman"/>
                      <w:sz w:val="22"/>
                      <w:szCs w:val="22"/>
                    </w:rPr>
                    <w:t>зварювання каркасiв та сiток плоских діаметром</w:t>
                  </w:r>
                  <w:r w:rsidRPr="00234624">
                    <w:rPr>
                      <w:rFonts w:ascii="Times New Roman" w:hAnsi="Times New Roman" w:cs="Times New Roman"/>
                      <w:spacing w:val="-3"/>
                      <w:sz w:val="22"/>
                      <w:szCs w:val="22"/>
                    </w:rPr>
                    <w:t>25-28 мм</w:t>
                  </w:r>
                </w:p>
              </w:tc>
              <w:tc>
                <w:tcPr>
                  <w:tcW w:w="992" w:type="dxa"/>
                </w:tcPr>
                <w:p w14:paraId="650828EC"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150BB594" w14:textId="77777777" w:rsidR="00EB7C92" w:rsidRPr="004B38BB" w:rsidRDefault="00EB7C92" w:rsidP="00E57A68">
                  <w:pPr>
                    <w:keepLines/>
                    <w:jc w:val="right"/>
                    <w:rPr>
                      <w:sz w:val="20"/>
                      <w:szCs w:val="20"/>
                      <w:lang w:val="en-US"/>
                    </w:rPr>
                  </w:pPr>
                  <w:r w:rsidRPr="004B38BB">
                    <w:rPr>
                      <w:spacing w:val="-3"/>
                      <w:sz w:val="20"/>
                      <w:szCs w:val="20"/>
                    </w:rPr>
                    <w:t>9,1272</w:t>
                  </w:r>
                </w:p>
              </w:tc>
              <w:tc>
                <w:tcPr>
                  <w:tcW w:w="1559" w:type="dxa"/>
                </w:tcPr>
                <w:p w14:paraId="71F85BBF"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09858190" w14:textId="77777777" w:rsidTr="006D2F64">
              <w:trPr>
                <w:gridAfter w:val="1"/>
                <w:wAfter w:w="1559" w:type="dxa"/>
              </w:trPr>
              <w:tc>
                <w:tcPr>
                  <w:tcW w:w="541" w:type="dxa"/>
                  <w:vAlign w:val="center"/>
                </w:tcPr>
                <w:p w14:paraId="6A1B679E" w14:textId="77777777" w:rsidR="00EB7C92" w:rsidRPr="004B38BB" w:rsidRDefault="00EB7C92" w:rsidP="00E57A68">
                  <w:pPr>
                    <w:keepLines/>
                    <w:jc w:val="center"/>
                    <w:rPr>
                      <w:spacing w:val="-3"/>
                      <w:sz w:val="20"/>
                      <w:szCs w:val="20"/>
                      <w:lang w:val="uk-UA"/>
                    </w:rPr>
                  </w:pPr>
                  <w:r w:rsidRPr="004B38BB">
                    <w:rPr>
                      <w:spacing w:val="-3"/>
                      <w:sz w:val="20"/>
                      <w:szCs w:val="20"/>
                      <w:lang w:val="uk-UA"/>
                    </w:rPr>
                    <w:t>111</w:t>
                  </w:r>
                </w:p>
              </w:tc>
              <w:tc>
                <w:tcPr>
                  <w:tcW w:w="4820" w:type="dxa"/>
                </w:tcPr>
                <w:p w14:paraId="54227FEA" w14:textId="276393FD"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Спорудження збiрних залiзобетонних стоякових опор мостiв пiд автомобiльнi дороги                                                                    </w:t>
                  </w:r>
                </w:p>
              </w:tc>
              <w:tc>
                <w:tcPr>
                  <w:tcW w:w="992" w:type="dxa"/>
                </w:tcPr>
                <w:p w14:paraId="0516C4D3" w14:textId="6183EA5F" w:rsidR="00EB7C92" w:rsidRPr="004B38BB" w:rsidRDefault="00EB7C92" w:rsidP="00E57A68">
                  <w:pPr>
                    <w:keepLines/>
                    <w:rPr>
                      <w:sz w:val="20"/>
                      <w:szCs w:val="20"/>
                      <w:lang w:val="uk-UA"/>
                    </w:rPr>
                  </w:pPr>
                  <w:r w:rsidRPr="004B38BB">
                    <w:rPr>
                      <w:spacing w:val="-3"/>
                      <w:sz w:val="20"/>
                      <w:szCs w:val="20"/>
                    </w:rPr>
                    <w:t xml:space="preserve">  </w:t>
                  </w:r>
                  <w:r w:rsidRPr="004B38BB">
                    <w:rPr>
                      <w:spacing w:val="-3"/>
                      <w:sz w:val="20"/>
                      <w:szCs w:val="20"/>
                      <w:lang w:val="uk-UA"/>
                    </w:rPr>
                    <w:t>100м3</w:t>
                  </w:r>
                </w:p>
              </w:tc>
              <w:tc>
                <w:tcPr>
                  <w:tcW w:w="1282" w:type="dxa"/>
                </w:tcPr>
                <w:p w14:paraId="52C8697F" w14:textId="77777777" w:rsidR="00EB7C92" w:rsidRPr="004B38BB" w:rsidRDefault="00EB7C92" w:rsidP="00E57A68">
                  <w:pPr>
                    <w:keepLines/>
                    <w:jc w:val="right"/>
                    <w:rPr>
                      <w:sz w:val="20"/>
                      <w:szCs w:val="20"/>
                      <w:lang w:val="en-US"/>
                    </w:rPr>
                  </w:pPr>
                  <w:r w:rsidRPr="004B38BB">
                    <w:rPr>
                      <w:spacing w:val="-3"/>
                      <w:sz w:val="20"/>
                      <w:szCs w:val="20"/>
                    </w:rPr>
                    <w:t>1,714</w:t>
                  </w:r>
                </w:p>
              </w:tc>
              <w:tc>
                <w:tcPr>
                  <w:tcW w:w="1559" w:type="dxa"/>
                </w:tcPr>
                <w:p w14:paraId="4E756A8D"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0327E71C" w14:textId="77777777" w:rsidTr="006D2F64">
              <w:trPr>
                <w:gridAfter w:val="1"/>
                <w:wAfter w:w="1559" w:type="dxa"/>
              </w:trPr>
              <w:tc>
                <w:tcPr>
                  <w:tcW w:w="541" w:type="dxa"/>
                  <w:vAlign w:val="center"/>
                </w:tcPr>
                <w:p w14:paraId="38630964" w14:textId="77777777" w:rsidR="00EB7C92" w:rsidRPr="004B38BB" w:rsidRDefault="00EB7C92" w:rsidP="00E57A68">
                  <w:pPr>
                    <w:keepLines/>
                    <w:jc w:val="center"/>
                    <w:rPr>
                      <w:spacing w:val="-3"/>
                      <w:sz w:val="20"/>
                      <w:szCs w:val="20"/>
                      <w:lang w:val="uk-UA"/>
                    </w:rPr>
                  </w:pPr>
                  <w:r w:rsidRPr="004B38BB">
                    <w:rPr>
                      <w:spacing w:val="-3"/>
                      <w:sz w:val="20"/>
                      <w:szCs w:val="20"/>
                      <w:lang w:val="uk-UA"/>
                    </w:rPr>
                    <w:t>112</w:t>
                  </w:r>
                </w:p>
              </w:tc>
              <w:tc>
                <w:tcPr>
                  <w:tcW w:w="4820" w:type="dxa"/>
                </w:tcPr>
                <w:p w14:paraId="698FF914" w14:textId="32311FE3" w:rsidR="00EB7C92" w:rsidRPr="00234624" w:rsidRDefault="00EB7C92" w:rsidP="001463ED">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Блоки ригелів                                                                    </w:t>
                  </w:r>
                </w:p>
              </w:tc>
              <w:tc>
                <w:tcPr>
                  <w:tcW w:w="992" w:type="dxa"/>
                </w:tcPr>
                <w:p w14:paraId="4637E151"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м3</w:t>
                  </w:r>
                </w:p>
              </w:tc>
              <w:tc>
                <w:tcPr>
                  <w:tcW w:w="1282" w:type="dxa"/>
                </w:tcPr>
                <w:p w14:paraId="6D840A46" w14:textId="77777777" w:rsidR="00EB7C92" w:rsidRPr="004B38BB" w:rsidRDefault="00EB7C92" w:rsidP="00E57A68">
                  <w:pPr>
                    <w:keepLines/>
                    <w:jc w:val="right"/>
                    <w:rPr>
                      <w:sz w:val="20"/>
                      <w:szCs w:val="20"/>
                      <w:lang w:val="en-US"/>
                    </w:rPr>
                  </w:pPr>
                  <w:r w:rsidRPr="004B38BB">
                    <w:rPr>
                      <w:spacing w:val="-3"/>
                      <w:sz w:val="20"/>
                      <w:szCs w:val="20"/>
                    </w:rPr>
                    <w:t>58</w:t>
                  </w:r>
                </w:p>
              </w:tc>
              <w:tc>
                <w:tcPr>
                  <w:tcW w:w="1559" w:type="dxa"/>
                </w:tcPr>
                <w:p w14:paraId="21A64814"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320BCC89" w14:textId="77777777" w:rsidTr="006D2F64">
              <w:trPr>
                <w:gridAfter w:val="1"/>
                <w:wAfter w:w="1559" w:type="dxa"/>
              </w:trPr>
              <w:tc>
                <w:tcPr>
                  <w:tcW w:w="541" w:type="dxa"/>
                  <w:vAlign w:val="center"/>
                </w:tcPr>
                <w:p w14:paraId="6BE9A415" w14:textId="77777777" w:rsidR="00EB7C92" w:rsidRPr="004B38BB" w:rsidRDefault="00EB7C92" w:rsidP="00E57A68">
                  <w:pPr>
                    <w:keepLines/>
                    <w:jc w:val="center"/>
                    <w:rPr>
                      <w:spacing w:val="-3"/>
                      <w:sz w:val="20"/>
                      <w:szCs w:val="20"/>
                      <w:lang w:val="uk-UA"/>
                    </w:rPr>
                  </w:pPr>
                  <w:r w:rsidRPr="004B38BB">
                    <w:rPr>
                      <w:spacing w:val="-3"/>
                      <w:sz w:val="20"/>
                      <w:szCs w:val="20"/>
                      <w:lang w:val="uk-UA"/>
                    </w:rPr>
                    <w:t>113</w:t>
                  </w:r>
                </w:p>
              </w:tc>
              <w:tc>
                <w:tcPr>
                  <w:tcW w:w="4820" w:type="dxa"/>
                </w:tcPr>
                <w:p w14:paraId="39C1D204" w14:textId="21A10C2D" w:rsidR="00EB7C92" w:rsidRPr="00234624" w:rsidRDefault="00EB7C92" w:rsidP="001463ED">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Стояки                                                                    </w:t>
                  </w:r>
                </w:p>
              </w:tc>
              <w:tc>
                <w:tcPr>
                  <w:tcW w:w="992" w:type="dxa"/>
                </w:tcPr>
                <w:p w14:paraId="68CBBFE2"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м3</w:t>
                  </w:r>
                </w:p>
              </w:tc>
              <w:tc>
                <w:tcPr>
                  <w:tcW w:w="1282" w:type="dxa"/>
                </w:tcPr>
                <w:p w14:paraId="7D8AFF2F" w14:textId="77777777" w:rsidR="00EB7C92" w:rsidRPr="004B38BB" w:rsidRDefault="00EB7C92" w:rsidP="00E57A68">
                  <w:pPr>
                    <w:keepLines/>
                    <w:jc w:val="right"/>
                    <w:rPr>
                      <w:sz w:val="20"/>
                      <w:szCs w:val="20"/>
                      <w:lang w:val="en-US"/>
                    </w:rPr>
                  </w:pPr>
                  <w:r w:rsidRPr="004B38BB">
                    <w:rPr>
                      <w:spacing w:val="-3"/>
                      <w:sz w:val="20"/>
                      <w:szCs w:val="20"/>
                    </w:rPr>
                    <w:t>113,4</w:t>
                  </w:r>
                </w:p>
              </w:tc>
              <w:tc>
                <w:tcPr>
                  <w:tcW w:w="1559" w:type="dxa"/>
                </w:tcPr>
                <w:p w14:paraId="61631AE6"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3B2BC84F" w14:textId="77777777" w:rsidTr="006D2F64">
              <w:trPr>
                <w:gridAfter w:val="1"/>
                <w:wAfter w:w="1559" w:type="dxa"/>
              </w:trPr>
              <w:tc>
                <w:tcPr>
                  <w:tcW w:w="541" w:type="dxa"/>
                  <w:vAlign w:val="center"/>
                </w:tcPr>
                <w:p w14:paraId="7D48ABBE" w14:textId="77777777" w:rsidR="00EB7C92" w:rsidRPr="004B38BB" w:rsidRDefault="00EB7C92" w:rsidP="00E57A68">
                  <w:pPr>
                    <w:keepLines/>
                    <w:jc w:val="center"/>
                    <w:rPr>
                      <w:spacing w:val="-3"/>
                      <w:sz w:val="20"/>
                      <w:szCs w:val="20"/>
                      <w:lang w:val="uk-UA"/>
                    </w:rPr>
                  </w:pPr>
                  <w:r w:rsidRPr="004B38BB">
                    <w:rPr>
                      <w:spacing w:val="-3"/>
                      <w:sz w:val="20"/>
                      <w:szCs w:val="20"/>
                      <w:lang w:val="uk-UA"/>
                    </w:rPr>
                    <w:t>114</w:t>
                  </w:r>
                </w:p>
              </w:tc>
              <w:tc>
                <w:tcPr>
                  <w:tcW w:w="4820" w:type="dxa"/>
                </w:tcPr>
                <w:p w14:paraId="5BAC2D4F" w14:textId="3A5CE37A"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Омонолічування стояків в ростверках                                                                    </w:t>
                  </w:r>
                </w:p>
              </w:tc>
              <w:tc>
                <w:tcPr>
                  <w:tcW w:w="992" w:type="dxa"/>
                </w:tcPr>
                <w:p w14:paraId="6B8D2AAC" w14:textId="77777777" w:rsidR="00EB7C92" w:rsidRPr="004B38BB" w:rsidRDefault="00EB7C92" w:rsidP="00E57A68">
                  <w:pPr>
                    <w:keepLines/>
                    <w:rPr>
                      <w:sz w:val="20"/>
                      <w:szCs w:val="20"/>
                      <w:lang w:val="en-US"/>
                    </w:rPr>
                  </w:pPr>
                  <w:r w:rsidRPr="004B38BB">
                    <w:rPr>
                      <w:spacing w:val="-3"/>
                      <w:sz w:val="20"/>
                      <w:szCs w:val="20"/>
                      <w:lang w:val="en-US"/>
                    </w:rPr>
                    <w:t xml:space="preserve">  100м3</w:t>
                  </w:r>
                </w:p>
              </w:tc>
              <w:tc>
                <w:tcPr>
                  <w:tcW w:w="1282" w:type="dxa"/>
                </w:tcPr>
                <w:p w14:paraId="586CB3AC" w14:textId="77777777" w:rsidR="00EB7C92" w:rsidRPr="004B38BB" w:rsidRDefault="00EB7C92" w:rsidP="00E57A68">
                  <w:pPr>
                    <w:keepLines/>
                    <w:jc w:val="right"/>
                    <w:rPr>
                      <w:sz w:val="20"/>
                      <w:szCs w:val="20"/>
                      <w:lang w:val="en-US"/>
                    </w:rPr>
                  </w:pPr>
                  <w:r w:rsidRPr="004B38BB">
                    <w:rPr>
                      <w:spacing w:val="-3"/>
                      <w:sz w:val="20"/>
                      <w:szCs w:val="20"/>
                    </w:rPr>
                    <w:t>0,114</w:t>
                  </w:r>
                </w:p>
              </w:tc>
              <w:tc>
                <w:tcPr>
                  <w:tcW w:w="1559" w:type="dxa"/>
                </w:tcPr>
                <w:p w14:paraId="4517BFF4"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4AC43595" w14:textId="77777777" w:rsidTr="006D2F64">
              <w:trPr>
                <w:gridAfter w:val="1"/>
                <w:wAfter w:w="1559" w:type="dxa"/>
              </w:trPr>
              <w:tc>
                <w:tcPr>
                  <w:tcW w:w="541" w:type="dxa"/>
                  <w:vAlign w:val="center"/>
                </w:tcPr>
                <w:p w14:paraId="67F18A70" w14:textId="77777777" w:rsidR="00EB7C92" w:rsidRPr="004B38BB" w:rsidRDefault="00EB7C92" w:rsidP="00E57A68">
                  <w:pPr>
                    <w:keepLines/>
                    <w:jc w:val="center"/>
                    <w:rPr>
                      <w:spacing w:val="-3"/>
                      <w:sz w:val="20"/>
                      <w:szCs w:val="20"/>
                      <w:lang w:val="uk-UA"/>
                    </w:rPr>
                  </w:pPr>
                  <w:r w:rsidRPr="004B38BB">
                    <w:rPr>
                      <w:spacing w:val="-3"/>
                      <w:sz w:val="20"/>
                      <w:szCs w:val="20"/>
                      <w:lang w:val="uk-UA"/>
                    </w:rPr>
                    <w:t>115</w:t>
                  </w:r>
                </w:p>
              </w:tc>
              <w:tc>
                <w:tcPr>
                  <w:tcW w:w="4820" w:type="dxa"/>
                </w:tcPr>
                <w:p w14:paraId="4E361C98"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Сумiшi бетоннi готовi важкi, клас бетону В25</w:t>
                  </w:r>
                </w:p>
                <w:p w14:paraId="735FB902" w14:textId="188FA3F4"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[М350], крупнiсть заповнювача бiльше 40 мм                                                                   </w:t>
                  </w:r>
                </w:p>
              </w:tc>
              <w:tc>
                <w:tcPr>
                  <w:tcW w:w="992" w:type="dxa"/>
                </w:tcPr>
                <w:p w14:paraId="21AB0611"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м3</w:t>
                  </w:r>
                </w:p>
              </w:tc>
              <w:tc>
                <w:tcPr>
                  <w:tcW w:w="1282" w:type="dxa"/>
                </w:tcPr>
                <w:p w14:paraId="6AAA9D33" w14:textId="77777777" w:rsidR="00EB7C92" w:rsidRPr="004B38BB" w:rsidRDefault="00EB7C92" w:rsidP="00E57A68">
                  <w:pPr>
                    <w:keepLines/>
                    <w:jc w:val="right"/>
                    <w:rPr>
                      <w:sz w:val="20"/>
                      <w:szCs w:val="20"/>
                      <w:lang w:val="en-US"/>
                    </w:rPr>
                  </w:pPr>
                  <w:r w:rsidRPr="004B38BB">
                    <w:rPr>
                      <w:spacing w:val="-3"/>
                      <w:sz w:val="20"/>
                      <w:szCs w:val="20"/>
                    </w:rPr>
                    <w:t>11,628</w:t>
                  </w:r>
                </w:p>
              </w:tc>
              <w:tc>
                <w:tcPr>
                  <w:tcW w:w="1559" w:type="dxa"/>
                </w:tcPr>
                <w:p w14:paraId="2262FE58"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7FBD2F4C" w14:textId="77777777" w:rsidTr="006D2F64">
              <w:trPr>
                <w:gridAfter w:val="1"/>
                <w:wAfter w:w="1559" w:type="dxa"/>
              </w:trPr>
              <w:tc>
                <w:tcPr>
                  <w:tcW w:w="541" w:type="dxa"/>
                  <w:vAlign w:val="center"/>
                </w:tcPr>
                <w:p w14:paraId="3858D29D" w14:textId="77777777" w:rsidR="00EB7C92" w:rsidRPr="004B38BB" w:rsidRDefault="00EB7C92" w:rsidP="00E57A68">
                  <w:pPr>
                    <w:keepLines/>
                    <w:jc w:val="center"/>
                    <w:rPr>
                      <w:spacing w:val="-3"/>
                      <w:sz w:val="20"/>
                      <w:szCs w:val="20"/>
                      <w:lang w:val="uk-UA"/>
                    </w:rPr>
                  </w:pPr>
                  <w:r w:rsidRPr="004B38BB">
                    <w:rPr>
                      <w:spacing w:val="-3"/>
                      <w:sz w:val="20"/>
                      <w:szCs w:val="20"/>
                      <w:lang w:val="uk-UA"/>
                    </w:rPr>
                    <w:t>116</w:t>
                  </w:r>
                </w:p>
              </w:tc>
              <w:tc>
                <w:tcPr>
                  <w:tcW w:w="4820" w:type="dxa"/>
                </w:tcPr>
                <w:p w14:paraId="23A3DBAD" w14:textId="599178F1"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Омонолічування ригелів із стояками                                                                    </w:t>
                  </w:r>
                </w:p>
              </w:tc>
              <w:tc>
                <w:tcPr>
                  <w:tcW w:w="992" w:type="dxa"/>
                </w:tcPr>
                <w:p w14:paraId="602F4C8B" w14:textId="6429B61D" w:rsidR="00EB7C92" w:rsidRPr="004B38BB" w:rsidRDefault="00EB7C92" w:rsidP="00A7157C">
                  <w:pPr>
                    <w:keepLines/>
                    <w:rPr>
                      <w:sz w:val="20"/>
                      <w:szCs w:val="20"/>
                    </w:rPr>
                  </w:pPr>
                  <w:r w:rsidRPr="004B38BB">
                    <w:rPr>
                      <w:spacing w:val="-3"/>
                      <w:sz w:val="20"/>
                      <w:szCs w:val="20"/>
                      <w:lang w:val="uk-UA"/>
                    </w:rPr>
                    <w:t>100м3</w:t>
                  </w:r>
                </w:p>
              </w:tc>
              <w:tc>
                <w:tcPr>
                  <w:tcW w:w="1282" w:type="dxa"/>
                </w:tcPr>
                <w:p w14:paraId="2E5D94DB" w14:textId="77777777" w:rsidR="00EB7C92" w:rsidRPr="004B38BB" w:rsidRDefault="00EB7C92" w:rsidP="00E57A68">
                  <w:pPr>
                    <w:keepLines/>
                    <w:jc w:val="right"/>
                    <w:rPr>
                      <w:sz w:val="20"/>
                      <w:szCs w:val="20"/>
                      <w:lang w:val="en-US"/>
                    </w:rPr>
                  </w:pPr>
                  <w:r w:rsidRPr="004B38BB">
                    <w:rPr>
                      <w:spacing w:val="-3"/>
                      <w:sz w:val="20"/>
                      <w:szCs w:val="20"/>
                    </w:rPr>
                    <w:t>0,0612</w:t>
                  </w:r>
                </w:p>
              </w:tc>
              <w:tc>
                <w:tcPr>
                  <w:tcW w:w="1559" w:type="dxa"/>
                </w:tcPr>
                <w:p w14:paraId="1E034D67"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08D1582F" w14:textId="77777777" w:rsidTr="006D2F64">
              <w:trPr>
                <w:gridAfter w:val="1"/>
                <w:wAfter w:w="1559" w:type="dxa"/>
              </w:trPr>
              <w:tc>
                <w:tcPr>
                  <w:tcW w:w="541" w:type="dxa"/>
                  <w:vAlign w:val="center"/>
                </w:tcPr>
                <w:p w14:paraId="4294A867" w14:textId="77777777" w:rsidR="00EB7C92" w:rsidRPr="004B38BB" w:rsidRDefault="00EB7C92" w:rsidP="00E57A68">
                  <w:pPr>
                    <w:keepLines/>
                    <w:jc w:val="center"/>
                    <w:rPr>
                      <w:spacing w:val="-3"/>
                      <w:sz w:val="20"/>
                      <w:szCs w:val="20"/>
                      <w:lang w:val="uk-UA"/>
                    </w:rPr>
                  </w:pPr>
                  <w:r w:rsidRPr="004B38BB">
                    <w:rPr>
                      <w:spacing w:val="-3"/>
                      <w:sz w:val="20"/>
                      <w:szCs w:val="20"/>
                      <w:lang w:val="uk-UA"/>
                    </w:rPr>
                    <w:t>117</w:t>
                  </w:r>
                </w:p>
              </w:tc>
              <w:tc>
                <w:tcPr>
                  <w:tcW w:w="4820" w:type="dxa"/>
                </w:tcPr>
                <w:p w14:paraId="559EF736"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Сумiшi бетоннi готовi важкi, клас бетону В25</w:t>
                  </w:r>
                </w:p>
                <w:p w14:paraId="22A0B376" w14:textId="3CD9A352"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[М350], крупнiсть заповнювача бiльше 40 мм                                                                   </w:t>
                  </w:r>
                </w:p>
              </w:tc>
              <w:tc>
                <w:tcPr>
                  <w:tcW w:w="992" w:type="dxa"/>
                </w:tcPr>
                <w:p w14:paraId="0A11861E" w14:textId="50A5BC90" w:rsidR="00EB7C92" w:rsidRPr="004B38BB" w:rsidRDefault="00EB7C92" w:rsidP="000D5A1A">
                  <w:pPr>
                    <w:keepLines/>
                    <w:rPr>
                      <w:sz w:val="20"/>
                      <w:szCs w:val="20"/>
                      <w:lang w:val="en-US"/>
                    </w:rPr>
                  </w:pPr>
                  <w:r w:rsidRPr="004B38BB">
                    <w:rPr>
                      <w:spacing w:val="-3"/>
                      <w:sz w:val="20"/>
                      <w:szCs w:val="20"/>
                    </w:rPr>
                    <w:t xml:space="preserve"> </w:t>
                  </w:r>
                  <w:r w:rsidRPr="004B38BB">
                    <w:rPr>
                      <w:spacing w:val="-3"/>
                      <w:sz w:val="20"/>
                      <w:szCs w:val="20"/>
                      <w:lang w:val="uk-UA"/>
                    </w:rPr>
                    <w:t>м3</w:t>
                  </w:r>
                </w:p>
              </w:tc>
              <w:tc>
                <w:tcPr>
                  <w:tcW w:w="1282" w:type="dxa"/>
                </w:tcPr>
                <w:p w14:paraId="57245B8A" w14:textId="77777777" w:rsidR="00EB7C92" w:rsidRPr="004B38BB" w:rsidRDefault="00EB7C92" w:rsidP="00E57A68">
                  <w:pPr>
                    <w:keepLines/>
                    <w:jc w:val="right"/>
                    <w:rPr>
                      <w:sz w:val="20"/>
                      <w:szCs w:val="20"/>
                      <w:lang w:val="en-US"/>
                    </w:rPr>
                  </w:pPr>
                  <w:r w:rsidRPr="004B38BB">
                    <w:rPr>
                      <w:spacing w:val="-3"/>
                      <w:sz w:val="20"/>
                      <w:szCs w:val="20"/>
                    </w:rPr>
                    <w:t>6,3648</w:t>
                  </w:r>
                </w:p>
              </w:tc>
              <w:tc>
                <w:tcPr>
                  <w:tcW w:w="1559" w:type="dxa"/>
                </w:tcPr>
                <w:p w14:paraId="528D10FB"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59A5BB33" w14:textId="77777777" w:rsidTr="006D2F64">
              <w:trPr>
                <w:gridAfter w:val="1"/>
                <w:wAfter w:w="1559" w:type="dxa"/>
              </w:trPr>
              <w:tc>
                <w:tcPr>
                  <w:tcW w:w="541" w:type="dxa"/>
                  <w:vAlign w:val="center"/>
                </w:tcPr>
                <w:p w14:paraId="5C0D4950" w14:textId="77777777" w:rsidR="00EB7C92" w:rsidRPr="004B38BB" w:rsidRDefault="00EB7C92" w:rsidP="00E57A68">
                  <w:pPr>
                    <w:keepLines/>
                    <w:jc w:val="center"/>
                    <w:rPr>
                      <w:spacing w:val="-3"/>
                      <w:sz w:val="20"/>
                      <w:szCs w:val="20"/>
                      <w:lang w:val="uk-UA"/>
                    </w:rPr>
                  </w:pPr>
                  <w:r w:rsidRPr="004B38BB">
                    <w:rPr>
                      <w:spacing w:val="-3"/>
                      <w:sz w:val="20"/>
                      <w:szCs w:val="20"/>
                      <w:lang w:val="uk-UA"/>
                    </w:rPr>
                    <w:t>118</w:t>
                  </w:r>
                </w:p>
              </w:tc>
              <w:tc>
                <w:tcPr>
                  <w:tcW w:w="4820" w:type="dxa"/>
                </w:tcPr>
                <w:p w14:paraId="040B778D" w14:textId="045B5E9A"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Стрижнева арматура А-I                                                                   </w:t>
                  </w:r>
                </w:p>
              </w:tc>
              <w:tc>
                <w:tcPr>
                  <w:tcW w:w="992" w:type="dxa"/>
                </w:tcPr>
                <w:p w14:paraId="46F60D27" w14:textId="11A79F7C" w:rsidR="00EB7C92" w:rsidRPr="004B38BB" w:rsidRDefault="00EB7C92" w:rsidP="00A7157C">
                  <w:pPr>
                    <w:keepLines/>
                    <w:rPr>
                      <w:sz w:val="20"/>
                      <w:szCs w:val="20"/>
                      <w:lang w:val="en-US"/>
                    </w:rPr>
                  </w:pPr>
                  <w:r w:rsidRPr="004B38BB">
                    <w:rPr>
                      <w:spacing w:val="-3"/>
                      <w:sz w:val="20"/>
                      <w:szCs w:val="20"/>
                      <w:lang w:val="uk-UA"/>
                    </w:rPr>
                    <w:t>100кг</w:t>
                  </w:r>
                </w:p>
              </w:tc>
              <w:tc>
                <w:tcPr>
                  <w:tcW w:w="1282" w:type="dxa"/>
                </w:tcPr>
                <w:p w14:paraId="1D652BA4" w14:textId="77777777" w:rsidR="00EB7C92" w:rsidRPr="004B38BB" w:rsidRDefault="00EB7C92" w:rsidP="00E57A68">
                  <w:pPr>
                    <w:keepLines/>
                    <w:jc w:val="right"/>
                    <w:rPr>
                      <w:sz w:val="20"/>
                      <w:szCs w:val="20"/>
                      <w:lang w:val="en-US"/>
                    </w:rPr>
                  </w:pPr>
                  <w:r w:rsidRPr="004B38BB">
                    <w:rPr>
                      <w:spacing w:val="-3"/>
                      <w:sz w:val="20"/>
                      <w:szCs w:val="20"/>
                    </w:rPr>
                    <w:t>1,056</w:t>
                  </w:r>
                </w:p>
              </w:tc>
              <w:tc>
                <w:tcPr>
                  <w:tcW w:w="1559" w:type="dxa"/>
                </w:tcPr>
                <w:p w14:paraId="46D0F722"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785BDEA7" w14:textId="77777777" w:rsidTr="006D2F64">
              <w:trPr>
                <w:gridAfter w:val="1"/>
                <w:wAfter w:w="1559" w:type="dxa"/>
              </w:trPr>
              <w:tc>
                <w:tcPr>
                  <w:tcW w:w="541" w:type="dxa"/>
                  <w:vAlign w:val="center"/>
                </w:tcPr>
                <w:p w14:paraId="04C2705C" w14:textId="77777777" w:rsidR="00EB7C92" w:rsidRPr="004B38BB" w:rsidRDefault="00EB7C92" w:rsidP="00E57A68">
                  <w:pPr>
                    <w:keepLines/>
                    <w:jc w:val="center"/>
                    <w:rPr>
                      <w:spacing w:val="-3"/>
                      <w:sz w:val="20"/>
                      <w:szCs w:val="20"/>
                      <w:lang w:val="uk-UA"/>
                    </w:rPr>
                  </w:pPr>
                  <w:r w:rsidRPr="004B38BB">
                    <w:rPr>
                      <w:spacing w:val="-3"/>
                      <w:sz w:val="20"/>
                      <w:szCs w:val="20"/>
                      <w:lang w:val="uk-UA"/>
                    </w:rPr>
                    <w:t>119</w:t>
                  </w:r>
                </w:p>
              </w:tc>
              <w:tc>
                <w:tcPr>
                  <w:tcW w:w="4820" w:type="dxa"/>
                </w:tcPr>
                <w:p w14:paraId="43C50EE7" w14:textId="4048FD4E"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Улаштування з монолiтного залiзобетону діафрагм</w:t>
                  </w:r>
                </w:p>
              </w:tc>
              <w:tc>
                <w:tcPr>
                  <w:tcW w:w="992" w:type="dxa"/>
                </w:tcPr>
                <w:p w14:paraId="79D97B79" w14:textId="0EC097EA" w:rsidR="00EB7C92" w:rsidRPr="004B38BB" w:rsidRDefault="00EB7C92" w:rsidP="00A7157C">
                  <w:pPr>
                    <w:keepLines/>
                    <w:rPr>
                      <w:sz w:val="20"/>
                      <w:szCs w:val="20"/>
                      <w:lang w:val="en-US"/>
                    </w:rPr>
                  </w:pPr>
                  <w:r w:rsidRPr="004B38BB">
                    <w:rPr>
                      <w:spacing w:val="-3"/>
                      <w:sz w:val="20"/>
                      <w:szCs w:val="20"/>
                      <w:lang w:val="uk-UA"/>
                    </w:rPr>
                    <w:t xml:space="preserve">                                                                    100м3</w:t>
                  </w:r>
                </w:p>
              </w:tc>
              <w:tc>
                <w:tcPr>
                  <w:tcW w:w="1282" w:type="dxa"/>
                </w:tcPr>
                <w:p w14:paraId="4D47EC59" w14:textId="77777777" w:rsidR="00EB7C92" w:rsidRPr="004B38BB" w:rsidRDefault="00EB7C92" w:rsidP="00E57A68">
                  <w:pPr>
                    <w:keepLines/>
                    <w:jc w:val="right"/>
                    <w:rPr>
                      <w:sz w:val="20"/>
                      <w:szCs w:val="20"/>
                      <w:lang w:val="en-US"/>
                    </w:rPr>
                  </w:pPr>
                  <w:r w:rsidRPr="004B38BB">
                    <w:rPr>
                      <w:spacing w:val="-3"/>
                      <w:sz w:val="20"/>
                      <w:szCs w:val="20"/>
                    </w:rPr>
                    <w:t>0,618</w:t>
                  </w:r>
                </w:p>
              </w:tc>
              <w:tc>
                <w:tcPr>
                  <w:tcW w:w="1559" w:type="dxa"/>
                </w:tcPr>
                <w:p w14:paraId="11EE2706"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66E759D1" w14:textId="77777777" w:rsidTr="006D2F64">
              <w:trPr>
                <w:gridAfter w:val="1"/>
                <w:wAfter w:w="1559" w:type="dxa"/>
              </w:trPr>
              <w:tc>
                <w:tcPr>
                  <w:tcW w:w="541" w:type="dxa"/>
                  <w:vAlign w:val="center"/>
                </w:tcPr>
                <w:p w14:paraId="549A657D" w14:textId="77777777" w:rsidR="00EB7C92" w:rsidRPr="004B38BB" w:rsidRDefault="00EB7C92" w:rsidP="00E57A68">
                  <w:pPr>
                    <w:keepLines/>
                    <w:jc w:val="center"/>
                    <w:rPr>
                      <w:spacing w:val="-3"/>
                      <w:sz w:val="20"/>
                      <w:szCs w:val="20"/>
                      <w:lang w:val="uk-UA"/>
                    </w:rPr>
                  </w:pPr>
                  <w:r w:rsidRPr="004B38BB">
                    <w:rPr>
                      <w:spacing w:val="-3"/>
                      <w:sz w:val="20"/>
                      <w:szCs w:val="20"/>
                      <w:lang w:val="uk-UA"/>
                    </w:rPr>
                    <w:t>120</w:t>
                  </w:r>
                </w:p>
              </w:tc>
              <w:tc>
                <w:tcPr>
                  <w:tcW w:w="4820" w:type="dxa"/>
                </w:tcPr>
                <w:p w14:paraId="4C205DE9"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Сумiшi бетоннi готовi важкi, клас бетону В25</w:t>
                  </w:r>
                </w:p>
                <w:p w14:paraId="10DB84EB" w14:textId="4B2A7E7D"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[М350], </w:t>
                  </w:r>
                  <w:r w:rsidRPr="001032AB">
                    <w:rPr>
                      <w:rFonts w:ascii="Times New Roman" w:hAnsi="Times New Roman" w:cs="Times New Roman"/>
                      <w:spacing w:val="-3"/>
                      <w:sz w:val="20"/>
                      <w:szCs w:val="20"/>
                      <w:lang w:val="uk-UA"/>
                    </w:rPr>
                    <w:t>крупнiсть заповнювача</w:t>
                  </w:r>
                  <w:r w:rsidRPr="00234624">
                    <w:rPr>
                      <w:rFonts w:ascii="Times New Roman" w:hAnsi="Times New Roman" w:cs="Times New Roman"/>
                      <w:spacing w:val="-3"/>
                      <w:sz w:val="22"/>
                      <w:szCs w:val="22"/>
                      <w:lang w:val="uk-UA"/>
                    </w:rPr>
                    <w:t xml:space="preserve"> бiльше 20 до 40 мм                                                                   </w:t>
                  </w:r>
                </w:p>
              </w:tc>
              <w:tc>
                <w:tcPr>
                  <w:tcW w:w="992" w:type="dxa"/>
                </w:tcPr>
                <w:p w14:paraId="5086E930" w14:textId="2F52F384" w:rsidR="00EB7C92" w:rsidRPr="004B38BB" w:rsidRDefault="00EB7C92" w:rsidP="00A7157C">
                  <w:pPr>
                    <w:keepLines/>
                    <w:rPr>
                      <w:sz w:val="20"/>
                      <w:szCs w:val="20"/>
                      <w:lang w:val="en-US"/>
                    </w:rPr>
                  </w:pPr>
                  <w:r w:rsidRPr="004B38BB">
                    <w:rPr>
                      <w:spacing w:val="-3"/>
                      <w:sz w:val="20"/>
                      <w:szCs w:val="20"/>
                      <w:lang w:val="uk-UA"/>
                    </w:rPr>
                    <w:t>м3</w:t>
                  </w:r>
                </w:p>
              </w:tc>
              <w:tc>
                <w:tcPr>
                  <w:tcW w:w="1282" w:type="dxa"/>
                </w:tcPr>
                <w:p w14:paraId="5B42EDE5" w14:textId="77777777" w:rsidR="00EB7C92" w:rsidRPr="004B38BB" w:rsidRDefault="00EB7C92" w:rsidP="00E57A68">
                  <w:pPr>
                    <w:keepLines/>
                    <w:jc w:val="right"/>
                    <w:rPr>
                      <w:sz w:val="20"/>
                      <w:szCs w:val="20"/>
                      <w:lang w:val="en-US"/>
                    </w:rPr>
                  </w:pPr>
                  <w:r w:rsidRPr="004B38BB">
                    <w:rPr>
                      <w:spacing w:val="-3"/>
                      <w:sz w:val="20"/>
                      <w:szCs w:val="20"/>
                    </w:rPr>
                    <w:t>64,272</w:t>
                  </w:r>
                </w:p>
              </w:tc>
              <w:tc>
                <w:tcPr>
                  <w:tcW w:w="1559" w:type="dxa"/>
                </w:tcPr>
                <w:p w14:paraId="151BCF2B"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7B02A7AF" w14:textId="77777777" w:rsidTr="006D2F64">
              <w:trPr>
                <w:gridAfter w:val="1"/>
                <w:wAfter w:w="1559" w:type="dxa"/>
              </w:trPr>
              <w:tc>
                <w:tcPr>
                  <w:tcW w:w="541" w:type="dxa"/>
                  <w:vAlign w:val="center"/>
                </w:tcPr>
                <w:p w14:paraId="423449EC" w14:textId="77777777" w:rsidR="00EB7C92" w:rsidRPr="004B38BB" w:rsidRDefault="00EB7C92" w:rsidP="00E57A68">
                  <w:pPr>
                    <w:keepLines/>
                    <w:jc w:val="center"/>
                    <w:rPr>
                      <w:spacing w:val="-3"/>
                      <w:sz w:val="20"/>
                      <w:szCs w:val="20"/>
                      <w:lang w:val="uk-UA"/>
                    </w:rPr>
                  </w:pPr>
                  <w:r w:rsidRPr="004B38BB">
                    <w:rPr>
                      <w:spacing w:val="-3"/>
                      <w:sz w:val="20"/>
                      <w:szCs w:val="20"/>
                      <w:lang w:val="uk-UA"/>
                    </w:rPr>
                    <w:t>121</w:t>
                  </w:r>
                </w:p>
              </w:tc>
              <w:tc>
                <w:tcPr>
                  <w:tcW w:w="4820" w:type="dxa"/>
                </w:tcPr>
                <w:p w14:paraId="53607D30"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Гарячекатана арматурна сталь перiодичного</w:t>
                  </w:r>
                </w:p>
                <w:p w14:paraId="29FBB0C1" w14:textId="5B1C8E58"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профiлю, клас А-III, дiаметр 12 мм                                                                    </w:t>
                  </w:r>
                </w:p>
              </w:tc>
              <w:tc>
                <w:tcPr>
                  <w:tcW w:w="992" w:type="dxa"/>
                </w:tcPr>
                <w:p w14:paraId="37B8A399" w14:textId="718DB9E1" w:rsidR="00EB7C92" w:rsidRPr="004B38BB" w:rsidRDefault="00EB7C92" w:rsidP="00A7157C">
                  <w:pPr>
                    <w:keepLines/>
                    <w:rPr>
                      <w:sz w:val="20"/>
                      <w:szCs w:val="20"/>
                    </w:rPr>
                  </w:pPr>
                  <w:r w:rsidRPr="004B38BB">
                    <w:rPr>
                      <w:spacing w:val="-3"/>
                      <w:lang w:val="uk-UA"/>
                    </w:rPr>
                    <w:t>т</w:t>
                  </w:r>
                </w:p>
              </w:tc>
              <w:tc>
                <w:tcPr>
                  <w:tcW w:w="1282" w:type="dxa"/>
                </w:tcPr>
                <w:p w14:paraId="31AD42AF" w14:textId="77777777" w:rsidR="00EB7C92" w:rsidRPr="004B38BB" w:rsidRDefault="00EB7C92" w:rsidP="00E57A68">
                  <w:pPr>
                    <w:keepLines/>
                    <w:jc w:val="right"/>
                    <w:rPr>
                      <w:sz w:val="20"/>
                      <w:szCs w:val="20"/>
                      <w:lang w:val="en-US"/>
                    </w:rPr>
                  </w:pPr>
                  <w:r w:rsidRPr="004B38BB">
                    <w:rPr>
                      <w:spacing w:val="-3"/>
                      <w:sz w:val="20"/>
                      <w:szCs w:val="20"/>
                    </w:rPr>
                    <w:t>1,7856</w:t>
                  </w:r>
                </w:p>
              </w:tc>
              <w:tc>
                <w:tcPr>
                  <w:tcW w:w="1559" w:type="dxa"/>
                </w:tcPr>
                <w:p w14:paraId="6FD9363D"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060D4A67" w14:textId="77777777" w:rsidTr="006D2F64">
              <w:trPr>
                <w:gridAfter w:val="1"/>
                <w:wAfter w:w="1559" w:type="dxa"/>
              </w:trPr>
              <w:tc>
                <w:tcPr>
                  <w:tcW w:w="541" w:type="dxa"/>
                  <w:vAlign w:val="center"/>
                </w:tcPr>
                <w:p w14:paraId="6B04B095" w14:textId="77777777" w:rsidR="00EB7C92" w:rsidRPr="004B38BB" w:rsidRDefault="00EB7C92" w:rsidP="00E57A68">
                  <w:pPr>
                    <w:keepLines/>
                    <w:jc w:val="center"/>
                    <w:rPr>
                      <w:spacing w:val="-3"/>
                      <w:sz w:val="20"/>
                      <w:szCs w:val="20"/>
                      <w:lang w:val="uk-UA"/>
                    </w:rPr>
                  </w:pPr>
                  <w:r w:rsidRPr="004B38BB">
                    <w:rPr>
                      <w:spacing w:val="-3"/>
                      <w:sz w:val="20"/>
                      <w:szCs w:val="20"/>
                      <w:lang w:val="uk-UA"/>
                    </w:rPr>
                    <w:t>122</w:t>
                  </w:r>
                </w:p>
              </w:tc>
              <w:tc>
                <w:tcPr>
                  <w:tcW w:w="4820" w:type="dxa"/>
                </w:tcPr>
                <w:p w14:paraId="27A8AC57"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Гарячекатана арматурна сталь перiодичного</w:t>
                  </w:r>
                </w:p>
                <w:p w14:paraId="6EF86FC3" w14:textId="576B5414" w:rsidR="00EB7C92" w:rsidRPr="00234624" w:rsidRDefault="00EB7C92" w:rsidP="001032AB">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профiлю, клас А-III, дiаметр 16-18 мм                                                                   </w:t>
                  </w:r>
                </w:p>
              </w:tc>
              <w:tc>
                <w:tcPr>
                  <w:tcW w:w="992" w:type="dxa"/>
                </w:tcPr>
                <w:p w14:paraId="4BE470FE" w14:textId="1FFD81B8" w:rsidR="00EB7C92" w:rsidRPr="004B38BB" w:rsidRDefault="00EB7C92" w:rsidP="00A7157C">
                  <w:pPr>
                    <w:keepLines/>
                    <w:rPr>
                      <w:sz w:val="20"/>
                      <w:szCs w:val="20"/>
                      <w:lang w:val="en-US"/>
                    </w:rPr>
                  </w:pPr>
                  <w:r w:rsidRPr="004B38BB">
                    <w:rPr>
                      <w:spacing w:val="-3"/>
                      <w:sz w:val="20"/>
                      <w:szCs w:val="20"/>
                      <w:lang w:val="uk-UA"/>
                    </w:rPr>
                    <w:t>т</w:t>
                  </w:r>
                </w:p>
              </w:tc>
              <w:tc>
                <w:tcPr>
                  <w:tcW w:w="1282" w:type="dxa"/>
                </w:tcPr>
                <w:p w14:paraId="5EE3FAE8" w14:textId="77777777" w:rsidR="00EB7C92" w:rsidRPr="004B38BB" w:rsidRDefault="00EB7C92" w:rsidP="00E57A68">
                  <w:pPr>
                    <w:keepLines/>
                    <w:jc w:val="right"/>
                    <w:rPr>
                      <w:sz w:val="20"/>
                      <w:szCs w:val="20"/>
                      <w:lang w:val="en-US"/>
                    </w:rPr>
                  </w:pPr>
                  <w:r w:rsidRPr="004B38BB">
                    <w:rPr>
                      <w:spacing w:val="-3"/>
                      <w:sz w:val="20"/>
                      <w:szCs w:val="20"/>
                    </w:rPr>
                    <w:t>4,4368</w:t>
                  </w:r>
                </w:p>
              </w:tc>
              <w:tc>
                <w:tcPr>
                  <w:tcW w:w="1559" w:type="dxa"/>
                </w:tcPr>
                <w:p w14:paraId="599A0DB9"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72264D8B" w14:textId="77777777" w:rsidTr="006D2F64">
              <w:trPr>
                <w:gridAfter w:val="1"/>
                <w:wAfter w:w="1559" w:type="dxa"/>
              </w:trPr>
              <w:tc>
                <w:tcPr>
                  <w:tcW w:w="541" w:type="dxa"/>
                  <w:vAlign w:val="center"/>
                </w:tcPr>
                <w:p w14:paraId="2DF739C5" w14:textId="77777777" w:rsidR="00EB7C92" w:rsidRPr="004B38BB" w:rsidRDefault="00EB7C92" w:rsidP="00E57A68">
                  <w:pPr>
                    <w:keepLines/>
                    <w:jc w:val="center"/>
                    <w:rPr>
                      <w:spacing w:val="-3"/>
                      <w:sz w:val="20"/>
                      <w:szCs w:val="20"/>
                      <w:lang w:val="uk-UA"/>
                    </w:rPr>
                  </w:pPr>
                  <w:r w:rsidRPr="004B38BB">
                    <w:rPr>
                      <w:spacing w:val="-3"/>
                      <w:sz w:val="20"/>
                      <w:szCs w:val="20"/>
                      <w:lang w:val="uk-UA"/>
                    </w:rPr>
                    <w:t>123</w:t>
                  </w:r>
                </w:p>
              </w:tc>
              <w:tc>
                <w:tcPr>
                  <w:tcW w:w="4820" w:type="dxa"/>
                </w:tcPr>
                <w:p w14:paraId="4F6C95ED"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Надбавки до цiн заготовок за складання та</w:t>
                  </w:r>
                </w:p>
                <w:p w14:paraId="4D2E3360" w14:textId="1E227F7E"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зварювання каркасiв та сiток плоских діаметром 12 мм                                                                   </w:t>
                  </w:r>
                </w:p>
              </w:tc>
              <w:tc>
                <w:tcPr>
                  <w:tcW w:w="992" w:type="dxa"/>
                </w:tcPr>
                <w:p w14:paraId="0075B662" w14:textId="7FEC7809" w:rsidR="00EB7C92" w:rsidRPr="004B38BB" w:rsidRDefault="00EB7C92" w:rsidP="00A7157C">
                  <w:pPr>
                    <w:keepLines/>
                    <w:rPr>
                      <w:sz w:val="20"/>
                      <w:szCs w:val="20"/>
                      <w:lang w:val="en-US"/>
                    </w:rPr>
                  </w:pPr>
                  <w:r w:rsidRPr="004B38BB">
                    <w:rPr>
                      <w:spacing w:val="-3"/>
                      <w:sz w:val="20"/>
                      <w:szCs w:val="20"/>
                      <w:lang w:val="uk-UA"/>
                    </w:rPr>
                    <w:t>т</w:t>
                  </w:r>
                </w:p>
              </w:tc>
              <w:tc>
                <w:tcPr>
                  <w:tcW w:w="1282" w:type="dxa"/>
                </w:tcPr>
                <w:p w14:paraId="3EE26C2C" w14:textId="0A8F88D3" w:rsidR="00EB7C92" w:rsidRPr="004B38BB" w:rsidRDefault="00EB7C92" w:rsidP="00A7157C">
                  <w:pPr>
                    <w:keepLines/>
                    <w:jc w:val="right"/>
                    <w:rPr>
                      <w:sz w:val="20"/>
                      <w:szCs w:val="20"/>
                      <w:lang w:val="en-US"/>
                    </w:rPr>
                  </w:pPr>
                  <w:r w:rsidRPr="004B38BB">
                    <w:rPr>
                      <w:spacing w:val="-3"/>
                      <w:sz w:val="20"/>
                      <w:szCs w:val="20"/>
                    </w:rPr>
                    <w:t>1,7856</w:t>
                  </w:r>
                </w:p>
              </w:tc>
              <w:tc>
                <w:tcPr>
                  <w:tcW w:w="1559" w:type="dxa"/>
                </w:tcPr>
                <w:p w14:paraId="0F5CB206"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72C4E6C6" w14:textId="77777777" w:rsidTr="006D2F64">
              <w:trPr>
                <w:gridAfter w:val="1"/>
                <w:wAfter w:w="1559" w:type="dxa"/>
              </w:trPr>
              <w:tc>
                <w:tcPr>
                  <w:tcW w:w="541" w:type="dxa"/>
                  <w:vAlign w:val="center"/>
                </w:tcPr>
                <w:p w14:paraId="3631FB9D" w14:textId="77777777" w:rsidR="00EB7C92" w:rsidRPr="004B38BB" w:rsidRDefault="00EB7C92" w:rsidP="00E57A68">
                  <w:pPr>
                    <w:keepLines/>
                    <w:jc w:val="center"/>
                    <w:rPr>
                      <w:spacing w:val="-3"/>
                      <w:sz w:val="20"/>
                      <w:szCs w:val="20"/>
                      <w:lang w:val="uk-UA"/>
                    </w:rPr>
                  </w:pPr>
                  <w:r w:rsidRPr="004B38BB">
                    <w:rPr>
                      <w:spacing w:val="-3"/>
                      <w:sz w:val="20"/>
                      <w:szCs w:val="20"/>
                      <w:lang w:val="uk-UA"/>
                    </w:rPr>
                    <w:lastRenderedPageBreak/>
                    <w:t>124</w:t>
                  </w:r>
                </w:p>
              </w:tc>
              <w:tc>
                <w:tcPr>
                  <w:tcW w:w="4820" w:type="dxa"/>
                </w:tcPr>
                <w:p w14:paraId="42E3399B"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Надбавки до цiн заготовок за складання та</w:t>
                  </w:r>
                </w:p>
                <w:p w14:paraId="54794D7F" w14:textId="34DA1D79"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зварювання каркасiв та сiток плоских діаметром 14 мм                                                                   </w:t>
                  </w:r>
                </w:p>
              </w:tc>
              <w:tc>
                <w:tcPr>
                  <w:tcW w:w="992" w:type="dxa"/>
                </w:tcPr>
                <w:p w14:paraId="4C9EE863" w14:textId="64DC6BE5" w:rsidR="00EB7C92" w:rsidRPr="004B38BB" w:rsidRDefault="00EB7C92" w:rsidP="00A7157C">
                  <w:pPr>
                    <w:keepLines/>
                    <w:rPr>
                      <w:sz w:val="20"/>
                      <w:szCs w:val="20"/>
                      <w:lang w:val="en-US"/>
                    </w:rPr>
                  </w:pPr>
                  <w:r w:rsidRPr="004B38BB">
                    <w:rPr>
                      <w:spacing w:val="-3"/>
                      <w:sz w:val="20"/>
                      <w:szCs w:val="20"/>
                      <w:lang w:val="en-US"/>
                    </w:rPr>
                    <w:t>т</w:t>
                  </w:r>
                </w:p>
              </w:tc>
              <w:tc>
                <w:tcPr>
                  <w:tcW w:w="1282" w:type="dxa"/>
                </w:tcPr>
                <w:p w14:paraId="6D5460D7" w14:textId="77777777" w:rsidR="00EB7C92" w:rsidRPr="004B38BB" w:rsidRDefault="00EB7C92" w:rsidP="00E57A68">
                  <w:pPr>
                    <w:keepLines/>
                    <w:jc w:val="right"/>
                    <w:rPr>
                      <w:sz w:val="20"/>
                      <w:szCs w:val="20"/>
                      <w:lang w:val="en-US"/>
                    </w:rPr>
                  </w:pPr>
                  <w:r w:rsidRPr="004B38BB">
                    <w:rPr>
                      <w:spacing w:val="-3"/>
                      <w:sz w:val="20"/>
                      <w:szCs w:val="20"/>
                    </w:rPr>
                    <w:t>1,1856</w:t>
                  </w:r>
                </w:p>
              </w:tc>
              <w:tc>
                <w:tcPr>
                  <w:tcW w:w="1559" w:type="dxa"/>
                </w:tcPr>
                <w:p w14:paraId="23FB1798"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57E35895" w14:textId="77777777" w:rsidTr="006D2F64">
              <w:trPr>
                <w:gridAfter w:val="1"/>
                <w:wAfter w:w="1559" w:type="dxa"/>
              </w:trPr>
              <w:tc>
                <w:tcPr>
                  <w:tcW w:w="541" w:type="dxa"/>
                  <w:vAlign w:val="center"/>
                </w:tcPr>
                <w:p w14:paraId="368E8024" w14:textId="77777777" w:rsidR="00EB7C92" w:rsidRPr="004B38BB" w:rsidRDefault="00EB7C92" w:rsidP="00E57A68">
                  <w:pPr>
                    <w:keepLines/>
                    <w:jc w:val="center"/>
                    <w:rPr>
                      <w:spacing w:val="-3"/>
                      <w:sz w:val="20"/>
                      <w:szCs w:val="20"/>
                      <w:lang w:val="uk-UA"/>
                    </w:rPr>
                  </w:pPr>
                  <w:r w:rsidRPr="004B38BB">
                    <w:rPr>
                      <w:spacing w:val="-3"/>
                      <w:sz w:val="20"/>
                      <w:szCs w:val="20"/>
                      <w:lang w:val="uk-UA"/>
                    </w:rPr>
                    <w:t>125</w:t>
                  </w:r>
                </w:p>
              </w:tc>
              <w:tc>
                <w:tcPr>
                  <w:tcW w:w="4820" w:type="dxa"/>
                </w:tcPr>
                <w:p w14:paraId="3B418925" w14:textId="77777777"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z w:val="22"/>
                      <w:szCs w:val="22"/>
                    </w:rPr>
                    <w:t>Надбавки до цiн заготовок за складання та</w:t>
                  </w:r>
                </w:p>
                <w:p w14:paraId="64A90EDA" w14:textId="0971A9E1"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z w:val="22"/>
                      <w:szCs w:val="22"/>
                    </w:rPr>
                    <w:t>зварювання каркасiв та сiток плоских діаметром</w:t>
                  </w:r>
                  <w:r w:rsidRPr="00234624">
                    <w:rPr>
                      <w:rFonts w:ascii="Times New Roman" w:hAnsi="Times New Roman" w:cs="Times New Roman"/>
                      <w:spacing w:val="-3"/>
                      <w:sz w:val="22"/>
                      <w:szCs w:val="22"/>
                    </w:rPr>
                    <w:t>16-18 мм</w:t>
                  </w:r>
                </w:p>
              </w:tc>
              <w:tc>
                <w:tcPr>
                  <w:tcW w:w="992" w:type="dxa"/>
                </w:tcPr>
                <w:p w14:paraId="44ABA60D" w14:textId="15B2D29D" w:rsidR="00EB7C92" w:rsidRPr="004B38BB" w:rsidRDefault="00EB7C92" w:rsidP="00A7157C">
                  <w:pPr>
                    <w:keepLines/>
                    <w:rPr>
                      <w:sz w:val="20"/>
                      <w:szCs w:val="20"/>
                    </w:rPr>
                  </w:pPr>
                  <w:r w:rsidRPr="004B38BB">
                    <w:rPr>
                      <w:spacing w:val="-3"/>
                      <w:lang w:val="uk-UA"/>
                    </w:rPr>
                    <w:t>т</w:t>
                  </w:r>
                </w:p>
              </w:tc>
              <w:tc>
                <w:tcPr>
                  <w:tcW w:w="1282" w:type="dxa"/>
                </w:tcPr>
                <w:p w14:paraId="5913F9A9" w14:textId="77777777" w:rsidR="00EB7C92" w:rsidRPr="004B38BB" w:rsidRDefault="00EB7C92" w:rsidP="00E57A68">
                  <w:pPr>
                    <w:keepLines/>
                    <w:jc w:val="right"/>
                    <w:rPr>
                      <w:sz w:val="20"/>
                      <w:szCs w:val="20"/>
                      <w:lang w:val="en-US"/>
                    </w:rPr>
                  </w:pPr>
                  <w:r w:rsidRPr="004B38BB">
                    <w:rPr>
                      <w:spacing w:val="-3"/>
                      <w:sz w:val="20"/>
                      <w:szCs w:val="20"/>
                    </w:rPr>
                    <w:t>4,4368</w:t>
                  </w:r>
                </w:p>
              </w:tc>
              <w:tc>
                <w:tcPr>
                  <w:tcW w:w="1559" w:type="dxa"/>
                </w:tcPr>
                <w:p w14:paraId="1D2CB9DF"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6A0396D1" w14:textId="77777777" w:rsidTr="006D2F64">
              <w:trPr>
                <w:gridAfter w:val="1"/>
                <w:wAfter w:w="1559" w:type="dxa"/>
              </w:trPr>
              <w:tc>
                <w:tcPr>
                  <w:tcW w:w="541" w:type="dxa"/>
                  <w:vAlign w:val="center"/>
                </w:tcPr>
                <w:p w14:paraId="13D6B135" w14:textId="77777777" w:rsidR="00EB7C92" w:rsidRPr="004B38BB" w:rsidRDefault="00EB7C92" w:rsidP="00E57A68">
                  <w:pPr>
                    <w:keepLines/>
                    <w:jc w:val="center"/>
                    <w:rPr>
                      <w:spacing w:val="-3"/>
                      <w:sz w:val="20"/>
                      <w:szCs w:val="20"/>
                      <w:lang w:val="uk-UA"/>
                    </w:rPr>
                  </w:pPr>
                  <w:r w:rsidRPr="004B38BB">
                    <w:rPr>
                      <w:spacing w:val="-3"/>
                      <w:sz w:val="20"/>
                      <w:szCs w:val="20"/>
                      <w:lang w:val="uk-UA"/>
                    </w:rPr>
                    <w:t>126</w:t>
                  </w:r>
                </w:p>
              </w:tc>
              <w:tc>
                <w:tcPr>
                  <w:tcW w:w="4820" w:type="dxa"/>
                </w:tcPr>
                <w:p w14:paraId="3323D2D5" w14:textId="6EF67D36" w:rsidR="00EB7C92" w:rsidRPr="00234624" w:rsidRDefault="00EB7C92" w:rsidP="001032AB">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Установлення </w:t>
                  </w:r>
                  <w:r w:rsidRPr="001032AB">
                    <w:rPr>
                      <w:rFonts w:ascii="Times New Roman" w:hAnsi="Times New Roman" w:cs="Times New Roman"/>
                      <w:spacing w:val="-3"/>
                      <w:sz w:val="20"/>
                      <w:szCs w:val="20"/>
                      <w:lang w:val="uk-UA"/>
                    </w:rPr>
                    <w:t>закладних</w:t>
                  </w:r>
                  <w:r w:rsidRPr="00234624">
                    <w:rPr>
                      <w:rFonts w:ascii="Times New Roman" w:hAnsi="Times New Roman" w:cs="Times New Roman"/>
                      <w:spacing w:val="-3"/>
                      <w:sz w:val="22"/>
                      <w:szCs w:val="22"/>
                      <w:lang w:val="uk-UA"/>
                    </w:rPr>
                    <w:t xml:space="preserve"> </w:t>
                  </w:r>
                  <w:r w:rsidRPr="001032AB">
                    <w:rPr>
                      <w:rFonts w:ascii="Times New Roman" w:hAnsi="Times New Roman" w:cs="Times New Roman"/>
                      <w:spacing w:val="-3"/>
                      <w:sz w:val="20"/>
                      <w:szCs w:val="20"/>
                      <w:lang w:val="uk-UA"/>
                    </w:rPr>
                    <w:t>деталей вагою</w:t>
                  </w:r>
                  <w:r w:rsidRPr="00234624">
                    <w:rPr>
                      <w:rFonts w:ascii="Times New Roman" w:hAnsi="Times New Roman" w:cs="Times New Roman"/>
                      <w:spacing w:val="-3"/>
                      <w:sz w:val="22"/>
                      <w:szCs w:val="22"/>
                      <w:lang w:val="uk-UA"/>
                    </w:rPr>
                    <w:t xml:space="preserve"> </w:t>
                  </w:r>
                  <w:r w:rsidRPr="001032AB">
                    <w:rPr>
                      <w:rFonts w:ascii="Times New Roman" w:hAnsi="Times New Roman" w:cs="Times New Roman"/>
                      <w:spacing w:val="-3"/>
                      <w:sz w:val="20"/>
                      <w:szCs w:val="20"/>
                      <w:lang w:val="uk-UA"/>
                    </w:rPr>
                    <w:t>більше</w:t>
                  </w:r>
                  <w:r w:rsidRPr="00234624">
                    <w:rPr>
                      <w:rFonts w:ascii="Times New Roman" w:hAnsi="Times New Roman" w:cs="Times New Roman"/>
                      <w:spacing w:val="-3"/>
                      <w:sz w:val="22"/>
                      <w:szCs w:val="22"/>
                      <w:lang w:val="uk-UA"/>
                    </w:rPr>
                    <w:t xml:space="preserve"> 20 </w:t>
                  </w:r>
                  <w:r w:rsidR="001032AB">
                    <w:rPr>
                      <w:rFonts w:ascii="Times New Roman" w:hAnsi="Times New Roman" w:cs="Times New Roman"/>
                      <w:spacing w:val="-3"/>
                      <w:sz w:val="22"/>
                      <w:szCs w:val="22"/>
                      <w:lang w:val="uk-UA"/>
                    </w:rPr>
                    <w:t>к</w:t>
                  </w:r>
                  <w:r w:rsidRPr="00234624">
                    <w:rPr>
                      <w:rFonts w:ascii="Times New Roman" w:hAnsi="Times New Roman" w:cs="Times New Roman"/>
                      <w:spacing w:val="-3"/>
                      <w:sz w:val="22"/>
                      <w:szCs w:val="22"/>
                      <w:lang w:val="uk-UA"/>
                    </w:rPr>
                    <w:t xml:space="preserve">г                                                                   </w:t>
                  </w:r>
                </w:p>
              </w:tc>
              <w:tc>
                <w:tcPr>
                  <w:tcW w:w="992" w:type="dxa"/>
                </w:tcPr>
                <w:p w14:paraId="005BF7D8" w14:textId="32EB517C" w:rsidR="00EB7C92" w:rsidRPr="004B38BB" w:rsidRDefault="00EB7C92" w:rsidP="00A7157C">
                  <w:pPr>
                    <w:keepLines/>
                    <w:rPr>
                      <w:sz w:val="20"/>
                      <w:szCs w:val="20"/>
                      <w:lang w:val="en-US"/>
                    </w:rPr>
                  </w:pPr>
                  <w:r w:rsidRPr="004B38BB">
                    <w:rPr>
                      <w:spacing w:val="-3"/>
                      <w:sz w:val="20"/>
                      <w:szCs w:val="20"/>
                      <w:lang w:val="en-US"/>
                    </w:rPr>
                    <w:t>т</w:t>
                  </w:r>
                </w:p>
              </w:tc>
              <w:tc>
                <w:tcPr>
                  <w:tcW w:w="1282" w:type="dxa"/>
                </w:tcPr>
                <w:p w14:paraId="6E5DB56A" w14:textId="77777777" w:rsidR="00EB7C92" w:rsidRPr="004B38BB" w:rsidRDefault="00EB7C92" w:rsidP="00E57A68">
                  <w:pPr>
                    <w:keepLines/>
                    <w:jc w:val="right"/>
                    <w:rPr>
                      <w:sz w:val="20"/>
                      <w:szCs w:val="20"/>
                      <w:lang w:val="en-US"/>
                    </w:rPr>
                  </w:pPr>
                  <w:r w:rsidRPr="004B38BB">
                    <w:rPr>
                      <w:spacing w:val="-3"/>
                      <w:sz w:val="20"/>
                      <w:szCs w:val="20"/>
                    </w:rPr>
                    <w:t>4,6704</w:t>
                  </w:r>
                </w:p>
              </w:tc>
              <w:tc>
                <w:tcPr>
                  <w:tcW w:w="1559" w:type="dxa"/>
                </w:tcPr>
                <w:p w14:paraId="224FC9F6"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7CFCB456" w14:textId="77777777" w:rsidTr="006D2F64">
              <w:trPr>
                <w:gridAfter w:val="1"/>
                <w:wAfter w:w="1559" w:type="dxa"/>
              </w:trPr>
              <w:tc>
                <w:tcPr>
                  <w:tcW w:w="541" w:type="dxa"/>
                  <w:vAlign w:val="center"/>
                </w:tcPr>
                <w:p w14:paraId="2E5906B6" w14:textId="77777777" w:rsidR="00EB7C92" w:rsidRPr="004B38BB" w:rsidRDefault="00EB7C92" w:rsidP="00E57A68">
                  <w:pPr>
                    <w:keepLines/>
                    <w:jc w:val="center"/>
                    <w:rPr>
                      <w:spacing w:val="-3"/>
                      <w:sz w:val="20"/>
                      <w:szCs w:val="20"/>
                      <w:lang w:val="uk-UA"/>
                    </w:rPr>
                  </w:pPr>
                  <w:r w:rsidRPr="004B38BB">
                    <w:rPr>
                      <w:spacing w:val="-3"/>
                      <w:sz w:val="20"/>
                      <w:szCs w:val="20"/>
                      <w:lang w:val="uk-UA"/>
                    </w:rPr>
                    <w:t>127</w:t>
                  </w:r>
                </w:p>
              </w:tc>
              <w:tc>
                <w:tcPr>
                  <w:tcW w:w="4820" w:type="dxa"/>
                </w:tcPr>
                <w:p w14:paraId="5479C17B"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Улаштування монолітних залізобетоних</w:t>
                  </w:r>
                </w:p>
                <w:p w14:paraId="0137FB76" w14:textId="3445059A"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підферменників,упорів та зливів з цементного розчину                                                                   </w:t>
                  </w:r>
                </w:p>
              </w:tc>
              <w:tc>
                <w:tcPr>
                  <w:tcW w:w="992" w:type="dxa"/>
                </w:tcPr>
                <w:p w14:paraId="5BB67BD6" w14:textId="72099277" w:rsidR="00EB7C92" w:rsidRPr="004B38BB" w:rsidRDefault="00EB7C92" w:rsidP="001463ED">
                  <w:pPr>
                    <w:keepLines/>
                    <w:rPr>
                      <w:sz w:val="20"/>
                      <w:szCs w:val="20"/>
                      <w:lang w:val="en-US"/>
                    </w:rPr>
                  </w:pPr>
                  <w:r w:rsidRPr="004B38BB">
                    <w:rPr>
                      <w:spacing w:val="-3"/>
                      <w:sz w:val="20"/>
                      <w:szCs w:val="20"/>
                    </w:rPr>
                    <w:t xml:space="preserve"> </w:t>
                  </w:r>
                  <w:r w:rsidRPr="004B38BB">
                    <w:rPr>
                      <w:spacing w:val="-3"/>
                      <w:lang w:val="uk-UA"/>
                    </w:rPr>
                    <w:t xml:space="preserve"> 100м3</w:t>
                  </w:r>
                </w:p>
              </w:tc>
              <w:tc>
                <w:tcPr>
                  <w:tcW w:w="1282" w:type="dxa"/>
                </w:tcPr>
                <w:p w14:paraId="1C05885D" w14:textId="77777777" w:rsidR="00EB7C92" w:rsidRPr="004B38BB" w:rsidRDefault="00EB7C92" w:rsidP="00E57A68">
                  <w:pPr>
                    <w:keepLines/>
                    <w:jc w:val="right"/>
                    <w:rPr>
                      <w:sz w:val="20"/>
                      <w:szCs w:val="20"/>
                      <w:lang w:val="en-US"/>
                    </w:rPr>
                  </w:pPr>
                  <w:r w:rsidRPr="004B38BB">
                    <w:rPr>
                      <w:spacing w:val="-3"/>
                      <w:sz w:val="20"/>
                      <w:szCs w:val="20"/>
                    </w:rPr>
                    <w:t>0,178</w:t>
                  </w:r>
                </w:p>
              </w:tc>
              <w:tc>
                <w:tcPr>
                  <w:tcW w:w="1559" w:type="dxa"/>
                </w:tcPr>
                <w:p w14:paraId="2931F7D0"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31926DA8" w14:textId="77777777" w:rsidTr="006D2F64">
              <w:trPr>
                <w:gridAfter w:val="1"/>
                <w:wAfter w:w="1559" w:type="dxa"/>
              </w:trPr>
              <w:tc>
                <w:tcPr>
                  <w:tcW w:w="541" w:type="dxa"/>
                  <w:vAlign w:val="center"/>
                </w:tcPr>
                <w:p w14:paraId="215BDD26" w14:textId="77777777" w:rsidR="00EB7C92" w:rsidRPr="004B38BB" w:rsidRDefault="00EB7C92" w:rsidP="00E57A68">
                  <w:pPr>
                    <w:keepLines/>
                    <w:jc w:val="center"/>
                    <w:rPr>
                      <w:spacing w:val="-3"/>
                      <w:sz w:val="20"/>
                      <w:szCs w:val="20"/>
                      <w:lang w:val="uk-UA"/>
                    </w:rPr>
                  </w:pPr>
                  <w:r w:rsidRPr="004B38BB">
                    <w:rPr>
                      <w:spacing w:val="-3"/>
                      <w:sz w:val="20"/>
                      <w:szCs w:val="20"/>
                      <w:lang w:val="uk-UA"/>
                    </w:rPr>
                    <w:t>128</w:t>
                  </w:r>
                </w:p>
              </w:tc>
              <w:tc>
                <w:tcPr>
                  <w:tcW w:w="4820" w:type="dxa"/>
                </w:tcPr>
                <w:p w14:paraId="5DC83DE8"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Сумiшi бетоннi готовi важкi, клас бетону В25</w:t>
                  </w:r>
                </w:p>
                <w:p w14:paraId="51C50166" w14:textId="47506CF5"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[М350], крупнiсть заповнювача бiльше 40 мм                                                                   </w:t>
                  </w:r>
                </w:p>
              </w:tc>
              <w:tc>
                <w:tcPr>
                  <w:tcW w:w="992" w:type="dxa"/>
                </w:tcPr>
                <w:p w14:paraId="0DD38FA2" w14:textId="3898570D" w:rsidR="00EB7C92" w:rsidRPr="004B38BB" w:rsidRDefault="00EB7C92" w:rsidP="001463ED">
                  <w:pPr>
                    <w:keepLines/>
                    <w:rPr>
                      <w:sz w:val="20"/>
                      <w:szCs w:val="20"/>
                      <w:lang w:val="en-US"/>
                    </w:rPr>
                  </w:pPr>
                  <w:r w:rsidRPr="004B38BB">
                    <w:rPr>
                      <w:spacing w:val="-3"/>
                      <w:sz w:val="20"/>
                      <w:szCs w:val="20"/>
                    </w:rPr>
                    <w:t xml:space="preserve"> </w:t>
                  </w:r>
                  <w:r w:rsidRPr="004B38BB">
                    <w:rPr>
                      <w:spacing w:val="-3"/>
                      <w:lang w:val="uk-UA"/>
                    </w:rPr>
                    <w:t>м3</w:t>
                  </w:r>
                </w:p>
              </w:tc>
              <w:tc>
                <w:tcPr>
                  <w:tcW w:w="1282" w:type="dxa"/>
                </w:tcPr>
                <w:p w14:paraId="23B113F3" w14:textId="77777777" w:rsidR="00EB7C92" w:rsidRPr="004B38BB" w:rsidRDefault="00EB7C92" w:rsidP="00E57A68">
                  <w:pPr>
                    <w:keepLines/>
                    <w:jc w:val="right"/>
                    <w:rPr>
                      <w:sz w:val="20"/>
                      <w:szCs w:val="20"/>
                      <w:lang w:val="en-US"/>
                    </w:rPr>
                  </w:pPr>
                  <w:r w:rsidRPr="004B38BB">
                    <w:rPr>
                      <w:spacing w:val="-3"/>
                      <w:sz w:val="20"/>
                      <w:szCs w:val="20"/>
                    </w:rPr>
                    <w:t>10,608</w:t>
                  </w:r>
                </w:p>
              </w:tc>
              <w:tc>
                <w:tcPr>
                  <w:tcW w:w="1559" w:type="dxa"/>
                </w:tcPr>
                <w:p w14:paraId="30EDE5B7"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427EE55E" w14:textId="77777777" w:rsidTr="006D2F64">
              <w:trPr>
                <w:gridAfter w:val="1"/>
                <w:wAfter w:w="1559" w:type="dxa"/>
              </w:trPr>
              <w:tc>
                <w:tcPr>
                  <w:tcW w:w="541" w:type="dxa"/>
                  <w:vAlign w:val="center"/>
                </w:tcPr>
                <w:p w14:paraId="5C3FCA4D" w14:textId="77777777" w:rsidR="00EB7C92" w:rsidRPr="004B38BB" w:rsidRDefault="00EB7C92" w:rsidP="00E57A68">
                  <w:pPr>
                    <w:keepLines/>
                    <w:jc w:val="center"/>
                    <w:rPr>
                      <w:spacing w:val="-3"/>
                      <w:sz w:val="20"/>
                      <w:szCs w:val="20"/>
                      <w:lang w:val="uk-UA"/>
                    </w:rPr>
                  </w:pPr>
                  <w:r w:rsidRPr="004B38BB">
                    <w:rPr>
                      <w:spacing w:val="-3"/>
                      <w:sz w:val="20"/>
                      <w:szCs w:val="20"/>
                      <w:lang w:val="uk-UA"/>
                    </w:rPr>
                    <w:t>129</w:t>
                  </w:r>
                </w:p>
              </w:tc>
              <w:tc>
                <w:tcPr>
                  <w:tcW w:w="4820" w:type="dxa"/>
                </w:tcPr>
                <w:p w14:paraId="729E6A5C" w14:textId="472F6330"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Розчин готовий кладковий важкий цементний,марка М200                                                                    </w:t>
                  </w:r>
                </w:p>
              </w:tc>
              <w:tc>
                <w:tcPr>
                  <w:tcW w:w="992" w:type="dxa"/>
                </w:tcPr>
                <w:p w14:paraId="4263360C" w14:textId="58A0C761" w:rsidR="00EB7C92" w:rsidRPr="004B38BB" w:rsidRDefault="00EB7C92" w:rsidP="00A7157C">
                  <w:pPr>
                    <w:keepLines/>
                    <w:rPr>
                      <w:sz w:val="20"/>
                      <w:szCs w:val="20"/>
                      <w:lang w:val="uk-UA"/>
                    </w:rPr>
                  </w:pPr>
                  <w:r w:rsidRPr="004B38BB">
                    <w:rPr>
                      <w:spacing w:val="-3"/>
                      <w:lang w:val="uk-UA"/>
                    </w:rPr>
                    <w:t>м3</w:t>
                  </w:r>
                  <w:r w:rsidRPr="004B38BB">
                    <w:rPr>
                      <w:spacing w:val="-3"/>
                      <w:sz w:val="20"/>
                      <w:szCs w:val="20"/>
                    </w:rPr>
                    <w:t xml:space="preserve">  </w:t>
                  </w:r>
                </w:p>
              </w:tc>
              <w:tc>
                <w:tcPr>
                  <w:tcW w:w="1282" w:type="dxa"/>
                </w:tcPr>
                <w:p w14:paraId="5B57298B" w14:textId="77777777" w:rsidR="00EB7C92" w:rsidRPr="004B38BB" w:rsidRDefault="00EB7C92" w:rsidP="00E57A68">
                  <w:pPr>
                    <w:keepLines/>
                    <w:jc w:val="right"/>
                    <w:rPr>
                      <w:sz w:val="20"/>
                      <w:szCs w:val="20"/>
                      <w:lang w:val="en-US"/>
                    </w:rPr>
                  </w:pPr>
                  <w:r w:rsidRPr="004B38BB">
                    <w:rPr>
                      <w:spacing w:val="-3"/>
                      <w:sz w:val="20"/>
                      <w:szCs w:val="20"/>
                    </w:rPr>
                    <w:t>7,904</w:t>
                  </w:r>
                </w:p>
              </w:tc>
              <w:tc>
                <w:tcPr>
                  <w:tcW w:w="1559" w:type="dxa"/>
                </w:tcPr>
                <w:p w14:paraId="41CBCCDC"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5CA47EEF" w14:textId="77777777" w:rsidTr="006D2F64">
              <w:trPr>
                <w:gridAfter w:val="1"/>
                <w:wAfter w:w="1559" w:type="dxa"/>
              </w:trPr>
              <w:tc>
                <w:tcPr>
                  <w:tcW w:w="541" w:type="dxa"/>
                  <w:vAlign w:val="center"/>
                </w:tcPr>
                <w:p w14:paraId="19323200" w14:textId="3F27507C" w:rsidR="00EB7C92" w:rsidRPr="004B38BB" w:rsidRDefault="00EB7C92" w:rsidP="00A7157C">
                  <w:pPr>
                    <w:keepLines/>
                    <w:jc w:val="center"/>
                    <w:rPr>
                      <w:spacing w:val="-3"/>
                      <w:sz w:val="20"/>
                      <w:szCs w:val="20"/>
                      <w:lang w:val="uk-UA"/>
                    </w:rPr>
                  </w:pPr>
                  <w:r w:rsidRPr="004B38BB">
                    <w:rPr>
                      <w:spacing w:val="-3"/>
                      <w:sz w:val="20"/>
                      <w:szCs w:val="20"/>
                      <w:lang w:val="uk-UA"/>
                    </w:rPr>
                    <w:t>130</w:t>
                  </w:r>
                </w:p>
              </w:tc>
              <w:tc>
                <w:tcPr>
                  <w:tcW w:w="4820" w:type="dxa"/>
                </w:tcPr>
                <w:p w14:paraId="35B4DE3A" w14:textId="5E0D41AD"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Гарячекатана арматурна сталь гладка, клас А-1,дiаметр 8 мм</w:t>
                  </w:r>
                </w:p>
              </w:tc>
              <w:tc>
                <w:tcPr>
                  <w:tcW w:w="992" w:type="dxa"/>
                </w:tcPr>
                <w:p w14:paraId="76BE21B2" w14:textId="77777777" w:rsidR="00EB7C92" w:rsidRPr="004B38BB" w:rsidRDefault="00EB7C92" w:rsidP="00A7157C">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771FA691" w14:textId="553E9B70" w:rsidR="00EB7C92" w:rsidRPr="004B38BB" w:rsidRDefault="00EB7C92" w:rsidP="00A7157C">
                  <w:pPr>
                    <w:keepLines/>
                    <w:jc w:val="right"/>
                    <w:rPr>
                      <w:sz w:val="20"/>
                      <w:szCs w:val="20"/>
                      <w:lang w:val="en-US"/>
                    </w:rPr>
                  </w:pPr>
                  <w:r w:rsidRPr="004B38BB">
                    <w:rPr>
                      <w:spacing w:val="-3"/>
                      <w:sz w:val="20"/>
                      <w:szCs w:val="20"/>
                    </w:rPr>
                    <w:t>0,8106</w:t>
                  </w:r>
                </w:p>
              </w:tc>
              <w:tc>
                <w:tcPr>
                  <w:tcW w:w="1559" w:type="dxa"/>
                </w:tcPr>
                <w:p w14:paraId="14460117"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001F83E2" w14:textId="77777777" w:rsidTr="006D2F64">
              <w:trPr>
                <w:gridAfter w:val="1"/>
                <w:wAfter w:w="1559" w:type="dxa"/>
              </w:trPr>
              <w:tc>
                <w:tcPr>
                  <w:tcW w:w="541" w:type="dxa"/>
                  <w:vAlign w:val="center"/>
                </w:tcPr>
                <w:p w14:paraId="2F2551AC" w14:textId="77777777" w:rsidR="00EB7C92" w:rsidRPr="004B38BB" w:rsidRDefault="00EB7C92" w:rsidP="00E57A68">
                  <w:pPr>
                    <w:keepLines/>
                    <w:jc w:val="center"/>
                    <w:rPr>
                      <w:spacing w:val="-3"/>
                      <w:sz w:val="20"/>
                      <w:szCs w:val="20"/>
                      <w:lang w:val="uk-UA"/>
                    </w:rPr>
                  </w:pPr>
                  <w:r w:rsidRPr="004B38BB">
                    <w:rPr>
                      <w:spacing w:val="-3"/>
                      <w:sz w:val="20"/>
                      <w:szCs w:val="20"/>
                      <w:lang w:val="uk-UA"/>
                    </w:rPr>
                    <w:t>131</w:t>
                  </w:r>
                </w:p>
              </w:tc>
              <w:tc>
                <w:tcPr>
                  <w:tcW w:w="4820" w:type="dxa"/>
                </w:tcPr>
                <w:p w14:paraId="6A250E4D"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Гарячекатана арматурна сталь перiодичного</w:t>
                  </w:r>
                </w:p>
                <w:p w14:paraId="51A8E737" w14:textId="3D9D7692"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профiлю, клас А-III, дiаметр 10 мм                                                                   </w:t>
                  </w:r>
                </w:p>
              </w:tc>
              <w:tc>
                <w:tcPr>
                  <w:tcW w:w="992" w:type="dxa"/>
                </w:tcPr>
                <w:p w14:paraId="57BB1267" w14:textId="77777777" w:rsidR="00EB7C92" w:rsidRPr="004B38BB" w:rsidRDefault="00EB7C92" w:rsidP="00A7157C">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489725FF" w14:textId="77777777" w:rsidR="00EB7C92" w:rsidRPr="004B38BB" w:rsidRDefault="00EB7C92" w:rsidP="00E57A68">
                  <w:pPr>
                    <w:keepLines/>
                    <w:jc w:val="right"/>
                    <w:rPr>
                      <w:sz w:val="20"/>
                      <w:szCs w:val="20"/>
                      <w:lang w:val="en-US"/>
                    </w:rPr>
                  </w:pPr>
                  <w:r w:rsidRPr="004B38BB">
                    <w:rPr>
                      <w:spacing w:val="-3"/>
                      <w:sz w:val="20"/>
                      <w:szCs w:val="20"/>
                    </w:rPr>
                    <w:t>0,3444</w:t>
                  </w:r>
                </w:p>
              </w:tc>
              <w:tc>
                <w:tcPr>
                  <w:tcW w:w="1559" w:type="dxa"/>
                </w:tcPr>
                <w:p w14:paraId="16A2D704"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16BCF8CC" w14:textId="77777777" w:rsidTr="006D2F64">
              <w:trPr>
                <w:gridAfter w:val="1"/>
                <w:wAfter w:w="1559" w:type="dxa"/>
              </w:trPr>
              <w:tc>
                <w:tcPr>
                  <w:tcW w:w="541" w:type="dxa"/>
                  <w:vAlign w:val="center"/>
                </w:tcPr>
                <w:p w14:paraId="45BAFB57" w14:textId="77777777" w:rsidR="00EB7C92" w:rsidRPr="004B38BB" w:rsidRDefault="00EB7C92" w:rsidP="00E57A68">
                  <w:pPr>
                    <w:keepLines/>
                    <w:jc w:val="center"/>
                    <w:rPr>
                      <w:spacing w:val="-3"/>
                      <w:sz w:val="20"/>
                      <w:szCs w:val="20"/>
                      <w:lang w:val="uk-UA"/>
                    </w:rPr>
                  </w:pPr>
                  <w:r w:rsidRPr="004B38BB">
                    <w:rPr>
                      <w:spacing w:val="-3"/>
                      <w:sz w:val="20"/>
                      <w:szCs w:val="20"/>
                      <w:lang w:val="uk-UA"/>
                    </w:rPr>
                    <w:t>132</w:t>
                  </w:r>
                </w:p>
              </w:tc>
              <w:tc>
                <w:tcPr>
                  <w:tcW w:w="4820" w:type="dxa"/>
                </w:tcPr>
                <w:p w14:paraId="4E1F38E9"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Надбавки до цiн заготовок за складання та</w:t>
                  </w:r>
                </w:p>
                <w:p w14:paraId="7B6225F5" w14:textId="2950A123"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зварювання каркасiв та сiток плоских дiаметром 8мм                                                                    </w:t>
                  </w:r>
                </w:p>
              </w:tc>
              <w:tc>
                <w:tcPr>
                  <w:tcW w:w="992" w:type="dxa"/>
                </w:tcPr>
                <w:p w14:paraId="7F571D43" w14:textId="77777777" w:rsidR="00EB7C92" w:rsidRPr="004B38BB" w:rsidRDefault="00EB7C92" w:rsidP="00A7157C">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69998E96" w14:textId="77777777" w:rsidR="00EB7C92" w:rsidRPr="004B38BB" w:rsidRDefault="00EB7C92" w:rsidP="00E57A68">
                  <w:pPr>
                    <w:keepLines/>
                    <w:jc w:val="right"/>
                    <w:rPr>
                      <w:sz w:val="20"/>
                      <w:szCs w:val="20"/>
                      <w:lang w:val="en-US"/>
                    </w:rPr>
                  </w:pPr>
                  <w:r w:rsidRPr="004B38BB">
                    <w:rPr>
                      <w:spacing w:val="-3"/>
                      <w:sz w:val="20"/>
                      <w:szCs w:val="20"/>
                    </w:rPr>
                    <w:t>0,8106</w:t>
                  </w:r>
                </w:p>
              </w:tc>
              <w:tc>
                <w:tcPr>
                  <w:tcW w:w="1559" w:type="dxa"/>
                </w:tcPr>
                <w:p w14:paraId="4E57BB65"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75F506F3" w14:textId="77777777" w:rsidTr="006D2F64">
              <w:trPr>
                <w:gridAfter w:val="1"/>
                <w:wAfter w:w="1559" w:type="dxa"/>
              </w:trPr>
              <w:tc>
                <w:tcPr>
                  <w:tcW w:w="541" w:type="dxa"/>
                  <w:vAlign w:val="center"/>
                </w:tcPr>
                <w:p w14:paraId="314919DD" w14:textId="77777777" w:rsidR="00EB7C92" w:rsidRPr="004B38BB" w:rsidRDefault="00EB7C92" w:rsidP="00E57A68">
                  <w:pPr>
                    <w:keepLines/>
                    <w:jc w:val="center"/>
                    <w:rPr>
                      <w:spacing w:val="-3"/>
                      <w:sz w:val="20"/>
                      <w:szCs w:val="20"/>
                      <w:lang w:val="uk-UA"/>
                    </w:rPr>
                  </w:pPr>
                  <w:r w:rsidRPr="004B38BB">
                    <w:rPr>
                      <w:spacing w:val="-3"/>
                      <w:sz w:val="20"/>
                      <w:szCs w:val="20"/>
                      <w:lang w:val="uk-UA"/>
                    </w:rPr>
                    <w:t>133</w:t>
                  </w:r>
                </w:p>
              </w:tc>
              <w:tc>
                <w:tcPr>
                  <w:tcW w:w="4820" w:type="dxa"/>
                </w:tcPr>
                <w:p w14:paraId="23EDFFE3"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Надбавки до цiн заготовок за складання та</w:t>
                  </w:r>
                </w:p>
                <w:p w14:paraId="28BB8926" w14:textId="1C645C8D"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зварювання каркасiв та сiток плоских діаметром 10 мм                                                                   </w:t>
                  </w:r>
                </w:p>
              </w:tc>
              <w:tc>
                <w:tcPr>
                  <w:tcW w:w="992" w:type="dxa"/>
                </w:tcPr>
                <w:p w14:paraId="3D89390B" w14:textId="130D8F67" w:rsidR="00EB7C92" w:rsidRPr="004B38BB" w:rsidRDefault="00EB7C92" w:rsidP="00A7157C">
                  <w:pPr>
                    <w:keepLines/>
                    <w:rPr>
                      <w:sz w:val="20"/>
                      <w:szCs w:val="20"/>
                      <w:lang w:val="en-US"/>
                    </w:rPr>
                  </w:pPr>
                  <w:r w:rsidRPr="004B38BB">
                    <w:rPr>
                      <w:spacing w:val="-3"/>
                      <w:lang w:val="uk-UA"/>
                    </w:rPr>
                    <w:t>т</w:t>
                  </w:r>
                </w:p>
              </w:tc>
              <w:tc>
                <w:tcPr>
                  <w:tcW w:w="1282" w:type="dxa"/>
                </w:tcPr>
                <w:p w14:paraId="7761F013" w14:textId="77777777" w:rsidR="00EB7C92" w:rsidRPr="004B38BB" w:rsidRDefault="00EB7C92" w:rsidP="00E57A68">
                  <w:pPr>
                    <w:keepLines/>
                    <w:jc w:val="right"/>
                    <w:rPr>
                      <w:sz w:val="20"/>
                      <w:szCs w:val="20"/>
                      <w:lang w:val="en-US"/>
                    </w:rPr>
                  </w:pPr>
                  <w:r w:rsidRPr="004B38BB">
                    <w:rPr>
                      <w:spacing w:val="-3"/>
                      <w:sz w:val="20"/>
                      <w:szCs w:val="20"/>
                    </w:rPr>
                    <w:t>0,3444</w:t>
                  </w:r>
                </w:p>
              </w:tc>
              <w:tc>
                <w:tcPr>
                  <w:tcW w:w="1559" w:type="dxa"/>
                </w:tcPr>
                <w:p w14:paraId="3AA563DE"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0A4B7895" w14:textId="77777777" w:rsidTr="006D2F64">
              <w:trPr>
                <w:gridAfter w:val="1"/>
                <w:wAfter w:w="1559" w:type="dxa"/>
              </w:trPr>
              <w:tc>
                <w:tcPr>
                  <w:tcW w:w="541" w:type="dxa"/>
                  <w:vAlign w:val="center"/>
                </w:tcPr>
                <w:p w14:paraId="39715BF3" w14:textId="77777777" w:rsidR="00EB7C92" w:rsidRPr="004B38BB" w:rsidRDefault="00EB7C92" w:rsidP="00E57A68">
                  <w:pPr>
                    <w:keepLines/>
                    <w:jc w:val="center"/>
                    <w:rPr>
                      <w:spacing w:val="-3"/>
                      <w:sz w:val="20"/>
                      <w:szCs w:val="20"/>
                      <w:lang w:val="uk-UA"/>
                    </w:rPr>
                  </w:pPr>
                  <w:r w:rsidRPr="004B38BB">
                    <w:rPr>
                      <w:spacing w:val="-3"/>
                      <w:sz w:val="20"/>
                      <w:szCs w:val="20"/>
                      <w:lang w:val="uk-UA"/>
                    </w:rPr>
                    <w:t>134</w:t>
                  </w:r>
                </w:p>
              </w:tc>
              <w:tc>
                <w:tcPr>
                  <w:tcW w:w="4820" w:type="dxa"/>
                </w:tcPr>
                <w:p w14:paraId="2EF287B5" w14:textId="513F4BC9" w:rsidR="00EB7C92" w:rsidRPr="00234624" w:rsidRDefault="00EB7C92" w:rsidP="001463ED">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Установлення закладних деталей вагою до 20 кг                                                                   </w:t>
                  </w:r>
                </w:p>
              </w:tc>
              <w:tc>
                <w:tcPr>
                  <w:tcW w:w="992" w:type="dxa"/>
                </w:tcPr>
                <w:p w14:paraId="294CEF2A" w14:textId="7892507E" w:rsidR="00EB7C92" w:rsidRPr="004B38BB" w:rsidRDefault="00EB7C92" w:rsidP="001463ED">
                  <w:pPr>
                    <w:keepLines/>
                    <w:rPr>
                      <w:sz w:val="20"/>
                      <w:szCs w:val="20"/>
                      <w:lang w:val="en-US"/>
                    </w:rPr>
                  </w:pPr>
                  <w:r w:rsidRPr="004B38BB">
                    <w:rPr>
                      <w:spacing w:val="-3"/>
                      <w:lang w:val="uk-UA"/>
                    </w:rPr>
                    <w:t>т</w:t>
                  </w:r>
                  <w:r w:rsidRPr="004B38BB">
                    <w:rPr>
                      <w:spacing w:val="-3"/>
                      <w:sz w:val="20"/>
                      <w:szCs w:val="20"/>
                    </w:rPr>
                    <w:t xml:space="preserve">  </w:t>
                  </w:r>
                </w:p>
              </w:tc>
              <w:tc>
                <w:tcPr>
                  <w:tcW w:w="1282" w:type="dxa"/>
                </w:tcPr>
                <w:p w14:paraId="0343FAA6" w14:textId="77777777" w:rsidR="00EB7C92" w:rsidRPr="004B38BB" w:rsidRDefault="00EB7C92" w:rsidP="00E57A68">
                  <w:pPr>
                    <w:keepLines/>
                    <w:jc w:val="right"/>
                    <w:rPr>
                      <w:sz w:val="20"/>
                      <w:szCs w:val="20"/>
                      <w:lang w:val="en-US"/>
                    </w:rPr>
                  </w:pPr>
                  <w:r w:rsidRPr="004B38BB">
                    <w:rPr>
                      <w:spacing w:val="-3"/>
                      <w:sz w:val="20"/>
                      <w:szCs w:val="20"/>
                    </w:rPr>
                    <w:t>0,1308</w:t>
                  </w:r>
                </w:p>
              </w:tc>
              <w:tc>
                <w:tcPr>
                  <w:tcW w:w="1559" w:type="dxa"/>
                </w:tcPr>
                <w:p w14:paraId="526F137D"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6EB3CCD1" w14:textId="77777777" w:rsidTr="006D2F64">
              <w:trPr>
                <w:gridAfter w:val="1"/>
                <w:wAfter w:w="1559" w:type="dxa"/>
              </w:trPr>
              <w:tc>
                <w:tcPr>
                  <w:tcW w:w="541" w:type="dxa"/>
                  <w:vAlign w:val="center"/>
                </w:tcPr>
                <w:p w14:paraId="4CE14AE0" w14:textId="77777777" w:rsidR="00EB7C92" w:rsidRPr="004B38BB" w:rsidRDefault="00EB7C92" w:rsidP="00E57A68">
                  <w:pPr>
                    <w:keepLines/>
                    <w:jc w:val="center"/>
                    <w:rPr>
                      <w:spacing w:val="-3"/>
                      <w:sz w:val="20"/>
                      <w:szCs w:val="20"/>
                      <w:lang w:val="uk-UA"/>
                    </w:rPr>
                  </w:pPr>
                  <w:r w:rsidRPr="004B38BB">
                    <w:rPr>
                      <w:spacing w:val="-3"/>
                      <w:sz w:val="20"/>
                      <w:szCs w:val="20"/>
                      <w:lang w:val="uk-UA"/>
                    </w:rPr>
                    <w:t>135</w:t>
                  </w:r>
                </w:p>
              </w:tc>
              <w:tc>
                <w:tcPr>
                  <w:tcW w:w="4820" w:type="dxa"/>
                </w:tcPr>
                <w:p w14:paraId="7E1A167A" w14:textId="282D6AAF" w:rsidR="00EB7C92" w:rsidRPr="00234624" w:rsidRDefault="00EB7C92" w:rsidP="00EB7C92">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Обмазувальна гiдроiзоляцiя бiтумною мастикою двошарова                                                                    </w:t>
                  </w:r>
                </w:p>
              </w:tc>
              <w:tc>
                <w:tcPr>
                  <w:tcW w:w="992" w:type="dxa"/>
                </w:tcPr>
                <w:p w14:paraId="49DD4EEA" w14:textId="69732A12" w:rsidR="00EB7C92" w:rsidRPr="004B38BB" w:rsidRDefault="00EB7C92" w:rsidP="00A7157C">
                  <w:pPr>
                    <w:keepLines/>
                    <w:rPr>
                      <w:sz w:val="20"/>
                      <w:szCs w:val="20"/>
                      <w:lang w:val="uk-UA"/>
                    </w:rPr>
                  </w:pPr>
                  <w:r w:rsidRPr="004B38BB">
                    <w:rPr>
                      <w:spacing w:val="-3"/>
                      <w:sz w:val="20"/>
                      <w:szCs w:val="20"/>
                    </w:rPr>
                    <w:t xml:space="preserve">  </w:t>
                  </w:r>
                  <w:r w:rsidRPr="004B38BB">
                    <w:rPr>
                      <w:spacing w:val="-3"/>
                      <w:lang w:val="uk-UA"/>
                    </w:rPr>
                    <w:t>100м2</w:t>
                  </w:r>
                </w:p>
              </w:tc>
              <w:tc>
                <w:tcPr>
                  <w:tcW w:w="1282" w:type="dxa"/>
                </w:tcPr>
                <w:p w14:paraId="61F35B97" w14:textId="77777777" w:rsidR="00EB7C92" w:rsidRPr="004B38BB" w:rsidRDefault="00EB7C92" w:rsidP="00E57A68">
                  <w:pPr>
                    <w:keepLines/>
                    <w:jc w:val="right"/>
                    <w:rPr>
                      <w:sz w:val="20"/>
                      <w:szCs w:val="20"/>
                      <w:lang w:val="en-US"/>
                    </w:rPr>
                  </w:pPr>
                  <w:r w:rsidRPr="004B38BB">
                    <w:rPr>
                      <w:spacing w:val="-3"/>
                      <w:sz w:val="20"/>
                      <w:szCs w:val="20"/>
                    </w:rPr>
                    <w:t>1,56</w:t>
                  </w:r>
                </w:p>
              </w:tc>
              <w:tc>
                <w:tcPr>
                  <w:tcW w:w="1559" w:type="dxa"/>
                </w:tcPr>
                <w:p w14:paraId="2C6D0DB6"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1ABD5536" w14:textId="77777777" w:rsidTr="006D2F64">
              <w:trPr>
                <w:gridAfter w:val="1"/>
                <w:wAfter w:w="1559" w:type="dxa"/>
              </w:trPr>
              <w:tc>
                <w:tcPr>
                  <w:tcW w:w="541" w:type="dxa"/>
                  <w:vAlign w:val="center"/>
                </w:tcPr>
                <w:p w14:paraId="7A0245CB" w14:textId="77777777" w:rsidR="00EB7C92" w:rsidRPr="004B38BB" w:rsidRDefault="00EB7C92" w:rsidP="00E57A68">
                  <w:pPr>
                    <w:keepLines/>
                    <w:jc w:val="center"/>
                    <w:rPr>
                      <w:spacing w:val="-3"/>
                      <w:sz w:val="20"/>
                      <w:szCs w:val="20"/>
                      <w:lang w:val="uk-UA"/>
                    </w:rPr>
                  </w:pPr>
                  <w:r w:rsidRPr="004B38BB">
                    <w:rPr>
                      <w:spacing w:val="-3"/>
                      <w:sz w:val="20"/>
                      <w:szCs w:val="20"/>
                      <w:lang w:val="uk-UA"/>
                    </w:rPr>
                    <w:t>136</w:t>
                  </w:r>
                </w:p>
              </w:tc>
              <w:tc>
                <w:tcPr>
                  <w:tcW w:w="4820" w:type="dxa"/>
                </w:tcPr>
                <w:p w14:paraId="5775B5E9" w14:textId="50B69F4B" w:rsidR="00EB7C92" w:rsidRPr="00EE3471" w:rsidRDefault="00EB7C92" w:rsidP="001032AB">
                  <w:pPr>
                    <w:keepLines/>
                    <w:rPr>
                      <w:rFonts w:ascii="Times New Roman" w:hAnsi="Times New Roman" w:cs="Times New Roman"/>
                      <w:sz w:val="22"/>
                      <w:szCs w:val="22"/>
                      <w:lang w:val="uk-UA"/>
                    </w:rPr>
                  </w:pPr>
                  <w:r w:rsidRPr="00EE3471">
                    <w:rPr>
                      <w:rFonts w:ascii="Times New Roman" w:hAnsi="Times New Roman" w:cs="Times New Roman"/>
                      <w:spacing w:val="-3"/>
                      <w:sz w:val="22"/>
                      <w:szCs w:val="22"/>
                      <w:lang w:val="uk-UA"/>
                    </w:rPr>
                    <w:t>Розроблення грунту бульдозерами потужністю 59 кВт[80 к.с.] з переміщенням грунту до 10 м, група грунтів 2/ран</w:t>
                  </w:r>
                  <w:r w:rsidRPr="00234624">
                    <w:rPr>
                      <w:rFonts w:ascii="Times New Roman" w:hAnsi="Times New Roman" w:cs="Times New Roman"/>
                      <w:spacing w:val="-3"/>
                      <w:sz w:val="22"/>
                      <w:szCs w:val="22"/>
                    </w:rPr>
                    <w:t>i</w:t>
                  </w:r>
                  <w:r w:rsidRPr="00EE3471">
                    <w:rPr>
                      <w:rFonts w:ascii="Times New Roman" w:hAnsi="Times New Roman" w:cs="Times New Roman"/>
                      <w:spacing w:val="-3"/>
                      <w:sz w:val="22"/>
                      <w:szCs w:val="22"/>
                      <w:lang w:val="uk-UA"/>
                    </w:rPr>
                    <w:t>ше розпушеного грунту/</w:t>
                  </w:r>
                </w:p>
              </w:tc>
              <w:tc>
                <w:tcPr>
                  <w:tcW w:w="992" w:type="dxa"/>
                </w:tcPr>
                <w:p w14:paraId="59D09165" w14:textId="77777777" w:rsidR="00EB7C92" w:rsidRPr="004B38BB" w:rsidRDefault="00EB7C92" w:rsidP="00E57A68">
                  <w:pPr>
                    <w:keepLines/>
                    <w:rPr>
                      <w:sz w:val="20"/>
                      <w:szCs w:val="20"/>
                      <w:lang w:val="en-US"/>
                    </w:rPr>
                  </w:pPr>
                  <w:r w:rsidRPr="00EE3471">
                    <w:rPr>
                      <w:spacing w:val="-3"/>
                      <w:sz w:val="20"/>
                      <w:szCs w:val="20"/>
                      <w:lang w:val="uk-UA"/>
                    </w:rPr>
                    <w:t xml:space="preserve">  </w:t>
                  </w:r>
                  <w:r w:rsidRPr="004B38BB">
                    <w:rPr>
                      <w:spacing w:val="-3"/>
                      <w:sz w:val="20"/>
                      <w:szCs w:val="20"/>
                      <w:lang w:val="en-US"/>
                    </w:rPr>
                    <w:t>1000м3</w:t>
                  </w:r>
                </w:p>
              </w:tc>
              <w:tc>
                <w:tcPr>
                  <w:tcW w:w="1282" w:type="dxa"/>
                </w:tcPr>
                <w:p w14:paraId="3166C328" w14:textId="77777777" w:rsidR="00EB7C92" w:rsidRPr="004B38BB" w:rsidRDefault="00EB7C92" w:rsidP="00E57A68">
                  <w:pPr>
                    <w:keepLines/>
                    <w:jc w:val="right"/>
                    <w:rPr>
                      <w:sz w:val="20"/>
                      <w:szCs w:val="20"/>
                      <w:lang w:val="en-US"/>
                    </w:rPr>
                  </w:pPr>
                  <w:r w:rsidRPr="004B38BB">
                    <w:rPr>
                      <w:spacing w:val="-3"/>
                      <w:sz w:val="20"/>
                      <w:szCs w:val="20"/>
                    </w:rPr>
                    <w:t>0,317</w:t>
                  </w:r>
                </w:p>
              </w:tc>
              <w:tc>
                <w:tcPr>
                  <w:tcW w:w="1559" w:type="dxa"/>
                </w:tcPr>
                <w:p w14:paraId="6A42AB95" w14:textId="0ECC3E20" w:rsidR="00EB7C92" w:rsidRPr="004B38BB" w:rsidRDefault="00EB7C92" w:rsidP="00EB7C92">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3</w:t>
                  </w:r>
                  <w:r w:rsidRPr="004B38BB">
                    <w:rPr>
                      <w:rFonts w:ascii="Times New Roman" w:hAnsi="Times New Roman" w:cs="Times New Roman"/>
                      <w:spacing w:val="-3"/>
                      <w:sz w:val="18"/>
                      <w:szCs w:val="18"/>
                      <w:lang w:eastAsia="en-US"/>
                    </w:rPr>
                    <w:t>=0,85</w:t>
                  </w:r>
                </w:p>
              </w:tc>
            </w:tr>
            <w:tr w:rsidR="00EB7C92" w:rsidRPr="00BE3C26" w14:paraId="71952AA8" w14:textId="77777777" w:rsidTr="006D2F64">
              <w:trPr>
                <w:gridAfter w:val="1"/>
                <w:wAfter w:w="1559" w:type="dxa"/>
              </w:trPr>
              <w:tc>
                <w:tcPr>
                  <w:tcW w:w="541" w:type="dxa"/>
                  <w:vAlign w:val="center"/>
                </w:tcPr>
                <w:p w14:paraId="443C7575" w14:textId="77777777" w:rsidR="00EB7C92" w:rsidRPr="004B38BB" w:rsidRDefault="00EB7C92" w:rsidP="00E57A68">
                  <w:pPr>
                    <w:keepLines/>
                    <w:jc w:val="center"/>
                    <w:rPr>
                      <w:spacing w:val="-3"/>
                      <w:sz w:val="20"/>
                      <w:szCs w:val="20"/>
                      <w:lang w:val="uk-UA"/>
                    </w:rPr>
                  </w:pPr>
                  <w:r w:rsidRPr="004B38BB">
                    <w:rPr>
                      <w:spacing w:val="-3"/>
                      <w:sz w:val="20"/>
                      <w:szCs w:val="20"/>
                      <w:lang w:val="uk-UA"/>
                    </w:rPr>
                    <w:t>137</w:t>
                  </w:r>
                </w:p>
              </w:tc>
              <w:tc>
                <w:tcPr>
                  <w:tcW w:w="4820" w:type="dxa"/>
                </w:tcPr>
                <w:p w14:paraId="4E59ABD9" w14:textId="77777777" w:rsidR="00EB7C92" w:rsidRPr="00234624" w:rsidRDefault="00EB7C92" w:rsidP="00E57A68">
                  <w:pPr>
                    <w:keepLines/>
                    <w:rPr>
                      <w:rFonts w:ascii="Times New Roman" w:hAnsi="Times New Roman" w:cs="Times New Roman"/>
                      <w:sz w:val="22"/>
                      <w:szCs w:val="22"/>
                      <w:lang w:val="en-US"/>
                    </w:rPr>
                  </w:pPr>
                  <w:r w:rsidRPr="00234624">
                    <w:rPr>
                      <w:rFonts w:ascii="Times New Roman" w:hAnsi="Times New Roman" w:cs="Times New Roman"/>
                      <w:spacing w:val="-3"/>
                      <w:sz w:val="22"/>
                      <w:szCs w:val="22"/>
                    </w:rPr>
                    <w:t>Додавати на кожні наступні 10 м переміщення грунту [до20 м] бульдозерами потужністю 59 кВт [80 к.с.] , групагрунтів 2</w:t>
                  </w:r>
                </w:p>
              </w:tc>
              <w:tc>
                <w:tcPr>
                  <w:tcW w:w="992" w:type="dxa"/>
                </w:tcPr>
                <w:p w14:paraId="61228743" w14:textId="77777777" w:rsidR="00EB7C92" w:rsidRPr="004B38BB" w:rsidRDefault="00EB7C92" w:rsidP="00E57A68">
                  <w:pPr>
                    <w:keepLines/>
                    <w:rPr>
                      <w:sz w:val="20"/>
                      <w:szCs w:val="20"/>
                      <w:lang w:val="en-US"/>
                    </w:rPr>
                  </w:pPr>
                  <w:r w:rsidRPr="004B38BB">
                    <w:rPr>
                      <w:spacing w:val="-3"/>
                      <w:sz w:val="20"/>
                      <w:szCs w:val="20"/>
                      <w:lang w:val="en-US"/>
                    </w:rPr>
                    <w:t xml:space="preserve">  1000м3</w:t>
                  </w:r>
                </w:p>
              </w:tc>
              <w:tc>
                <w:tcPr>
                  <w:tcW w:w="1282" w:type="dxa"/>
                </w:tcPr>
                <w:p w14:paraId="04ABF09B" w14:textId="77777777" w:rsidR="00EB7C92" w:rsidRPr="004B38BB" w:rsidRDefault="00EB7C92" w:rsidP="00E57A68">
                  <w:pPr>
                    <w:keepLines/>
                    <w:jc w:val="right"/>
                    <w:rPr>
                      <w:sz w:val="20"/>
                      <w:szCs w:val="20"/>
                      <w:lang w:val="en-US"/>
                    </w:rPr>
                  </w:pPr>
                  <w:r w:rsidRPr="004B38BB">
                    <w:rPr>
                      <w:spacing w:val="-3"/>
                      <w:sz w:val="20"/>
                      <w:szCs w:val="20"/>
                    </w:rPr>
                    <w:t>0,317</w:t>
                  </w:r>
                </w:p>
              </w:tc>
              <w:tc>
                <w:tcPr>
                  <w:tcW w:w="1559" w:type="dxa"/>
                </w:tcPr>
                <w:p w14:paraId="19E7EDA9"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37821670" w14:textId="77777777" w:rsidTr="006D2F64">
              <w:trPr>
                <w:gridAfter w:val="1"/>
                <w:wAfter w:w="1559" w:type="dxa"/>
              </w:trPr>
              <w:tc>
                <w:tcPr>
                  <w:tcW w:w="541" w:type="dxa"/>
                  <w:vAlign w:val="center"/>
                </w:tcPr>
                <w:p w14:paraId="3EC97309" w14:textId="77777777" w:rsidR="00EB7C92" w:rsidRPr="004B38BB" w:rsidRDefault="00EB7C92" w:rsidP="00E57A68">
                  <w:pPr>
                    <w:keepLines/>
                    <w:jc w:val="center"/>
                    <w:rPr>
                      <w:spacing w:val="-3"/>
                      <w:sz w:val="20"/>
                      <w:szCs w:val="20"/>
                      <w:lang w:val="uk-UA"/>
                    </w:rPr>
                  </w:pPr>
                  <w:r w:rsidRPr="004B38BB">
                    <w:rPr>
                      <w:spacing w:val="-3"/>
                      <w:sz w:val="20"/>
                      <w:szCs w:val="20"/>
                      <w:lang w:val="uk-UA"/>
                    </w:rPr>
                    <w:t>138</w:t>
                  </w:r>
                </w:p>
              </w:tc>
              <w:tc>
                <w:tcPr>
                  <w:tcW w:w="4820" w:type="dxa"/>
                </w:tcPr>
                <w:p w14:paraId="46980E96"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Засипка траншей i котлованiв бульдозерами</w:t>
                  </w:r>
                </w:p>
                <w:p w14:paraId="466EC65E" w14:textId="21CA867F" w:rsidR="00EB7C92" w:rsidRPr="00234624" w:rsidRDefault="00EB7C92" w:rsidP="00EB7C92">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потужнiстю 59 кВт [80 к.с.] з перемiщенням грунту до 5 м, група грунтiв 2                                                                    </w:t>
                  </w:r>
                </w:p>
              </w:tc>
              <w:tc>
                <w:tcPr>
                  <w:tcW w:w="992" w:type="dxa"/>
                </w:tcPr>
                <w:p w14:paraId="6ADD08EE"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1000м3</w:t>
                  </w:r>
                </w:p>
              </w:tc>
              <w:tc>
                <w:tcPr>
                  <w:tcW w:w="1282" w:type="dxa"/>
                </w:tcPr>
                <w:p w14:paraId="3CAC827B" w14:textId="77777777" w:rsidR="00EB7C92" w:rsidRPr="004B38BB" w:rsidRDefault="00EB7C92" w:rsidP="00E57A68">
                  <w:pPr>
                    <w:keepLines/>
                    <w:jc w:val="right"/>
                    <w:rPr>
                      <w:sz w:val="20"/>
                      <w:szCs w:val="20"/>
                      <w:lang w:val="en-US"/>
                    </w:rPr>
                  </w:pPr>
                  <w:r w:rsidRPr="004B38BB">
                    <w:rPr>
                      <w:spacing w:val="-3"/>
                      <w:sz w:val="20"/>
                      <w:szCs w:val="20"/>
                    </w:rPr>
                    <w:t>0,317</w:t>
                  </w:r>
                </w:p>
              </w:tc>
              <w:tc>
                <w:tcPr>
                  <w:tcW w:w="1559" w:type="dxa"/>
                </w:tcPr>
                <w:p w14:paraId="13F4F5B0"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565F6AC4" w14:textId="77777777" w:rsidTr="006D2F64">
              <w:trPr>
                <w:gridAfter w:val="1"/>
                <w:wAfter w:w="1559" w:type="dxa"/>
              </w:trPr>
              <w:tc>
                <w:tcPr>
                  <w:tcW w:w="541" w:type="dxa"/>
                  <w:vAlign w:val="center"/>
                </w:tcPr>
                <w:p w14:paraId="514EE9C6" w14:textId="77777777" w:rsidR="00EB7C92" w:rsidRPr="004B38BB" w:rsidRDefault="00EB7C92" w:rsidP="00E57A68">
                  <w:pPr>
                    <w:keepLines/>
                    <w:jc w:val="center"/>
                    <w:rPr>
                      <w:spacing w:val="-3"/>
                      <w:sz w:val="20"/>
                      <w:szCs w:val="20"/>
                      <w:lang w:val="uk-UA"/>
                    </w:rPr>
                  </w:pPr>
                  <w:r w:rsidRPr="004B38BB">
                    <w:rPr>
                      <w:spacing w:val="-3"/>
                      <w:sz w:val="20"/>
                      <w:szCs w:val="20"/>
                      <w:lang w:val="uk-UA"/>
                    </w:rPr>
                    <w:t>139</w:t>
                  </w:r>
                </w:p>
              </w:tc>
              <w:tc>
                <w:tcPr>
                  <w:tcW w:w="4820" w:type="dxa"/>
                </w:tcPr>
                <w:p w14:paraId="06D52714"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Додавати на кожні наступні 5 м переміщення</w:t>
                  </w:r>
                </w:p>
                <w:p w14:paraId="3A48EFE0"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грунту [понад 5 м] для засипки траншей і</w:t>
                  </w:r>
                </w:p>
                <w:p w14:paraId="628C0126" w14:textId="32C60770" w:rsidR="00EB7C92" w:rsidRPr="00234624" w:rsidRDefault="00EB7C92" w:rsidP="00EB7C92">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котлованів бульдозерами потужністю 59 кВт [80к.с.], група грунтів 2 до 15м</w:t>
                  </w:r>
                </w:p>
              </w:tc>
              <w:tc>
                <w:tcPr>
                  <w:tcW w:w="992" w:type="dxa"/>
                </w:tcPr>
                <w:p w14:paraId="41167170"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1000м3</w:t>
                  </w:r>
                </w:p>
              </w:tc>
              <w:tc>
                <w:tcPr>
                  <w:tcW w:w="1282" w:type="dxa"/>
                </w:tcPr>
                <w:p w14:paraId="150ABDD7" w14:textId="77777777" w:rsidR="00EB7C92" w:rsidRPr="004B38BB" w:rsidRDefault="00EB7C92" w:rsidP="00E57A68">
                  <w:pPr>
                    <w:keepLines/>
                    <w:jc w:val="right"/>
                    <w:rPr>
                      <w:sz w:val="20"/>
                      <w:szCs w:val="20"/>
                      <w:lang w:val="en-US"/>
                    </w:rPr>
                  </w:pPr>
                  <w:r w:rsidRPr="004B38BB">
                    <w:rPr>
                      <w:spacing w:val="-3"/>
                      <w:sz w:val="20"/>
                      <w:szCs w:val="20"/>
                    </w:rPr>
                    <w:t>0,317</w:t>
                  </w:r>
                </w:p>
              </w:tc>
              <w:tc>
                <w:tcPr>
                  <w:tcW w:w="1559" w:type="dxa"/>
                </w:tcPr>
                <w:p w14:paraId="349BC19D"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7D20EBBB" w14:textId="77777777" w:rsidTr="006D2F64">
              <w:trPr>
                <w:gridAfter w:val="1"/>
                <w:wAfter w:w="1559" w:type="dxa"/>
              </w:trPr>
              <w:tc>
                <w:tcPr>
                  <w:tcW w:w="541" w:type="dxa"/>
                  <w:vAlign w:val="center"/>
                </w:tcPr>
                <w:p w14:paraId="5B6B3209" w14:textId="77777777" w:rsidR="00EB7C92" w:rsidRPr="004B38BB" w:rsidRDefault="00EB7C92" w:rsidP="00E57A68">
                  <w:pPr>
                    <w:keepLines/>
                    <w:jc w:val="center"/>
                    <w:rPr>
                      <w:spacing w:val="-3"/>
                      <w:sz w:val="20"/>
                      <w:szCs w:val="20"/>
                      <w:lang w:val="uk-UA"/>
                    </w:rPr>
                  </w:pPr>
                  <w:r w:rsidRPr="004B38BB">
                    <w:rPr>
                      <w:spacing w:val="-3"/>
                      <w:sz w:val="20"/>
                      <w:szCs w:val="20"/>
                      <w:lang w:val="uk-UA"/>
                    </w:rPr>
                    <w:t>140</w:t>
                  </w:r>
                </w:p>
              </w:tc>
              <w:tc>
                <w:tcPr>
                  <w:tcW w:w="4820" w:type="dxa"/>
                </w:tcPr>
                <w:p w14:paraId="18B947A2" w14:textId="5F25F705" w:rsidR="00EB7C92" w:rsidRPr="00234624" w:rsidRDefault="00EB7C92" w:rsidP="00EB7C92">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Ущiльнення грунту пневматичними трамбiвками,група грунтiв 1, 2                                                                    </w:t>
                  </w:r>
                </w:p>
              </w:tc>
              <w:tc>
                <w:tcPr>
                  <w:tcW w:w="992" w:type="dxa"/>
                </w:tcPr>
                <w:p w14:paraId="5821A703"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100м3</w:t>
                  </w:r>
                </w:p>
              </w:tc>
              <w:tc>
                <w:tcPr>
                  <w:tcW w:w="1282" w:type="dxa"/>
                </w:tcPr>
                <w:p w14:paraId="1E1109FD" w14:textId="77777777" w:rsidR="00EB7C92" w:rsidRPr="004B38BB" w:rsidRDefault="00EB7C92" w:rsidP="00E57A68">
                  <w:pPr>
                    <w:keepLines/>
                    <w:jc w:val="right"/>
                    <w:rPr>
                      <w:sz w:val="20"/>
                      <w:szCs w:val="20"/>
                      <w:lang w:val="en-US"/>
                    </w:rPr>
                  </w:pPr>
                  <w:r w:rsidRPr="004B38BB">
                    <w:rPr>
                      <w:spacing w:val="-3"/>
                      <w:sz w:val="20"/>
                      <w:szCs w:val="20"/>
                    </w:rPr>
                    <w:t>3,17</w:t>
                  </w:r>
                </w:p>
              </w:tc>
              <w:tc>
                <w:tcPr>
                  <w:tcW w:w="1559" w:type="dxa"/>
                </w:tcPr>
                <w:p w14:paraId="4497583D"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707E3B6B" w14:textId="77777777" w:rsidTr="006D2F64">
              <w:trPr>
                <w:gridAfter w:val="1"/>
                <w:wAfter w:w="1559" w:type="dxa"/>
              </w:trPr>
              <w:tc>
                <w:tcPr>
                  <w:tcW w:w="541" w:type="dxa"/>
                  <w:vAlign w:val="center"/>
                </w:tcPr>
                <w:p w14:paraId="6EE557E0" w14:textId="77777777" w:rsidR="00EB7C92" w:rsidRPr="004B38BB" w:rsidRDefault="00EB7C92" w:rsidP="00E57A68">
                  <w:pPr>
                    <w:keepLines/>
                    <w:jc w:val="center"/>
                    <w:rPr>
                      <w:spacing w:val="-3"/>
                      <w:sz w:val="20"/>
                      <w:szCs w:val="20"/>
                      <w:lang w:val="uk-UA"/>
                    </w:rPr>
                  </w:pPr>
                  <w:r w:rsidRPr="004B38BB">
                    <w:rPr>
                      <w:spacing w:val="-3"/>
                      <w:sz w:val="20"/>
                      <w:szCs w:val="20"/>
                      <w:lang w:val="uk-UA"/>
                    </w:rPr>
                    <w:t>141</w:t>
                  </w:r>
                </w:p>
              </w:tc>
              <w:tc>
                <w:tcPr>
                  <w:tcW w:w="4820" w:type="dxa"/>
                </w:tcPr>
                <w:p w14:paraId="062DFDC5" w14:textId="1F45185F" w:rsidR="00EB7C92" w:rsidRPr="00234624" w:rsidRDefault="00EB7C92" w:rsidP="00EB7C92">
                  <w:pPr>
                    <w:keepLines/>
                    <w:rPr>
                      <w:rFonts w:ascii="Times New Roman" w:hAnsi="Times New Roman" w:cs="Times New Roman"/>
                      <w:sz w:val="22"/>
                      <w:szCs w:val="22"/>
                      <w:lang w:val="uk-UA"/>
                    </w:rPr>
                  </w:pPr>
                  <w:r w:rsidRPr="00234624">
                    <w:rPr>
                      <w:rFonts w:ascii="Times New Roman" w:hAnsi="Times New Roman" w:cs="Times New Roman"/>
                      <w:spacing w:val="-3"/>
                      <w:sz w:val="22"/>
                      <w:szCs w:val="22"/>
                      <w:lang w:val="uk-UA"/>
                    </w:rPr>
                    <w:t xml:space="preserve">Розрівнювання грунту бульдозерами потужністю 59 кВт [80 к.с.] з переміщенням грунту до 10 м,група грунтів 2                                                                    </w:t>
                  </w:r>
                </w:p>
              </w:tc>
              <w:tc>
                <w:tcPr>
                  <w:tcW w:w="992" w:type="dxa"/>
                </w:tcPr>
                <w:p w14:paraId="0EB8F7F8" w14:textId="77777777" w:rsidR="00EB7C92" w:rsidRPr="004B38BB" w:rsidRDefault="00EB7C92" w:rsidP="00E57A68">
                  <w:pPr>
                    <w:keepLines/>
                    <w:rPr>
                      <w:sz w:val="20"/>
                      <w:szCs w:val="20"/>
                      <w:lang w:val="en-US"/>
                    </w:rPr>
                  </w:pPr>
                  <w:r w:rsidRPr="004B38BB">
                    <w:rPr>
                      <w:spacing w:val="-3"/>
                      <w:sz w:val="20"/>
                      <w:szCs w:val="20"/>
                      <w:lang w:val="uk-UA"/>
                    </w:rPr>
                    <w:t xml:space="preserve">  </w:t>
                  </w:r>
                  <w:r w:rsidRPr="004B38BB">
                    <w:rPr>
                      <w:spacing w:val="-3"/>
                      <w:sz w:val="20"/>
                      <w:szCs w:val="20"/>
                      <w:lang w:val="en-US"/>
                    </w:rPr>
                    <w:t>1000м3</w:t>
                  </w:r>
                </w:p>
              </w:tc>
              <w:tc>
                <w:tcPr>
                  <w:tcW w:w="1282" w:type="dxa"/>
                </w:tcPr>
                <w:p w14:paraId="690D9C63" w14:textId="77777777" w:rsidR="00EB7C92" w:rsidRPr="004B38BB" w:rsidRDefault="00EB7C92" w:rsidP="00E57A68">
                  <w:pPr>
                    <w:keepLines/>
                    <w:jc w:val="right"/>
                    <w:rPr>
                      <w:sz w:val="20"/>
                      <w:szCs w:val="20"/>
                      <w:lang w:val="en-US"/>
                    </w:rPr>
                  </w:pPr>
                  <w:r w:rsidRPr="004B38BB">
                    <w:rPr>
                      <w:spacing w:val="-3"/>
                      <w:sz w:val="20"/>
                      <w:szCs w:val="20"/>
                    </w:rPr>
                    <w:t>0,748</w:t>
                  </w:r>
                </w:p>
              </w:tc>
              <w:tc>
                <w:tcPr>
                  <w:tcW w:w="1559" w:type="dxa"/>
                </w:tcPr>
                <w:p w14:paraId="1403CA8D"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3B34220B" w14:textId="77777777" w:rsidTr="006D2F64">
              <w:trPr>
                <w:gridAfter w:val="1"/>
                <w:wAfter w:w="1559" w:type="dxa"/>
              </w:trPr>
              <w:tc>
                <w:tcPr>
                  <w:tcW w:w="541" w:type="dxa"/>
                  <w:vAlign w:val="center"/>
                </w:tcPr>
                <w:p w14:paraId="6F692B14" w14:textId="77777777" w:rsidR="00EB7C92" w:rsidRPr="004B38BB" w:rsidRDefault="00EB7C92" w:rsidP="00E57A68">
                  <w:pPr>
                    <w:keepLines/>
                    <w:jc w:val="center"/>
                    <w:rPr>
                      <w:spacing w:val="-3"/>
                      <w:sz w:val="20"/>
                      <w:szCs w:val="20"/>
                      <w:lang w:val="uk-UA"/>
                    </w:rPr>
                  </w:pPr>
                  <w:r w:rsidRPr="004B38BB">
                    <w:rPr>
                      <w:spacing w:val="-3"/>
                      <w:sz w:val="20"/>
                      <w:szCs w:val="20"/>
                      <w:lang w:val="uk-UA"/>
                    </w:rPr>
                    <w:t>142</w:t>
                  </w:r>
                </w:p>
              </w:tc>
              <w:tc>
                <w:tcPr>
                  <w:tcW w:w="4820" w:type="dxa"/>
                </w:tcPr>
                <w:p w14:paraId="722B78AA" w14:textId="77777777" w:rsidR="00EB7C92" w:rsidRPr="00234624" w:rsidRDefault="00EB7C92"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Планування площ під мостом механiзованим</w:t>
                  </w:r>
                </w:p>
                <w:p w14:paraId="6CB3C1BD" w14:textId="6C677B54" w:rsidR="00EB7C92" w:rsidRPr="00234624" w:rsidRDefault="00EB7C92" w:rsidP="00EB7C92">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способом, група грунтiв 2                                                                    </w:t>
                  </w:r>
                </w:p>
              </w:tc>
              <w:tc>
                <w:tcPr>
                  <w:tcW w:w="992" w:type="dxa"/>
                </w:tcPr>
                <w:p w14:paraId="4A35841D" w14:textId="77777777" w:rsidR="00EB7C92" w:rsidRPr="004B38BB" w:rsidRDefault="00EB7C92" w:rsidP="00E57A68">
                  <w:pPr>
                    <w:keepLines/>
                    <w:rPr>
                      <w:sz w:val="20"/>
                      <w:szCs w:val="20"/>
                      <w:lang w:val="en-US"/>
                    </w:rPr>
                  </w:pPr>
                  <w:r w:rsidRPr="004B38BB">
                    <w:rPr>
                      <w:spacing w:val="-3"/>
                      <w:sz w:val="20"/>
                      <w:szCs w:val="20"/>
                    </w:rPr>
                    <w:t xml:space="preserve">  </w:t>
                  </w:r>
                  <w:r w:rsidRPr="004B38BB">
                    <w:rPr>
                      <w:spacing w:val="-3"/>
                      <w:sz w:val="20"/>
                      <w:szCs w:val="20"/>
                      <w:lang w:val="en-US"/>
                    </w:rPr>
                    <w:t>1000м2</w:t>
                  </w:r>
                </w:p>
              </w:tc>
              <w:tc>
                <w:tcPr>
                  <w:tcW w:w="1282" w:type="dxa"/>
                </w:tcPr>
                <w:p w14:paraId="021A39EF" w14:textId="77777777" w:rsidR="00EB7C92" w:rsidRPr="004B38BB" w:rsidRDefault="00EB7C92" w:rsidP="00E57A68">
                  <w:pPr>
                    <w:keepLines/>
                    <w:jc w:val="right"/>
                    <w:rPr>
                      <w:sz w:val="20"/>
                      <w:szCs w:val="20"/>
                      <w:lang w:val="en-US"/>
                    </w:rPr>
                  </w:pPr>
                  <w:r w:rsidRPr="004B38BB">
                    <w:rPr>
                      <w:spacing w:val="-3"/>
                      <w:sz w:val="20"/>
                      <w:szCs w:val="20"/>
                    </w:rPr>
                    <w:t>1,35</w:t>
                  </w:r>
                </w:p>
              </w:tc>
              <w:tc>
                <w:tcPr>
                  <w:tcW w:w="1559" w:type="dxa"/>
                </w:tcPr>
                <w:p w14:paraId="1455D0B3" w14:textId="77777777" w:rsidR="00EB7C92" w:rsidRPr="004B38BB" w:rsidRDefault="00EB7C92" w:rsidP="00FA2B50">
                  <w:pPr>
                    <w:keepLines/>
                    <w:widowControl/>
                    <w:adjustRightInd/>
                    <w:jc w:val="center"/>
                    <w:rPr>
                      <w:rFonts w:ascii="Times New Roman" w:hAnsi="Times New Roman" w:cs="Times New Roman"/>
                      <w:spacing w:val="-3"/>
                      <w:sz w:val="18"/>
                      <w:szCs w:val="18"/>
                      <w:lang w:eastAsia="en-US"/>
                    </w:rPr>
                  </w:pPr>
                </w:p>
              </w:tc>
            </w:tr>
            <w:tr w:rsidR="00EB7C92" w:rsidRPr="00BE3C26" w14:paraId="2A3F766A" w14:textId="77777777" w:rsidTr="006D2F64">
              <w:trPr>
                <w:gridAfter w:val="1"/>
                <w:wAfter w:w="1559" w:type="dxa"/>
              </w:trPr>
              <w:tc>
                <w:tcPr>
                  <w:tcW w:w="541" w:type="dxa"/>
                  <w:vAlign w:val="center"/>
                </w:tcPr>
                <w:p w14:paraId="30A67E1A" w14:textId="57FD3959" w:rsidR="00EB7C92" w:rsidRPr="004B38BB" w:rsidRDefault="00EB7C92" w:rsidP="00E57A68">
                  <w:pPr>
                    <w:keepLines/>
                    <w:jc w:val="center"/>
                    <w:rPr>
                      <w:spacing w:val="-3"/>
                      <w:sz w:val="20"/>
                      <w:szCs w:val="20"/>
                      <w:lang w:val="uk-UA"/>
                    </w:rPr>
                  </w:pPr>
                </w:p>
              </w:tc>
              <w:tc>
                <w:tcPr>
                  <w:tcW w:w="4820" w:type="dxa"/>
                </w:tcPr>
                <w:p w14:paraId="6BF22852" w14:textId="6FF58918" w:rsidR="00EB7C92" w:rsidRPr="00234624" w:rsidRDefault="00EB7C92" w:rsidP="000A18ED">
                  <w:pPr>
                    <w:keepLines/>
                    <w:rPr>
                      <w:rFonts w:ascii="Times New Roman" w:hAnsi="Times New Roman" w:cs="Times New Roman"/>
                      <w:b/>
                      <w:sz w:val="22"/>
                      <w:szCs w:val="22"/>
                      <w:lang w:val="en-US"/>
                    </w:rPr>
                  </w:pPr>
                  <w:r w:rsidRPr="00234624">
                    <w:rPr>
                      <w:rFonts w:ascii="Times New Roman" w:hAnsi="Times New Roman" w:cs="Times New Roman"/>
                      <w:b/>
                      <w:sz w:val="22"/>
                      <w:szCs w:val="22"/>
                      <w:lang w:val="en-US"/>
                    </w:rPr>
                    <w:t>Прогонові споруди</w:t>
                  </w:r>
                </w:p>
              </w:tc>
              <w:tc>
                <w:tcPr>
                  <w:tcW w:w="992" w:type="dxa"/>
                </w:tcPr>
                <w:p w14:paraId="4401B359" w14:textId="672E7EF2" w:rsidR="00EB7C92" w:rsidRPr="004B38BB" w:rsidRDefault="00EB7C92" w:rsidP="00A7157C">
                  <w:pPr>
                    <w:keepLines/>
                    <w:rPr>
                      <w:sz w:val="20"/>
                      <w:szCs w:val="20"/>
                      <w:lang w:val="en-US"/>
                    </w:rPr>
                  </w:pPr>
                </w:p>
              </w:tc>
              <w:tc>
                <w:tcPr>
                  <w:tcW w:w="1282" w:type="dxa"/>
                </w:tcPr>
                <w:p w14:paraId="104A23FE" w14:textId="0A11C7E6" w:rsidR="00EB7C92" w:rsidRPr="004B38BB" w:rsidRDefault="00EB7C92" w:rsidP="00A7157C">
                  <w:pPr>
                    <w:keepLines/>
                    <w:jc w:val="right"/>
                    <w:rPr>
                      <w:sz w:val="20"/>
                      <w:szCs w:val="20"/>
                      <w:lang w:val="en-US"/>
                    </w:rPr>
                  </w:pPr>
                </w:p>
              </w:tc>
              <w:tc>
                <w:tcPr>
                  <w:tcW w:w="1559" w:type="dxa"/>
                </w:tcPr>
                <w:p w14:paraId="721F02EE" w14:textId="77777777" w:rsidR="004B38BB" w:rsidRPr="004B38BB" w:rsidRDefault="004B38BB" w:rsidP="004B38BB">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К1=1, К2=1</w:t>
                  </w:r>
                </w:p>
                <w:p w14:paraId="075385C4" w14:textId="2AC05F0C" w:rsidR="00EB7C92" w:rsidRPr="004B38BB" w:rsidRDefault="004B38BB" w:rsidP="004B38BB">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К3=1,К4=1</w:t>
                  </w:r>
                </w:p>
              </w:tc>
            </w:tr>
            <w:tr w:rsidR="00E57A68" w:rsidRPr="00BE3C26" w14:paraId="6334EB74" w14:textId="77777777" w:rsidTr="006D2F64">
              <w:trPr>
                <w:gridAfter w:val="1"/>
                <w:wAfter w:w="1559" w:type="dxa"/>
              </w:trPr>
              <w:tc>
                <w:tcPr>
                  <w:tcW w:w="541" w:type="dxa"/>
                  <w:vAlign w:val="center"/>
                </w:tcPr>
                <w:p w14:paraId="5FAE7B8D" w14:textId="288DF429" w:rsidR="00E57A68" w:rsidRPr="004B38BB" w:rsidRDefault="00E57A68" w:rsidP="00A7157C">
                  <w:pPr>
                    <w:keepLines/>
                    <w:jc w:val="center"/>
                    <w:rPr>
                      <w:spacing w:val="-3"/>
                      <w:sz w:val="20"/>
                      <w:szCs w:val="20"/>
                      <w:lang w:val="uk-UA"/>
                    </w:rPr>
                  </w:pPr>
                  <w:r w:rsidRPr="004B38BB">
                    <w:rPr>
                      <w:spacing w:val="-3"/>
                      <w:sz w:val="20"/>
                      <w:szCs w:val="20"/>
                      <w:lang w:val="uk-UA"/>
                    </w:rPr>
                    <w:t>143</w:t>
                  </w:r>
                </w:p>
              </w:tc>
              <w:tc>
                <w:tcPr>
                  <w:tcW w:w="4820" w:type="dxa"/>
                </w:tcPr>
                <w:p w14:paraId="622A497D" w14:textId="77777777" w:rsidR="00E57A68" w:rsidRPr="00234624" w:rsidRDefault="00E57A68"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Установлення опорних частин прогонових</w:t>
                  </w:r>
                </w:p>
                <w:p w14:paraId="383A70B1" w14:textId="2E5E7DC5" w:rsidR="00E57A68" w:rsidRPr="00EE3471" w:rsidRDefault="00E57A68" w:rsidP="00EE3471">
                  <w:pPr>
                    <w:keepLines/>
                    <w:rPr>
                      <w:rFonts w:ascii="Times New Roman" w:hAnsi="Times New Roman" w:cs="Times New Roman"/>
                      <w:sz w:val="22"/>
                      <w:szCs w:val="22"/>
                    </w:rPr>
                  </w:pPr>
                  <w:r w:rsidRPr="00EE3471">
                    <w:rPr>
                      <w:rFonts w:ascii="Times New Roman" w:hAnsi="Times New Roman" w:cs="Times New Roman"/>
                      <w:spacing w:val="-3"/>
                      <w:sz w:val="20"/>
                      <w:szCs w:val="20"/>
                      <w:lang w:val="uk-UA"/>
                    </w:rPr>
                    <w:t>будiвель з полiмерних матерiалiв, гуми</w:t>
                  </w:r>
                  <w:r w:rsidRPr="00234624">
                    <w:rPr>
                      <w:rFonts w:ascii="Times New Roman" w:hAnsi="Times New Roman" w:cs="Times New Roman"/>
                      <w:spacing w:val="-3"/>
                      <w:sz w:val="22"/>
                      <w:szCs w:val="22"/>
                      <w:lang w:val="uk-UA"/>
                    </w:rPr>
                    <w:t xml:space="preserve"> i</w:t>
                  </w:r>
                  <w:r w:rsidR="00EE3471">
                    <w:rPr>
                      <w:rFonts w:ascii="Times New Roman" w:hAnsi="Times New Roman" w:cs="Times New Roman"/>
                      <w:spacing w:val="-3"/>
                      <w:sz w:val="22"/>
                      <w:szCs w:val="22"/>
                      <w:lang w:val="uk-UA"/>
                    </w:rPr>
                    <w:t xml:space="preserve"> </w:t>
                  </w:r>
                  <w:r w:rsidRPr="00234624">
                    <w:rPr>
                      <w:rFonts w:ascii="Times New Roman" w:hAnsi="Times New Roman" w:cs="Times New Roman"/>
                      <w:spacing w:val="-3"/>
                      <w:sz w:val="22"/>
                      <w:szCs w:val="22"/>
                      <w:lang w:val="uk-UA"/>
                    </w:rPr>
                    <w:t xml:space="preserve">фторопласту                                                                   </w:t>
                  </w:r>
                </w:p>
              </w:tc>
              <w:tc>
                <w:tcPr>
                  <w:tcW w:w="992" w:type="dxa"/>
                </w:tcPr>
                <w:p w14:paraId="7AE9D888" w14:textId="77777777" w:rsidR="00E57A68" w:rsidRPr="004B38BB" w:rsidRDefault="00E57A68" w:rsidP="00E57A68">
                  <w:pPr>
                    <w:keepLines/>
                    <w:rPr>
                      <w:sz w:val="20"/>
                      <w:szCs w:val="20"/>
                      <w:lang w:val="en-US"/>
                    </w:rPr>
                  </w:pPr>
                  <w:r w:rsidRPr="004B38BB">
                    <w:rPr>
                      <w:spacing w:val="-3"/>
                      <w:sz w:val="20"/>
                      <w:szCs w:val="20"/>
                    </w:rPr>
                    <w:t xml:space="preserve">  </w:t>
                  </w:r>
                  <w:r w:rsidRPr="004B38BB">
                    <w:rPr>
                      <w:spacing w:val="-3"/>
                      <w:sz w:val="20"/>
                      <w:szCs w:val="20"/>
                      <w:lang w:val="en-US"/>
                    </w:rPr>
                    <w:t>шт</w:t>
                  </w:r>
                </w:p>
              </w:tc>
              <w:tc>
                <w:tcPr>
                  <w:tcW w:w="1282" w:type="dxa"/>
                </w:tcPr>
                <w:p w14:paraId="7824D123" w14:textId="77777777" w:rsidR="00E57A68" w:rsidRPr="004B38BB" w:rsidRDefault="00E57A68" w:rsidP="00E57A68">
                  <w:pPr>
                    <w:keepLines/>
                    <w:jc w:val="right"/>
                    <w:rPr>
                      <w:sz w:val="20"/>
                      <w:szCs w:val="20"/>
                      <w:lang w:val="en-US"/>
                    </w:rPr>
                  </w:pPr>
                  <w:r w:rsidRPr="004B38BB">
                    <w:rPr>
                      <w:spacing w:val="-3"/>
                      <w:sz w:val="20"/>
                      <w:szCs w:val="20"/>
                    </w:rPr>
                    <w:t>70</w:t>
                  </w:r>
                </w:p>
              </w:tc>
              <w:tc>
                <w:tcPr>
                  <w:tcW w:w="1559" w:type="dxa"/>
                </w:tcPr>
                <w:p w14:paraId="70AACAD9" w14:textId="77777777" w:rsidR="00E57A68" w:rsidRPr="004B38BB" w:rsidRDefault="00E57A68" w:rsidP="00FA2B50">
                  <w:pPr>
                    <w:keepLines/>
                    <w:widowControl/>
                    <w:adjustRightInd/>
                    <w:jc w:val="center"/>
                    <w:rPr>
                      <w:rFonts w:ascii="Times New Roman" w:hAnsi="Times New Roman" w:cs="Times New Roman"/>
                      <w:spacing w:val="-3"/>
                      <w:sz w:val="18"/>
                      <w:szCs w:val="18"/>
                      <w:lang w:eastAsia="en-US"/>
                    </w:rPr>
                  </w:pPr>
                </w:p>
              </w:tc>
            </w:tr>
            <w:tr w:rsidR="00E57A68" w:rsidRPr="00BE3C26" w14:paraId="0A8A7FDA" w14:textId="77777777" w:rsidTr="006D2F64">
              <w:trPr>
                <w:gridAfter w:val="1"/>
                <w:wAfter w:w="1559" w:type="dxa"/>
              </w:trPr>
              <w:tc>
                <w:tcPr>
                  <w:tcW w:w="541" w:type="dxa"/>
                  <w:vAlign w:val="center"/>
                </w:tcPr>
                <w:p w14:paraId="0039AE77" w14:textId="77777777" w:rsidR="00E57A68" w:rsidRPr="004B38BB" w:rsidRDefault="00E57A68" w:rsidP="00A7157C">
                  <w:pPr>
                    <w:keepLines/>
                    <w:jc w:val="center"/>
                    <w:rPr>
                      <w:spacing w:val="-3"/>
                      <w:sz w:val="20"/>
                      <w:szCs w:val="20"/>
                      <w:lang w:val="uk-UA"/>
                    </w:rPr>
                  </w:pPr>
                  <w:r w:rsidRPr="004B38BB">
                    <w:rPr>
                      <w:spacing w:val="-3"/>
                      <w:sz w:val="20"/>
                      <w:szCs w:val="20"/>
                      <w:lang w:val="uk-UA"/>
                    </w:rPr>
                    <w:t>144</w:t>
                  </w:r>
                </w:p>
              </w:tc>
              <w:tc>
                <w:tcPr>
                  <w:tcW w:w="4820" w:type="dxa"/>
                </w:tcPr>
                <w:p w14:paraId="32C3DD9C" w14:textId="67483972" w:rsidR="00E57A68" w:rsidRPr="00234624" w:rsidRDefault="00E57A68" w:rsidP="00E57A68">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Гумові опорні частини                                                                    </w:t>
                  </w:r>
                </w:p>
              </w:tc>
              <w:tc>
                <w:tcPr>
                  <w:tcW w:w="992" w:type="dxa"/>
                </w:tcPr>
                <w:p w14:paraId="3778361C" w14:textId="77777777" w:rsidR="00E57A68" w:rsidRPr="004B38BB" w:rsidRDefault="00E57A68" w:rsidP="00E57A68">
                  <w:pPr>
                    <w:keepLines/>
                    <w:rPr>
                      <w:sz w:val="20"/>
                      <w:szCs w:val="20"/>
                      <w:lang w:val="en-US"/>
                    </w:rPr>
                  </w:pPr>
                  <w:r w:rsidRPr="004B38BB">
                    <w:rPr>
                      <w:spacing w:val="-3"/>
                      <w:sz w:val="20"/>
                      <w:szCs w:val="20"/>
                      <w:lang w:val="en-US"/>
                    </w:rPr>
                    <w:t xml:space="preserve">  кг</w:t>
                  </w:r>
                </w:p>
              </w:tc>
              <w:tc>
                <w:tcPr>
                  <w:tcW w:w="1282" w:type="dxa"/>
                </w:tcPr>
                <w:p w14:paraId="19C09688" w14:textId="77777777" w:rsidR="00E57A68" w:rsidRPr="004B38BB" w:rsidRDefault="00E57A68" w:rsidP="00E57A68">
                  <w:pPr>
                    <w:keepLines/>
                    <w:jc w:val="right"/>
                    <w:rPr>
                      <w:sz w:val="20"/>
                      <w:szCs w:val="20"/>
                      <w:lang w:val="en-US"/>
                    </w:rPr>
                  </w:pPr>
                  <w:r w:rsidRPr="004B38BB">
                    <w:rPr>
                      <w:spacing w:val="-3"/>
                      <w:sz w:val="20"/>
                      <w:szCs w:val="20"/>
                    </w:rPr>
                    <w:t>1317,4</w:t>
                  </w:r>
                </w:p>
              </w:tc>
              <w:tc>
                <w:tcPr>
                  <w:tcW w:w="1559" w:type="dxa"/>
                </w:tcPr>
                <w:p w14:paraId="021569DA" w14:textId="77777777" w:rsidR="00E57A68" w:rsidRPr="004B38BB" w:rsidRDefault="00E57A68" w:rsidP="00FA2B50">
                  <w:pPr>
                    <w:keepLines/>
                    <w:widowControl/>
                    <w:adjustRightInd/>
                    <w:jc w:val="center"/>
                    <w:rPr>
                      <w:rFonts w:ascii="Times New Roman" w:hAnsi="Times New Roman" w:cs="Times New Roman"/>
                      <w:spacing w:val="-3"/>
                      <w:sz w:val="18"/>
                      <w:szCs w:val="18"/>
                      <w:lang w:eastAsia="en-US"/>
                    </w:rPr>
                  </w:pPr>
                </w:p>
              </w:tc>
            </w:tr>
            <w:tr w:rsidR="00E57A68" w:rsidRPr="00BE3C26" w14:paraId="10C38443" w14:textId="77777777" w:rsidTr="006D2F64">
              <w:trPr>
                <w:gridAfter w:val="1"/>
                <w:wAfter w:w="1559" w:type="dxa"/>
              </w:trPr>
              <w:tc>
                <w:tcPr>
                  <w:tcW w:w="541" w:type="dxa"/>
                  <w:vAlign w:val="center"/>
                </w:tcPr>
                <w:p w14:paraId="7E5795C0" w14:textId="77777777" w:rsidR="00E57A68" w:rsidRPr="004B38BB" w:rsidRDefault="00E57A68" w:rsidP="00A7157C">
                  <w:pPr>
                    <w:keepLines/>
                    <w:jc w:val="center"/>
                    <w:rPr>
                      <w:spacing w:val="-3"/>
                      <w:sz w:val="20"/>
                      <w:szCs w:val="20"/>
                      <w:lang w:val="uk-UA"/>
                    </w:rPr>
                  </w:pPr>
                  <w:r w:rsidRPr="004B38BB">
                    <w:rPr>
                      <w:spacing w:val="-3"/>
                      <w:sz w:val="20"/>
                      <w:szCs w:val="20"/>
                      <w:lang w:val="uk-UA"/>
                    </w:rPr>
                    <w:t xml:space="preserve">145 </w:t>
                  </w:r>
                </w:p>
              </w:tc>
              <w:tc>
                <w:tcPr>
                  <w:tcW w:w="4820" w:type="dxa"/>
                </w:tcPr>
                <w:p w14:paraId="7F9DF0F7" w14:textId="77777777" w:rsidR="00E57A68" w:rsidRPr="00234624" w:rsidRDefault="00E57A68"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Установлення ковзаючих опорних частин</w:t>
                  </w:r>
                </w:p>
                <w:p w14:paraId="33C24FFB" w14:textId="58D0C871" w:rsidR="00E57A68" w:rsidRPr="0026234F" w:rsidRDefault="00E57A68" w:rsidP="00E57A68">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прогонових будівель</w:t>
                  </w:r>
                </w:p>
              </w:tc>
              <w:tc>
                <w:tcPr>
                  <w:tcW w:w="992" w:type="dxa"/>
                </w:tcPr>
                <w:p w14:paraId="0C5BA864" w14:textId="77777777" w:rsidR="00E57A68" w:rsidRPr="004B38BB" w:rsidRDefault="00E57A68" w:rsidP="00E57A68">
                  <w:pPr>
                    <w:keepLines/>
                    <w:rPr>
                      <w:sz w:val="20"/>
                      <w:szCs w:val="20"/>
                      <w:lang w:val="en-US"/>
                    </w:rPr>
                  </w:pPr>
                  <w:r w:rsidRPr="004B38BB">
                    <w:rPr>
                      <w:spacing w:val="-3"/>
                      <w:sz w:val="20"/>
                      <w:szCs w:val="20"/>
                    </w:rPr>
                    <w:t xml:space="preserve">  </w:t>
                  </w:r>
                  <w:r w:rsidRPr="004B38BB">
                    <w:rPr>
                      <w:spacing w:val="-3"/>
                      <w:sz w:val="20"/>
                      <w:szCs w:val="20"/>
                      <w:lang w:val="en-US"/>
                    </w:rPr>
                    <w:t>шт</w:t>
                  </w:r>
                </w:p>
              </w:tc>
              <w:tc>
                <w:tcPr>
                  <w:tcW w:w="1282" w:type="dxa"/>
                </w:tcPr>
                <w:p w14:paraId="3357B4A8" w14:textId="77777777" w:rsidR="00E57A68" w:rsidRPr="004B38BB" w:rsidRDefault="00E57A68" w:rsidP="00E57A68">
                  <w:pPr>
                    <w:keepLines/>
                    <w:jc w:val="right"/>
                    <w:rPr>
                      <w:sz w:val="20"/>
                      <w:szCs w:val="20"/>
                      <w:lang w:val="en-US"/>
                    </w:rPr>
                  </w:pPr>
                  <w:r w:rsidRPr="004B38BB">
                    <w:rPr>
                      <w:spacing w:val="-3"/>
                      <w:sz w:val="20"/>
                      <w:szCs w:val="20"/>
                    </w:rPr>
                    <w:t>14</w:t>
                  </w:r>
                </w:p>
              </w:tc>
              <w:tc>
                <w:tcPr>
                  <w:tcW w:w="1559" w:type="dxa"/>
                </w:tcPr>
                <w:p w14:paraId="576675D6" w14:textId="77777777" w:rsidR="00E57A68" w:rsidRPr="004B38BB" w:rsidRDefault="00E57A68" w:rsidP="00FA2B50">
                  <w:pPr>
                    <w:keepLines/>
                    <w:widowControl/>
                    <w:adjustRightInd/>
                    <w:jc w:val="center"/>
                    <w:rPr>
                      <w:rFonts w:ascii="Times New Roman" w:hAnsi="Times New Roman" w:cs="Times New Roman"/>
                      <w:spacing w:val="-3"/>
                      <w:sz w:val="18"/>
                      <w:szCs w:val="18"/>
                      <w:lang w:eastAsia="en-US"/>
                    </w:rPr>
                  </w:pPr>
                </w:p>
              </w:tc>
            </w:tr>
            <w:tr w:rsidR="00E57A68" w:rsidRPr="00BE3C26" w14:paraId="57594412" w14:textId="77777777" w:rsidTr="006D2F64">
              <w:trPr>
                <w:gridAfter w:val="1"/>
                <w:wAfter w:w="1559" w:type="dxa"/>
              </w:trPr>
              <w:tc>
                <w:tcPr>
                  <w:tcW w:w="541" w:type="dxa"/>
                  <w:vAlign w:val="center"/>
                </w:tcPr>
                <w:p w14:paraId="37B5B8EF" w14:textId="77777777" w:rsidR="00E57A68" w:rsidRPr="004B38BB" w:rsidRDefault="00E57A68" w:rsidP="00A7157C">
                  <w:pPr>
                    <w:keepLines/>
                    <w:jc w:val="center"/>
                    <w:rPr>
                      <w:spacing w:val="-3"/>
                      <w:sz w:val="20"/>
                      <w:szCs w:val="20"/>
                      <w:lang w:val="uk-UA"/>
                    </w:rPr>
                  </w:pPr>
                  <w:r w:rsidRPr="004B38BB">
                    <w:rPr>
                      <w:spacing w:val="-3"/>
                      <w:sz w:val="20"/>
                      <w:szCs w:val="20"/>
                      <w:lang w:val="uk-UA"/>
                    </w:rPr>
                    <w:t>146</w:t>
                  </w:r>
                </w:p>
              </w:tc>
              <w:tc>
                <w:tcPr>
                  <w:tcW w:w="4820" w:type="dxa"/>
                </w:tcPr>
                <w:p w14:paraId="63D4C295" w14:textId="5CA684D2" w:rsidR="00E57A68" w:rsidRPr="00234624" w:rsidRDefault="00E57A68" w:rsidP="00E57A68">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Металевi вироби</w:t>
                  </w:r>
                </w:p>
              </w:tc>
              <w:tc>
                <w:tcPr>
                  <w:tcW w:w="992" w:type="dxa"/>
                </w:tcPr>
                <w:p w14:paraId="46BA70F0" w14:textId="77777777" w:rsidR="00E57A68" w:rsidRPr="004B38BB" w:rsidRDefault="00E57A68" w:rsidP="00E57A68">
                  <w:pPr>
                    <w:keepLines/>
                    <w:rPr>
                      <w:sz w:val="20"/>
                      <w:szCs w:val="20"/>
                      <w:lang w:val="en-US"/>
                    </w:rPr>
                  </w:pPr>
                  <w:r w:rsidRPr="004B38BB">
                    <w:rPr>
                      <w:spacing w:val="-3"/>
                      <w:sz w:val="20"/>
                      <w:szCs w:val="20"/>
                      <w:lang w:val="en-US"/>
                    </w:rPr>
                    <w:t xml:space="preserve">  т</w:t>
                  </w:r>
                </w:p>
              </w:tc>
              <w:tc>
                <w:tcPr>
                  <w:tcW w:w="1282" w:type="dxa"/>
                </w:tcPr>
                <w:p w14:paraId="798B9434" w14:textId="77777777" w:rsidR="00E57A68" w:rsidRPr="004B38BB" w:rsidRDefault="00E57A68" w:rsidP="00E57A68">
                  <w:pPr>
                    <w:keepLines/>
                    <w:jc w:val="right"/>
                    <w:rPr>
                      <w:sz w:val="20"/>
                      <w:szCs w:val="20"/>
                      <w:lang w:val="en-US"/>
                    </w:rPr>
                  </w:pPr>
                  <w:r w:rsidRPr="004B38BB">
                    <w:rPr>
                      <w:spacing w:val="-3"/>
                      <w:sz w:val="20"/>
                      <w:szCs w:val="20"/>
                    </w:rPr>
                    <w:t>1,57556</w:t>
                  </w:r>
                </w:p>
              </w:tc>
              <w:tc>
                <w:tcPr>
                  <w:tcW w:w="1559" w:type="dxa"/>
                </w:tcPr>
                <w:p w14:paraId="2A27E3C2" w14:textId="77777777" w:rsidR="00E57A68" w:rsidRPr="004B38BB" w:rsidRDefault="00E57A68" w:rsidP="00FA2B50">
                  <w:pPr>
                    <w:keepLines/>
                    <w:widowControl/>
                    <w:adjustRightInd/>
                    <w:jc w:val="center"/>
                    <w:rPr>
                      <w:rFonts w:ascii="Times New Roman" w:hAnsi="Times New Roman" w:cs="Times New Roman"/>
                      <w:spacing w:val="-3"/>
                      <w:sz w:val="18"/>
                      <w:szCs w:val="18"/>
                      <w:lang w:eastAsia="en-US"/>
                    </w:rPr>
                  </w:pPr>
                </w:p>
              </w:tc>
            </w:tr>
            <w:tr w:rsidR="00E57A68" w:rsidRPr="00BE3C26" w14:paraId="7A2EF551" w14:textId="77777777" w:rsidTr="006D2F64">
              <w:trPr>
                <w:gridAfter w:val="1"/>
                <w:wAfter w:w="1559" w:type="dxa"/>
              </w:trPr>
              <w:tc>
                <w:tcPr>
                  <w:tcW w:w="541" w:type="dxa"/>
                  <w:vAlign w:val="center"/>
                </w:tcPr>
                <w:p w14:paraId="16954208" w14:textId="77777777" w:rsidR="00E57A68" w:rsidRPr="004B38BB" w:rsidRDefault="00E57A68" w:rsidP="00A7157C">
                  <w:pPr>
                    <w:keepLines/>
                    <w:jc w:val="center"/>
                    <w:rPr>
                      <w:spacing w:val="-3"/>
                      <w:sz w:val="20"/>
                      <w:szCs w:val="20"/>
                      <w:lang w:val="uk-UA"/>
                    </w:rPr>
                  </w:pPr>
                  <w:r w:rsidRPr="004B38BB">
                    <w:rPr>
                      <w:spacing w:val="-3"/>
                      <w:sz w:val="20"/>
                      <w:szCs w:val="20"/>
                      <w:lang w:val="uk-UA"/>
                    </w:rPr>
                    <w:t>147</w:t>
                  </w:r>
                </w:p>
              </w:tc>
              <w:tc>
                <w:tcPr>
                  <w:tcW w:w="4820" w:type="dxa"/>
                </w:tcPr>
                <w:p w14:paraId="28F7CFA1" w14:textId="7B424A19" w:rsidR="00E57A68" w:rsidRPr="00234624" w:rsidRDefault="00E57A68" w:rsidP="00E57A68">
                  <w:pPr>
                    <w:keepLines/>
                    <w:rPr>
                      <w:rFonts w:ascii="Times New Roman" w:hAnsi="Times New Roman" w:cs="Times New Roman"/>
                      <w:sz w:val="22"/>
                      <w:szCs w:val="22"/>
                      <w:lang w:val="uk-UA"/>
                    </w:rPr>
                  </w:pPr>
                  <w:r w:rsidRPr="00234624">
                    <w:rPr>
                      <w:rFonts w:ascii="Times New Roman" w:hAnsi="Times New Roman" w:cs="Times New Roman"/>
                      <w:spacing w:val="-3"/>
                      <w:sz w:val="22"/>
                      <w:szCs w:val="22"/>
                      <w:lang w:val="uk-UA"/>
                    </w:rPr>
                    <w:t>Вироби гумовi технiчнi морозостiйкi</w:t>
                  </w:r>
                </w:p>
              </w:tc>
              <w:tc>
                <w:tcPr>
                  <w:tcW w:w="992" w:type="dxa"/>
                </w:tcPr>
                <w:p w14:paraId="7AC19A1B" w14:textId="77777777" w:rsidR="00E57A68" w:rsidRPr="004B38BB" w:rsidRDefault="00E57A68" w:rsidP="00E57A68">
                  <w:pPr>
                    <w:keepLines/>
                    <w:rPr>
                      <w:sz w:val="20"/>
                      <w:szCs w:val="20"/>
                      <w:lang w:val="en-US"/>
                    </w:rPr>
                  </w:pPr>
                  <w:r w:rsidRPr="004B38BB">
                    <w:rPr>
                      <w:spacing w:val="-3"/>
                      <w:sz w:val="20"/>
                      <w:szCs w:val="20"/>
                      <w:lang w:val="uk-UA"/>
                    </w:rPr>
                    <w:t xml:space="preserve">  </w:t>
                  </w:r>
                  <w:r w:rsidRPr="004B38BB">
                    <w:rPr>
                      <w:spacing w:val="-3"/>
                      <w:sz w:val="20"/>
                      <w:szCs w:val="20"/>
                      <w:lang w:val="en-US"/>
                    </w:rPr>
                    <w:t>кг</w:t>
                  </w:r>
                </w:p>
              </w:tc>
              <w:tc>
                <w:tcPr>
                  <w:tcW w:w="1282" w:type="dxa"/>
                </w:tcPr>
                <w:p w14:paraId="7041EA87" w14:textId="77777777" w:rsidR="00E57A68" w:rsidRPr="004B38BB" w:rsidRDefault="00E57A68" w:rsidP="00E57A68">
                  <w:pPr>
                    <w:keepLines/>
                    <w:jc w:val="right"/>
                    <w:rPr>
                      <w:sz w:val="20"/>
                      <w:szCs w:val="20"/>
                      <w:lang w:val="en-US"/>
                    </w:rPr>
                  </w:pPr>
                  <w:r w:rsidRPr="004B38BB">
                    <w:rPr>
                      <w:spacing w:val="-3"/>
                      <w:sz w:val="20"/>
                      <w:szCs w:val="20"/>
                    </w:rPr>
                    <w:t>8,4</w:t>
                  </w:r>
                </w:p>
              </w:tc>
              <w:tc>
                <w:tcPr>
                  <w:tcW w:w="1559" w:type="dxa"/>
                </w:tcPr>
                <w:p w14:paraId="6ACDF4A3" w14:textId="77777777" w:rsidR="00E57A68" w:rsidRPr="004B38BB" w:rsidRDefault="00E57A68" w:rsidP="00FA2B50">
                  <w:pPr>
                    <w:keepLines/>
                    <w:widowControl/>
                    <w:adjustRightInd/>
                    <w:jc w:val="center"/>
                    <w:rPr>
                      <w:rFonts w:ascii="Times New Roman" w:hAnsi="Times New Roman" w:cs="Times New Roman"/>
                      <w:spacing w:val="-3"/>
                      <w:sz w:val="18"/>
                      <w:szCs w:val="18"/>
                      <w:lang w:eastAsia="en-US"/>
                    </w:rPr>
                  </w:pPr>
                </w:p>
              </w:tc>
            </w:tr>
            <w:tr w:rsidR="00E57A68" w:rsidRPr="00BE3C26" w14:paraId="19C04C3E" w14:textId="77777777" w:rsidTr="006D2F64">
              <w:trPr>
                <w:gridAfter w:val="1"/>
                <w:wAfter w:w="1559" w:type="dxa"/>
              </w:trPr>
              <w:tc>
                <w:tcPr>
                  <w:tcW w:w="541" w:type="dxa"/>
                  <w:vAlign w:val="center"/>
                </w:tcPr>
                <w:p w14:paraId="7686180A" w14:textId="77777777" w:rsidR="00E57A68" w:rsidRPr="004B38BB" w:rsidRDefault="00E57A68" w:rsidP="00A7157C">
                  <w:pPr>
                    <w:keepLines/>
                    <w:jc w:val="center"/>
                    <w:rPr>
                      <w:spacing w:val="-3"/>
                      <w:sz w:val="20"/>
                      <w:szCs w:val="20"/>
                      <w:lang w:val="uk-UA"/>
                    </w:rPr>
                  </w:pPr>
                  <w:r w:rsidRPr="004B38BB">
                    <w:rPr>
                      <w:spacing w:val="-3"/>
                      <w:sz w:val="20"/>
                      <w:szCs w:val="20"/>
                      <w:lang w:val="uk-UA"/>
                    </w:rPr>
                    <w:t>148</w:t>
                  </w:r>
                </w:p>
              </w:tc>
              <w:tc>
                <w:tcPr>
                  <w:tcW w:w="4820" w:type="dxa"/>
                </w:tcPr>
                <w:p w14:paraId="091E8E9A" w14:textId="39218ACE" w:rsidR="00E57A68" w:rsidRPr="00234624" w:rsidRDefault="00E57A68" w:rsidP="00E57A68">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Фторопласт</w:t>
                  </w:r>
                </w:p>
              </w:tc>
              <w:tc>
                <w:tcPr>
                  <w:tcW w:w="992" w:type="dxa"/>
                </w:tcPr>
                <w:p w14:paraId="689D5C5C" w14:textId="77777777" w:rsidR="00E57A68" w:rsidRPr="004B38BB" w:rsidRDefault="00E57A68" w:rsidP="00E57A68">
                  <w:pPr>
                    <w:keepLines/>
                    <w:rPr>
                      <w:sz w:val="20"/>
                      <w:szCs w:val="20"/>
                      <w:lang w:val="en-US"/>
                    </w:rPr>
                  </w:pPr>
                  <w:r w:rsidRPr="004B38BB">
                    <w:rPr>
                      <w:spacing w:val="-3"/>
                      <w:sz w:val="20"/>
                      <w:szCs w:val="20"/>
                      <w:lang w:val="en-US"/>
                    </w:rPr>
                    <w:t xml:space="preserve">  т</w:t>
                  </w:r>
                </w:p>
              </w:tc>
              <w:tc>
                <w:tcPr>
                  <w:tcW w:w="1282" w:type="dxa"/>
                </w:tcPr>
                <w:p w14:paraId="77ED1986" w14:textId="77777777" w:rsidR="00E57A68" w:rsidRPr="004B38BB" w:rsidRDefault="00E57A68" w:rsidP="00E57A68">
                  <w:pPr>
                    <w:keepLines/>
                    <w:jc w:val="right"/>
                    <w:rPr>
                      <w:sz w:val="20"/>
                      <w:szCs w:val="20"/>
                      <w:lang w:val="en-US"/>
                    </w:rPr>
                  </w:pPr>
                  <w:r w:rsidRPr="004B38BB">
                    <w:rPr>
                      <w:spacing w:val="-3"/>
                      <w:sz w:val="20"/>
                      <w:szCs w:val="20"/>
                    </w:rPr>
                    <w:t>0,0112</w:t>
                  </w:r>
                </w:p>
              </w:tc>
              <w:tc>
                <w:tcPr>
                  <w:tcW w:w="1559" w:type="dxa"/>
                </w:tcPr>
                <w:p w14:paraId="67B1596B" w14:textId="77777777" w:rsidR="00E57A68" w:rsidRPr="004B38BB" w:rsidRDefault="00E57A68" w:rsidP="00FA2B50">
                  <w:pPr>
                    <w:keepLines/>
                    <w:widowControl/>
                    <w:adjustRightInd/>
                    <w:jc w:val="center"/>
                    <w:rPr>
                      <w:rFonts w:ascii="Times New Roman" w:hAnsi="Times New Roman" w:cs="Times New Roman"/>
                      <w:spacing w:val="-3"/>
                      <w:sz w:val="18"/>
                      <w:szCs w:val="18"/>
                      <w:lang w:eastAsia="en-US"/>
                    </w:rPr>
                  </w:pPr>
                </w:p>
              </w:tc>
            </w:tr>
            <w:tr w:rsidR="00E57A68" w:rsidRPr="00BE3C26" w14:paraId="7F5B942B" w14:textId="77777777" w:rsidTr="006D2F64">
              <w:trPr>
                <w:gridAfter w:val="1"/>
                <w:wAfter w:w="1559" w:type="dxa"/>
              </w:trPr>
              <w:tc>
                <w:tcPr>
                  <w:tcW w:w="541" w:type="dxa"/>
                  <w:vAlign w:val="center"/>
                </w:tcPr>
                <w:p w14:paraId="0139AF5C" w14:textId="77777777" w:rsidR="00E57A68" w:rsidRPr="004B38BB" w:rsidRDefault="00E57A68" w:rsidP="00A7157C">
                  <w:pPr>
                    <w:keepLines/>
                    <w:rPr>
                      <w:spacing w:val="-3"/>
                      <w:sz w:val="20"/>
                      <w:szCs w:val="20"/>
                      <w:lang w:val="uk-UA"/>
                    </w:rPr>
                  </w:pPr>
                  <w:r w:rsidRPr="004B38BB">
                    <w:rPr>
                      <w:spacing w:val="-3"/>
                      <w:sz w:val="20"/>
                      <w:szCs w:val="20"/>
                      <w:lang w:val="uk-UA"/>
                    </w:rPr>
                    <w:lastRenderedPageBreak/>
                    <w:t>149</w:t>
                  </w:r>
                </w:p>
              </w:tc>
              <w:tc>
                <w:tcPr>
                  <w:tcW w:w="4820" w:type="dxa"/>
                </w:tcPr>
                <w:p w14:paraId="7D2459B6" w14:textId="56D6E610" w:rsidR="00E57A68" w:rsidRPr="00234624" w:rsidRDefault="00E57A68" w:rsidP="00E57A68">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Укладання гумової стрічки під упори                                                                    </w:t>
                  </w:r>
                </w:p>
              </w:tc>
              <w:tc>
                <w:tcPr>
                  <w:tcW w:w="992" w:type="dxa"/>
                </w:tcPr>
                <w:p w14:paraId="5DF91D4B" w14:textId="77777777" w:rsidR="00E57A68" w:rsidRPr="004B38BB" w:rsidRDefault="00E57A68" w:rsidP="00E57A68">
                  <w:pPr>
                    <w:keepLines/>
                    <w:rPr>
                      <w:sz w:val="20"/>
                      <w:szCs w:val="20"/>
                      <w:lang w:val="en-US"/>
                    </w:rPr>
                  </w:pPr>
                  <w:r w:rsidRPr="004B38BB">
                    <w:rPr>
                      <w:spacing w:val="-3"/>
                      <w:sz w:val="20"/>
                      <w:szCs w:val="20"/>
                    </w:rPr>
                    <w:t xml:space="preserve">  </w:t>
                  </w:r>
                  <w:r w:rsidRPr="004B38BB">
                    <w:rPr>
                      <w:spacing w:val="-3"/>
                      <w:sz w:val="20"/>
                      <w:szCs w:val="20"/>
                      <w:lang w:val="en-US"/>
                    </w:rPr>
                    <w:t>шт</w:t>
                  </w:r>
                </w:p>
              </w:tc>
              <w:tc>
                <w:tcPr>
                  <w:tcW w:w="1282" w:type="dxa"/>
                </w:tcPr>
                <w:p w14:paraId="38E5AA93" w14:textId="77777777" w:rsidR="00E57A68" w:rsidRPr="004B38BB" w:rsidRDefault="00E57A68" w:rsidP="00E57A68">
                  <w:pPr>
                    <w:keepLines/>
                    <w:jc w:val="right"/>
                    <w:rPr>
                      <w:sz w:val="20"/>
                      <w:szCs w:val="20"/>
                      <w:lang w:val="en-US"/>
                    </w:rPr>
                  </w:pPr>
                  <w:r w:rsidRPr="004B38BB">
                    <w:rPr>
                      <w:spacing w:val="-3"/>
                      <w:sz w:val="20"/>
                      <w:szCs w:val="20"/>
                    </w:rPr>
                    <w:t>12</w:t>
                  </w:r>
                </w:p>
              </w:tc>
              <w:tc>
                <w:tcPr>
                  <w:tcW w:w="1559" w:type="dxa"/>
                </w:tcPr>
                <w:p w14:paraId="31DCD170" w14:textId="77777777" w:rsidR="00E57A68" w:rsidRPr="004B38BB" w:rsidRDefault="00E57A68" w:rsidP="00FA2B50">
                  <w:pPr>
                    <w:keepLines/>
                    <w:widowControl/>
                    <w:adjustRightInd/>
                    <w:jc w:val="center"/>
                    <w:rPr>
                      <w:rFonts w:ascii="Times New Roman" w:hAnsi="Times New Roman" w:cs="Times New Roman"/>
                      <w:spacing w:val="-3"/>
                      <w:sz w:val="18"/>
                      <w:szCs w:val="18"/>
                      <w:lang w:eastAsia="en-US"/>
                    </w:rPr>
                  </w:pPr>
                </w:p>
              </w:tc>
            </w:tr>
            <w:tr w:rsidR="00E57A68" w:rsidRPr="00E57A68" w14:paraId="24AA5515" w14:textId="77777777" w:rsidTr="006D2F64">
              <w:trPr>
                <w:gridAfter w:val="1"/>
                <w:wAfter w:w="1559" w:type="dxa"/>
              </w:trPr>
              <w:tc>
                <w:tcPr>
                  <w:tcW w:w="541" w:type="dxa"/>
                  <w:vAlign w:val="center"/>
                </w:tcPr>
                <w:p w14:paraId="775037B2" w14:textId="77777777" w:rsidR="00E57A68" w:rsidRPr="004B38BB" w:rsidRDefault="00E57A68" w:rsidP="00A7157C">
                  <w:pPr>
                    <w:keepLines/>
                    <w:rPr>
                      <w:spacing w:val="-3"/>
                      <w:sz w:val="20"/>
                      <w:szCs w:val="20"/>
                      <w:lang w:val="uk-UA"/>
                    </w:rPr>
                  </w:pPr>
                  <w:r w:rsidRPr="004B38BB">
                    <w:rPr>
                      <w:spacing w:val="-3"/>
                      <w:sz w:val="20"/>
                      <w:szCs w:val="20"/>
                      <w:lang w:val="uk-UA"/>
                    </w:rPr>
                    <w:t>150</w:t>
                  </w:r>
                </w:p>
              </w:tc>
              <w:tc>
                <w:tcPr>
                  <w:tcW w:w="4820" w:type="dxa"/>
                </w:tcPr>
                <w:p w14:paraId="47D8EDE2" w14:textId="0D44DCDE" w:rsidR="00E57A68" w:rsidRPr="00234624" w:rsidRDefault="00E57A68" w:rsidP="00E57A68">
                  <w:pPr>
                    <w:keepLines/>
                    <w:rPr>
                      <w:rFonts w:ascii="Times New Roman" w:hAnsi="Times New Roman" w:cs="Times New Roman"/>
                      <w:sz w:val="22"/>
                      <w:szCs w:val="22"/>
                      <w:lang w:val="uk-UA"/>
                    </w:rPr>
                  </w:pPr>
                  <w:r w:rsidRPr="00234624">
                    <w:rPr>
                      <w:rFonts w:ascii="Times New Roman" w:hAnsi="Times New Roman" w:cs="Times New Roman"/>
                      <w:spacing w:val="-3"/>
                      <w:sz w:val="22"/>
                      <w:szCs w:val="22"/>
                      <w:lang w:val="uk-UA"/>
                    </w:rPr>
                    <w:t xml:space="preserve">Вироби гумовi технiчнi морозостiйкi                                                                    </w:t>
                  </w:r>
                </w:p>
              </w:tc>
              <w:tc>
                <w:tcPr>
                  <w:tcW w:w="992" w:type="dxa"/>
                </w:tcPr>
                <w:p w14:paraId="5DCDAB8F" w14:textId="77777777" w:rsidR="00E57A68" w:rsidRPr="004B38BB" w:rsidRDefault="00E57A68" w:rsidP="00E57A68">
                  <w:pPr>
                    <w:keepLines/>
                    <w:rPr>
                      <w:sz w:val="20"/>
                      <w:szCs w:val="20"/>
                      <w:lang w:val="en-US"/>
                    </w:rPr>
                  </w:pPr>
                  <w:r w:rsidRPr="004B38BB">
                    <w:rPr>
                      <w:spacing w:val="-3"/>
                      <w:sz w:val="20"/>
                      <w:szCs w:val="20"/>
                      <w:lang w:val="en-US"/>
                    </w:rPr>
                    <w:t xml:space="preserve">  кг</w:t>
                  </w:r>
                </w:p>
              </w:tc>
              <w:tc>
                <w:tcPr>
                  <w:tcW w:w="1282" w:type="dxa"/>
                </w:tcPr>
                <w:p w14:paraId="363B64D7" w14:textId="77777777" w:rsidR="00E57A68" w:rsidRPr="004B38BB" w:rsidRDefault="00E57A68" w:rsidP="00E57A68">
                  <w:pPr>
                    <w:keepLines/>
                    <w:jc w:val="right"/>
                    <w:rPr>
                      <w:sz w:val="20"/>
                      <w:szCs w:val="20"/>
                      <w:lang w:val="en-US"/>
                    </w:rPr>
                  </w:pPr>
                  <w:r w:rsidRPr="004B38BB">
                    <w:rPr>
                      <w:spacing w:val="-3"/>
                      <w:sz w:val="20"/>
                      <w:szCs w:val="20"/>
                    </w:rPr>
                    <w:t>120</w:t>
                  </w:r>
                </w:p>
              </w:tc>
              <w:tc>
                <w:tcPr>
                  <w:tcW w:w="1559" w:type="dxa"/>
                </w:tcPr>
                <w:p w14:paraId="77D79635" w14:textId="77777777" w:rsidR="00E57A68" w:rsidRPr="004B38BB" w:rsidRDefault="00E57A68" w:rsidP="00FA2B50">
                  <w:pPr>
                    <w:keepLines/>
                    <w:widowControl/>
                    <w:adjustRightInd/>
                    <w:jc w:val="center"/>
                    <w:rPr>
                      <w:rFonts w:ascii="Times New Roman" w:hAnsi="Times New Roman" w:cs="Times New Roman"/>
                      <w:spacing w:val="-3"/>
                      <w:sz w:val="18"/>
                      <w:szCs w:val="18"/>
                      <w:lang w:val="uk-UA" w:eastAsia="en-US"/>
                    </w:rPr>
                  </w:pPr>
                </w:p>
              </w:tc>
            </w:tr>
            <w:tr w:rsidR="00E57A68" w:rsidRPr="00BE3C26" w14:paraId="3157683A" w14:textId="77777777" w:rsidTr="006D2F64">
              <w:trPr>
                <w:gridAfter w:val="1"/>
                <w:wAfter w:w="1559" w:type="dxa"/>
              </w:trPr>
              <w:tc>
                <w:tcPr>
                  <w:tcW w:w="541" w:type="dxa"/>
                  <w:vAlign w:val="center"/>
                </w:tcPr>
                <w:p w14:paraId="358EDAC6" w14:textId="77777777" w:rsidR="00E57A68" w:rsidRPr="004B38BB" w:rsidRDefault="00E57A68" w:rsidP="00A7157C">
                  <w:pPr>
                    <w:keepLines/>
                    <w:jc w:val="center"/>
                    <w:rPr>
                      <w:spacing w:val="-3"/>
                      <w:sz w:val="20"/>
                      <w:szCs w:val="20"/>
                      <w:lang w:val="uk-UA"/>
                    </w:rPr>
                  </w:pPr>
                  <w:r w:rsidRPr="004B38BB">
                    <w:rPr>
                      <w:spacing w:val="-3"/>
                      <w:sz w:val="20"/>
                      <w:szCs w:val="20"/>
                      <w:lang w:val="uk-UA"/>
                    </w:rPr>
                    <w:t>151</w:t>
                  </w:r>
                </w:p>
              </w:tc>
              <w:tc>
                <w:tcPr>
                  <w:tcW w:w="4820" w:type="dxa"/>
                </w:tcPr>
                <w:p w14:paraId="735BF366" w14:textId="25D9D717" w:rsidR="00E57A68" w:rsidRPr="00234624" w:rsidRDefault="00E57A68" w:rsidP="00E57A68">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Добетонування полок балок на ділянці                                                                   </w:t>
                  </w:r>
                </w:p>
              </w:tc>
              <w:tc>
                <w:tcPr>
                  <w:tcW w:w="992" w:type="dxa"/>
                </w:tcPr>
                <w:p w14:paraId="59AA2905" w14:textId="77777777" w:rsidR="00E57A68" w:rsidRPr="004B38BB" w:rsidRDefault="00E57A68" w:rsidP="00E57A68">
                  <w:pPr>
                    <w:keepLines/>
                    <w:rPr>
                      <w:sz w:val="20"/>
                      <w:szCs w:val="20"/>
                      <w:lang w:val="en-US"/>
                    </w:rPr>
                  </w:pPr>
                  <w:r w:rsidRPr="004B38BB">
                    <w:rPr>
                      <w:spacing w:val="-3"/>
                      <w:sz w:val="20"/>
                      <w:szCs w:val="20"/>
                    </w:rPr>
                    <w:t xml:space="preserve">  </w:t>
                  </w:r>
                  <w:r w:rsidRPr="004B38BB">
                    <w:rPr>
                      <w:spacing w:val="-3"/>
                      <w:sz w:val="20"/>
                      <w:szCs w:val="20"/>
                      <w:lang w:val="en-US"/>
                    </w:rPr>
                    <w:t>100м3</w:t>
                  </w:r>
                </w:p>
              </w:tc>
              <w:tc>
                <w:tcPr>
                  <w:tcW w:w="1282" w:type="dxa"/>
                </w:tcPr>
                <w:p w14:paraId="6FF49252" w14:textId="77777777" w:rsidR="00E57A68" w:rsidRPr="004B38BB" w:rsidRDefault="00E57A68" w:rsidP="00E57A68">
                  <w:pPr>
                    <w:keepLines/>
                    <w:jc w:val="right"/>
                    <w:rPr>
                      <w:sz w:val="20"/>
                      <w:szCs w:val="20"/>
                      <w:lang w:val="en-US"/>
                    </w:rPr>
                  </w:pPr>
                  <w:r w:rsidRPr="004B38BB">
                    <w:rPr>
                      <w:spacing w:val="-3"/>
                      <w:sz w:val="20"/>
                      <w:szCs w:val="20"/>
                    </w:rPr>
                    <w:t>0,222</w:t>
                  </w:r>
                </w:p>
              </w:tc>
              <w:tc>
                <w:tcPr>
                  <w:tcW w:w="1559" w:type="dxa"/>
                </w:tcPr>
                <w:p w14:paraId="6AAE0735" w14:textId="77777777" w:rsidR="00E57A68" w:rsidRPr="004B38BB" w:rsidRDefault="00E57A68" w:rsidP="00FA2B50">
                  <w:pPr>
                    <w:keepLines/>
                    <w:widowControl/>
                    <w:adjustRightInd/>
                    <w:jc w:val="center"/>
                    <w:rPr>
                      <w:rFonts w:ascii="Times New Roman" w:hAnsi="Times New Roman" w:cs="Times New Roman"/>
                      <w:spacing w:val="-3"/>
                      <w:sz w:val="18"/>
                      <w:szCs w:val="18"/>
                      <w:lang w:eastAsia="en-US"/>
                    </w:rPr>
                  </w:pPr>
                </w:p>
              </w:tc>
            </w:tr>
            <w:tr w:rsidR="00E57A68" w:rsidRPr="00BE3C26" w14:paraId="65716C66" w14:textId="77777777" w:rsidTr="006D2F64">
              <w:trPr>
                <w:gridAfter w:val="1"/>
                <w:wAfter w:w="1559" w:type="dxa"/>
              </w:trPr>
              <w:tc>
                <w:tcPr>
                  <w:tcW w:w="541" w:type="dxa"/>
                  <w:vAlign w:val="center"/>
                </w:tcPr>
                <w:p w14:paraId="01464919" w14:textId="77777777" w:rsidR="00E57A68" w:rsidRPr="004B38BB" w:rsidRDefault="00E57A68" w:rsidP="00A7157C">
                  <w:pPr>
                    <w:keepLines/>
                    <w:jc w:val="center"/>
                    <w:rPr>
                      <w:spacing w:val="-3"/>
                      <w:sz w:val="20"/>
                      <w:szCs w:val="20"/>
                      <w:lang w:val="uk-UA"/>
                    </w:rPr>
                  </w:pPr>
                  <w:r w:rsidRPr="004B38BB">
                    <w:rPr>
                      <w:spacing w:val="-3"/>
                      <w:sz w:val="20"/>
                      <w:szCs w:val="20"/>
                      <w:lang w:val="uk-UA"/>
                    </w:rPr>
                    <w:t>152</w:t>
                  </w:r>
                </w:p>
              </w:tc>
              <w:tc>
                <w:tcPr>
                  <w:tcW w:w="4820" w:type="dxa"/>
                </w:tcPr>
                <w:p w14:paraId="75834255" w14:textId="77777777" w:rsidR="00E57A68" w:rsidRPr="00234624" w:rsidRDefault="00E57A68"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Сумiшi бетоннi готовi важкi, клас бетону В35</w:t>
                  </w:r>
                </w:p>
                <w:p w14:paraId="3C107B24" w14:textId="311D47CD" w:rsidR="00E57A68" w:rsidRPr="0026234F" w:rsidRDefault="00E57A68" w:rsidP="00E57A68">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[М450], </w:t>
                  </w:r>
                  <w:r w:rsidRPr="00EE3471">
                    <w:rPr>
                      <w:rFonts w:ascii="Times New Roman" w:hAnsi="Times New Roman" w:cs="Times New Roman"/>
                      <w:spacing w:val="-3"/>
                      <w:sz w:val="20"/>
                      <w:szCs w:val="20"/>
                      <w:lang w:val="uk-UA"/>
                    </w:rPr>
                    <w:t>крупнiсть заповнювача</w:t>
                  </w:r>
                  <w:r w:rsidRPr="00234624">
                    <w:rPr>
                      <w:rFonts w:ascii="Times New Roman" w:hAnsi="Times New Roman" w:cs="Times New Roman"/>
                      <w:spacing w:val="-3"/>
                      <w:sz w:val="22"/>
                      <w:szCs w:val="22"/>
                      <w:lang w:val="uk-UA"/>
                    </w:rPr>
                    <w:t xml:space="preserve"> бiльше 10 до 20 мм</w:t>
                  </w:r>
                </w:p>
              </w:tc>
              <w:tc>
                <w:tcPr>
                  <w:tcW w:w="992" w:type="dxa"/>
                </w:tcPr>
                <w:p w14:paraId="149E52B8" w14:textId="77777777" w:rsidR="00E57A68" w:rsidRPr="004B38BB" w:rsidRDefault="00E57A68" w:rsidP="00E57A68">
                  <w:pPr>
                    <w:keepLines/>
                    <w:rPr>
                      <w:sz w:val="20"/>
                      <w:szCs w:val="20"/>
                      <w:lang w:val="en-US"/>
                    </w:rPr>
                  </w:pPr>
                  <w:r w:rsidRPr="004B38BB">
                    <w:rPr>
                      <w:spacing w:val="-3"/>
                      <w:sz w:val="20"/>
                      <w:szCs w:val="20"/>
                    </w:rPr>
                    <w:t xml:space="preserve">  </w:t>
                  </w:r>
                  <w:r w:rsidRPr="004B38BB">
                    <w:rPr>
                      <w:spacing w:val="-3"/>
                      <w:sz w:val="20"/>
                      <w:szCs w:val="20"/>
                      <w:lang w:val="en-US"/>
                    </w:rPr>
                    <w:t>м3</w:t>
                  </w:r>
                </w:p>
              </w:tc>
              <w:tc>
                <w:tcPr>
                  <w:tcW w:w="1282" w:type="dxa"/>
                </w:tcPr>
                <w:p w14:paraId="18D82B4C" w14:textId="77777777" w:rsidR="00E57A68" w:rsidRPr="004B38BB" w:rsidRDefault="00E57A68" w:rsidP="00E57A68">
                  <w:pPr>
                    <w:keepLines/>
                    <w:jc w:val="right"/>
                    <w:rPr>
                      <w:sz w:val="20"/>
                      <w:szCs w:val="20"/>
                      <w:lang w:val="en-US"/>
                    </w:rPr>
                  </w:pPr>
                  <w:r w:rsidRPr="004B38BB">
                    <w:rPr>
                      <w:spacing w:val="-3"/>
                      <w:sz w:val="20"/>
                      <w:szCs w:val="20"/>
                    </w:rPr>
                    <w:t>23,088</w:t>
                  </w:r>
                </w:p>
              </w:tc>
              <w:tc>
                <w:tcPr>
                  <w:tcW w:w="1559" w:type="dxa"/>
                </w:tcPr>
                <w:p w14:paraId="432B0BD3" w14:textId="77777777" w:rsidR="00E57A68" w:rsidRPr="004B38BB" w:rsidRDefault="00E57A68" w:rsidP="00FA2B50">
                  <w:pPr>
                    <w:keepLines/>
                    <w:widowControl/>
                    <w:adjustRightInd/>
                    <w:jc w:val="center"/>
                    <w:rPr>
                      <w:rFonts w:ascii="Times New Roman" w:hAnsi="Times New Roman" w:cs="Times New Roman"/>
                      <w:spacing w:val="-3"/>
                      <w:sz w:val="18"/>
                      <w:szCs w:val="18"/>
                      <w:lang w:eastAsia="en-US"/>
                    </w:rPr>
                  </w:pPr>
                </w:p>
              </w:tc>
            </w:tr>
            <w:tr w:rsidR="00E57A68" w:rsidRPr="00BE3C26" w14:paraId="26554E2A" w14:textId="77777777" w:rsidTr="006D2F64">
              <w:trPr>
                <w:gridAfter w:val="1"/>
                <w:wAfter w:w="1559" w:type="dxa"/>
              </w:trPr>
              <w:tc>
                <w:tcPr>
                  <w:tcW w:w="541" w:type="dxa"/>
                  <w:vAlign w:val="center"/>
                </w:tcPr>
                <w:p w14:paraId="4B588196" w14:textId="77777777" w:rsidR="00E57A68" w:rsidRPr="004B38BB" w:rsidRDefault="00E57A68" w:rsidP="00ED4E08">
                  <w:pPr>
                    <w:keepLines/>
                    <w:rPr>
                      <w:spacing w:val="-3"/>
                      <w:sz w:val="20"/>
                      <w:szCs w:val="20"/>
                      <w:lang w:val="uk-UA"/>
                    </w:rPr>
                  </w:pPr>
                  <w:r w:rsidRPr="004B38BB">
                    <w:rPr>
                      <w:spacing w:val="-3"/>
                      <w:sz w:val="20"/>
                      <w:szCs w:val="20"/>
                      <w:lang w:val="uk-UA"/>
                    </w:rPr>
                    <w:t>153</w:t>
                  </w:r>
                </w:p>
              </w:tc>
              <w:tc>
                <w:tcPr>
                  <w:tcW w:w="4820" w:type="dxa"/>
                </w:tcPr>
                <w:p w14:paraId="737AA30D" w14:textId="348A0BBA" w:rsidR="00E57A68" w:rsidRPr="00234624" w:rsidRDefault="00E57A68" w:rsidP="00571629">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Гарячекатана арматурна сталь гладка, клас А-1,дiаметр 8 мм                                                                    </w:t>
                  </w:r>
                </w:p>
              </w:tc>
              <w:tc>
                <w:tcPr>
                  <w:tcW w:w="992" w:type="dxa"/>
                </w:tcPr>
                <w:p w14:paraId="3801BCE8" w14:textId="77777777" w:rsidR="00E57A68" w:rsidRPr="004B38BB" w:rsidRDefault="00E57A68" w:rsidP="00E57A68">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35B8CFE5" w14:textId="77777777" w:rsidR="00E57A68" w:rsidRPr="004B38BB" w:rsidRDefault="00E57A68" w:rsidP="00E57A68">
                  <w:pPr>
                    <w:keepLines/>
                    <w:jc w:val="right"/>
                    <w:rPr>
                      <w:sz w:val="20"/>
                      <w:szCs w:val="20"/>
                      <w:lang w:val="en-US"/>
                    </w:rPr>
                  </w:pPr>
                  <w:r w:rsidRPr="004B38BB">
                    <w:rPr>
                      <w:spacing w:val="-3"/>
                      <w:sz w:val="20"/>
                      <w:szCs w:val="20"/>
                    </w:rPr>
                    <w:t>0,658</w:t>
                  </w:r>
                </w:p>
              </w:tc>
              <w:tc>
                <w:tcPr>
                  <w:tcW w:w="1559" w:type="dxa"/>
                </w:tcPr>
                <w:p w14:paraId="1977DC90" w14:textId="77777777" w:rsidR="00E57A68" w:rsidRPr="004B38BB" w:rsidRDefault="00E57A68" w:rsidP="00FA2B50">
                  <w:pPr>
                    <w:keepLines/>
                    <w:widowControl/>
                    <w:adjustRightInd/>
                    <w:jc w:val="center"/>
                    <w:rPr>
                      <w:rFonts w:ascii="Times New Roman" w:hAnsi="Times New Roman" w:cs="Times New Roman"/>
                      <w:spacing w:val="-3"/>
                      <w:sz w:val="18"/>
                      <w:szCs w:val="18"/>
                      <w:lang w:eastAsia="en-US"/>
                    </w:rPr>
                  </w:pPr>
                </w:p>
              </w:tc>
            </w:tr>
            <w:tr w:rsidR="00E57A68" w:rsidRPr="00BE3C26" w14:paraId="40B36D57" w14:textId="77777777" w:rsidTr="006D2F64">
              <w:trPr>
                <w:gridAfter w:val="1"/>
                <w:wAfter w:w="1559" w:type="dxa"/>
              </w:trPr>
              <w:tc>
                <w:tcPr>
                  <w:tcW w:w="541" w:type="dxa"/>
                  <w:vAlign w:val="center"/>
                </w:tcPr>
                <w:p w14:paraId="31A47088" w14:textId="77777777" w:rsidR="00E57A68" w:rsidRPr="004B38BB" w:rsidRDefault="00E57A68" w:rsidP="00ED4E08">
                  <w:pPr>
                    <w:keepLines/>
                    <w:rPr>
                      <w:spacing w:val="-3"/>
                      <w:sz w:val="20"/>
                      <w:szCs w:val="20"/>
                      <w:lang w:val="uk-UA"/>
                    </w:rPr>
                  </w:pPr>
                  <w:r w:rsidRPr="004B38BB">
                    <w:rPr>
                      <w:spacing w:val="-3"/>
                      <w:sz w:val="20"/>
                      <w:szCs w:val="20"/>
                      <w:lang w:val="uk-UA"/>
                    </w:rPr>
                    <w:t>154</w:t>
                  </w:r>
                </w:p>
              </w:tc>
              <w:tc>
                <w:tcPr>
                  <w:tcW w:w="4820" w:type="dxa"/>
                </w:tcPr>
                <w:p w14:paraId="560D65AB" w14:textId="77777777" w:rsidR="00E57A68" w:rsidRPr="00234624" w:rsidRDefault="00E57A68"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Гарячекатана арматурна сталь перiодичного</w:t>
                  </w:r>
                </w:p>
                <w:p w14:paraId="0C7DF1FE" w14:textId="64A5BCE4" w:rsidR="00E57A68" w:rsidRPr="0026234F" w:rsidRDefault="00E57A68" w:rsidP="00571629">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профiлю, клас А-III, дiаметр 10 мм</w:t>
                  </w:r>
                </w:p>
              </w:tc>
              <w:tc>
                <w:tcPr>
                  <w:tcW w:w="992" w:type="dxa"/>
                </w:tcPr>
                <w:p w14:paraId="0E0C6633" w14:textId="77777777" w:rsidR="00E57A68" w:rsidRPr="004B38BB" w:rsidRDefault="00E57A68" w:rsidP="00E57A68">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0CB97C7C" w14:textId="77777777" w:rsidR="00E57A68" w:rsidRPr="004B38BB" w:rsidRDefault="00E57A68" w:rsidP="00E57A68">
                  <w:pPr>
                    <w:keepLines/>
                    <w:jc w:val="right"/>
                    <w:rPr>
                      <w:sz w:val="20"/>
                      <w:szCs w:val="20"/>
                      <w:lang w:val="en-US"/>
                    </w:rPr>
                  </w:pPr>
                  <w:r w:rsidRPr="004B38BB">
                    <w:rPr>
                      <w:spacing w:val="-3"/>
                      <w:sz w:val="20"/>
                      <w:szCs w:val="20"/>
                    </w:rPr>
                    <w:t>2,4836</w:t>
                  </w:r>
                </w:p>
              </w:tc>
              <w:tc>
                <w:tcPr>
                  <w:tcW w:w="1559" w:type="dxa"/>
                </w:tcPr>
                <w:p w14:paraId="762D3E14" w14:textId="77777777" w:rsidR="00E57A68" w:rsidRPr="004B38BB" w:rsidRDefault="00E57A68" w:rsidP="00FA2B50">
                  <w:pPr>
                    <w:keepLines/>
                    <w:widowControl/>
                    <w:adjustRightInd/>
                    <w:jc w:val="center"/>
                    <w:rPr>
                      <w:rFonts w:ascii="Times New Roman" w:hAnsi="Times New Roman" w:cs="Times New Roman"/>
                      <w:spacing w:val="-3"/>
                      <w:sz w:val="18"/>
                      <w:szCs w:val="18"/>
                      <w:lang w:eastAsia="en-US"/>
                    </w:rPr>
                  </w:pPr>
                </w:p>
              </w:tc>
            </w:tr>
            <w:tr w:rsidR="00E57A68" w:rsidRPr="00BE3C26" w14:paraId="1437672B" w14:textId="77777777" w:rsidTr="006D2F64">
              <w:trPr>
                <w:gridAfter w:val="1"/>
                <w:wAfter w:w="1559" w:type="dxa"/>
              </w:trPr>
              <w:tc>
                <w:tcPr>
                  <w:tcW w:w="541" w:type="dxa"/>
                  <w:vAlign w:val="center"/>
                </w:tcPr>
                <w:p w14:paraId="3E7687FC" w14:textId="77777777" w:rsidR="00E57A68" w:rsidRPr="004B38BB" w:rsidRDefault="00E57A68" w:rsidP="000504BB">
                  <w:pPr>
                    <w:keepLines/>
                    <w:jc w:val="center"/>
                    <w:rPr>
                      <w:spacing w:val="-3"/>
                      <w:sz w:val="20"/>
                      <w:szCs w:val="20"/>
                      <w:lang w:val="uk-UA"/>
                    </w:rPr>
                  </w:pPr>
                  <w:r w:rsidRPr="004B38BB">
                    <w:rPr>
                      <w:spacing w:val="-3"/>
                      <w:sz w:val="20"/>
                      <w:szCs w:val="20"/>
                      <w:lang w:val="uk-UA"/>
                    </w:rPr>
                    <w:t>155</w:t>
                  </w:r>
                </w:p>
              </w:tc>
              <w:tc>
                <w:tcPr>
                  <w:tcW w:w="4820" w:type="dxa"/>
                </w:tcPr>
                <w:p w14:paraId="5F502D01" w14:textId="77777777" w:rsidR="00E57A68" w:rsidRPr="00234624" w:rsidRDefault="00E57A68"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Гарячекатана арматурна сталь перiодичного</w:t>
                  </w:r>
                </w:p>
                <w:p w14:paraId="44261F8B" w14:textId="3D5150B7" w:rsidR="00E57A68" w:rsidRPr="0026234F" w:rsidRDefault="00E57A68" w:rsidP="00571629">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профiлю, клас А-III, дiаметр 14 мм</w:t>
                  </w:r>
                </w:p>
              </w:tc>
              <w:tc>
                <w:tcPr>
                  <w:tcW w:w="992" w:type="dxa"/>
                </w:tcPr>
                <w:p w14:paraId="42E95F3D" w14:textId="77777777" w:rsidR="00E57A68" w:rsidRPr="004B38BB" w:rsidRDefault="00E57A68" w:rsidP="00E57A68">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0DF777DC" w14:textId="77777777" w:rsidR="00E57A68" w:rsidRPr="004B38BB" w:rsidRDefault="00E57A68" w:rsidP="00E57A68">
                  <w:pPr>
                    <w:keepLines/>
                    <w:jc w:val="right"/>
                    <w:rPr>
                      <w:sz w:val="20"/>
                      <w:szCs w:val="20"/>
                      <w:lang w:val="en-US"/>
                    </w:rPr>
                  </w:pPr>
                  <w:r w:rsidRPr="004B38BB">
                    <w:rPr>
                      <w:spacing w:val="-3"/>
                      <w:sz w:val="20"/>
                      <w:szCs w:val="20"/>
                    </w:rPr>
                    <w:t>2,9876</w:t>
                  </w:r>
                </w:p>
              </w:tc>
              <w:tc>
                <w:tcPr>
                  <w:tcW w:w="1559" w:type="dxa"/>
                </w:tcPr>
                <w:p w14:paraId="49712223" w14:textId="77777777" w:rsidR="00E57A68" w:rsidRPr="004B38BB" w:rsidRDefault="00E57A68" w:rsidP="00FA2B50">
                  <w:pPr>
                    <w:keepLines/>
                    <w:widowControl/>
                    <w:adjustRightInd/>
                    <w:jc w:val="center"/>
                    <w:rPr>
                      <w:rFonts w:ascii="Times New Roman" w:hAnsi="Times New Roman" w:cs="Times New Roman"/>
                      <w:spacing w:val="-3"/>
                      <w:sz w:val="18"/>
                      <w:szCs w:val="18"/>
                      <w:lang w:eastAsia="en-US"/>
                    </w:rPr>
                  </w:pPr>
                </w:p>
              </w:tc>
            </w:tr>
            <w:tr w:rsidR="00E57A68" w:rsidRPr="00BE3C26" w14:paraId="49C480A3" w14:textId="77777777" w:rsidTr="006D2F64">
              <w:trPr>
                <w:gridAfter w:val="1"/>
                <w:wAfter w:w="1559" w:type="dxa"/>
              </w:trPr>
              <w:tc>
                <w:tcPr>
                  <w:tcW w:w="541" w:type="dxa"/>
                  <w:vAlign w:val="center"/>
                </w:tcPr>
                <w:p w14:paraId="2C7D96EB" w14:textId="77777777" w:rsidR="00E57A68" w:rsidRPr="004B38BB" w:rsidRDefault="00E57A68" w:rsidP="000504BB">
                  <w:pPr>
                    <w:keepLines/>
                    <w:jc w:val="center"/>
                    <w:rPr>
                      <w:spacing w:val="-3"/>
                      <w:sz w:val="20"/>
                      <w:szCs w:val="20"/>
                      <w:lang w:val="uk-UA"/>
                    </w:rPr>
                  </w:pPr>
                  <w:r w:rsidRPr="004B38BB">
                    <w:rPr>
                      <w:spacing w:val="-3"/>
                      <w:sz w:val="20"/>
                      <w:szCs w:val="20"/>
                      <w:lang w:val="uk-UA"/>
                    </w:rPr>
                    <w:t>156</w:t>
                  </w:r>
                </w:p>
              </w:tc>
              <w:tc>
                <w:tcPr>
                  <w:tcW w:w="4820" w:type="dxa"/>
                </w:tcPr>
                <w:p w14:paraId="53860897" w14:textId="77777777" w:rsidR="00E57A68" w:rsidRPr="00234624" w:rsidRDefault="00E57A68"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Гарячекатана арматурна сталь перiодичного</w:t>
                  </w:r>
                </w:p>
                <w:p w14:paraId="691374FC" w14:textId="4DAAB49E" w:rsidR="00E57A68" w:rsidRPr="00234624" w:rsidRDefault="00E57A68" w:rsidP="00571629">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профiлю, клас А-III, дiаметр 16-18 мм                                                                    </w:t>
                  </w:r>
                </w:p>
              </w:tc>
              <w:tc>
                <w:tcPr>
                  <w:tcW w:w="992" w:type="dxa"/>
                </w:tcPr>
                <w:p w14:paraId="69BDFE73" w14:textId="77777777" w:rsidR="00E57A68" w:rsidRPr="004B38BB" w:rsidRDefault="00E57A68" w:rsidP="00E57A68">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38D75F37" w14:textId="77777777" w:rsidR="00E57A68" w:rsidRPr="004B38BB" w:rsidRDefault="00E57A68" w:rsidP="00E57A68">
                  <w:pPr>
                    <w:keepLines/>
                    <w:jc w:val="right"/>
                    <w:rPr>
                      <w:sz w:val="20"/>
                      <w:szCs w:val="20"/>
                      <w:lang w:val="en-US"/>
                    </w:rPr>
                  </w:pPr>
                  <w:r w:rsidRPr="004B38BB">
                    <w:rPr>
                      <w:spacing w:val="-3"/>
                      <w:sz w:val="20"/>
                      <w:szCs w:val="20"/>
                    </w:rPr>
                    <w:t>0,106</w:t>
                  </w:r>
                </w:p>
              </w:tc>
              <w:tc>
                <w:tcPr>
                  <w:tcW w:w="1559" w:type="dxa"/>
                </w:tcPr>
                <w:p w14:paraId="3A9D90B0" w14:textId="77777777" w:rsidR="00E57A68" w:rsidRPr="004B38BB" w:rsidRDefault="00E57A68" w:rsidP="00FA2B50">
                  <w:pPr>
                    <w:keepLines/>
                    <w:widowControl/>
                    <w:adjustRightInd/>
                    <w:jc w:val="center"/>
                    <w:rPr>
                      <w:rFonts w:ascii="Times New Roman" w:hAnsi="Times New Roman" w:cs="Times New Roman"/>
                      <w:spacing w:val="-3"/>
                      <w:sz w:val="18"/>
                      <w:szCs w:val="18"/>
                      <w:lang w:eastAsia="en-US"/>
                    </w:rPr>
                  </w:pPr>
                </w:p>
              </w:tc>
            </w:tr>
            <w:tr w:rsidR="00E57A68" w:rsidRPr="00BE3C26" w14:paraId="6D026D9D" w14:textId="77777777" w:rsidTr="006D2F64">
              <w:trPr>
                <w:gridAfter w:val="1"/>
                <w:wAfter w:w="1559" w:type="dxa"/>
              </w:trPr>
              <w:tc>
                <w:tcPr>
                  <w:tcW w:w="541" w:type="dxa"/>
                  <w:vAlign w:val="center"/>
                </w:tcPr>
                <w:p w14:paraId="1287B8BF" w14:textId="77777777" w:rsidR="00E57A68" w:rsidRPr="004B38BB" w:rsidRDefault="00E57A68" w:rsidP="000504BB">
                  <w:pPr>
                    <w:keepLines/>
                    <w:jc w:val="center"/>
                    <w:rPr>
                      <w:spacing w:val="-3"/>
                      <w:sz w:val="20"/>
                      <w:szCs w:val="20"/>
                      <w:lang w:val="uk-UA"/>
                    </w:rPr>
                  </w:pPr>
                  <w:r w:rsidRPr="004B38BB">
                    <w:rPr>
                      <w:spacing w:val="-3"/>
                      <w:sz w:val="20"/>
                      <w:szCs w:val="20"/>
                      <w:lang w:val="uk-UA"/>
                    </w:rPr>
                    <w:t>157</w:t>
                  </w:r>
                </w:p>
              </w:tc>
              <w:tc>
                <w:tcPr>
                  <w:tcW w:w="4820" w:type="dxa"/>
                </w:tcPr>
                <w:p w14:paraId="4B2FAED8" w14:textId="77777777" w:rsidR="00E57A68" w:rsidRPr="00234624" w:rsidRDefault="00E57A68"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Надбавки до цiн заготовок за складання та</w:t>
                  </w:r>
                </w:p>
                <w:p w14:paraId="7BC72E75" w14:textId="14D475D2" w:rsidR="00E57A68" w:rsidRPr="00234624" w:rsidRDefault="00E57A68" w:rsidP="00571629">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зварювання каркасiв та сiток плоских дiаметром 8мм</w:t>
                  </w:r>
                </w:p>
              </w:tc>
              <w:tc>
                <w:tcPr>
                  <w:tcW w:w="992" w:type="dxa"/>
                </w:tcPr>
                <w:p w14:paraId="396C87DD" w14:textId="77777777" w:rsidR="00E57A68" w:rsidRPr="004B38BB" w:rsidRDefault="00E57A68" w:rsidP="00E57A68">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13A4FCAF" w14:textId="77777777" w:rsidR="00E57A68" w:rsidRPr="004B38BB" w:rsidRDefault="00E57A68" w:rsidP="00E57A68">
                  <w:pPr>
                    <w:keepLines/>
                    <w:jc w:val="right"/>
                    <w:rPr>
                      <w:sz w:val="20"/>
                      <w:szCs w:val="20"/>
                      <w:lang w:val="en-US"/>
                    </w:rPr>
                  </w:pPr>
                  <w:r w:rsidRPr="004B38BB">
                    <w:rPr>
                      <w:spacing w:val="-3"/>
                      <w:sz w:val="20"/>
                      <w:szCs w:val="20"/>
                    </w:rPr>
                    <w:t>0,658</w:t>
                  </w:r>
                </w:p>
              </w:tc>
              <w:tc>
                <w:tcPr>
                  <w:tcW w:w="1559" w:type="dxa"/>
                </w:tcPr>
                <w:p w14:paraId="29098364" w14:textId="77777777" w:rsidR="00E57A68" w:rsidRPr="004B38BB" w:rsidRDefault="00E57A68" w:rsidP="00FA2B50">
                  <w:pPr>
                    <w:keepLines/>
                    <w:widowControl/>
                    <w:adjustRightInd/>
                    <w:jc w:val="center"/>
                    <w:rPr>
                      <w:rFonts w:ascii="Times New Roman" w:hAnsi="Times New Roman" w:cs="Times New Roman"/>
                      <w:spacing w:val="-3"/>
                      <w:sz w:val="18"/>
                      <w:szCs w:val="18"/>
                      <w:lang w:eastAsia="en-US"/>
                    </w:rPr>
                  </w:pPr>
                </w:p>
              </w:tc>
            </w:tr>
            <w:tr w:rsidR="00E57A68" w:rsidRPr="00BE3C26" w14:paraId="2799023E" w14:textId="77777777" w:rsidTr="006D2F64">
              <w:trPr>
                <w:gridAfter w:val="1"/>
                <w:wAfter w:w="1559" w:type="dxa"/>
              </w:trPr>
              <w:tc>
                <w:tcPr>
                  <w:tcW w:w="541" w:type="dxa"/>
                  <w:vAlign w:val="center"/>
                </w:tcPr>
                <w:p w14:paraId="11341B85" w14:textId="77777777" w:rsidR="00E57A68" w:rsidRPr="004B38BB" w:rsidRDefault="00E57A68" w:rsidP="000504BB">
                  <w:pPr>
                    <w:keepLines/>
                    <w:jc w:val="center"/>
                    <w:rPr>
                      <w:spacing w:val="-3"/>
                      <w:sz w:val="20"/>
                      <w:szCs w:val="20"/>
                      <w:lang w:val="uk-UA"/>
                    </w:rPr>
                  </w:pPr>
                  <w:r w:rsidRPr="004B38BB">
                    <w:rPr>
                      <w:spacing w:val="-3"/>
                      <w:sz w:val="20"/>
                      <w:szCs w:val="20"/>
                      <w:lang w:val="uk-UA"/>
                    </w:rPr>
                    <w:t>158</w:t>
                  </w:r>
                </w:p>
              </w:tc>
              <w:tc>
                <w:tcPr>
                  <w:tcW w:w="4820" w:type="dxa"/>
                </w:tcPr>
                <w:p w14:paraId="7264976B" w14:textId="77777777" w:rsidR="00E57A68" w:rsidRPr="00234624" w:rsidRDefault="00E57A68"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Надбавки до цiн заготовок за складання та</w:t>
                  </w:r>
                </w:p>
                <w:p w14:paraId="17107DFB" w14:textId="0D430B63" w:rsidR="00E57A68" w:rsidRPr="00234624" w:rsidRDefault="00E57A68" w:rsidP="00571629">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зварювання каркасiв та сiток плоских </w:t>
                  </w:r>
                  <w:r w:rsidR="00571629" w:rsidRPr="00234624">
                    <w:rPr>
                      <w:rFonts w:ascii="Times New Roman" w:hAnsi="Times New Roman" w:cs="Times New Roman"/>
                      <w:spacing w:val="-3"/>
                      <w:sz w:val="22"/>
                      <w:szCs w:val="22"/>
                      <w:lang w:val="uk-UA"/>
                    </w:rPr>
                    <w:t xml:space="preserve">діаметром </w:t>
                  </w:r>
                  <w:r w:rsidRPr="00234624">
                    <w:rPr>
                      <w:rFonts w:ascii="Times New Roman" w:hAnsi="Times New Roman" w:cs="Times New Roman"/>
                      <w:spacing w:val="-3"/>
                      <w:sz w:val="22"/>
                      <w:szCs w:val="22"/>
                      <w:lang w:val="uk-UA"/>
                    </w:rPr>
                    <w:t>10 мм</w:t>
                  </w:r>
                </w:p>
              </w:tc>
              <w:tc>
                <w:tcPr>
                  <w:tcW w:w="992" w:type="dxa"/>
                </w:tcPr>
                <w:p w14:paraId="3B7E7F6B" w14:textId="77777777" w:rsidR="00E57A68" w:rsidRPr="004B38BB" w:rsidRDefault="00E57A68" w:rsidP="00E57A68">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7EEB0E66" w14:textId="77777777" w:rsidR="00E57A68" w:rsidRPr="004B38BB" w:rsidRDefault="00E57A68" w:rsidP="00E57A68">
                  <w:pPr>
                    <w:keepLines/>
                    <w:jc w:val="right"/>
                    <w:rPr>
                      <w:sz w:val="20"/>
                      <w:szCs w:val="20"/>
                      <w:lang w:val="en-US"/>
                    </w:rPr>
                  </w:pPr>
                  <w:r w:rsidRPr="004B38BB">
                    <w:rPr>
                      <w:spacing w:val="-3"/>
                      <w:sz w:val="20"/>
                      <w:szCs w:val="20"/>
                    </w:rPr>
                    <w:t>2,4836</w:t>
                  </w:r>
                </w:p>
              </w:tc>
              <w:tc>
                <w:tcPr>
                  <w:tcW w:w="1559" w:type="dxa"/>
                </w:tcPr>
                <w:p w14:paraId="61662B53" w14:textId="77777777" w:rsidR="00E57A68" w:rsidRPr="004B38BB" w:rsidRDefault="00E57A68" w:rsidP="00FA2B50">
                  <w:pPr>
                    <w:keepLines/>
                    <w:widowControl/>
                    <w:adjustRightInd/>
                    <w:jc w:val="center"/>
                    <w:rPr>
                      <w:rFonts w:ascii="Times New Roman" w:hAnsi="Times New Roman" w:cs="Times New Roman"/>
                      <w:spacing w:val="-3"/>
                      <w:sz w:val="18"/>
                      <w:szCs w:val="18"/>
                      <w:lang w:eastAsia="en-US"/>
                    </w:rPr>
                  </w:pPr>
                </w:p>
              </w:tc>
            </w:tr>
            <w:tr w:rsidR="00E57A68" w:rsidRPr="00BE3C26" w14:paraId="41571D1A" w14:textId="77777777" w:rsidTr="006D2F64">
              <w:trPr>
                <w:gridAfter w:val="1"/>
                <w:wAfter w:w="1559" w:type="dxa"/>
              </w:trPr>
              <w:tc>
                <w:tcPr>
                  <w:tcW w:w="541" w:type="dxa"/>
                  <w:vAlign w:val="center"/>
                </w:tcPr>
                <w:p w14:paraId="33F7DE5D" w14:textId="77777777" w:rsidR="00E57A68" w:rsidRPr="004B38BB" w:rsidRDefault="00E57A68" w:rsidP="000504BB">
                  <w:pPr>
                    <w:keepLines/>
                    <w:jc w:val="center"/>
                    <w:rPr>
                      <w:spacing w:val="-3"/>
                      <w:sz w:val="20"/>
                      <w:szCs w:val="20"/>
                      <w:lang w:val="uk-UA"/>
                    </w:rPr>
                  </w:pPr>
                  <w:r w:rsidRPr="004B38BB">
                    <w:rPr>
                      <w:spacing w:val="-3"/>
                      <w:sz w:val="20"/>
                      <w:szCs w:val="20"/>
                      <w:lang w:val="uk-UA"/>
                    </w:rPr>
                    <w:t>159</w:t>
                  </w:r>
                </w:p>
              </w:tc>
              <w:tc>
                <w:tcPr>
                  <w:tcW w:w="4820" w:type="dxa"/>
                </w:tcPr>
                <w:p w14:paraId="466835FE" w14:textId="77777777" w:rsidR="00E57A68" w:rsidRPr="00234624" w:rsidRDefault="00E57A68" w:rsidP="00E57A68">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Надбавки до цiн заготовок за складання та</w:t>
                  </w:r>
                </w:p>
                <w:p w14:paraId="471A6775" w14:textId="6342E0AB" w:rsidR="00E57A68" w:rsidRPr="00234624" w:rsidRDefault="00E57A68" w:rsidP="00571629">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зварювання каркасiв та сiток плоских дiаметром14 мм</w:t>
                  </w:r>
                </w:p>
              </w:tc>
              <w:tc>
                <w:tcPr>
                  <w:tcW w:w="992" w:type="dxa"/>
                </w:tcPr>
                <w:p w14:paraId="1A9459CA" w14:textId="77777777" w:rsidR="00E57A68" w:rsidRPr="004B38BB" w:rsidRDefault="00E57A68" w:rsidP="00E57A68">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4845623D" w14:textId="77777777" w:rsidR="00E57A68" w:rsidRPr="004B38BB" w:rsidRDefault="00E57A68" w:rsidP="00E57A68">
                  <w:pPr>
                    <w:keepLines/>
                    <w:jc w:val="right"/>
                    <w:rPr>
                      <w:sz w:val="20"/>
                      <w:szCs w:val="20"/>
                      <w:lang w:val="en-US"/>
                    </w:rPr>
                  </w:pPr>
                  <w:r w:rsidRPr="004B38BB">
                    <w:rPr>
                      <w:spacing w:val="-3"/>
                      <w:sz w:val="20"/>
                      <w:szCs w:val="20"/>
                    </w:rPr>
                    <w:t>2,9876</w:t>
                  </w:r>
                </w:p>
              </w:tc>
              <w:tc>
                <w:tcPr>
                  <w:tcW w:w="1559" w:type="dxa"/>
                </w:tcPr>
                <w:p w14:paraId="7A48439F" w14:textId="77777777" w:rsidR="00E57A68" w:rsidRPr="004B38BB" w:rsidRDefault="00E57A68" w:rsidP="00FA2B50">
                  <w:pPr>
                    <w:keepLines/>
                    <w:widowControl/>
                    <w:adjustRightInd/>
                    <w:jc w:val="center"/>
                    <w:rPr>
                      <w:rFonts w:ascii="Times New Roman" w:hAnsi="Times New Roman" w:cs="Times New Roman"/>
                      <w:spacing w:val="-3"/>
                      <w:sz w:val="18"/>
                      <w:szCs w:val="18"/>
                      <w:lang w:eastAsia="en-US"/>
                    </w:rPr>
                  </w:pPr>
                </w:p>
              </w:tc>
            </w:tr>
            <w:tr w:rsidR="00571629" w:rsidRPr="00BE3C26" w14:paraId="255F939B" w14:textId="77777777" w:rsidTr="006D2F64">
              <w:trPr>
                <w:gridAfter w:val="1"/>
                <w:wAfter w:w="1559" w:type="dxa"/>
              </w:trPr>
              <w:tc>
                <w:tcPr>
                  <w:tcW w:w="541" w:type="dxa"/>
                  <w:vAlign w:val="center"/>
                </w:tcPr>
                <w:p w14:paraId="46044F7A" w14:textId="77777777" w:rsidR="00571629" w:rsidRPr="004B38BB" w:rsidRDefault="00571629" w:rsidP="000504BB">
                  <w:pPr>
                    <w:keepLines/>
                    <w:jc w:val="center"/>
                    <w:rPr>
                      <w:spacing w:val="-3"/>
                      <w:sz w:val="20"/>
                      <w:szCs w:val="20"/>
                      <w:lang w:val="uk-UA"/>
                    </w:rPr>
                  </w:pPr>
                  <w:r w:rsidRPr="004B38BB">
                    <w:rPr>
                      <w:spacing w:val="-3"/>
                      <w:sz w:val="20"/>
                      <w:szCs w:val="20"/>
                      <w:lang w:val="uk-UA"/>
                    </w:rPr>
                    <w:t>160</w:t>
                  </w:r>
                </w:p>
              </w:tc>
              <w:tc>
                <w:tcPr>
                  <w:tcW w:w="4820" w:type="dxa"/>
                </w:tcPr>
                <w:p w14:paraId="556CB87F" w14:textId="77777777" w:rsidR="00571629" w:rsidRPr="00234624" w:rsidRDefault="00571629" w:rsidP="00571629">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Надбавки до цiн заготовок за складання та</w:t>
                  </w:r>
                </w:p>
                <w:p w14:paraId="2E69DDC7" w14:textId="1E8CB741" w:rsidR="00571629" w:rsidRPr="00234624" w:rsidRDefault="00571629" w:rsidP="00571629">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зварювання каркасiв та сiток плоских дiаметром </w:t>
                  </w:r>
                  <w:r w:rsidRPr="00234624">
                    <w:rPr>
                      <w:rFonts w:ascii="Times New Roman" w:hAnsi="Times New Roman" w:cs="Times New Roman"/>
                      <w:spacing w:val="-3"/>
                      <w:sz w:val="22"/>
                      <w:szCs w:val="22"/>
                    </w:rPr>
                    <w:t xml:space="preserve">16-18 </w:t>
                  </w:r>
                  <w:r w:rsidRPr="00234624">
                    <w:rPr>
                      <w:rFonts w:ascii="Times New Roman" w:hAnsi="Times New Roman" w:cs="Times New Roman"/>
                      <w:spacing w:val="-3"/>
                      <w:sz w:val="22"/>
                      <w:szCs w:val="22"/>
                      <w:lang w:val="uk-UA"/>
                    </w:rPr>
                    <w:t>мм</w:t>
                  </w:r>
                </w:p>
              </w:tc>
              <w:tc>
                <w:tcPr>
                  <w:tcW w:w="992" w:type="dxa"/>
                </w:tcPr>
                <w:p w14:paraId="0B3800ED" w14:textId="77777777" w:rsidR="00571629" w:rsidRPr="004B38BB" w:rsidRDefault="00571629"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7E8838FE" w14:textId="77777777" w:rsidR="00571629" w:rsidRPr="004B38BB" w:rsidRDefault="00571629" w:rsidP="00114AD1">
                  <w:pPr>
                    <w:keepLines/>
                    <w:jc w:val="right"/>
                    <w:rPr>
                      <w:sz w:val="20"/>
                      <w:szCs w:val="20"/>
                      <w:lang w:val="en-US"/>
                    </w:rPr>
                  </w:pPr>
                  <w:r w:rsidRPr="004B38BB">
                    <w:rPr>
                      <w:spacing w:val="-3"/>
                      <w:sz w:val="20"/>
                      <w:szCs w:val="20"/>
                    </w:rPr>
                    <w:t>0,106</w:t>
                  </w:r>
                </w:p>
              </w:tc>
              <w:tc>
                <w:tcPr>
                  <w:tcW w:w="1559" w:type="dxa"/>
                </w:tcPr>
                <w:p w14:paraId="04D974B9" w14:textId="77777777" w:rsidR="00571629" w:rsidRPr="004B38BB" w:rsidRDefault="00571629" w:rsidP="00FA2B50">
                  <w:pPr>
                    <w:keepLines/>
                    <w:widowControl/>
                    <w:adjustRightInd/>
                    <w:jc w:val="center"/>
                    <w:rPr>
                      <w:rFonts w:ascii="Times New Roman" w:hAnsi="Times New Roman" w:cs="Times New Roman"/>
                      <w:spacing w:val="-3"/>
                      <w:sz w:val="18"/>
                      <w:szCs w:val="18"/>
                      <w:lang w:eastAsia="en-US"/>
                    </w:rPr>
                  </w:pPr>
                </w:p>
              </w:tc>
            </w:tr>
            <w:tr w:rsidR="00571629" w:rsidRPr="00BE3C26" w14:paraId="56CA9F6F" w14:textId="77777777" w:rsidTr="006D2F64">
              <w:trPr>
                <w:gridAfter w:val="1"/>
                <w:wAfter w:w="1559" w:type="dxa"/>
              </w:trPr>
              <w:tc>
                <w:tcPr>
                  <w:tcW w:w="541" w:type="dxa"/>
                  <w:vAlign w:val="center"/>
                </w:tcPr>
                <w:p w14:paraId="5EAE7633" w14:textId="77777777" w:rsidR="00571629" w:rsidRPr="004B38BB" w:rsidRDefault="00571629" w:rsidP="000504BB">
                  <w:pPr>
                    <w:keepLines/>
                    <w:jc w:val="center"/>
                    <w:rPr>
                      <w:spacing w:val="-3"/>
                      <w:sz w:val="20"/>
                      <w:szCs w:val="20"/>
                      <w:lang w:val="uk-UA"/>
                    </w:rPr>
                  </w:pPr>
                  <w:r w:rsidRPr="004B38BB">
                    <w:rPr>
                      <w:spacing w:val="-3"/>
                      <w:sz w:val="20"/>
                      <w:szCs w:val="20"/>
                      <w:lang w:val="uk-UA"/>
                    </w:rPr>
                    <w:t>161</w:t>
                  </w:r>
                </w:p>
              </w:tc>
              <w:tc>
                <w:tcPr>
                  <w:tcW w:w="4820" w:type="dxa"/>
                </w:tcPr>
                <w:p w14:paraId="65F97B03" w14:textId="62EF4AA8" w:rsidR="00571629" w:rsidRPr="00234624" w:rsidRDefault="00571629" w:rsidP="00571629">
                  <w:pPr>
                    <w:keepLines/>
                    <w:rPr>
                      <w:sz w:val="22"/>
                      <w:szCs w:val="22"/>
                    </w:rPr>
                  </w:pPr>
                  <w:r w:rsidRPr="00234624">
                    <w:rPr>
                      <w:spacing w:val="-3"/>
                      <w:sz w:val="22"/>
                      <w:szCs w:val="22"/>
                      <w:lang w:val="uk-UA"/>
                    </w:rPr>
                    <w:t xml:space="preserve">Установлення закладних деталей вагою до 20 кг                                                                   </w:t>
                  </w:r>
                </w:p>
              </w:tc>
              <w:tc>
                <w:tcPr>
                  <w:tcW w:w="992" w:type="dxa"/>
                </w:tcPr>
                <w:p w14:paraId="4AFF719E" w14:textId="77777777" w:rsidR="00571629" w:rsidRPr="004B38BB" w:rsidRDefault="00571629"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44B6924A" w14:textId="77777777" w:rsidR="00571629" w:rsidRPr="004B38BB" w:rsidRDefault="00571629" w:rsidP="00114AD1">
                  <w:pPr>
                    <w:keepLines/>
                    <w:jc w:val="right"/>
                    <w:rPr>
                      <w:sz w:val="20"/>
                      <w:szCs w:val="20"/>
                      <w:lang w:val="en-US"/>
                    </w:rPr>
                  </w:pPr>
                  <w:r w:rsidRPr="004B38BB">
                    <w:rPr>
                      <w:spacing w:val="-3"/>
                      <w:sz w:val="20"/>
                      <w:szCs w:val="20"/>
                    </w:rPr>
                    <w:t>0,594</w:t>
                  </w:r>
                </w:p>
              </w:tc>
              <w:tc>
                <w:tcPr>
                  <w:tcW w:w="1559" w:type="dxa"/>
                </w:tcPr>
                <w:p w14:paraId="729B9C5D" w14:textId="77777777" w:rsidR="00571629" w:rsidRPr="004B38BB" w:rsidRDefault="00571629" w:rsidP="00FA2B50">
                  <w:pPr>
                    <w:keepLines/>
                    <w:widowControl/>
                    <w:adjustRightInd/>
                    <w:jc w:val="center"/>
                    <w:rPr>
                      <w:rFonts w:ascii="Times New Roman" w:hAnsi="Times New Roman" w:cs="Times New Roman"/>
                      <w:spacing w:val="-3"/>
                      <w:sz w:val="18"/>
                      <w:szCs w:val="18"/>
                      <w:lang w:eastAsia="en-US"/>
                    </w:rPr>
                  </w:pPr>
                </w:p>
              </w:tc>
            </w:tr>
            <w:tr w:rsidR="00571629" w:rsidRPr="00BE3C26" w14:paraId="7A1ABEA5" w14:textId="77777777" w:rsidTr="006D2F64">
              <w:trPr>
                <w:gridAfter w:val="1"/>
                <w:wAfter w:w="1559" w:type="dxa"/>
              </w:trPr>
              <w:tc>
                <w:tcPr>
                  <w:tcW w:w="541" w:type="dxa"/>
                  <w:vAlign w:val="center"/>
                </w:tcPr>
                <w:p w14:paraId="365344B5" w14:textId="77777777" w:rsidR="00571629" w:rsidRPr="004B38BB" w:rsidRDefault="00571629" w:rsidP="000504BB">
                  <w:pPr>
                    <w:keepLines/>
                    <w:jc w:val="center"/>
                    <w:rPr>
                      <w:spacing w:val="-3"/>
                      <w:sz w:val="20"/>
                      <w:szCs w:val="20"/>
                      <w:lang w:val="uk-UA"/>
                    </w:rPr>
                  </w:pPr>
                  <w:r w:rsidRPr="004B38BB">
                    <w:rPr>
                      <w:spacing w:val="-3"/>
                      <w:sz w:val="20"/>
                      <w:szCs w:val="20"/>
                      <w:lang w:val="uk-UA"/>
                    </w:rPr>
                    <w:t>162</w:t>
                  </w:r>
                </w:p>
              </w:tc>
              <w:tc>
                <w:tcPr>
                  <w:tcW w:w="4820" w:type="dxa"/>
                </w:tcPr>
                <w:p w14:paraId="4583C2C2" w14:textId="110FFA68" w:rsidR="00571629" w:rsidRPr="00234624" w:rsidRDefault="00571629" w:rsidP="00571629">
                  <w:pPr>
                    <w:keepLines/>
                    <w:rPr>
                      <w:sz w:val="22"/>
                      <w:szCs w:val="22"/>
                      <w:lang w:val="en-US"/>
                    </w:rPr>
                  </w:pPr>
                  <w:r w:rsidRPr="00234624">
                    <w:rPr>
                      <w:spacing w:val="-3"/>
                      <w:sz w:val="22"/>
                      <w:szCs w:val="22"/>
                      <w:lang w:val="uk-UA"/>
                    </w:rPr>
                    <w:t>Монтаж металевої траверси</w:t>
                  </w:r>
                </w:p>
              </w:tc>
              <w:tc>
                <w:tcPr>
                  <w:tcW w:w="992" w:type="dxa"/>
                </w:tcPr>
                <w:p w14:paraId="2B16FD32" w14:textId="77777777" w:rsidR="00571629" w:rsidRPr="004B38BB" w:rsidRDefault="00571629" w:rsidP="00114AD1">
                  <w:pPr>
                    <w:keepLines/>
                    <w:rPr>
                      <w:sz w:val="20"/>
                      <w:szCs w:val="20"/>
                      <w:lang w:val="en-US"/>
                    </w:rPr>
                  </w:pPr>
                  <w:r w:rsidRPr="004B38BB">
                    <w:rPr>
                      <w:spacing w:val="-3"/>
                      <w:sz w:val="20"/>
                      <w:szCs w:val="20"/>
                      <w:lang w:val="en-US"/>
                    </w:rPr>
                    <w:t xml:space="preserve">  т</w:t>
                  </w:r>
                </w:p>
              </w:tc>
              <w:tc>
                <w:tcPr>
                  <w:tcW w:w="1282" w:type="dxa"/>
                </w:tcPr>
                <w:p w14:paraId="2BFC389D" w14:textId="77777777" w:rsidR="00571629" w:rsidRPr="004B38BB" w:rsidRDefault="00571629" w:rsidP="00114AD1">
                  <w:pPr>
                    <w:keepLines/>
                    <w:jc w:val="right"/>
                    <w:rPr>
                      <w:sz w:val="20"/>
                      <w:szCs w:val="20"/>
                      <w:lang w:val="en-US"/>
                    </w:rPr>
                  </w:pPr>
                  <w:r w:rsidRPr="004B38BB">
                    <w:rPr>
                      <w:spacing w:val="-3"/>
                      <w:sz w:val="20"/>
                      <w:szCs w:val="20"/>
                    </w:rPr>
                    <w:t>8</w:t>
                  </w:r>
                </w:p>
              </w:tc>
              <w:tc>
                <w:tcPr>
                  <w:tcW w:w="1559" w:type="dxa"/>
                </w:tcPr>
                <w:p w14:paraId="50EB9E0A" w14:textId="77777777" w:rsidR="00571629" w:rsidRPr="004B38BB" w:rsidRDefault="00571629" w:rsidP="00FA2B50">
                  <w:pPr>
                    <w:keepLines/>
                    <w:widowControl/>
                    <w:adjustRightInd/>
                    <w:jc w:val="center"/>
                    <w:rPr>
                      <w:rFonts w:ascii="Times New Roman" w:hAnsi="Times New Roman" w:cs="Times New Roman"/>
                      <w:spacing w:val="-3"/>
                      <w:sz w:val="18"/>
                      <w:szCs w:val="18"/>
                      <w:lang w:eastAsia="en-US"/>
                    </w:rPr>
                  </w:pPr>
                </w:p>
              </w:tc>
            </w:tr>
            <w:tr w:rsidR="00571629" w:rsidRPr="00BE3C26" w14:paraId="43A59F8C" w14:textId="77777777" w:rsidTr="006D2F64">
              <w:trPr>
                <w:gridAfter w:val="1"/>
                <w:wAfter w:w="1559" w:type="dxa"/>
              </w:trPr>
              <w:tc>
                <w:tcPr>
                  <w:tcW w:w="541" w:type="dxa"/>
                  <w:vAlign w:val="center"/>
                </w:tcPr>
                <w:p w14:paraId="6F10B80D" w14:textId="77777777" w:rsidR="00571629" w:rsidRPr="004B38BB" w:rsidRDefault="00571629" w:rsidP="000504BB">
                  <w:pPr>
                    <w:keepLines/>
                    <w:jc w:val="center"/>
                    <w:rPr>
                      <w:spacing w:val="-3"/>
                      <w:sz w:val="20"/>
                      <w:szCs w:val="20"/>
                      <w:lang w:val="uk-UA"/>
                    </w:rPr>
                  </w:pPr>
                  <w:r w:rsidRPr="004B38BB">
                    <w:rPr>
                      <w:spacing w:val="-3"/>
                      <w:sz w:val="20"/>
                      <w:szCs w:val="20"/>
                      <w:lang w:val="uk-UA"/>
                    </w:rPr>
                    <w:t>163</w:t>
                  </w:r>
                </w:p>
              </w:tc>
              <w:tc>
                <w:tcPr>
                  <w:tcW w:w="4820" w:type="dxa"/>
                </w:tcPr>
                <w:p w14:paraId="76BFEEAD" w14:textId="2D06266C" w:rsidR="00571629" w:rsidRPr="00234624" w:rsidRDefault="00571629" w:rsidP="00571629">
                  <w:pPr>
                    <w:keepLines/>
                    <w:rPr>
                      <w:sz w:val="22"/>
                      <w:szCs w:val="22"/>
                    </w:rPr>
                  </w:pPr>
                  <w:r w:rsidRPr="00234624">
                    <w:rPr>
                      <w:spacing w:val="-3"/>
                      <w:sz w:val="22"/>
                      <w:szCs w:val="22"/>
                      <w:lang w:val="uk-UA"/>
                    </w:rPr>
                    <w:t xml:space="preserve">Вартість м/к траверси (з обіговістю)                                                                    </w:t>
                  </w:r>
                </w:p>
              </w:tc>
              <w:tc>
                <w:tcPr>
                  <w:tcW w:w="992" w:type="dxa"/>
                </w:tcPr>
                <w:p w14:paraId="0614A386" w14:textId="77777777" w:rsidR="00571629" w:rsidRPr="004B38BB" w:rsidRDefault="00571629"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60D1FFE7" w14:textId="77777777" w:rsidR="00571629" w:rsidRPr="004B38BB" w:rsidRDefault="00571629" w:rsidP="00114AD1">
                  <w:pPr>
                    <w:keepLines/>
                    <w:jc w:val="right"/>
                    <w:rPr>
                      <w:sz w:val="20"/>
                      <w:szCs w:val="20"/>
                      <w:lang w:val="en-US"/>
                    </w:rPr>
                  </w:pPr>
                  <w:r w:rsidRPr="004B38BB">
                    <w:rPr>
                      <w:spacing w:val="-3"/>
                      <w:sz w:val="20"/>
                      <w:szCs w:val="20"/>
                    </w:rPr>
                    <w:t>3,2</w:t>
                  </w:r>
                </w:p>
              </w:tc>
              <w:tc>
                <w:tcPr>
                  <w:tcW w:w="1559" w:type="dxa"/>
                </w:tcPr>
                <w:p w14:paraId="68313AB2" w14:textId="77777777" w:rsidR="00571629" w:rsidRPr="004B38BB" w:rsidRDefault="00571629" w:rsidP="00FA2B50">
                  <w:pPr>
                    <w:keepLines/>
                    <w:widowControl/>
                    <w:adjustRightInd/>
                    <w:jc w:val="center"/>
                    <w:rPr>
                      <w:rFonts w:ascii="Times New Roman" w:hAnsi="Times New Roman" w:cs="Times New Roman"/>
                      <w:spacing w:val="-3"/>
                      <w:sz w:val="18"/>
                      <w:szCs w:val="18"/>
                      <w:lang w:eastAsia="en-US"/>
                    </w:rPr>
                  </w:pPr>
                </w:p>
              </w:tc>
            </w:tr>
            <w:tr w:rsidR="00571629" w:rsidRPr="00BE3C26" w14:paraId="6EB6080E" w14:textId="77777777" w:rsidTr="006D2F64">
              <w:trPr>
                <w:gridAfter w:val="1"/>
                <w:wAfter w:w="1559" w:type="dxa"/>
              </w:trPr>
              <w:tc>
                <w:tcPr>
                  <w:tcW w:w="541" w:type="dxa"/>
                  <w:vAlign w:val="center"/>
                </w:tcPr>
                <w:p w14:paraId="43E69261" w14:textId="77777777" w:rsidR="00571629" w:rsidRPr="004B38BB" w:rsidRDefault="00571629" w:rsidP="000504BB">
                  <w:pPr>
                    <w:keepLines/>
                    <w:jc w:val="center"/>
                    <w:rPr>
                      <w:spacing w:val="-3"/>
                      <w:sz w:val="20"/>
                      <w:szCs w:val="20"/>
                      <w:lang w:val="uk-UA"/>
                    </w:rPr>
                  </w:pPr>
                  <w:r w:rsidRPr="004B38BB">
                    <w:rPr>
                      <w:spacing w:val="-3"/>
                      <w:sz w:val="20"/>
                      <w:szCs w:val="20"/>
                      <w:lang w:val="uk-UA"/>
                    </w:rPr>
                    <w:t>164</w:t>
                  </w:r>
                </w:p>
              </w:tc>
              <w:tc>
                <w:tcPr>
                  <w:tcW w:w="4820" w:type="dxa"/>
                </w:tcPr>
                <w:p w14:paraId="7BE6712D" w14:textId="5FFCD161" w:rsidR="00571629" w:rsidRPr="00EE3471" w:rsidRDefault="00571629" w:rsidP="00571629">
                  <w:pPr>
                    <w:keepLines/>
                    <w:rPr>
                      <w:sz w:val="22"/>
                      <w:szCs w:val="22"/>
                    </w:rPr>
                  </w:pPr>
                  <w:r w:rsidRPr="00EE3471">
                    <w:rPr>
                      <w:iCs/>
                      <w:spacing w:val="-3"/>
                      <w:sz w:val="22"/>
                      <w:szCs w:val="22"/>
                      <w:lang w:val="uk-UA"/>
                    </w:rPr>
                    <w:t xml:space="preserve">Установлення i зняття металевої траверси                                                                   </w:t>
                  </w:r>
                </w:p>
              </w:tc>
              <w:tc>
                <w:tcPr>
                  <w:tcW w:w="992" w:type="dxa"/>
                </w:tcPr>
                <w:p w14:paraId="735331E8" w14:textId="77777777" w:rsidR="00571629" w:rsidRPr="004B38BB" w:rsidRDefault="00571629"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59AE8E2F" w14:textId="77777777" w:rsidR="00571629" w:rsidRPr="004B38BB" w:rsidRDefault="00571629" w:rsidP="00114AD1">
                  <w:pPr>
                    <w:keepLines/>
                    <w:jc w:val="right"/>
                    <w:rPr>
                      <w:sz w:val="20"/>
                      <w:szCs w:val="20"/>
                      <w:lang w:val="en-US"/>
                    </w:rPr>
                  </w:pPr>
                  <w:r w:rsidRPr="004B38BB">
                    <w:rPr>
                      <w:spacing w:val="-3"/>
                      <w:sz w:val="20"/>
                      <w:szCs w:val="20"/>
                    </w:rPr>
                    <w:t>141</w:t>
                  </w:r>
                </w:p>
              </w:tc>
              <w:tc>
                <w:tcPr>
                  <w:tcW w:w="1559" w:type="dxa"/>
                </w:tcPr>
                <w:p w14:paraId="681AFF03" w14:textId="77777777" w:rsidR="00571629" w:rsidRPr="004B38BB" w:rsidRDefault="00571629" w:rsidP="00FA2B50">
                  <w:pPr>
                    <w:keepLines/>
                    <w:widowControl/>
                    <w:adjustRightInd/>
                    <w:jc w:val="center"/>
                    <w:rPr>
                      <w:rFonts w:ascii="Times New Roman" w:hAnsi="Times New Roman" w:cs="Times New Roman"/>
                      <w:spacing w:val="-3"/>
                      <w:sz w:val="18"/>
                      <w:szCs w:val="18"/>
                      <w:lang w:eastAsia="en-US"/>
                    </w:rPr>
                  </w:pPr>
                </w:p>
              </w:tc>
            </w:tr>
            <w:tr w:rsidR="00571629" w:rsidRPr="00BE3C26" w14:paraId="19376F94" w14:textId="77777777" w:rsidTr="006D2F64">
              <w:trPr>
                <w:gridAfter w:val="1"/>
                <w:wAfter w:w="1559" w:type="dxa"/>
              </w:trPr>
              <w:tc>
                <w:tcPr>
                  <w:tcW w:w="541" w:type="dxa"/>
                  <w:vAlign w:val="center"/>
                </w:tcPr>
                <w:p w14:paraId="585FE57D" w14:textId="77777777" w:rsidR="00571629" w:rsidRPr="004B38BB" w:rsidRDefault="00571629" w:rsidP="000504BB">
                  <w:pPr>
                    <w:keepLines/>
                    <w:jc w:val="center"/>
                    <w:rPr>
                      <w:spacing w:val="-3"/>
                      <w:sz w:val="20"/>
                      <w:szCs w:val="20"/>
                      <w:lang w:val="uk-UA"/>
                    </w:rPr>
                  </w:pPr>
                  <w:r w:rsidRPr="004B38BB">
                    <w:rPr>
                      <w:spacing w:val="-3"/>
                      <w:sz w:val="20"/>
                      <w:szCs w:val="20"/>
                      <w:lang w:val="uk-UA"/>
                    </w:rPr>
                    <w:t>165</w:t>
                  </w:r>
                </w:p>
              </w:tc>
              <w:tc>
                <w:tcPr>
                  <w:tcW w:w="4820" w:type="dxa"/>
                </w:tcPr>
                <w:p w14:paraId="3253BC8A" w14:textId="27580079" w:rsidR="00571629" w:rsidRPr="00234624" w:rsidRDefault="00571629" w:rsidP="00571629">
                  <w:pPr>
                    <w:keepLines/>
                    <w:rPr>
                      <w:sz w:val="22"/>
                      <w:szCs w:val="22"/>
                    </w:rPr>
                  </w:pPr>
                  <w:r w:rsidRPr="00234624">
                    <w:rPr>
                      <w:spacing w:val="-3"/>
                      <w:sz w:val="22"/>
                      <w:szCs w:val="22"/>
                      <w:lang w:val="uk-UA"/>
                    </w:rPr>
                    <w:t xml:space="preserve">Установлення консольно-шлюзовими кранами на опори автодорожних мостiв залiзобетонних балкових прогонових конструкцiй довжиною до 33м                                                                   </w:t>
                  </w:r>
                </w:p>
              </w:tc>
              <w:tc>
                <w:tcPr>
                  <w:tcW w:w="992" w:type="dxa"/>
                </w:tcPr>
                <w:p w14:paraId="1891997D" w14:textId="77777777" w:rsidR="00571629" w:rsidRPr="004B38BB" w:rsidRDefault="00571629" w:rsidP="00114AD1">
                  <w:pPr>
                    <w:keepLines/>
                    <w:rPr>
                      <w:sz w:val="20"/>
                      <w:szCs w:val="20"/>
                      <w:lang w:val="en-US"/>
                    </w:rPr>
                  </w:pPr>
                  <w:r w:rsidRPr="004B38BB">
                    <w:rPr>
                      <w:spacing w:val="-3"/>
                      <w:sz w:val="20"/>
                      <w:szCs w:val="20"/>
                    </w:rPr>
                    <w:t xml:space="preserve">  </w:t>
                  </w:r>
                  <w:r w:rsidRPr="004B38BB">
                    <w:rPr>
                      <w:spacing w:val="-3"/>
                      <w:sz w:val="20"/>
                      <w:szCs w:val="20"/>
                      <w:lang w:val="en-US"/>
                    </w:rPr>
                    <w:t>шт</w:t>
                  </w:r>
                </w:p>
              </w:tc>
              <w:tc>
                <w:tcPr>
                  <w:tcW w:w="1282" w:type="dxa"/>
                </w:tcPr>
                <w:p w14:paraId="24B9FFEB" w14:textId="77777777" w:rsidR="00571629" w:rsidRPr="004B38BB" w:rsidRDefault="00571629" w:rsidP="00114AD1">
                  <w:pPr>
                    <w:keepLines/>
                    <w:jc w:val="right"/>
                    <w:rPr>
                      <w:sz w:val="20"/>
                      <w:szCs w:val="20"/>
                      <w:lang w:val="en-US"/>
                    </w:rPr>
                  </w:pPr>
                  <w:r w:rsidRPr="004B38BB">
                    <w:rPr>
                      <w:spacing w:val="-3"/>
                      <w:sz w:val="20"/>
                      <w:szCs w:val="20"/>
                    </w:rPr>
                    <w:t>35</w:t>
                  </w:r>
                </w:p>
              </w:tc>
              <w:tc>
                <w:tcPr>
                  <w:tcW w:w="1559" w:type="dxa"/>
                </w:tcPr>
                <w:p w14:paraId="49D55C01" w14:textId="77777777" w:rsidR="00571629" w:rsidRPr="004B38BB" w:rsidRDefault="00571629" w:rsidP="00FA2B50">
                  <w:pPr>
                    <w:keepLines/>
                    <w:widowControl/>
                    <w:adjustRightInd/>
                    <w:jc w:val="center"/>
                    <w:rPr>
                      <w:rFonts w:ascii="Times New Roman" w:hAnsi="Times New Roman" w:cs="Times New Roman"/>
                      <w:spacing w:val="-3"/>
                      <w:sz w:val="18"/>
                      <w:szCs w:val="18"/>
                      <w:lang w:eastAsia="en-US"/>
                    </w:rPr>
                  </w:pPr>
                </w:p>
              </w:tc>
            </w:tr>
            <w:tr w:rsidR="00571629" w:rsidRPr="00BE3C26" w14:paraId="32E32DF3" w14:textId="77777777" w:rsidTr="006D2F64">
              <w:trPr>
                <w:gridAfter w:val="1"/>
                <w:wAfter w:w="1559" w:type="dxa"/>
              </w:trPr>
              <w:tc>
                <w:tcPr>
                  <w:tcW w:w="541" w:type="dxa"/>
                  <w:vAlign w:val="center"/>
                </w:tcPr>
                <w:p w14:paraId="7EC032BD" w14:textId="77777777" w:rsidR="00571629" w:rsidRPr="004B38BB" w:rsidRDefault="00571629" w:rsidP="000504BB">
                  <w:pPr>
                    <w:keepLines/>
                    <w:jc w:val="center"/>
                    <w:rPr>
                      <w:spacing w:val="-3"/>
                      <w:sz w:val="20"/>
                      <w:szCs w:val="20"/>
                      <w:lang w:val="uk-UA"/>
                    </w:rPr>
                  </w:pPr>
                  <w:r w:rsidRPr="004B38BB">
                    <w:rPr>
                      <w:spacing w:val="-3"/>
                      <w:sz w:val="20"/>
                      <w:szCs w:val="20"/>
                      <w:lang w:val="uk-UA"/>
                    </w:rPr>
                    <w:t>166</w:t>
                  </w:r>
                </w:p>
              </w:tc>
              <w:tc>
                <w:tcPr>
                  <w:tcW w:w="4820" w:type="dxa"/>
                </w:tcPr>
                <w:p w14:paraId="541111E4" w14:textId="7616E1DE" w:rsidR="00571629" w:rsidRPr="00234624" w:rsidRDefault="00571629" w:rsidP="00571629">
                  <w:pPr>
                    <w:keepLines/>
                    <w:rPr>
                      <w:sz w:val="22"/>
                      <w:szCs w:val="22"/>
                      <w:lang w:val="en-US"/>
                    </w:rPr>
                  </w:pPr>
                  <w:r w:rsidRPr="00234624">
                    <w:rPr>
                      <w:spacing w:val="-3"/>
                      <w:sz w:val="22"/>
                      <w:szCs w:val="22"/>
                      <w:lang w:val="uk-UA"/>
                    </w:rPr>
                    <w:t xml:space="preserve">Балки прогонових споруд </w:t>
                  </w:r>
                </w:p>
              </w:tc>
              <w:tc>
                <w:tcPr>
                  <w:tcW w:w="992" w:type="dxa"/>
                </w:tcPr>
                <w:p w14:paraId="0E9B93FF" w14:textId="77777777" w:rsidR="00571629" w:rsidRPr="004B38BB" w:rsidRDefault="00571629" w:rsidP="00114AD1">
                  <w:pPr>
                    <w:keepLines/>
                    <w:rPr>
                      <w:sz w:val="20"/>
                      <w:szCs w:val="20"/>
                      <w:lang w:val="en-US"/>
                    </w:rPr>
                  </w:pPr>
                  <w:r w:rsidRPr="004B38BB">
                    <w:rPr>
                      <w:spacing w:val="-3"/>
                      <w:sz w:val="20"/>
                      <w:szCs w:val="20"/>
                      <w:lang w:val="en-US"/>
                    </w:rPr>
                    <w:t xml:space="preserve">  м3</w:t>
                  </w:r>
                </w:p>
              </w:tc>
              <w:tc>
                <w:tcPr>
                  <w:tcW w:w="1282" w:type="dxa"/>
                </w:tcPr>
                <w:p w14:paraId="018944E7" w14:textId="77777777" w:rsidR="00571629" w:rsidRPr="004B38BB" w:rsidRDefault="00571629" w:rsidP="00114AD1">
                  <w:pPr>
                    <w:keepLines/>
                    <w:jc w:val="right"/>
                    <w:rPr>
                      <w:sz w:val="20"/>
                      <w:szCs w:val="20"/>
                      <w:lang w:val="en-US"/>
                    </w:rPr>
                  </w:pPr>
                  <w:r w:rsidRPr="004B38BB">
                    <w:rPr>
                      <w:spacing w:val="-3"/>
                      <w:sz w:val="20"/>
                      <w:szCs w:val="20"/>
                    </w:rPr>
                    <w:t>506,86</w:t>
                  </w:r>
                </w:p>
              </w:tc>
              <w:tc>
                <w:tcPr>
                  <w:tcW w:w="1559" w:type="dxa"/>
                </w:tcPr>
                <w:p w14:paraId="7A6940AD" w14:textId="77777777" w:rsidR="00571629" w:rsidRPr="004B38BB" w:rsidRDefault="00571629" w:rsidP="00FA2B50">
                  <w:pPr>
                    <w:keepLines/>
                    <w:widowControl/>
                    <w:adjustRightInd/>
                    <w:jc w:val="center"/>
                    <w:rPr>
                      <w:rFonts w:ascii="Times New Roman" w:hAnsi="Times New Roman" w:cs="Times New Roman"/>
                      <w:spacing w:val="-3"/>
                      <w:sz w:val="18"/>
                      <w:szCs w:val="18"/>
                      <w:lang w:eastAsia="en-US"/>
                    </w:rPr>
                  </w:pPr>
                </w:p>
              </w:tc>
            </w:tr>
            <w:tr w:rsidR="00571629" w:rsidRPr="00BE3C26" w14:paraId="09BD4347" w14:textId="77777777" w:rsidTr="006D2F64">
              <w:trPr>
                <w:gridAfter w:val="1"/>
                <w:wAfter w:w="1559" w:type="dxa"/>
              </w:trPr>
              <w:tc>
                <w:tcPr>
                  <w:tcW w:w="541" w:type="dxa"/>
                  <w:vAlign w:val="center"/>
                </w:tcPr>
                <w:p w14:paraId="50669BEB" w14:textId="77777777" w:rsidR="00571629" w:rsidRPr="004B38BB" w:rsidRDefault="00571629" w:rsidP="000504BB">
                  <w:pPr>
                    <w:keepLines/>
                    <w:jc w:val="center"/>
                    <w:rPr>
                      <w:spacing w:val="-3"/>
                      <w:sz w:val="20"/>
                      <w:szCs w:val="20"/>
                      <w:lang w:val="uk-UA"/>
                    </w:rPr>
                  </w:pPr>
                  <w:r w:rsidRPr="004B38BB">
                    <w:rPr>
                      <w:spacing w:val="-3"/>
                      <w:sz w:val="20"/>
                      <w:szCs w:val="20"/>
                      <w:lang w:val="uk-UA"/>
                    </w:rPr>
                    <w:t>167</w:t>
                  </w:r>
                </w:p>
              </w:tc>
              <w:tc>
                <w:tcPr>
                  <w:tcW w:w="4820" w:type="dxa"/>
                </w:tcPr>
                <w:p w14:paraId="49F2ECF3" w14:textId="77777777" w:rsidR="00571629" w:rsidRPr="00234624" w:rsidRDefault="00571629" w:rsidP="00114AD1">
                  <w:pPr>
                    <w:keepLines/>
                    <w:rPr>
                      <w:spacing w:val="-3"/>
                      <w:sz w:val="22"/>
                      <w:szCs w:val="22"/>
                      <w:lang w:val="uk-UA"/>
                    </w:rPr>
                  </w:pPr>
                  <w:r w:rsidRPr="00234624">
                    <w:rPr>
                      <w:spacing w:val="-3"/>
                      <w:sz w:val="22"/>
                      <w:szCs w:val="22"/>
                      <w:lang w:val="uk-UA"/>
                    </w:rPr>
                    <w:t>Поперечне пересування на вiдстань до 10 м</w:t>
                  </w:r>
                </w:p>
                <w:p w14:paraId="0B785BA5" w14:textId="66E3FF87" w:rsidR="00571629" w:rsidRPr="00234624" w:rsidRDefault="00571629" w:rsidP="00571629">
                  <w:pPr>
                    <w:keepLines/>
                    <w:rPr>
                      <w:sz w:val="22"/>
                      <w:szCs w:val="22"/>
                    </w:rPr>
                  </w:pPr>
                  <w:r w:rsidRPr="00234624">
                    <w:rPr>
                      <w:spacing w:val="-3"/>
                      <w:sz w:val="22"/>
                      <w:szCs w:val="22"/>
                      <w:lang w:val="uk-UA"/>
                    </w:rPr>
                    <w:t xml:space="preserve">залiзобетонних прогонових конструкцiй мостiв                                                                    </w:t>
                  </w:r>
                </w:p>
              </w:tc>
              <w:tc>
                <w:tcPr>
                  <w:tcW w:w="992" w:type="dxa"/>
                </w:tcPr>
                <w:p w14:paraId="0A250C4A" w14:textId="77777777" w:rsidR="00571629" w:rsidRPr="004B38BB" w:rsidRDefault="00571629" w:rsidP="00114AD1">
                  <w:pPr>
                    <w:keepLines/>
                    <w:rPr>
                      <w:sz w:val="20"/>
                      <w:szCs w:val="20"/>
                      <w:lang w:val="en-US"/>
                    </w:rPr>
                  </w:pPr>
                  <w:r w:rsidRPr="004B38BB">
                    <w:rPr>
                      <w:spacing w:val="-3"/>
                      <w:sz w:val="20"/>
                      <w:szCs w:val="20"/>
                    </w:rPr>
                    <w:t xml:space="preserve">  </w:t>
                  </w:r>
                  <w:r w:rsidRPr="004B38BB">
                    <w:rPr>
                      <w:spacing w:val="-3"/>
                      <w:sz w:val="20"/>
                      <w:szCs w:val="20"/>
                      <w:lang w:val="en-US"/>
                    </w:rPr>
                    <w:t>шт</w:t>
                  </w:r>
                </w:p>
              </w:tc>
              <w:tc>
                <w:tcPr>
                  <w:tcW w:w="1282" w:type="dxa"/>
                </w:tcPr>
                <w:p w14:paraId="4A553977" w14:textId="77777777" w:rsidR="00571629" w:rsidRPr="004B38BB" w:rsidRDefault="00571629" w:rsidP="00114AD1">
                  <w:pPr>
                    <w:keepLines/>
                    <w:jc w:val="right"/>
                    <w:rPr>
                      <w:sz w:val="20"/>
                      <w:szCs w:val="20"/>
                      <w:lang w:val="en-US"/>
                    </w:rPr>
                  </w:pPr>
                  <w:r w:rsidRPr="004B38BB">
                    <w:rPr>
                      <w:spacing w:val="-3"/>
                      <w:sz w:val="20"/>
                      <w:szCs w:val="20"/>
                    </w:rPr>
                    <w:t>10</w:t>
                  </w:r>
                </w:p>
              </w:tc>
              <w:tc>
                <w:tcPr>
                  <w:tcW w:w="1559" w:type="dxa"/>
                </w:tcPr>
                <w:p w14:paraId="2604304A" w14:textId="77777777" w:rsidR="00571629" w:rsidRPr="004B38BB" w:rsidRDefault="00571629" w:rsidP="00FA2B50">
                  <w:pPr>
                    <w:keepLines/>
                    <w:widowControl/>
                    <w:adjustRightInd/>
                    <w:jc w:val="center"/>
                    <w:rPr>
                      <w:rFonts w:ascii="Times New Roman" w:hAnsi="Times New Roman" w:cs="Times New Roman"/>
                      <w:spacing w:val="-3"/>
                      <w:sz w:val="18"/>
                      <w:szCs w:val="18"/>
                      <w:lang w:eastAsia="en-US"/>
                    </w:rPr>
                  </w:pPr>
                </w:p>
              </w:tc>
            </w:tr>
            <w:tr w:rsidR="00571629" w:rsidRPr="00BE3C26" w14:paraId="3729CD9C" w14:textId="77777777" w:rsidTr="006D2F64">
              <w:trPr>
                <w:gridAfter w:val="1"/>
                <w:wAfter w:w="1559" w:type="dxa"/>
              </w:trPr>
              <w:tc>
                <w:tcPr>
                  <w:tcW w:w="541" w:type="dxa"/>
                  <w:vAlign w:val="center"/>
                </w:tcPr>
                <w:p w14:paraId="3CCABDB4" w14:textId="77777777" w:rsidR="00571629" w:rsidRPr="004B38BB" w:rsidRDefault="00571629" w:rsidP="000504BB">
                  <w:pPr>
                    <w:keepLines/>
                    <w:jc w:val="center"/>
                    <w:rPr>
                      <w:spacing w:val="-3"/>
                      <w:sz w:val="20"/>
                      <w:szCs w:val="20"/>
                      <w:lang w:val="uk-UA"/>
                    </w:rPr>
                  </w:pPr>
                  <w:r w:rsidRPr="004B38BB">
                    <w:rPr>
                      <w:spacing w:val="-3"/>
                      <w:sz w:val="20"/>
                      <w:szCs w:val="20"/>
                      <w:lang w:val="uk-UA"/>
                    </w:rPr>
                    <w:t>168</w:t>
                  </w:r>
                </w:p>
              </w:tc>
              <w:tc>
                <w:tcPr>
                  <w:tcW w:w="4820" w:type="dxa"/>
                </w:tcPr>
                <w:p w14:paraId="48DC8419" w14:textId="3D57206E" w:rsidR="00571629" w:rsidRPr="00234624" w:rsidRDefault="00571629" w:rsidP="00571629">
                  <w:pPr>
                    <w:keepLines/>
                    <w:rPr>
                      <w:sz w:val="22"/>
                      <w:szCs w:val="22"/>
                    </w:rPr>
                  </w:pPr>
                  <w:r w:rsidRPr="00234624">
                    <w:rPr>
                      <w:spacing w:val="-3"/>
                      <w:sz w:val="22"/>
                      <w:szCs w:val="22"/>
                      <w:lang w:val="uk-UA"/>
                    </w:rPr>
                    <w:t xml:space="preserve">Улаштування з'єднувальної та монолітної плити зомонолічуванням прогонових споруд                                                                    </w:t>
                  </w:r>
                </w:p>
              </w:tc>
              <w:tc>
                <w:tcPr>
                  <w:tcW w:w="992" w:type="dxa"/>
                </w:tcPr>
                <w:p w14:paraId="428A739E" w14:textId="77777777" w:rsidR="00571629" w:rsidRPr="004B38BB" w:rsidRDefault="00571629" w:rsidP="00114AD1">
                  <w:pPr>
                    <w:keepLines/>
                    <w:rPr>
                      <w:sz w:val="20"/>
                      <w:szCs w:val="20"/>
                      <w:lang w:val="en-US"/>
                    </w:rPr>
                  </w:pPr>
                  <w:r w:rsidRPr="004B38BB">
                    <w:rPr>
                      <w:spacing w:val="-3"/>
                      <w:sz w:val="20"/>
                      <w:szCs w:val="20"/>
                    </w:rPr>
                    <w:t xml:space="preserve">  </w:t>
                  </w:r>
                  <w:r w:rsidRPr="004B38BB">
                    <w:rPr>
                      <w:spacing w:val="-3"/>
                      <w:sz w:val="20"/>
                      <w:szCs w:val="20"/>
                      <w:lang w:val="en-US"/>
                    </w:rPr>
                    <w:t>100м3</w:t>
                  </w:r>
                </w:p>
              </w:tc>
              <w:tc>
                <w:tcPr>
                  <w:tcW w:w="1282" w:type="dxa"/>
                </w:tcPr>
                <w:p w14:paraId="54824D6A" w14:textId="77777777" w:rsidR="00571629" w:rsidRPr="004B38BB" w:rsidRDefault="00571629" w:rsidP="00114AD1">
                  <w:pPr>
                    <w:keepLines/>
                    <w:jc w:val="right"/>
                    <w:rPr>
                      <w:sz w:val="20"/>
                      <w:szCs w:val="20"/>
                      <w:lang w:val="en-US"/>
                    </w:rPr>
                  </w:pPr>
                  <w:r w:rsidRPr="004B38BB">
                    <w:rPr>
                      <w:spacing w:val="-3"/>
                      <w:sz w:val="20"/>
                      <w:szCs w:val="20"/>
                    </w:rPr>
                    <w:t>2,721</w:t>
                  </w:r>
                </w:p>
              </w:tc>
              <w:tc>
                <w:tcPr>
                  <w:tcW w:w="1559" w:type="dxa"/>
                </w:tcPr>
                <w:p w14:paraId="0677A60C" w14:textId="77777777" w:rsidR="00571629" w:rsidRPr="004B38BB" w:rsidRDefault="00571629" w:rsidP="00FA2B50">
                  <w:pPr>
                    <w:keepLines/>
                    <w:widowControl/>
                    <w:adjustRightInd/>
                    <w:jc w:val="center"/>
                    <w:rPr>
                      <w:rFonts w:ascii="Times New Roman" w:hAnsi="Times New Roman" w:cs="Times New Roman"/>
                      <w:spacing w:val="-3"/>
                      <w:sz w:val="18"/>
                      <w:szCs w:val="18"/>
                      <w:lang w:eastAsia="en-US"/>
                    </w:rPr>
                  </w:pPr>
                </w:p>
              </w:tc>
            </w:tr>
            <w:tr w:rsidR="00571629" w:rsidRPr="00BE3C26" w14:paraId="7B5C2B91" w14:textId="77777777" w:rsidTr="006D2F64">
              <w:trPr>
                <w:gridAfter w:val="1"/>
                <w:wAfter w:w="1559" w:type="dxa"/>
              </w:trPr>
              <w:tc>
                <w:tcPr>
                  <w:tcW w:w="541" w:type="dxa"/>
                  <w:vAlign w:val="center"/>
                </w:tcPr>
                <w:p w14:paraId="59C1BCCD" w14:textId="77777777" w:rsidR="00571629" w:rsidRPr="004B38BB" w:rsidRDefault="00571629" w:rsidP="000504BB">
                  <w:pPr>
                    <w:keepLines/>
                    <w:jc w:val="center"/>
                    <w:rPr>
                      <w:spacing w:val="-3"/>
                      <w:sz w:val="20"/>
                      <w:szCs w:val="20"/>
                      <w:lang w:val="uk-UA"/>
                    </w:rPr>
                  </w:pPr>
                  <w:r w:rsidRPr="004B38BB">
                    <w:rPr>
                      <w:spacing w:val="-3"/>
                      <w:sz w:val="20"/>
                      <w:szCs w:val="20"/>
                      <w:lang w:val="uk-UA"/>
                    </w:rPr>
                    <w:t>169</w:t>
                  </w:r>
                </w:p>
              </w:tc>
              <w:tc>
                <w:tcPr>
                  <w:tcW w:w="4820" w:type="dxa"/>
                </w:tcPr>
                <w:p w14:paraId="0E96794C" w14:textId="77777777" w:rsidR="00571629" w:rsidRPr="00234624" w:rsidRDefault="00571629" w:rsidP="00114AD1">
                  <w:pPr>
                    <w:keepLines/>
                    <w:rPr>
                      <w:spacing w:val="-3"/>
                      <w:sz w:val="22"/>
                      <w:szCs w:val="22"/>
                      <w:lang w:val="uk-UA"/>
                    </w:rPr>
                  </w:pPr>
                  <w:r w:rsidRPr="00234624">
                    <w:rPr>
                      <w:spacing w:val="-3"/>
                      <w:sz w:val="22"/>
                      <w:szCs w:val="22"/>
                      <w:lang w:val="uk-UA"/>
                    </w:rPr>
                    <w:t>Сумiшi бетоннi готовi важкi, клас бетону В35</w:t>
                  </w:r>
                </w:p>
                <w:p w14:paraId="7874EA39" w14:textId="5283DE92" w:rsidR="00571629" w:rsidRPr="00234624" w:rsidRDefault="00571629" w:rsidP="00571629">
                  <w:pPr>
                    <w:keepLines/>
                    <w:rPr>
                      <w:sz w:val="22"/>
                      <w:szCs w:val="22"/>
                    </w:rPr>
                  </w:pPr>
                  <w:r w:rsidRPr="00234624">
                    <w:rPr>
                      <w:spacing w:val="-3"/>
                      <w:sz w:val="22"/>
                      <w:szCs w:val="22"/>
                      <w:lang w:val="uk-UA"/>
                    </w:rPr>
                    <w:t xml:space="preserve">[М450], </w:t>
                  </w:r>
                  <w:r w:rsidRPr="00EE3471">
                    <w:rPr>
                      <w:spacing w:val="-3"/>
                      <w:sz w:val="20"/>
                      <w:szCs w:val="20"/>
                      <w:lang w:val="uk-UA"/>
                    </w:rPr>
                    <w:t>крупнiсть заповнювача</w:t>
                  </w:r>
                  <w:r w:rsidRPr="00234624">
                    <w:rPr>
                      <w:spacing w:val="-3"/>
                      <w:sz w:val="22"/>
                      <w:szCs w:val="22"/>
                      <w:lang w:val="uk-UA"/>
                    </w:rPr>
                    <w:t xml:space="preserve"> бiльше 10 до 20 мм                                                                   </w:t>
                  </w:r>
                </w:p>
              </w:tc>
              <w:tc>
                <w:tcPr>
                  <w:tcW w:w="992" w:type="dxa"/>
                </w:tcPr>
                <w:p w14:paraId="25E0AD42" w14:textId="77777777" w:rsidR="00571629" w:rsidRPr="004B38BB" w:rsidRDefault="00571629" w:rsidP="00114AD1">
                  <w:pPr>
                    <w:keepLines/>
                    <w:rPr>
                      <w:sz w:val="20"/>
                      <w:szCs w:val="20"/>
                      <w:lang w:val="en-US"/>
                    </w:rPr>
                  </w:pPr>
                  <w:r w:rsidRPr="004B38BB">
                    <w:rPr>
                      <w:spacing w:val="-3"/>
                      <w:sz w:val="20"/>
                      <w:szCs w:val="20"/>
                    </w:rPr>
                    <w:t xml:space="preserve">  </w:t>
                  </w:r>
                  <w:r w:rsidRPr="004B38BB">
                    <w:rPr>
                      <w:spacing w:val="-3"/>
                      <w:sz w:val="20"/>
                      <w:szCs w:val="20"/>
                      <w:lang w:val="en-US"/>
                    </w:rPr>
                    <w:t>м3</w:t>
                  </w:r>
                </w:p>
              </w:tc>
              <w:tc>
                <w:tcPr>
                  <w:tcW w:w="1282" w:type="dxa"/>
                </w:tcPr>
                <w:p w14:paraId="376376F9" w14:textId="77777777" w:rsidR="00571629" w:rsidRPr="004B38BB" w:rsidRDefault="00571629" w:rsidP="00114AD1">
                  <w:pPr>
                    <w:keepLines/>
                    <w:jc w:val="right"/>
                    <w:rPr>
                      <w:sz w:val="20"/>
                      <w:szCs w:val="20"/>
                      <w:lang w:val="en-US"/>
                    </w:rPr>
                  </w:pPr>
                  <w:r w:rsidRPr="004B38BB">
                    <w:rPr>
                      <w:spacing w:val="-3"/>
                      <w:sz w:val="20"/>
                      <w:szCs w:val="20"/>
                    </w:rPr>
                    <w:t>282,984</w:t>
                  </w:r>
                </w:p>
              </w:tc>
              <w:tc>
                <w:tcPr>
                  <w:tcW w:w="1559" w:type="dxa"/>
                </w:tcPr>
                <w:p w14:paraId="067CC347" w14:textId="77777777" w:rsidR="00571629" w:rsidRPr="004B38BB" w:rsidRDefault="00571629" w:rsidP="00FA2B50">
                  <w:pPr>
                    <w:keepLines/>
                    <w:widowControl/>
                    <w:adjustRightInd/>
                    <w:jc w:val="center"/>
                    <w:rPr>
                      <w:rFonts w:ascii="Times New Roman" w:hAnsi="Times New Roman" w:cs="Times New Roman"/>
                      <w:spacing w:val="-3"/>
                      <w:sz w:val="18"/>
                      <w:szCs w:val="18"/>
                      <w:lang w:eastAsia="en-US"/>
                    </w:rPr>
                  </w:pPr>
                </w:p>
              </w:tc>
            </w:tr>
            <w:tr w:rsidR="00571629" w:rsidRPr="00BE3C26" w14:paraId="619B4629" w14:textId="77777777" w:rsidTr="006D2F64">
              <w:trPr>
                <w:gridAfter w:val="1"/>
                <w:wAfter w:w="1559" w:type="dxa"/>
              </w:trPr>
              <w:tc>
                <w:tcPr>
                  <w:tcW w:w="541" w:type="dxa"/>
                  <w:vAlign w:val="center"/>
                </w:tcPr>
                <w:p w14:paraId="1A006366" w14:textId="77777777" w:rsidR="00571629" w:rsidRPr="004B38BB" w:rsidRDefault="00571629" w:rsidP="000504BB">
                  <w:pPr>
                    <w:keepLines/>
                    <w:jc w:val="center"/>
                    <w:rPr>
                      <w:spacing w:val="-3"/>
                      <w:sz w:val="20"/>
                      <w:szCs w:val="20"/>
                      <w:lang w:val="uk-UA"/>
                    </w:rPr>
                  </w:pPr>
                  <w:r w:rsidRPr="004B38BB">
                    <w:rPr>
                      <w:spacing w:val="-3"/>
                      <w:sz w:val="20"/>
                      <w:szCs w:val="20"/>
                      <w:lang w:val="uk-UA"/>
                    </w:rPr>
                    <w:t>170</w:t>
                  </w:r>
                </w:p>
              </w:tc>
              <w:tc>
                <w:tcPr>
                  <w:tcW w:w="4820" w:type="dxa"/>
                </w:tcPr>
                <w:p w14:paraId="53F82795" w14:textId="77777777" w:rsidR="00571629" w:rsidRPr="00234624" w:rsidRDefault="00571629" w:rsidP="00114AD1">
                  <w:pPr>
                    <w:keepLines/>
                    <w:rPr>
                      <w:spacing w:val="-3"/>
                      <w:sz w:val="22"/>
                      <w:szCs w:val="22"/>
                      <w:lang w:val="uk-UA"/>
                    </w:rPr>
                  </w:pPr>
                  <w:r w:rsidRPr="00234624">
                    <w:rPr>
                      <w:spacing w:val="-3"/>
                      <w:sz w:val="22"/>
                      <w:szCs w:val="22"/>
                      <w:lang w:val="uk-UA"/>
                    </w:rPr>
                    <w:t>Гарячекатана арматурна сталь перiодичного</w:t>
                  </w:r>
                </w:p>
                <w:p w14:paraId="1BF1EE23" w14:textId="6797A9B9" w:rsidR="00571629" w:rsidRPr="0026234F" w:rsidRDefault="00571629" w:rsidP="00571629">
                  <w:pPr>
                    <w:keepLines/>
                    <w:rPr>
                      <w:sz w:val="22"/>
                      <w:szCs w:val="22"/>
                    </w:rPr>
                  </w:pPr>
                  <w:r w:rsidRPr="00234624">
                    <w:rPr>
                      <w:spacing w:val="-3"/>
                      <w:sz w:val="22"/>
                      <w:szCs w:val="22"/>
                      <w:lang w:val="uk-UA"/>
                    </w:rPr>
                    <w:t>профiлю, клас А-III, дiаметр 10 мм</w:t>
                  </w:r>
                </w:p>
              </w:tc>
              <w:tc>
                <w:tcPr>
                  <w:tcW w:w="992" w:type="dxa"/>
                </w:tcPr>
                <w:p w14:paraId="3FBE46D5" w14:textId="77777777" w:rsidR="00571629" w:rsidRPr="004B38BB" w:rsidRDefault="00571629"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01B02835" w14:textId="77777777" w:rsidR="00571629" w:rsidRPr="004B38BB" w:rsidRDefault="00571629" w:rsidP="00114AD1">
                  <w:pPr>
                    <w:keepLines/>
                    <w:jc w:val="right"/>
                    <w:rPr>
                      <w:sz w:val="20"/>
                      <w:szCs w:val="20"/>
                      <w:lang w:val="en-US"/>
                    </w:rPr>
                  </w:pPr>
                  <w:r w:rsidRPr="004B38BB">
                    <w:rPr>
                      <w:spacing w:val="-3"/>
                      <w:sz w:val="20"/>
                      <w:szCs w:val="20"/>
                    </w:rPr>
                    <w:t>10,2368</w:t>
                  </w:r>
                </w:p>
              </w:tc>
              <w:tc>
                <w:tcPr>
                  <w:tcW w:w="1559" w:type="dxa"/>
                </w:tcPr>
                <w:p w14:paraId="13CAAEA9" w14:textId="77777777" w:rsidR="00571629" w:rsidRPr="004B38BB" w:rsidRDefault="00571629" w:rsidP="00FA2B50">
                  <w:pPr>
                    <w:keepLines/>
                    <w:widowControl/>
                    <w:adjustRightInd/>
                    <w:jc w:val="center"/>
                    <w:rPr>
                      <w:rFonts w:ascii="Times New Roman" w:hAnsi="Times New Roman" w:cs="Times New Roman"/>
                      <w:spacing w:val="-3"/>
                      <w:sz w:val="18"/>
                      <w:szCs w:val="18"/>
                      <w:lang w:eastAsia="en-US"/>
                    </w:rPr>
                  </w:pPr>
                </w:p>
              </w:tc>
            </w:tr>
            <w:tr w:rsidR="00571629" w:rsidRPr="00BE3C26" w14:paraId="47593D53" w14:textId="77777777" w:rsidTr="006D2F64">
              <w:trPr>
                <w:gridAfter w:val="1"/>
                <w:wAfter w:w="1559" w:type="dxa"/>
              </w:trPr>
              <w:tc>
                <w:tcPr>
                  <w:tcW w:w="541" w:type="dxa"/>
                  <w:vAlign w:val="center"/>
                </w:tcPr>
                <w:p w14:paraId="1CDF78A6" w14:textId="77777777" w:rsidR="00571629" w:rsidRPr="004B38BB" w:rsidRDefault="00571629" w:rsidP="000504BB">
                  <w:pPr>
                    <w:keepLines/>
                    <w:jc w:val="center"/>
                    <w:rPr>
                      <w:spacing w:val="-3"/>
                      <w:sz w:val="20"/>
                      <w:szCs w:val="20"/>
                      <w:lang w:val="uk-UA"/>
                    </w:rPr>
                  </w:pPr>
                  <w:r w:rsidRPr="004B38BB">
                    <w:rPr>
                      <w:spacing w:val="-3"/>
                      <w:sz w:val="20"/>
                      <w:szCs w:val="20"/>
                      <w:lang w:val="uk-UA"/>
                    </w:rPr>
                    <w:t>171</w:t>
                  </w:r>
                </w:p>
              </w:tc>
              <w:tc>
                <w:tcPr>
                  <w:tcW w:w="4820" w:type="dxa"/>
                </w:tcPr>
                <w:p w14:paraId="3B6987CF" w14:textId="77777777" w:rsidR="00571629" w:rsidRPr="00234624" w:rsidRDefault="00571629" w:rsidP="00114AD1">
                  <w:pPr>
                    <w:keepLines/>
                    <w:rPr>
                      <w:spacing w:val="-3"/>
                      <w:sz w:val="22"/>
                      <w:szCs w:val="22"/>
                      <w:lang w:val="uk-UA"/>
                    </w:rPr>
                  </w:pPr>
                  <w:r w:rsidRPr="00234624">
                    <w:rPr>
                      <w:spacing w:val="-3"/>
                      <w:sz w:val="22"/>
                      <w:szCs w:val="22"/>
                      <w:lang w:val="uk-UA"/>
                    </w:rPr>
                    <w:t>Гарячекатана арматурна сталь перiодичного</w:t>
                  </w:r>
                </w:p>
                <w:p w14:paraId="44244568" w14:textId="405711BF" w:rsidR="00571629" w:rsidRPr="0026234F" w:rsidRDefault="00571629" w:rsidP="00571629">
                  <w:pPr>
                    <w:keepLines/>
                    <w:rPr>
                      <w:sz w:val="22"/>
                      <w:szCs w:val="22"/>
                    </w:rPr>
                  </w:pPr>
                  <w:r w:rsidRPr="00234624">
                    <w:rPr>
                      <w:spacing w:val="-3"/>
                      <w:sz w:val="22"/>
                      <w:szCs w:val="22"/>
                      <w:lang w:val="uk-UA"/>
                    </w:rPr>
                    <w:t>профiлю, клас А-III, дiаметр 14 мм</w:t>
                  </w:r>
                </w:p>
              </w:tc>
              <w:tc>
                <w:tcPr>
                  <w:tcW w:w="992" w:type="dxa"/>
                </w:tcPr>
                <w:p w14:paraId="5E033006" w14:textId="77777777" w:rsidR="00571629" w:rsidRPr="004B38BB" w:rsidRDefault="00571629"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3B564DEB" w14:textId="77777777" w:rsidR="00571629" w:rsidRPr="004B38BB" w:rsidRDefault="00571629" w:rsidP="00114AD1">
                  <w:pPr>
                    <w:keepLines/>
                    <w:jc w:val="right"/>
                    <w:rPr>
                      <w:sz w:val="20"/>
                      <w:szCs w:val="20"/>
                      <w:lang w:val="en-US"/>
                    </w:rPr>
                  </w:pPr>
                  <w:r w:rsidRPr="004B38BB">
                    <w:rPr>
                      <w:spacing w:val="-3"/>
                      <w:sz w:val="20"/>
                      <w:szCs w:val="20"/>
                    </w:rPr>
                    <w:t>30,7332</w:t>
                  </w:r>
                </w:p>
              </w:tc>
              <w:tc>
                <w:tcPr>
                  <w:tcW w:w="1559" w:type="dxa"/>
                </w:tcPr>
                <w:p w14:paraId="4AE17BDA" w14:textId="77777777" w:rsidR="00571629" w:rsidRPr="004B38BB" w:rsidRDefault="00571629" w:rsidP="00FA2B50">
                  <w:pPr>
                    <w:keepLines/>
                    <w:widowControl/>
                    <w:adjustRightInd/>
                    <w:jc w:val="center"/>
                    <w:rPr>
                      <w:rFonts w:ascii="Times New Roman" w:hAnsi="Times New Roman" w:cs="Times New Roman"/>
                      <w:spacing w:val="-3"/>
                      <w:sz w:val="18"/>
                      <w:szCs w:val="18"/>
                      <w:lang w:eastAsia="en-US"/>
                    </w:rPr>
                  </w:pPr>
                </w:p>
              </w:tc>
            </w:tr>
            <w:tr w:rsidR="00571629" w:rsidRPr="00BE3C26" w14:paraId="708A8046" w14:textId="77777777" w:rsidTr="006D2F64">
              <w:trPr>
                <w:gridAfter w:val="1"/>
                <w:wAfter w:w="1559" w:type="dxa"/>
              </w:trPr>
              <w:tc>
                <w:tcPr>
                  <w:tcW w:w="541" w:type="dxa"/>
                  <w:vAlign w:val="center"/>
                </w:tcPr>
                <w:p w14:paraId="45927EE8" w14:textId="77777777" w:rsidR="00571629" w:rsidRPr="004B38BB" w:rsidRDefault="00571629" w:rsidP="000504BB">
                  <w:pPr>
                    <w:keepLines/>
                    <w:jc w:val="center"/>
                    <w:rPr>
                      <w:spacing w:val="-3"/>
                      <w:sz w:val="20"/>
                      <w:szCs w:val="20"/>
                      <w:lang w:val="uk-UA"/>
                    </w:rPr>
                  </w:pPr>
                  <w:r w:rsidRPr="004B38BB">
                    <w:rPr>
                      <w:spacing w:val="-3"/>
                      <w:sz w:val="20"/>
                      <w:szCs w:val="20"/>
                      <w:lang w:val="uk-UA"/>
                    </w:rPr>
                    <w:t>172</w:t>
                  </w:r>
                </w:p>
              </w:tc>
              <w:tc>
                <w:tcPr>
                  <w:tcW w:w="4820" w:type="dxa"/>
                </w:tcPr>
                <w:p w14:paraId="5F889E1A" w14:textId="77777777" w:rsidR="00571629" w:rsidRPr="00234624" w:rsidRDefault="00571629" w:rsidP="00114AD1">
                  <w:pPr>
                    <w:keepLines/>
                    <w:rPr>
                      <w:spacing w:val="-3"/>
                      <w:sz w:val="22"/>
                      <w:szCs w:val="22"/>
                      <w:lang w:val="uk-UA"/>
                    </w:rPr>
                  </w:pPr>
                  <w:r w:rsidRPr="00234624">
                    <w:rPr>
                      <w:spacing w:val="-3"/>
                      <w:sz w:val="22"/>
                      <w:szCs w:val="22"/>
                      <w:lang w:val="uk-UA"/>
                    </w:rPr>
                    <w:t>Гарячекатана арматурна сталь перiодичного</w:t>
                  </w:r>
                </w:p>
                <w:p w14:paraId="201B5762" w14:textId="1C8A0ACC" w:rsidR="00571629" w:rsidRPr="00234624" w:rsidRDefault="00571629" w:rsidP="00571629">
                  <w:pPr>
                    <w:keepLines/>
                    <w:rPr>
                      <w:sz w:val="22"/>
                      <w:szCs w:val="22"/>
                    </w:rPr>
                  </w:pPr>
                  <w:r w:rsidRPr="00234624">
                    <w:rPr>
                      <w:spacing w:val="-3"/>
                      <w:sz w:val="22"/>
                      <w:szCs w:val="22"/>
                      <w:lang w:val="uk-UA"/>
                    </w:rPr>
                    <w:t xml:space="preserve">профiлю, клас А-III, дiаметр 16-18 мм                                                                   </w:t>
                  </w:r>
                </w:p>
              </w:tc>
              <w:tc>
                <w:tcPr>
                  <w:tcW w:w="992" w:type="dxa"/>
                </w:tcPr>
                <w:p w14:paraId="78F804E3" w14:textId="77777777" w:rsidR="00571629" w:rsidRPr="004B38BB" w:rsidRDefault="00571629"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5DE07478" w14:textId="77777777" w:rsidR="00571629" w:rsidRPr="004B38BB" w:rsidRDefault="00571629" w:rsidP="00114AD1">
                  <w:pPr>
                    <w:keepLines/>
                    <w:jc w:val="right"/>
                    <w:rPr>
                      <w:sz w:val="20"/>
                      <w:szCs w:val="20"/>
                      <w:lang w:val="en-US"/>
                    </w:rPr>
                  </w:pPr>
                  <w:r w:rsidRPr="004B38BB">
                    <w:rPr>
                      <w:spacing w:val="-3"/>
                      <w:sz w:val="20"/>
                      <w:szCs w:val="20"/>
                    </w:rPr>
                    <w:t>7,6975</w:t>
                  </w:r>
                </w:p>
              </w:tc>
              <w:tc>
                <w:tcPr>
                  <w:tcW w:w="1559" w:type="dxa"/>
                </w:tcPr>
                <w:p w14:paraId="25CE25BD" w14:textId="77777777" w:rsidR="00571629" w:rsidRPr="004B38BB" w:rsidRDefault="00571629" w:rsidP="00FA2B50">
                  <w:pPr>
                    <w:keepLines/>
                    <w:widowControl/>
                    <w:adjustRightInd/>
                    <w:jc w:val="center"/>
                    <w:rPr>
                      <w:rFonts w:ascii="Times New Roman" w:hAnsi="Times New Roman" w:cs="Times New Roman"/>
                      <w:spacing w:val="-3"/>
                      <w:sz w:val="18"/>
                      <w:szCs w:val="18"/>
                      <w:lang w:eastAsia="en-US"/>
                    </w:rPr>
                  </w:pPr>
                </w:p>
              </w:tc>
            </w:tr>
            <w:tr w:rsidR="00571629" w:rsidRPr="00BE3C26" w14:paraId="1B37AD83" w14:textId="77777777" w:rsidTr="006D2F64">
              <w:trPr>
                <w:gridAfter w:val="1"/>
                <w:wAfter w:w="1559" w:type="dxa"/>
              </w:trPr>
              <w:tc>
                <w:tcPr>
                  <w:tcW w:w="541" w:type="dxa"/>
                  <w:vAlign w:val="center"/>
                </w:tcPr>
                <w:p w14:paraId="0C67FB9D" w14:textId="77777777" w:rsidR="00571629" w:rsidRPr="004B38BB" w:rsidRDefault="00571629" w:rsidP="000504BB">
                  <w:pPr>
                    <w:keepLines/>
                    <w:jc w:val="center"/>
                    <w:rPr>
                      <w:spacing w:val="-3"/>
                      <w:sz w:val="20"/>
                      <w:szCs w:val="20"/>
                      <w:lang w:val="uk-UA"/>
                    </w:rPr>
                  </w:pPr>
                  <w:r w:rsidRPr="004B38BB">
                    <w:rPr>
                      <w:spacing w:val="-3"/>
                      <w:sz w:val="20"/>
                      <w:szCs w:val="20"/>
                      <w:lang w:val="uk-UA"/>
                    </w:rPr>
                    <w:t>173</w:t>
                  </w:r>
                </w:p>
              </w:tc>
              <w:tc>
                <w:tcPr>
                  <w:tcW w:w="4820" w:type="dxa"/>
                </w:tcPr>
                <w:p w14:paraId="57253E04" w14:textId="77777777" w:rsidR="00571629" w:rsidRPr="00234624" w:rsidRDefault="00571629" w:rsidP="00114AD1">
                  <w:pPr>
                    <w:keepLines/>
                    <w:rPr>
                      <w:spacing w:val="-3"/>
                      <w:sz w:val="22"/>
                      <w:szCs w:val="22"/>
                      <w:lang w:val="uk-UA"/>
                    </w:rPr>
                  </w:pPr>
                  <w:r w:rsidRPr="00234624">
                    <w:rPr>
                      <w:spacing w:val="-3"/>
                      <w:sz w:val="22"/>
                      <w:szCs w:val="22"/>
                      <w:lang w:val="uk-UA"/>
                    </w:rPr>
                    <w:t>Надбавки до цiн заготовок за складання та</w:t>
                  </w:r>
                </w:p>
                <w:p w14:paraId="0C2C6505" w14:textId="6DAB9051" w:rsidR="00571629" w:rsidRPr="00234624" w:rsidRDefault="00571629" w:rsidP="00571629">
                  <w:pPr>
                    <w:keepLines/>
                    <w:rPr>
                      <w:sz w:val="22"/>
                      <w:szCs w:val="22"/>
                    </w:rPr>
                  </w:pPr>
                  <w:r w:rsidRPr="00234624">
                    <w:rPr>
                      <w:spacing w:val="-3"/>
                      <w:sz w:val="22"/>
                      <w:szCs w:val="22"/>
                      <w:lang w:val="uk-UA"/>
                    </w:rPr>
                    <w:t>зварювання каркасiв та сiток плоских  діаметром 10 мм</w:t>
                  </w:r>
                </w:p>
              </w:tc>
              <w:tc>
                <w:tcPr>
                  <w:tcW w:w="992" w:type="dxa"/>
                </w:tcPr>
                <w:p w14:paraId="06E1111D" w14:textId="77777777" w:rsidR="00571629" w:rsidRPr="004B38BB" w:rsidRDefault="00571629"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035A4022" w14:textId="77777777" w:rsidR="00571629" w:rsidRPr="004B38BB" w:rsidRDefault="00571629" w:rsidP="00114AD1">
                  <w:pPr>
                    <w:keepLines/>
                    <w:jc w:val="right"/>
                    <w:rPr>
                      <w:sz w:val="20"/>
                      <w:szCs w:val="20"/>
                      <w:lang w:val="en-US"/>
                    </w:rPr>
                  </w:pPr>
                  <w:r w:rsidRPr="004B38BB">
                    <w:rPr>
                      <w:spacing w:val="-3"/>
                      <w:sz w:val="20"/>
                      <w:szCs w:val="20"/>
                    </w:rPr>
                    <w:t>10,2368</w:t>
                  </w:r>
                </w:p>
              </w:tc>
              <w:tc>
                <w:tcPr>
                  <w:tcW w:w="1559" w:type="dxa"/>
                </w:tcPr>
                <w:p w14:paraId="1A8FD6FF" w14:textId="77777777" w:rsidR="00571629" w:rsidRPr="004B38BB" w:rsidRDefault="00571629" w:rsidP="00FA2B50">
                  <w:pPr>
                    <w:keepLines/>
                    <w:widowControl/>
                    <w:adjustRightInd/>
                    <w:jc w:val="center"/>
                    <w:rPr>
                      <w:rFonts w:ascii="Times New Roman" w:hAnsi="Times New Roman" w:cs="Times New Roman"/>
                      <w:spacing w:val="-3"/>
                      <w:sz w:val="18"/>
                      <w:szCs w:val="18"/>
                      <w:lang w:eastAsia="en-US"/>
                    </w:rPr>
                  </w:pPr>
                </w:p>
              </w:tc>
            </w:tr>
            <w:tr w:rsidR="00571629" w:rsidRPr="00BE3C26" w14:paraId="1DC10E33" w14:textId="77777777" w:rsidTr="006D2F64">
              <w:trPr>
                <w:gridAfter w:val="1"/>
                <w:wAfter w:w="1559" w:type="dxa"/>
              </w:trPr>
              <w:tc>
                <w:tcPr>
                  <w:tcW w:w="541" w:type="dxa"/>
                  <w:vAlign w:val="center"/>
                </w:tcPr>
                <w:p w14:paraId="420828E5" w14:textId="77777777" w:rsidR="00571629" w:rsidRPr="004B38BB" w:rsidRDefault="00571629" w:rsidP="000504BB">
                  <w:pPr>
                    <w:keepLines/>
                    <w:jc w:val="center"/>
                    <w:rPr>
                      <w:spacing w:val="-3"/>
                      <w:sz w:val="20"/>
                      <w:szCs w:val="20"/>
                      <w:lang w:val="uk-UA"/>
                    </w:rPr>
                  </w:pPr>
                  <w:r w:rsidRPr="004B38BB">
                    <w:rPr>
                      <w:spacing w:val="-3"/>
                      <w:sz w:val="20"/>
                      <w:szCs w:val="20"/>
                      <w:lang w:val="uk-UA"/>
                    </w:rPr>
                    <w:t>174</w:t>
                  </w:r>
                </w:p>
              </w:tc>
              <w:tc>
                <w:tcPr>
                  <w:tcW w:w="4820" w:type="dxa"/>
                </w:tcPr>
                <w:p w14:paraId="23EEB6F8" w14:textId="77777777" w:rsidR="00571629" w:rsidRPr="00234624" w:rsidRDefault="00571629" w:rsidP="00114AD1">
                  <w:pPr>
                    <w:keepLines/>
                    <w:rPr>
                      <w:spacing w:val="-3"/>
                      <w:sz w:val="22"/>
                      <w:szCs w:val="22"/>
                      <w:lang w:val="uk-UA"/>
                    </w:rPr>
                  </w:pPr>
                  <w:r w:rsidRPr="00234624">
                    <w:rPr>
                      <w:spacing w:val="-3"/>
                      <w:sz w:val="22"/>
                      <w:szCs w:val="22"/>
                      <w:lang w:val="uk-UA"/>
                    </w:rPr>
                    <w:t>Надбавки до цiн заготовок за складання та</w:t>
                  </w:r>
                </w:p>
                <w:p w14:paraId="4E15BCC5" w14:textId="358AD6B5" w:rsidR="00571629" w:rsidRPr="00234624" w:rsidRDefault="00571629" w:rsidP="00571629">
                  <w:pPr>
                    <w:keepLines/>
                    <w:rPr>
                      <w:sz w:val="22"/>
                      <w:szCs w:val="22"/>
                    </w:rPr>
                  </w:pPr>
                  <w:r w:rsidRPr="00234624">
                    <w:rPr>
                      <w:spacing w:val="-3"/>
                      <w:sz w:val="22"/>
                      <w:szCs w:val="22"/>
                      <w:lang w:val="uk-UA"/>
                    </w:rPr>
                    <w:t xml:space="preserve">зварювання каркасiв та сiток плоских дiаметром14 мм                                                                   </w:t>
                  </w:r>
                </w:p>
              </w:tc>
              <w:tc>
                <w:tcPr>
                  <w:tcW w:w="992" w:type="dxa"/>
                </w:tcPr>
                <w:p w14:paraId="385B0D7A" w14:textId="77777777" w:rsidR="00571629" w:rsidRPr="004B38BB" w:rsidRDefault="00571629"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1820D2D8" w14:textId="77777777" w:rsidR="00571629" w:rsidRPr="004B38BB" w:rsidRDefault="00571629" w:rsidP="00114AD1">
                  <w:pPr>
                    <w:keepLines/>
                    <w:jc w:val="right"/>
                    <w:rPr>
                      <w:sz w:val="20"/>
                      <w:szCs w:val="20"/>
                      <w:lang w:val="en-US"/>
                    </w:rPr>
                  </w:pPr>
                  <w:r w:rsidRPr="004B38BB">
                    <w:rPr>
                      <w:spacing w:val="-3"/>
                      <w:sz w:val="20"/>
                      <w:szCs w:val="20"/>
                    </w:rPr>
                    <w:t>30,7332</w:t>
                  </w:r>
                </w:p>
              </w:tc>
              <w:tc>
                <w:tcPr>
                  <w:tcW w:w="1559" w:type="dxa"/>
                </w:tcPr>
                <w:p w14:paraId="6CD0B51D" w14:textId="77777777" w:rsidR="00571629" w:rsidRPr="004B38BB" w:rsidRDefault="00571629" w:rsidP="00FA2B50">
                  <w:pPr>
                    <w:keepLines/>
                    <w:widowControl/>
                    <w:adjustRightInd/>
                    <w:jc w:val="center"/>
                    <w:rPr>
                      <w:rFonts w:ascii="Times New Roman" w:hAnsi="Times New Roman" w:cs="Times New Roman"/>
                      <w:spacing w:val="-3"/>
                      <w:sz w:val="18"/>
                      <w:szCs w:val="18"/>
                      <w:lang w:eastAsia="en-US"/>
                    </w:rPr>
                  </w:pPr>
                </w:p>
              </w:tc>
            </w:tr>
            <w:tr w:rsidR="00571629" w:rsidRPr="00BE3C26" w14:paraId="795C463C" w14:textId="77777777" w:rsidTr="006D2F64">
              <w:trPr>
                <w:gridAfter w:val="1"/>
                <w:wAfter w:w="1559" w:type="dxa"/>
              </w:trPr>
              <w:tc>
                <w:tcPr>
                  <w:tcW w:w="541" w:type="dxa"/>
                  <w:vAlign w:val="center"/>
                </w:tcPr>
                <w:p w14:paraId="124A8D54" w14:textId="77777777" w:rsidR="00571629" w:rsidRPr="004B38BB" w:rsidRDefault="00571629" w:rsidP="000504BB">
                  <w:pPr>
                    <w:keepLines/>
                    <w:jc w:val="center"/>
                    <w:rPr>
                      <w:spacing w:val="-3"/>
                      <w:sz w:val="20"/>
                      <w:szCs w:val="20"/>
                      <w:lang w:val="uk-UA"/>
                    </w:rPr>
                  </w:pPr>
                  <w:r w:rsidRPr="004B38BB">
                    <w:rPr>
                      <w:spacing w:val="-3"/>
                      <w:sz w:val="20"/>
                      <w:szCs w:val="20"/>
                      <w:lang w:val="uk-UA"/>
                    </w:rPr>
                    <w:t>175</w:t>
                  </w:r>
                </w:p>
              </w:tc>
              <w:tc>
                <w:tcPr>
                  <w:tcW w:w="4820" w:type="dxa"/>
                </w:tcPr>
                <w:p w14:paraId="71001E60" w14:textId="0E1AB9D6" w:rsidR="00571629" w:rsidRPr="00234624" w:rsidRDefault="00571629" w:rsidP="00571629">
                  <w:pPr>
                    <w:keepLines/>
                    <w:rPr>
                      <w:sz w:val="22"/>
                      <w:szCs w:val="22"/>
                    </w:rPr>
                  </w:pPr>
                  <w:r w:rsidRPr="00234624">
                    <w:rPr>
                      <w:spacing w:val="-3"/>
                      <w:sz w:val="22"/>
                      <w:szCs w:val="22"/>
                    </w:rPr>
                    <w:t>Надбавки до цiн заготовок за складання та</w:t>
                  </w:r>
                  <w:r w:rsidRPr="00234624">
                    <w:rPr>
                      <w:spacing w:val="-3"/>
                      <w:sz w:val="22"/>
                      <w:szCs w:val="22"/>
                      <w:lang w:val="uk-UA"/>
                    </w:rPr>
                    <w:t xml:space="preserve"> </w:t>
                  </w:r>
                  <w:r w:rsidRPr="00234624">
                    <w:rPr>
                      <w:spacing w:val="-3"/>
                      <w:sz w:val="22"/>
                      <w:szCs w:val="22"/>
                    </w:rPr>
                    <w:t>зварювання каркасiв та сiток плоских дiаметром</w:t>
                  </w:r>
                  <w:r w:rsidRPr="00234624">
                    <w:rPr>
                      <w:spacing w:val="-3"/>
                      <w:sz w:val="22"/>
                      <w:szCs w:val="22"/>
                      <w:lang w:val="uk-UA"/>
                    </w:rPr>
                    <w:t>16-18</w:t>
                  </w:r>
                  <w:r w:rsidRPr="00234624">
                    <w:rPr>
                      <w:spacing w:val="-3"/>
                      <w:sz w:val="22"/>
                      <w:szCs w:val="22"/>
                    </w:rPr>
                    <w:t xml:space="preserve"> мм                                                                   </w:t>
                  </w:r>
                </w:p>
              </w:tc>
              <w:tc>
                <w:tcPr>
                  <w:tcW w:w="992" w:type="dxa"/>
                </w:tcPr>
                <w:p w14:paraId="3E4573EC" w14:textId="77777777" w:rsidR="00571629" w:rsidRPr="004B38BB" w:rsidRDefault="00571629"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097CFB35" w14:textId="77777777" w:rsidR="00571629" w:rsidRPr="004B38BB" w:rsidRDefault="00571629" w:rsidP="00114AD1">
                  <w:pPr>
                    <w:keepLines/>
                    <w:jc w:val="right"/>
                    <w:rPr>
                      <w:sz w:val="20"/>
                      <w:szCs w:val="20"/>
                      <w:lang w:val="en-US"/>
                    </w:rPr>
                  </w:pPr>
                  <w:r w:rsidRPr="004B38BB">
                    <w:rPr>
                      <w:spacing w:val="-3"/>
                      <w:sz w:val="20"/>
                      <w:szCs w:val="20"/>
                    </w:rPr>
                    <w:t>7,6975</w:t>
                  </w:r>
                </w:p>
              </w:tc>
              <w:tc>
                <w:tcPr>
                  <w:tcW w:w="1559" w:type="dxa"/>
                </w:tcPr>
                <w:p w14:paraId="58E236C7" w14:textId="77777777" w:rsidR="00571629" w:rsidRPr="004B38BB" w:rsidRDefault="00571629" w:rsidP="00FA2B50">
                  <w:pPr>
                    <w:keepLines/>
                    <w:widowControl/>
                    <w:adjustRightInd/>
                    <w:jc w:val="center"/>
                    <w:rPr>
                      <w:rFonts w:ascii="Times New Roman" w:hAnsi="Times New Roman" w:cs="Times New Roman"/>
                      <w:spacing w:val="-3"/>
                      <w:sz w:val="18"/>
                      <w:szCs w:val="18"/>
                      <w:lang w:eastAsia="en-US"/>
                    </w:rPr>
                  </w:pPr>
                </w:p>
              </w:tc>
            </w:tr>
            <w:tr w:rsidR="00020D82" w:rsidRPr="00BE3C26" w14:paraId="2AC68C46" w14:textId="77777777" w:rsidTr="006D2F64">
              <w:trPr>
                <w:gridAfter w:val="1"/>
                <w:wAfter w:w="1559" w:type="dxa"/>
              </w:trPr>
              <w:tc>
                <w:tcPr>
                  <w:tcW w:w="541" w:type="dxa"/>
                  <w:vAlign w:val="center"/>
                </w:tcPr>
                <w:p w14:paraId="63FF52BF" w14:textId="77777777" w:rsidR="00020D82" w:rsidRPr="004B38BB" w:rsidRDefault="00020D82" w:rsidP="000504BB">
                  <w:pPr>
                    <w:keepLines/>
                    <w:jc w:val="center"/>
                    <w:rPr>
                      <w:spacing w:val="-3"/>
                      <w:sz w:val="20"/>
                      <w:szCs w:val="20"/>
                      <w:lang w:val="uk-UA"/>
                    </w:rPr>
                  </w:pPr>
                  <w:r w:rsidRPr="004B38BB">
                    <w:rPr>
                      <w:spacing w:val="-3"/>
                      <w:sz w:val="20"/>
                      <w:szCs w:val="20"/>
                      <w:lang w:val="uk-UA"/>
                    </w:rPr>
                    <w:t>176</w:t>
                  </w:r>
                </w:p>
              </w:tc>
              <w:tc>
                <w:tcPr>
                  <w:tcW w:w="4820" w:type="dxa"/>
                </w:tcPr>
                <w:p w14:paraId="55165967" w14:textId="41870B19" w:rsidR="00020D82" w:rsidRPr="0026234F" w:rsidRDefault="00020D82" w:rsidP="00020D82">
                  <w:pPr>
                    <w:keepLines/>
                    <w:rPr>
                      <w:sz w:val="22"/>
                      <w:szCs w:val="22"/>
                    </w:rPr>
                  </w:pPr>
                  <w:r w:rsidRPr="00234624">
                    <w:rPr>
                      <w:spacing w:val="-3"/>
                      <w:sz w:val="22"/>
                      <w:szCs w:val="22"/>
                      <w:lang w:val="uk-UA"/>
                    </w:rPr>
                    <w:t>Установлення закладних деталей вагою до 20 кг</w:t>
                  </w:r>
                </w:p>
              </w:tc>
              <w:tc>
                <w:tcPr>
                  <w:tcW w:w="992" w:type="dxa"/>
                </w:tcPr>
                <w:p w14:paraId="15DC2B08" w14:textId="77777777" w:rsidR="00020D82" w:rsidRPr="004B38BB" w:rsidRDefault="00020D82"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3A6B8396" w14:textId="77777777" w:rsidR="00020D82" w:rsidRPr="004B38BB" w:rsidRDefault="00020D82" w:rsidP="00114AD1">
                  <w:pPr>
                    <w:keepLines/>
                    <w:jc w:val="right"/>
                    <w:rPr>
                      <w:sz w:val="20"/>
                      <w:szCs w:val="20"/>
                      <w:lang w:val="en-US"/>
                    </w:rPr>
                  </w:pPr>
                  <w:r w:rsidRPr="004B38BB">
                    <w:rPr>
                      <w:spacing w:val="-3"/>
                      <w:sz w:val="20"/>
                      <w:szCs w:val="20"/>
                    </w:rPr>
                    <w:t>0,91482</w:t>
                  </w:r>
                </w:p>
              </w:tc>
              <w:tc>
                <w:tcPr>
                  <w:tcW w:w="1559" w:type="dxa"/>
                </w:tcPr>
                <w:p w14:paraId="552C97C0"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49003EA5" w14:textId="77777777" w:rsidTr="006D2F64">
              <w:trPr>
                <w:gridAfter w:val="1"/>
                <w:wAfter w:w="1559" w:type="dxa"/>
              </w:trPr>
              <w:tc>
                <w:tcPr>
                  <w:tcW w:w="541" w:type="dxa"/>
                  <w:vAlign w:val="center"/>
                </w:tcPr>
                <w:p w14:paraId="1E002602" w14:textId="77777777" w:rsidR="00020D82" w:rsidRPr="004B38BB" w:rsidRDefault="00020D82" w:rsidP="000504BB">
                  <w:pPr>
                    <w:keepLines/>
                    <w:jc w:val="center"/>
                    <w:rPr>
                      <w:spacing w:val="-3"/>
                      <w:sz w:val="20"/>
                      <w:szCs w:val="20"/>
                      <w:lang w:val="uk-UA"/>
                    </w:rPr>
                  </w:pPr>
                  <w:r w:rsidRPr="004B38BB">
                    <w:rPr>
                      <w:spacing w:val="-3"/>
                      <w:sz w:val="20"/>
                      <w:szCs w:val="20"/>
                      <w:lang w:val="uk-UA"/>
                    </w:rPr>
                    <w:t>177</w:t>
                  </w:r>
                </w:p>
              </w:tc>
              <w:tc>
                <w:tcPr>
                  <w:tcW w:w="4820" w:type="dxa"/>
                </w:tcPr>
                <w:p w14:paraId="64A28866" w14:textId="5BDCD292" w:rsidR="00020D82" w:rsidRPr="00234624" w:rsidRDefault="00020D82" w:rsidP="00020D82">
                  <w:pPr>
                    <w:keepLines/>
                    <w:rPr>
                      <w:sz w:val="22"/>
                      <w:szCs w:val="22"/>
                    </w:rPr>
                  </w:pPr>
                  <w:r w:rsidRPr="00234624">
                    <w:rPr>
                      <w:spacing w:val="-3"/>
                      <w:sz w:val="22"/>
                      <w:szCs w:val="22"/>
                      <w:lang w:val="uk-UA"/>
                    </w:rPr>
                    <w:t xml:space="preserve">Улаштування з монолiтного тротуару                                                                   </w:t>
                  </w:r>
                </w:p>
              </w:tc>
              <w:tc>
                <w:tcPr>
                  <w:tcW w:w="992" w:type="dxa"/>
                </w:tcPr>
                <w:p w14:paraId="49A3D561" w14:textId="77777777" w:rsidR="00020D82" w:rsidRPr="004B38BB" w:rsidRDefault="00020D82" w:rsidP="00114AD1">
                  <w:pPr>
                    <w:keepLines/>
                    <w:rPr>
                      <w:sz w:val="20"/>
                      <w:szCs w:val="20"/>
                      <w:lang w:val="en-US"/>
                    </w:rPr>
                  </w:pPr>
                  <w:r w:rsidRPr="004B38BB">
                    <w:rPr>
                      <w:spacing w:val="-3"/>
                      <w:sz w:val="20"/>
                      <w:szCs w:val="20"/>
                    </w:rPr>
                    <w:t xml:space="preserve">  </w:t>
                  </w:r>
                  <w:r w:rsidRPr="004B38BB">
                    <w:rPr>
                      <w:spacing w:val="-3"/>
                      <w:sz w:val="20"/>
                      <w:szCs w:val="20"/>
                      <w:lang w:val="en-US"/>
                    </w:rPr>
                    <w:t>100м3</w:t>
                  </w:r>
                </w:p>
              </w:tc>
              <w:tc>
                <w:tcPr>
                  <w:tcW w:w="1282" w:type="dxa"/>
                </w:tcPr>
                <w:p w14:paraId="2D3DB372" w14:textId="77777777" w:rsidR="00020D82" w:rsidRPr="004B38BB" w:rsidRDefault="00020D82" w:rsidP="00114AD1">
                  <w:pPr>
                    <w:keepLines/>
                    <w:jc w:val="right"/>
                    <w:rPr>
                      <w:sz w:val="20"/>
                      <w:szCs w:val="20"/>
                      <w:lang w:val="en-US"/>
                    </w:rPr>
                  </w:pPr>
                  <w:r w:rsidRPr="004B38BB">
                    <w:rPr>
                      <w:spacing w:val="-3"/>
                      <w:sz w:val="20"/>
                      <w:szCs w:val="20"/>
                    </w:rPr>
                    <w:t>0,826</w:t>
                  </w:r>
                </w:p>
              </w:tc>
              <w:tc>
                <w:tcPr>
                  <w:tcW w:w="1559" w:type="dxa"/>
                </w:tcPr>
                <w:p w14:paraId="1863D572"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11D714D0" w14:textId="77777777" w:rsidTr="006D2F64">
              <w:trPr>
                <w:gridAfter w:val="1"/>
                <w:wAfter w:w="1559" w:type="dxa"/>
              </w:trPr>
              <w:tc>
                <w:tcPr>
                  <w:tcW w:w="541" w:type="dxa"/>
                  <w:vAlign w:val="center"/>
                </w:tcPr>
                <w:p w14:paraId="29701DAE" w14:textId="77777777" w:rsidR="00020D82" w:rsidRPr="004B38BB" w:rsidRDefault="00020D82" w:rsidP="000504BB">
                  <w:pPr>
                    <w:keepLines/>
                    <w:jc w:val="center"/>
                    <w:rPr>
                      <w:spacing w:val="-3"/>
                      <w:sz w:val="20"/>
                      <w:szCs w:val="20"/>
                      <w:lang w:val="uk-UA"/>
                    </w:rPr>
                  </w:pPr>
                  <w:r w:rsidRPr="004B38BB">
                    <w:rPr>
                      <w:spacing w:val="-3"/>
                      <w:sz w:val="20"/>
                      <w:szCs w:val="20"/>
                      <w:lang w:val="uk-UA"/>
                    </w:rPr>
                    <w:lastRenderedPageBreak/>
                    <w:t>178</w:t>
                  </w:r>
                </w:p>
              </w:tc>
              <w:tc>
                <w:tcPr>
                  <w:tcW w:w="4820" w:type="dxa"/>
                </w:tcPr>
                <w:p w14:paraId="132CD163" w14:textId="77777777" w:rsidR="00020D82" w:rsidRPr="00234624" w:rsidRDefault="00020D82" w:rsidP="00114AD1">
                  <w:pPr>
                    <w:keepLines/>
                    <w:rPr>
                      <w:spacing w:val="-3"/>
                      <w:sz w:val="22"/>
                      <w:szCs w:val="22"/>
                      <w:lang w:val="uk-UA"/>
                    </w:rPr>
                  </w:pPr>
                  <w:r w:rsidRPr="00234624">
                    <w:rPr>
                      <w:spacing w:val="-3"/>
                      <w:sz w:val="22"/>
                      <w:szCs w:val="22"/>
                      <w:lang w:val="uk-UA"/>
                    </w:rPr>
                    <w:t>Сумiшi бетоннi готовi важкi, клас бетону В30</w:t>
                  </w:r>
                </w:p>
                <w:p w14:paraId="2C66F539" w14:textId="4124D376" w:rsidR="00020D82" w:rsidRPr="0026234F" w:rsidRDefault="00020D82" w:rsidP="00020D82">
                  <w:pPr>
                    <w:keepLines/>
                    <w:rPr>
                      <w:sz w:val="22"/>
                      <w:szCs w:val="22"/>
                    </w:rPr>
                  </w:pPr>
                  <w:r w:rsidRPr="00234624">
                    <w:rPr>
                      <w:spacing w:val="-3"/>
                      <w:sz w:val="22"/>
                      <w:szCs w:val="22"/>
                      <w:lang w:val="uk-UA"/>
                    </w:rPr>
                    <w:t xml:space="preserve">[М400], </w:t>
                  </w:r>
                  <w:r w:rsidRPr="00EE3471">
                    <w:rPr>
                      <w:spacing w:val="-3"/>
                      <w:sz w:val="20"/>
                      <w:szCs w:val="20"/>
                      <w:lang w:val="uk-UA"/>
                    </w:rPr>
                    <w:t>крупнiсть заповнювача</w:t>
                  </w:r>
                  <w:r w:rsidRPr="00234624">
                    <w:rPr>
                      <w:spacing w:val="-3"/>
                      <w:sz w:val="22"/>
                      <w:szCs w:val="22"/>
                      <w:lang w:val="uk-UA"/>
                    </w:rPr>
                    <w:t xml:space="preserve"> бiльше 20 до 40 мм</w:t>
                  </w:r>
                </w:p>
              </w:tc>
              <w:tc>
                <w:tcPr>
                  <w:tcW w:w="992" w:type="dxa"/>
                </w:tcPr>
                <w:p w14:paraId="3319E1A6" w14:textId="77777777" w:rsidR="00020D82" w:rsidRPr="004B38BB" w:rsidRDefault="00020D82" w:rsidP="00114AD1">
                  <w:pPr>
                    <w:keepLines/>
                    <w:rPr>
                      <w:sz w:val="20"/>
                      <w:szCs w:val="20"/>
                      <w:lang w:val="en-US"/>
                    </w:rPr>
                  </w:pPr>
                  <w:r w:rsidRPr="004B38BB">
                    <w:rPr>
                      <w:spacing w:val="-3"/>
                      <w:sz w:val="20"/>
                      <w:szCs w:val="20"/>
                    </w:rPr>
                    <w:t xml:space="preserve">  </w:t>
                  </w:r>
                  <w:r w:rsidRPr="004B38BB">
                    <w:rPr>
                      <w:spacing w:val="-3"/>
                      <w:sz w:val="20"/>
                      <w:szCs w:val="20"/>
                      <w:lang w:val="en-US"/>
                    </w:rPr>
                    <w:t>м3</w:t>
                  </w:r>
                </w:p>
              </w:tc>
              <w:tc>
                <w:tcPr>
                  <w:tcW w:w="1282" w:type="dxa"/>
                </w:tcPr>
                <w:p w14:paraId="02F270DB" w14:textId="77777777" w:rsidR="00020D82" w:rsidRPr="004B38BB" w:rsidRDefault="00020D82" w:rsidP="00114AD1">
                  <w:pPr>
                    <w:keepLines/>
                    <w:jc w:val="right"/>
                    <w:rPr>
                      <w:sz w:val="20"/>
                      <w:szCs w:val="20"/>
                      <w:lang w:val="en-US"/>
                    </w:rPr>
                  </w:pPr>
                  <w:r w:rsidRPr="004B38BB">
                    <w:rPr>
                      <w:spacing w:val="-3"/>
                      <w:sz w:val="20"/>
                      <w:szCs w:val="20"/>
                    </w:rPr>
                    <w:t>85,904</w:t>
                  </w:r>
                </w:p>
              </w:tc>
              <w:tc>
                <w:tcPr>
                  <w:tcW w:w="1559" w:type="dxa"/>
                </w:tcPr>
                <w:p w14:paraId="0FC84A4D"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299C8D79" w14:textId="77777777" w:rsidTr="006D2F64">
              <w:trPr>
                <w:gridAfter w:val="1"/>
                <w:wAfter w:w="1559" w:type="dxa"/>
              </w:trPr>
              <w:tc>
                <w:tcPr>
                  <w:tcW w:w="541" w:type="dxa"/>
                  <w:vAlign w:val="center"/>
                </w:tcPr>
                <w:p w14:paraId="034622D1" w14:textId="77777777" w:rsidR="00020D82" w:rsidRPr="004B38BB" w:rsidRDefault="00020D82" w:rsidP="000504BB">
                  <w:pPr>
                    <w:keepLines/>
                    <w:jc w:val="center"/>
                    <w:rPr>
                      <w:spacing w:val="-3"/>
                      <w:sz w:val="20"/>
                      <w:szCs w:val="20"/>
                      <w:lang w:val="uk-UA"/>
                    </w:rPr>
                  </w:pPr>
                  <w:r w:rsidRPr="004B38BB">
                    <w:rPr>
                      <w:spacing w:val="-3"/>
                      <w:sz w:val="20"/>
                      <w:szCs w:val="20"/>
                      <w:lang w:val="uk-UA"/>
                    </w:rPr>
                    <w:t>179</w:t>
                  </w:r>
                </w:p>
              </w:tc>
              <w:tc>
                <w:tcPr>
                  <w:tcW w:w="4820" w:type="dxa"/>
                </w:tcPr>
                <w:p w14:paraId="6EAC1C9E" w14:textId="77777777" w:rsidR="00020D82" w:rsidRPr="00234624" w:rsidRDefault="00020D82" w:rsidP="00114AD1">
                  <w:pPr>
                    <w:keepLines/>
                    <w:rPr>
                      <w:spacing w:val="-3"/>
                      <w:sz w:val="22"/>
                      <w:szCs w:val="22"/>
                      <w:lang w:val="uk-UA"/>
                    </w:rPr>
                  </w:pPr>
                  <w:r w:rsidRPr="00234624">
                    <w:rPr>
                      <w:spacing w:val="-3"/>
                      <w:sz w:val="22"/>
                      <w:szCs w:val="22"/>
                      <w:lang w:val="uk-UA"/>
                    </w:rPr>
                    <w:t>Гарячекатана арматурна сталь перiодичного</w:t>
                  </w:r>
                </w:p>
                <w:p w14:paraId="3B67340E" w14:textId="3D4BA504" w:rsidR="00020D82" w:rsidRPr="0026234F" w:rsidRDefault="00020D82" w:rsidP="00020D82">
                  <w:pPr>
                    <w:keepLines/>
                    <w:rPr>
                      <w:sz w:val="22"/>
                      <w:szCs w:val="22"/>
                    </w:rPr>
                  </w:pPr>
                  <w:r w:rsidRPr="00234624">
                    <w:rPr>
                      <w:spacing w:val="-3"/>
                      <w:sz w:val="22"/>
                      <w:szCs w:val="22"/>
                      <w:lang w:val="uk-UA"/>
                    </w:rPr>
                    <w:t>профiлю, клас А-III, дiаметр 10 мм</w:t>
                  </w:r>
                </w:p>
              </w:tc>
              <w:tc>
                <w:tcPr>
                  <w:tcW w:w="992" w:type="dxa"/>
                </w:tcPr>
                <w:p w14:paraId="29E022FA" w14:textId="77777777" w:rsidR="00020D82" w:rsidRPr="004B38BB" w:rsidRDefault="00020D82"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16AAAB1D" w14:textId="77777777" w:rsidR="00020D82" w:rsidRPr="004B38BB" w:rsidRDefault="00020D82" w:rsidP="00114AD1">
                  <w:pPr>
                    <w:keepLines/>
                    <w:jc w:val="right"/>
                    <w:rPr>
                      <w:sz w:val="20"/>
                      <w:szCs w:val="20"/>
                      <w:lang w:val="en-US"/>
                    </w:rPr>
                  </w:pPr>
                  <w:r w:rsidRPr="004B38BB">
                    <w:rPr>
                      <w:spacing w:val="-3"/>
                      <w:sz w:val="20"/>
                      <w:szCs w:val="20"/>
                    </w:rPr>
                    <w:t>6,18</w:t>
                  </w:r>
                </w:p>
              </w:tc>
              <w:tc>
                <w:tcPr>
                  <w:tcW w:w="1559" w:type="dxa"/>
                </w:tcPr>
                <w:p w14:paraId="270FF0FB"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37AD5246" w14:textId="77777777" w:rsidTr="006D2F64">
              <w:trPr>
                <w:gridAfter w:val="1"/>
                <w:wAfter w:w="1559" w:type="dxa"/>
              </w:trPr>
              <w:tc>
                <w:tcPr>
                  <w:tcW w:w="541" w:type="dxa"/>
                  <w:vAlign w:val="center"/>
                </w:tcPr>
                <w:p w14:paraId="75EC2EF3" w14:textId="77777777" w:rsidR="00020D82" w:rsidRPr="004B38BB" w:rsidRDefault="00020D82" w:rsidP="000504BB">
                  <w:pPr>
                    <w:keepLines/>
                    <w:jc w:val="center"/>
                    <w:rPr>
                      <w:spacing w:val="-3"/>
                      <w:sz w:val="20"/>
                      <w:szCs w:val="20"/>
                      <w:lang w:val="uk-UA"/>
                    </w:rPr>
                  </w:pPr>
                  <w:r w:rsidRPr="004B38BB">
                    <w:rPr>
                      <w:spacing w:val="-3"/>
                      <w:sz w:val="20"/>
                      <w:szCs w:val="20"/>
                      <w:lang w:val="uk-UA"/>
                    </w:rPr>
                    <w:t>180</w:t>
                  </w:r>
                </w:p>
              </w:tc>
              <w:tc>
                <w:tcPr>
                  <w:tcW w:w="4820" w:type="dxa"/>
                </w:tcPr>
                <w:p w14:paraId="0114FFB0" w14:textId="77777777" w:rsidR="00020D82" w:rsidRPr="00234624" w:rsidRDefault="00020D82" w:rsidP="00114AD1">
                  <w:pPr>
                    <w:keepLines/>
                    <w:rPr>
                      <w:spacing w:val="-3"/>
                      <w:sz w:val="22"/>
                      <w:szCs w:val="22"/>
                      <w:lang w:val="uk-UA"/>
                    </w:rPr>
                  </w:pPr>
                  <w:r w:rsidRPr="00234624">
                    <w:rPr>
                      <w:spacing w:val="-3"/>
                      <w:sz w:val="22"/>
                      <w:szCs w:val="22"/>
                      <w:lang w:val="uk-UA"/>
                    </w:rPr>
                    <w:t>Надбавки до цiн заготовок за складання та</w:t>
                  </w:r>
                </w:p>
                <w:p w14:paraId="16045994" w14:textId="2FAF82D5" w:rsidR="00020D82" w:rsidRPr="00234624" w:rsidRDefault="00020D82" w:rsidP="00020D82">
                  <w:pPr>
                    <w:keepLines/>
                    <w:rPr>
                      <w:sz w:val="22"/>
                      <w:szCs w:val="22"/>
                    </w:rPr>
                  </w:pPr>
                  <w:r w:rsidRPr="00234624">
                    <w:rPr>
                      <w:spacing w:val="-3"/>
                      <w:sz w:val="22"/>
                      <w:szCs w:val="22"/>
                      <w:lang w:val="uk-UA"/>
                    </w:rPr>
                    <w:t>зварювання каркасiв та сiток плоских діаметром 10 мм</w:t>
                  </w:r>
                </w:p>
              </w:tc>
              <w:tc>
                <w:tcPr>
                  <w:tcW w:w="992" w:type="dxa"/>
                </w:tcPr>
                <w:p w14:paraId="2C733D4B" w14:textId="77777777" w:rsidR="00020D82" w:rsidRPr="004B38BB" w:rsidRDefault="00020D82"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5C034434" w14:textId="77777777" w:rsidR="00020D82" w:rsidRPr="004B38BB" w:rsidRDefault="00020D82" w:rsidP="00114AD1">
                  <w:pPr>
                    <w:keepLines/>
                    <w:jc w:val="right"/>
                    <w:rPr>
                      <w:sz w:val="20"/>
                      <w:szCs w:val="20"/>
                      <w:lang w:val="en-US"/>
                    </w:rPr>
                  </w:pPr>
                  <w:r w:rsidRPr="004B38BB">
                    <w:rPr>
                      <w:spacing w:val="-3"/>
                      <w:sz w:val="20"/>
                      <w:szCs w:val="20"/>
                    </w:rPr>
                    <w:t>6,18</w:t>
                  </w:r>
                </w:p>
              </w:tc>
              <w:tc>
                <w:tcPr>
                  <w:tcW w:w="1559" w:type="dxa"/>
                </w:tcPr>
                <w:p w14:paraId="21077F5A"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051678F1" w14:textId="77777777" w:rsidTr="006D2F64">
              <w:trPr>
                <w:gridAfter w:val="1"/>
                <w:wAfter w:w="1559" w:type="dxa"/>
              </w:trPr>
              <w:tc>
                <w:tcPr>
                  <w:tcW w:w="541" w:type="dxa"/>
                  <w:vAlign w:val="center"/>
                </w:tcPr>
                <w:p w14:paraId="0F3A1236" w14:textId="77777777" w:rsidR="00020D82" w:rsidRPr="004B38BB" w:rsidRDefault="00020D82" w:rsidP="000504BB">
                  <w:pPr>
                    <w:keepLines/>
                    <w:jc w:val="center"/>
                    <w:rPr>
                      <w:spacing w:val="-3"/>
                      <w:sz w:val="20"/>
                      <w:szCs w:val="20"/>
                      <w:lang w:val="uk-UA"/>
                    </w:rPr>
                  </w:pPr>
                  <w:r w:rsidRPr="004B38BB">
                    <w:rPr>
                      <w:spacing w:val="-3"/>
                      <w:sz w:val="20"/>
                      <w:szCs w:val="20"/>
                      <w:lang w:val="uk-UA"/>
                    </w:rPr>
                    <w:t>181</w:t>
                  </w:r>
                </w:p>
              </w:tc>
              <w:tc>
                <w:tcPr>
                  <w:tcW w:w="4820" w:type="dxa"/>
                </w:tcPr>
                <w:p w14:paraId="4B3A7907" w14:textId="71C644B6" w:rsidR="00020D82" w:rsidRPr="00234624" w:rsidRDefault="00020D82" w:rsidP="00020D82">
                  <w:pPr>
                    <w:keepLines/>
                    <w:rPr>
                      <w:sz w:val="22"/>
                      <w:szCs w:val="22"/>
                    </w:rPr>
                  </w:pPr>
                  <w:r w:rsidRPr="00234624">
                    <w:rPr>
                      <w:spacing w:val="-3"/>
                      <w:sz w:val="22"/>
                      <w:szCs w:val="22"/>
                      <w:lang w:val="uk-UA"/>
                    </w:rPr>
                    <w:t xml:space="preserve">Установлення закладних деталей вагою до 20 кг                                                                   </w:t>
                  </w:r>
                </w:p>
              </w:tc>
              <w:tc>
                <w:tcPr>
                  <w:tcW w:w="992" w:type="dxa"/>
                </w:tcPr>
                <w:p w14:paraId="045C768E" w14:textId="77777777" w:rsidR="00020D82" w:rsidRPr="004B38BB" w:rsidRDefault="00020D82"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6A3CDC22" w14:textId="77777777" w:rsidR="00020D82" w:rsidRPr="004B38BB" w:rsidRDefault="00020D82" w:rsidP="00114AD1">
                  <w:pPr>
                    <w:keepLines/>
                    <w:jc w:val="right"/>
                    <w:rPr>
                      <w:sz w:val="20"/>
                      <w:szCs w:val="20"/>
                      <w:lang w:val="en-US"/>
                    </w:rPr>
                  </w:pPr>
                  <w:r w:rsidRPr="004B38BB">
                    <w:rPr>
                      <w:spacing w:val="-3"/>
                      <w:sz w:val="20"/>
                      <w:szCs w:val="20"/>
                    </w:rPr>
                    <w:t>4,932</w:t>
                  </w:r>
                </w:p>
              </w:tc>
              <w:tc>
                <w:tcPr>
                  <w:tcW w:w="1559" w:type="dxa"/>
                </w:tcPr>
                <w:p w14:paraId="7036E5B0"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67489AFB" w14:textId="77777777" w:rsidTr="006D2F64">
              <w:trPr>
                <w:gridAfter w:val="1"/>
                <w:wAfter w:w="1559" w:type="dxa"/>
              </w:trPr>
              <w:tc>
                <w:tcPr>
                  <w:tcW w:w="541" w:type="dxa"/>
                  <w:vAlign w:val="center"/>
                </w:tcPr>
                <w:p w14:paraId="4A2A7910" w14:textId="77777777" w:rsidR="00020D82" w:rsidRPr="004B38BB" w:rsidRDefault="00020D82" w:rsidP="000504BB">
                  <w:pPr>
                    <w:keepLines/>
                    <w:jc w:val="center"/>
                    <w:rPr>
                      <w:spacing w:val="-3"/>
                      <w:sz w:val="20"/>
                      <w:szCs w:val="20"/>
                      <w:lang w:val="uk-UA"/>
                    </w:rPr>
                  </w:pPr>
                  <w:r w:rsidRPr="004B38BB">
                    <w:rPr>
                      <w:spacing w:val="-3"/>
                      <w:sz w:val="20"/>
                      <w:szCs w:val="20"/>
                      <w:lang w:val="uk-UA"/>
                    </w:rPr>
                    <w:t>182</w:t>
                  </w:r>
                </w:p>
              </w:tc>
              <w:tc>
                <w:tcPr>
                  <w:tcW w:w="4820" w:type="dxa"/>
                </w:tcPr>
                <w:p w14:paraId="0EC0B2FA" w14:textId="5FCDBDD9" w:rsidR="00020D82" w:rsidRPr="00234624" w:rsidRDefault="00020D82" w:rsidP="00020D82">
                  <w:pPr>
                    <w:keepLines/>
                    <w:rPr>
                      <w:sz w:val="22"/>
                      <w:szCs w:val="22"/>
                      <w:lang w:val="en-US"/>
                    </w:rPr>
                  </w:pPr>
                  <w:r w:rsidRPr="00234624">
                    <w:rPr>
                      <w:spacing w:val="-3"/>
                      <w:sz w:val="22"/>
                      <w:szCs w:val="22"/>
                      <w:lang w:val="uk-UA"/>
                    </w:rPr>
                    <w:t xml:space="preserve">Улаштування блоків карнизів                                                                    </w:t>
                  </w:r>
                </w:p>
              </w:tc>
              <w:tc>
                <w:tcPr>
                  <w:tcW w:w="992" w:type="dxa"/>
                </w:tcPr>
                <w:p w14:paraId="3BD5E72F" w14:textId="77777777" w:rsidR="00020D82" w:rsidRPr="004B38BB" w:rsidRDefault="00020D82" w:rsidP="00114AD1">
                  <w:pPr>
                    <w:keepLines/>
                    <w:rPr>
                      <w:sz w:val="20"/>
                      <w:szCs w:val="20"/>
                      <w:lang w:val="en-US"/>
                    </w:rPr>
                  </w:pPr>
                  <w:r w:rsidRPr="004B38BB">
                    <w:rPr>
                      <w:spacing w:val="-3"/>
                      <w:sz w:val="20"/>
                      <w:szCs w:val="20"/>
                      <w:lang w:val="en-US"/>
                    </w:rPr>
                    <w:t xml:space="preserve">  100м3</w:t>
                  </w:r>
                </w:p>
              </w:tc>
              <w:tc>
                <w:tcPr>
                  <w:tcW w:w="1282" w:type="dxa"/>
                </w:tcPr>
                <w:p w14:paraId="1812BFF5" w14:textId="77777777" w:rsidR="00020D82" w:rsidRPr="004B38BB" w:rsidRDefault="00020D82" w:rsidP="00114AD1">
                  <w:pPr>
                    <w:keepLines/>
                    <w:jc w:val="right"/>
                    <w:rPr>
                      <w:sz w:val="20"/>
                      <w:szCs w:val="20"/>
                      <w:lang w:val="en-US"/>
                    </w:rPr>
                  </w:pPr>
                  <w:r w:rsidRPr="004B38BB">
                    <w:rPr>
                      <w:spacing w:val="-3"/>
                      <w:sz w:val="20"/>
                      <w:szCs w:val="20"/>
                    </w:rPr>
                    <w:t>0,0675</w:t>
                  </w:r>
                </w:p>
              </w:tc>
              <w:tc>
                <w:tcPr>
                  <w:tcW w:w="1559" w:type="dxa"/>
                </w:tcPr>
                <w:p w14:paraId="5AFE4276"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16670DF8" w14:textId="77777777" w:rsidTr="006D2F64">
              <w:trPr>
                <w:gridAfter w:val="1"/>
                <w:wAfter w:w="1559" w:type="dxa"/>
              </w:trPr>
              <w:tc>
                <w:tcPr>
                  <w:tcW w:w="541" w:type="dxa"/>
                  <w:vAlign w:val="center"/>
                </w:tcPr>
                <w:p w14:paraId="676E8186" w14:textId="77777777" w:rsidR="00020D82" w:rsidRPr="004B38BB" w:rsidRDefault="00020D82" w:rsidP="000504BB">
                  <w:pPr>
                    <w:keepLines/>
                    <w:jc w:val="center"/>
                    <w:rPr>
                      <w:spacing w:val="-3"/>
                      <w:sz w:val="20"/>
                      <w:szCs w:val="20"/>
                      <w:lang w:val="uk-UA"/>
                    </w:rPr>
                  </w:pPr>
                  <w:r w:rsidRPr="004B38BB">
                    <w:rPr>
                      <w:spacing w:val="-3"/>
                      <w:sz w:val="20"/>
                      <w:szCs w:val="20"/>
                      <w:lang w:val="uk-UA"/>
                    </w:rPr>
                    <w:t>183</w:t>
                  </w:r>
                </w:p>
              </w:tc>
              <w:tc>
                <w:tcPr>
                  <w:tcW w:w="4820" w:type="dxa"/>
                </w:tcPr>
                <w:p w14:paraId="156BD291" w14:textId="70B1EC8E" w:rsidR="00020D82" w:rsidRPr="00234624" w:rsidRDefault="00020D82" w:rsidP="00234624">
                  <w:pPr>
                    <w:keepLines/>
                    <w:rPr>
                      <w:sz w:val="22"/>
                      <w:szCs w:val="22"/>
                      <w:lang w:val="en-US"/>
                    </w:rPr>
                  </w:pPr>
                  <w:r w:rsidRPr="00234624">
                    <w:rPr>
                      <w:spacing w:val="-3"/>
                      <w:sz w:val="22"/>
                      <w:szCs w:val="22"/>
                      <w:lang w:val="uk-UA"/>
                    </w:rPr>
                    <w:t xml:space="preserve">Блоки карнизів                                                                   </w:t>
                  </w:r>
                </w:p>
              </w:tc>
              <w:tc>
                <w:tcPr>
                  <w:tcW w:w="992" w:type="dxa"/>
                </w:tcPr>
                <w:p w14:paraId="225AD13A" w14:textId="77777777" w:rsidR="00020D82" w:rsidRPr="004B38BB" w:rsidRDefault="00020D82" w:rsidP="00114AD1">
                  <w:pPr>
                    <w:keepLines/>
                    <w:rPr>
                      <w:sz w:val="20"/>
                      <w:szCs w:val="20"/>
                      <w:lang w:val="en-US"/>
                    </w:rPr>
                  </w:pPr>
                  <w:r w:rsidRPr="004B38BB">
                    <w:rPr>
                      <w:spacing w:val="-3"/>
                      <w:sz w:val="20"/>
                      <w:szCs w:val="20"/>
                      <w:lang w:val="en-US"/>
                    </w:rPr>
                    <w:t xml:space="preserve">  м3</w:t>
                  </w:r>
                </w:p>
              </w:tc>
              <w:tc>
                <w:tcPr>
                  <w:tcW w:w="1282" w:type="dxa"/>
                </w:tcPr>
                <w:p w14:paraId="111972E4" w14:textId="77777777" w:rsidR="00020D82" w:rsidRPr="004B38BB" w:rsidRDefault="00020D82" w:rsidP="00114AD1">
                  <w:pPr>
                    <w:keepLines/>
                    <w:jc w:val="right"/>
                    <w:rPr>
                      <w:sz w:val="20"/>
                      <w:szCs w:val="20"/>
                      <w:lang w:val="en-US"/>
                    </w:rPr>
                  </w:pPr>
                  <w:r w:rsidRPr="004B38BB">
                    <w:rPr>
                      <w:spacing w:val="-3"/>
                      <w:sz w:val="20"/>
                      <w:szCs w:val="20"/>
                    </w:rPr>
                    <w:t>6,75</w:t>
                  </w:r>
                </w:p>
              </w:tc>
              <w:tc>
                <w:tcPr>
                  <w:tcW w:w="1559" w:type="dxa"/>
                </w:tcPr>
                <w:p w14:paraId="28EC9042"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23CA307F" w14:textId="77777777" w:rsidTr="006D2F64">
              <w:trPr>
                <w:gridAfter w:val="1"/>
                <w:wAfter w:w="1559" w:type="dxa"/>
              </w:trPr>
              <w:tc>
                <w:tcPr>
                  <w:tcW w:w="541" w:type="dxa"/>
                  <w:vAlign w:val="center"/>
                </w:tcPr>
                <w:p w14:paraId="10A484D9" w14:textId="77777777" w:rsidR="00020D82" w:rsidRPr="004B38BB" w:rsidRDefault="00020D82" w:rsidP="000504BB">
                  <w:pPr>
                    <w:keepLines/>
                    <w:jc w:val="center"/>
                    <w:rPr>
                      <w:spacing w:val="-3"/>
                      <w:sz w:val="20"/>
                      <w:szCs w:val="20"/>
                      <w:lang w:val="uk-UA"/>
                    </w:rPr>
                  </w:pPr>
                </w:p>
              </w:tc>
              <w:tc>
                <w:tcPr>
                  <w:tcW w:w="4820" w:type="dxa"/>
                </w:tcPr>
                <w:p w14:paraId="12893826" w14:textId="07039674" w:rsidR="00020D82" w:rsidRPr="004B38BB" w:rsidRDefault="00020D82" w:rsidP="00020D82">
                  <w:pPr>
                    <w:keepLines/>
                    <w:jc w:val="center"/>
                    <w:rPr>
                      <w:b/>
                      <w:sz w:val="20"/>
                      <w:szCs w:val="20"/>
                    </w:rPr>
                  </w:pPr>
                  <w:r w:rsidRPr="004B38BB">
                    <w:rPr>
                      <w:b/>
                      <w:spacing w:val="-3"/>
                      <w:sz w:val="20"/>
                      <w:szCs w:val="20"/>
                      <w:lang w:val="en-US"/>
                    </w:rPr>
                    <w:t>Улаштування упругої прокладки</w:t>
                  </w:r>
                </w:p>
              </w:tc>
              <w:tc>
                <w:tcPr>
                  <w:tcW w:w="992" w:type="dxa"/>
                </w:tcPr>
                <w:p w14:paraId="353BCFF0" w14:textId="77777777" w:rsidR="00020D82" w:rsidRPr="004B38BB" w:rsidRDefault="00020D82" w:rsidP="00A7157C">
                  <w:pPr>
                    <w:keepLines/>
                    <w:rPr>
                      <w:sz w:val="20"/>
                      <w:szCs w:val="20"/>
                      <w:lang w:val="en-US"/>
                    </w:rPr>
                  </w:pPr>
                </w:p>
              </w:tc>
              <w:tc>
                <w:tcPr>
                  <w:tcW w:w="1282" w:type="dxa"/>
                </w:tcPr>
                <w:p w14:paraId="52A504A0" w14:textId="77777777" w:rsidR="00020D82" w:rsidRPr="004B38BB" w:rsidRDefault="00020D82" w:rsidP="00A7157C">
                  <w:pPr>
                    <w:keepLines/>
                    <w:jc w:val="right"/>
                    <w:rPr>
                      <w:sz w:val="20"/>
                      <w:szCs w:val="20"/>
                      <w:lang w:val="en-US"/>
                    </w:rPr>
                  </w:pPr>
                </w:p>
              </w:tc>
              <w:tc>
                <w:tcPr>
                  <w:tcW w:w="1559" w:type="dxa"/>
                </w:tcPr>
                <w:p w14:paraId="1FAF512F"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46DE91D6" w14:textId="77777777" w:rsidTr="006D2F64">
              <w:trPr>
                <w:gridAfter w:val="1"/>
                <w:wAfter w:w="1559" w:type="dxa"/>
              </w:trPr>
              <w:tc>
                <w:tcPr>
                  <w:tcW w:w="541" w:type="dxa"/>
                  <w:vAlign w:val="center"/>
                </w:tcPr>
                <w:p w14:paraId="0A8F9C58" w14:textId="77777777" w:rsidR="00020D82" w:rsidRPr="004B38BB" w:rsidRDefault="00020D82" w:rsidP="000504BB">
                  <w:pPr>
                    <w:keepLines/>
                    <w:jc w:val="center"/>
                    <w:rPr>
                      <w:spacing w:val="-3"/>
                      <w:sz w:val="20"/>
                      <w:szCs w:val="20"/>
                      <w:lang w:val="uk-UA"/>
                    </w:rPr>
                  </w:pPr>
                  <w:r w:rsidRPr="004B38BB">
                    <w:rPr>
                      <w:spacing w:val="-3"/>
                      <w:sz w:val="20"/>
                      <w:szCs w:val="20"/>
                      <w:lang w:val="uk-UA"/>
                    </w:rPr>
                    <w:t>184</w:t>
                  </w:r>
                </w:p>
              </w:tc>
              <w:tc>
                <w:tcPr>
                  <w:tcW w:w="4820" w:type="dxa"/>
                </w:tcPr>
                <w:p w14:paraId="69A74B42" w14:textId="73245719" w:rsidR="00020D82" w:rsidRPr="00234624" w:rsidRDefault="00020D82" w:rsidP="00020D82">
                  <w:pPr>
                    <w:keepLines/>
                    <w:rPr>
                      <w:sz w:val="22"/>
                      <w:szCs w:val="22"/>
                    </w:rPr>
                  </w:pPr>
                  <w:r w:rsidRPr="00234624">
                    <w:rPr>
                      <w:spacing w:val="-3"/>
                      <w:sz w:val="22"/>
                      <w:szCs w:val="22"/>
                    </w:rPr>
                    <w:t>Улаштування пружньої прокладки з рулонних</w:t>
                  </w:r>
                  <w:r w:rsidRPr="00234624">
                    <w:rPr>
                      <w:spacing w:val="-3"/>
                      <w:sz w:val="22"/>
                      <w:szCs w:val="22"/>
                      <w:lang w:val="uk-UA"/>
                    </w:rPr>
                    <w:t xml:space="preserve"> </w:t>
                  </w:r>
                  <w:r w:rsidRPr="00234624">
                    <w:rPr>
                      <w:spacing w:val="-3"/>
                      <w:sz w:val="22"/>
                      <w:szCs w:val="22"/>
                    </w:rPr>
                    <w:t>наплавляємих матеріалів типу Сполімост</w:t>
                  </w:r>
                </w:p>
              </w:tc>
              <w:tc>
                <w:tcPr>
                  <w:tcW w:w="992" w:type="dxa"/>
                </w:tcPr>
                <w:p w14:paraId="51FF13E5" w14:textId="77777777" w:rsidR="00020D82" w:rsidRPr="004B38BB" w:rsidRDefault="00020D82" w:rsidP="00114AD1">
                  <w:pPr>
                    <w:keepLines/>
                    <w:rPr>
                      <w:sz w:val="20"/>
                      <w:szCs w:val="20"/>
                      <w:lang w:val="en-US"/>
                    </w:rPr>
                  </w:pPr>
                  <w:r w:rsidRPr="004B38BB">
                    <w:rPr>
                      <w:spacing w:val="-3"/>
                      <w:sz w:val="20"/>
                      <w:szCs w:val="20"/>
                    </w:rPr>
                    <w:t xml:space="preserve">  </w:t>
                  </w:r>
                  <w:r w:rsidRPr="004B38BB">
                    <w:rPr>
                      <w:spacing w:val="-3"/>
                      <w:sz w:val="20"/>
                      <w:szCs w:val="20"/>
                      <w:lang w:val="en-US"/>
                    </w:rPr>
                    <w:t>100м2</w:t>
                  </w:r>
                </w:p>
              </w:tc>
              <w:tc>
                <w:tcPr>
                  <w:tcW w:w="1282" w:type="dxa"/>
                </w:tcPr>
                <w:p w14:paraId="41AB07C4" w14:textId="77777777" w:rsidR="00020D82" w:rsidRPr="004B38BB" w:rsidRDefault="00020D82" w:rsidP="00114AD1">
                  <w:pPr>
                    <w:keepLines/>
                    <w:jc w:val="right"/>
                    <w:rPr>
                      <w:sz w:val="20"/>
                      <w:szCs w:val="20"/>
                      <w:lang w:val="en-US"/>
                    </w:rPr>
                  </w:pPr>
                  <w:r w:rsidRPr="004B38BB">
                    <w:rPr>
                      <w:spacing w:val="-3"/>
                      <w:sz w:val="20"/>
                      <w:szCs w:val="20"/>
                    </w:rPr>
                    <w:t>0,44</w:t>
                  </w:r>
                </w:p>
              </w:tc>
              <w:tc>
                <w:tcPr>
                  <w:tcW w:w="1559" w:type="dxa"/>
                </w:tcPr>
                <w:p w14:paraId="4EC3C161"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4C37AECE" w14:textId="77777777" w:rsidTr="006D2F64">
              <w:trPr>
                <w:gridAfter w:val="1"/>
                <w:wAfter w:w="1559" w:type="dxa"/>
              </w:trPr>
              <w:tc>
                <w:tcPr>
                  <w:tcW w:w="541" w:type="dxa"/>
                  <w:vAlign w:val="center"/>
                </w:tcPr>
                <w:p w14:paraId="638D9249" w14:textId="77777777" w:rsidR="00020D82" w:rsidRPr="004B38BB" w:rsidRDefault="00020D82" w:rsidP="000504BB">
                  <w:pPr>
                    <w:keepLines/>
                    <w:jc w:val="center"/>
                    <w:rPr>
                      <w:spacing w:val="-3"/>
                      <w:sz w:val="20"/>
                      <w:szCs w:val="20"/>
                      <w:lang w:val="uk-UA"/>
                    </w:rPr>
                  </w:pPr>
                  <w:r w:rsidRPr="004B38BB">
                    <w:rPr>
                      <w:spacing w:val="-3"/>
                      <w:sz w:val="20"/>
                      <w:szCs w:val="20"/>
                      <w:lang w:val="uk-UA"/>
                    </w:rPr>
                    <w:t>185</w:t>
                  </w:r>
                </w:p>
              </w:tc>
              <w:tc>
                <w:tcPr>
                  <w:tcW w:w="4820" w:type="dxa"/>
                </w:tcPr>
                <w:p w14:paraId="5955C04B" w14:textId="77777777" w:rsidR="00020D82" w:rsidRPr="00234624" w:rsidRDefault="00020D82" w:rsidP="00114AD1">
                  <w:pPr>
                    <w:keepLines/>
                    <w:rPr>
                      <w:sz w:val="22"/>
                      <w:szCs w:val="22"/>
                      <w:lang w:val="en-US"/>
                    </w:rPr>
                  </w:pPr>
                  <w:r w:rsidRPr="00234624">
                    <w:rPr>
                      <w:spacing w:val="-3"/>
                      <w:sz w:val="22"/>
                      <w:szCs w:val="22"/>
                    </w:rPr>
                    <w:t>Рулонний наплавляемій матеріал</w:t>
                  </w:r>
                </w:p>
              </w:tc>
              <w:tc>
                <w:tcPr>
                  <w:tcW w:w="992" w:type="dxa"/>
                </w:tcPr>
                <w:p w14:paraId="49BEF222" w14:textId="77777777" w:rsidR="00020D82" w:rsidRPr="004B38BB" w:rsidRDefault="00020D82" w:rsidP="00114AD1">
                  <w:pPr>
                    <w:keepLines/>
                    <w:rPr>
                      <w:sz w:val="20"/>
                      <w:szCs w:val="20"/>
                      <w:lang w:val="en-US"/>
                    </w:rPr>
                  </w:pPr>
                  <w:r w:rsidRPr="004B38BB">
                    <w:rPr>
                      <w:spacing w:val="-3"/>
                      <w:sz w:val="20"/>
                      <w:szCs w:val="20"/>
                      <w:lang w:val="en-US"/>
                    </w:rPr>
                    <w:t xml:space="preserve">  м2</w:t>
                  </w:r>
                </w:p>
              </w:tc>
              <w:tc>
                <w:tcPr>
                  <w:tcW w:w="1282" w:type="dxa"/>
                </w:tcPr>
                <w:p w14:paraId="3D5BE9FA" w14:textId="77777777" w:rsidR="00020D82" w:rsidRPr="004B38BB" w:rsidRDefault="00020D82" w:rsidP="00114AD1">
                  <w:pPr>
                    <w:keepLines/>
                    <w:jc w:val="right"/>
                    <w:rPr>
                      <w:sz w:val="20"/>
                      <w:szCs w:val="20"/>
                      <w:lang w:val="en-US"/>
                    </w:rPr>
                  </w:pPr>
                  <w:r w:rsidRPr="004B38BB">
                    <w:rPr>
                      <w:spacing w:val="-3"/>
                      <w:sz w:val="20"/>
                      <w:szCs w:val="20"/>
                    </w:rPr>
                    <w:t>44</w:t>
                  </w:r>
                </w:p>
              </w:tc>
              <w:tc>
                <w:tcPr>
                  <w:tcW w:w="1559" w:type="dxa"/>
                </w:tcPr>
                <w:p w14:paraId="07AB285A"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08A1F13D" w14:textId="77777777" w:rsidTr="006D2F64">
              <w:trPr>
                <w:gridAfter w:val="1"/>
                <w:wAfter w:w="1559" w:type="dxa"/>
              </w:trPr>
              <w:tc>
                <w:tcPr>
                  <w:tcW w:w="541" w:type="dxa"/>
                  <w:vAlign w:val="center"/>
                </w:tcPr>
                <w:p w14:paraId="0F39F1D3" w14:textId="77777777" w:rsidR="00020D82" w:rsidRPr="004B38BB" w:rsidRDefault="00020D82" w:rsidP="000504BB">
                  <w:pPr>
                    <w:keepLines/>
                    <w:jc w:val="center"/>
                    <w:rPr>
                      <w:spacing w:val="-3"/>
                      <w:sz w:val="20"/>
                      <w:szCs w:val="20"/>
                      <w:lang w:val="uk-UA"/>
                    </w:rPr>
                  </w:pPr>
                  <w:r w:rsidRPr="004B38BB">
                    <w:rPr>
                      <w:spacing w:val="-3"/>
                      <w:sz w:val="20"/>
                      <w:szCs w:val="20"/>
                      <w:lang w:val="uk-UA"/>
                    </w:rPr>
                    <w:t>186</w:t>
                  </w:r>
                </w:p>
              </w:tc>
              <w:tc>
                <w:tcPr>
                  <w:tcW w:w="4820" w:type="dxa"/>
                </w:tcPr>
                <w:p w14:paraId="0A2BFDAE" w14:textId="77777777" w:rsidR="00020D82" w:rsidRPr="00234624" w:rsidRDefault="00020D82" w:rsidP="00114AD1">
                  <w:pPr>
                    <w:keepLines/>
                    <w:rPr>
                      <w:sz w:val="22"/>
                      <w:szCs w:val="22"/>
                      <w:lang w:val="en-US"/>
                    </w:rPr>
                  </w:pPr>
                  <w:r w:rsidRPr="00234624">
                    <w:rPr>
                      <w:spacing w:val="-3"/>
                      <w:sz w:val="22"/>
                      <w:szCs w:val="22"/>
                    </w:rPr>
                    <w:t>Прокладання пергаміну у 2 шари</w:t>
                  </w:r>
                </w:p>
              </w:tc>
              <w:tc>
                <w:tcPr>
                  <w:tcW w:w="992" w:type="dxa"/>
                </w:tcPr>
                <w:p w14:paraId="54AFB83A" w14:textId="77777777" w:rsidR="00020D82" w:rsidRPr="004B38BB" w:rsidRDefault="00020D82" w:rsidP="00114AD1">
                  <w:pPr>
                    <w:keepLines/>
                    <w:rPr>
                      <w:sz w:val="20"/>
                      <w:szCs w:val="20"/>
                      <w:lang w:val="en-US"/>
                    </w:rPr>
                  </w:pPr>
                  <w:r w:rsidRPr="004B38BB">
                    <w:rPr>
                      <w:spacing w:val="-3"/>
                      <w:sz w:val="20"/>
                      <w:szCs w:val="20"/>
                      <w:lang w:val="en-US"/>
                    </w:rPr>
                    <w:t xml:space="preserve">  100м2</w:t>
                  </w:r>
                </w:p>
              </w:tc>
              <w:tc>
                <w:tcPr>
                  <w:tcW w:w="1282" w:type="dxa"/>
                </w:tcPr>
                <w:p w14:paraId="743B75DD" w14:textId="77777777" w:rsidR="00020D82" w:rsidRPr="004B38BB" w:rsidRDefault="00020D82" w:rsidP="00114AD1">
                  <w:pPr>
                    <w:keepLines/>
                    <w:jc w:val="right"/>
                    <w:rPr>
                      <w:sz w:val="20"/>
                      <w:szCs w:val="20"/>
                      <w:lang w:val="en-US"/>
                    </w:rPr>
                  </w:pPr>
                  <w:r w:rsidRPr="004B38BB">
                    <w:rPr>
                      <w:spacing w:val="-3"/>
                      <w:sz w:val="20"/>
                      <w:szCs w:val="20"/>
                    </w:rPr>
                    <w:t>1,5</w:t>
                  </w:r>
                </w:p>
              </w:tc>
              <w:tc>
                <w:tcPr>
                  <w:tcW w:w="1559" w:type="dxa"/>
                </w:tcPr>
                <w:p w14:paraId="582B1A6F"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7F4A30AD" w14:textId="77777777" w:rsidTr="006D2F64">
              <w:trPr>
                <w:gridAfter w:val="1"/>
                <w:wAfter w:w="1559" w:type="dxa"/>
              </w:trPr>
              <w:tc>
                <w:tcPr>
                  <w:tcW w:w="541" w:type="dxa"/>
                  <w:vAlign w:val="center"/>
                </w:tcPr>
                <w:p w14:paraId="47B06DA1" w14:textId="77777777" w:rsidR="00020D82" w:rsidRPr="004B38BB" w:rsidRDefault="00020D82" w:rsidP="000504BB">
                  <w:pPr>
                    <w:keepLines/>
                    <w:jc w:val="center"/>
                    <w:rPr>
                      <w:spacing w:val="-3"/>
                      <w:sz w:val="20"/>
                      <w:szCs w:val="20"/>
                      <w:lang w:val="uk-UA"/>
                    </w:rPr>
                  </w:pPr>
                  <w:r w:rsidRPr="004B38BB">
                    <w:rPr>
                      <w:spacing w:val="-3"/>
                      <w:sz w:val="20"/>
                      <w:szCs w:val="20"/>
                      <w:lang w:val="uk-UA"/>
                    </w:rPr>
                    <w:t>187</w:t>
                  </w:r>
                </w:p>
              </w:tc>
              <w:tc>
                <w:tcPr>
                  <w:tcW w:w="4820" w:type="dxa"/>
                </w:tcPr>
                <w:p w14:paraId="174C8DB0" w14:textId="10E8B8AB" w:rsidR="00020D82" w:rsidRPr="00234624" w:rsidRDefault="00020D82" w:rsidP="00020D82">
                  <w:pPr>
                    <w:keepLines/>
                    <w:rPr>
                      <w:sz w:val="22"/>
                      <w:szCs w:val="22"/>
                    </w:rPr>
                  </w:pPr>
                  <w:r w:rsidRPr="00234624">
                    <w:rPr>
                      <w:spacing w:val="-3"/>
                      <w:sz w:val="22"/>
                      <w:szCs w:val="22"/>
                      <w:lang w:val="uk-UA"/>
                    </w:rPr>
                    <w:t xml:space="preserve">Улаштування додаткового шару покрiвельних рулонних матерiалiв на бiтумнiй мастицi                                                                    </w:t>
                  </w:r>
                </w:p>
              </w:tc>
              <w:tc>
                <w:tcPr>
                  <w:tcW w:w="992" w:type="dxa"/>
                </w:tcPr>
                <w:p w14:paraId="4F3E8ABC" w14:textId="7C37B7F1" w:rsidR="00020D82" w:rsidRPr="004B38BB" w:rsidRDefault="00020D82" w:rsidP="00114AD1">
                  <w:pPr>
                    <w:keepLines/>
                    <w:jc w:val="right"/>
                    <w:rPr>
                      <w:sz w:val="20"/>
                      <w:szCs w:val="20"/>
                      <w:lang w:val="en-US"/>
                    </w:rPr>
                  </w:pPr>
                  <w:r w:rsidRPr="004B38BB">
                    <w:rPr>
                      <w:spacing w:val="-3"/>
                      <w:sz w:val="20"/>
                      <w:szCs w:val="20"/>
                      <w:lang w:val="uk-UA"/>
                    </w:rPr>
                    <w:t>100м2</w:t>
                  </w:r>
                </w:p>
              </w:tc>
              <w:tc>
                <w:tcPr>
                  <w:tcW w:w="1282" w:type="dxa"/>
                </w:tcPr>
                <w:p w14:paraId="2D5D231E" w14:textId="3117A797" w:rsidR="00020D82" w:rsidRPr="004B38BB" w:rsidRDefault="00020D82" w:rsidP="00A7157C">
                  <w:pPr>
                    <w:keepLines/>
                    <w:jc w:val="right"/>
                    <w:rPr>
                      <w:sz w:val="20"/>
                      <w:szCs w:val="20"/>
                      <w:lang w:val="en-US"/>
                    </w:rPr>
                  </w:pPr>
                  <w:r w:rsidRPr="004B38BB">
                    <w:rPr>
                      <w:spacing w:val="-3"/>
                      <w:sz w:val="20"/>
                      <w:szCs w:val="20"/>
                      <w:lang w:val="uk-UA"/>
                    </w:rPr>
                    <w:t>-1,5</w:t>
                  </w:r>
                </w:p>
              </w:tc>
              <w:tc>
                <w:tcPr>
                  <w:tcW w:w="1559" w:type="dxa"/>
                </w:tcPr>
                <w:p w14:paraId="6919010D"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1756DEB7" w14:textId="77777777" w:rsidTr="006D2F64">
              <w:trPr>
                <w:gridAfter w:val="1"/>
                <w:wAfter w:w="1559" w:type="dxa"/>
              </w:trPr>
              <w:tc>
                <w:tcPr>
                  <w:tcW w:w="541" w:type="dxa"/>
                  <w:vAlign w:val="center"/>
                </w:tcPr>
                <w:p w14:paraId="5C3A5EB2" w14:textId="77777777" w:rsidR="00020D82" w:rsidRPr="004B38BB" w:rsidRDefault="00020D82" w:rsidP="000504BB">
                  <w:pPr>
                    <w:keepLines/>
                    <w:jc w:val="center"/>
                    <w:rPr>
                      <w:spacing w:val="-3"/>
                      <w:sz w:val="20"/>
                      <w:szCs w:val="20"/>
                      <w:lang w:val="uk-UA"/>
                    </w:rPr>
                  </w:pPr>
                  <w:r w:rsidRPr="004B38BB">
                    <w:rPr>
                      <w:spacing w:val="-3"/>
                      <w:sz w:val="20"/>
                      <w:szCs w:val="20"/>
                      <w:lang w:val="uk-UA"/>
                    </w:rPr>
                    <w:t>188</w:t>
                  </w:r>
                </w:p>
              </w:tc>
              <w:tc>
                <w:tcPr>
                  <w:tcW w:w="4820" w:type="dxa"/>
                </w:tcPr>
                <w:p w14:paraId="7E1D2E8B" w14:textId="775924FF" w:rsidR="00020D82" w:rsidRPr="00234624" w:rsidRDefault="00020D82" w:rsidP="00020D82">
                  <w:pPr>
                    <w:keepLines/>
                    <w:rPr>
                      <w:sz w:val="22"/>
                      <w:szCs w:val="22"/>
                      <w:lang w:val="en-US"/>
                    </w:rPr>
                  </w:pPr>
                  <w:r w:rsidRPr="00234624">
                    <w:rPr>
                      <w:spacing w:val="-3"/>
                      <w:sz w:val="22"/>
                      <w:szCs w:val="22"/>
                      <w:lang w:val="uk-UA"/>
                    </w:rPr>
                    <w:t xml:space="preserve">Пергамiн покрiвельний П-350                                                                   </w:t>
                  </w:r>
                </w:p>
              </w:tc>
              <w:tc>
                <w:tcPr>
                  <w:tcW w:w="992" w:type="dxa"/>
                </w:tcPr>
                <w:p w14:paraId="26999378" w14:textId="77777777" w:rsidR="00020D82" w:rsidRPr="004B38BB" w:rsidRDefault="00020D82" w:rsidP="00114AD1">
                  <w:pPr>
                    <w:keepLines/>
                    <w:rPr>
                      <w:sz w:val="20"/>
                      <w:szCs w:val="20"/>
                      <w:lang w:val="en-US"/>
                    </w:rPr>
                  </w:pPr>
                  <w:r w:rsidRPr="004B38BB">
                    <w:rPr>
                      <w:spacing w:val="-3"/>
                      <w:sz w:val="20"/>
                      <w:szCs w:val="20"/>
                      <w:lang w:val="en-US"/>
                    </w:rPr>
                    <w:t xml:space="preserve">  м2</w:t>
                  </w:r>
                </w:p>
              </w:tc>
              <w:tc>
                <w:tcPr>
                  <w:tcW w:w="1282" w:type="dxa"/>
                </w:tcPr>
                <w:p w14:paraId="6CBB33F7" w14:textId="77777777" w:rsidR="00020D82" w:rsidRPr="004B38BB" w:rsidRDefault="00020D82" w:rsidP="00114AD1">
                  <w:pPr>
                    <w:keepLines/>
                    <w:jc w:val="right"/>
                    <w:rPr>
                      <w:sz w:val="20"/>
                      <w:szCs w:val="20"/>
                      <w:lang w:val="en-US"/>
                    </w:rPr>
                  </w:pPr>
                  <w:r w:rsidRPr="004B38BB">
                    <w:rPr>
                      <w:spacing w:val="-3"/>
                      <w:sz w:val="20"/>
                      <w:szCs w:val="20"/>
                    </w:rPr>
                    <w:t>345</w:t>
                  </w:r>
                </w:p>
              </w:tc>
              <w:tc>
                <w:tcPr>
                  <w:tcW w:w="1559" w:type="dxa"/>
                </w:tcPr>
                <w:p w14:paraId="66FD1D38"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45536EC8" w14:textId="77777777" w:rsidTr="006D2F64">
              <w:trPr>
                <w:gridAfter w:val="1"/>
                <w:wAfter w:w="1559" w:type="dxa"/>
              </w:trPr>
              <w:tc>
                <w:tcPr>
                  <w:tcW w:w="541" w:type="dxa"/>
                  <w:vAlign w:val="center"/>
                </w:tcPr>
                <w:p w14:paraId="7AAABF22" w14:textId="77777777" w:rsidR="00020D82" w:rsidRPr="004B38BB" w:rsidRDefault="00020D82" w:rsidP="000504BB">
                  <w:pPr>
                    <w:keepLines/>
                    <w:jc w:val="center"/>
                    <w:rPr>
                      <w:spacing w:val="-3"/>
                      <w:sz w:val="20"/>
                      <w:szCs w:val="20"/>
                      <w:lang w:val="uk-UA"/>
                    </w:rPr>
                  </w:pPr>
                  <w:r w:rsidRPr="004B38BB">
                    <w:rPr>
                      <w:spacing w:val="-3"/>
                      <w:sz w:val="20"/>
                      <w:szCs w:val="20"/>
                      <w:lang w:val="uk-UA"/>
                    </w:rPr>
                    <w:t>189</w:t>
                  </w:r>
                </w:p>
              </w:tc>
              <w:tc>
                <w:tcPr>
                  <w:tcW w:w="4820" w:type="dxa"/>
                </w:tcPr>
                <w:p w14:paraId="01D33744" w14:textId="7873BF3B" w:rsidR="00020D82" w:rsidRPr="00234624" w:rsidRDefault="00020D82" w:rsidP="00020D82">
                  <w:pPr>
                    <w:keepLines/>
                    <w:rPr>
                      <w:sz w:val="22"/>
                      <w:szCs w:val="22"/>
                    </w:rPr>
                  </w:pPr>
                  <w:r w:rsidRPr="00234624">
                    <w:rPr>
                      <w:spacing w:val="-3"/>
                      <w:sz w:val="22"/>
                      <w:szCs w:val="22"/>
                      <w:lang w:val="uk-UA"/>
                    </w:rPr>
                    <w:t xml:space="preserve">Армуюча сітка типу "Геотекстиль"                                                                   </w:t>
                  </w:r>
                </w:p>
              </w:tc>
              <w:tc>
                <w:tcPr>
                  <w:tcW w:w="992" w:type="dxa"/>
                </w:tcPr>
                <w:p w14:paraId="64C56E9C" w14:textId="77777777" w:rsidR="00020D82" w:rsidRPr="004B38BB" w:rsidRDefault="00020D82" w:rsidP="00114AD1">
                  <w:pPr>
                    <w:keepLines/>
                    <w:rPr>
                      <w:sz w:val="20"/>
                      <w:szCs w:val="20"/>
                      <w:lang w:val="en-US"/>
                    </w:rPr>
                  </w:pPr>
                  <w:r w:rsidRPr="004B38BB">
                    <w:rPr>
                      <w:spacing w:val="-3"/>
                      <w:sz w:val="20"/>
                      <w:szCs w:val="20"/>
                      <w:lang w:val="en-US"/>
                    </w:rPr>
                    <w:t xml:space="preserve">  м2</w:t>
                  </w:r>
                </w:p>
              </w:tc>
              <w:tc>
                <w:tcPr>
                  <w:tcW w:w="1282" w:type="dxa"/>
                </w:tcPr>
                <w:p w14:paraId="05313576" w14:textId="77777777" w:rsidR="00020D82" w:rsidRPr="004B38BB" w:rsidRDefault="00020D82" w:rsidP="00114AD1">
                  <w:pPr>
                    <w:keepLines/>
                    <w:jc w:val="right"/>
                    <w:rPr>
                      <w:sz w:val="20"/>
                      <w:szCs w:val="20"/>
                      <w:lang w:val="en-US"/>
                    </w:rPr>
                  </w:pPr>
                  <w:r w:rsidRPr="004B38BB">
                    <w:rPr>
                      <w:spacing w:val="-3"/>
                      <w:sz w:val="20"/>
                      <w:szCs w:val="20"/>
                    </w:rPr>
                    <w:t>57</w:t>
                  </w:r>
                </w:p>
              </w:tc>
              <w:tc>
                <w:tcPr>
                  <w:tcW w:w="1559" w:type="dxa"/>
                </w:tcPr>
                <w:p w14:paraId="5F4DC38A"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446BD349" w14:textId="77777777" w:rsidTr="006D2F64">
              <w:trPr>
                <w:gridAfter w:val="1"/>
                <w:wAfter w:w="1559" w:type="dxa"/>
              </w:trPr>
              <w:tc>
                <w:tcPr>
                  <w:tcW w:w="541" w:type="dxa"/>
                  <w:vAlign w:val="center"/>
                </w:tcPr>
                <w:p w14:paraId="0531DE53" w14:textId="77777777" w:rsidR="00020D82" w:rsidRPr="004B38BB" w:rsidRDefault="00020D82" w:rsidP="000504BB">
                  <w:pPr>
                    <w:keepLines/>
                    <w:jc w:val="center"/>
                    <w:rPr>
                      <w:spacing w:val="-3"/>
                      <w:sz w:val="20"/>
                      <w:szCs w:val="20"/>
                      <w:lang w:val="uk-UA"/>
                    </w:rPr>
                  </w:pPr>
                </w:p>
              </w:tc>
              <w:tc>
                <w:tcPr>
                  <w:tcW w:w="4820" w:type="dxa"/>
                </w:tcPr>
                <w:p w14:paraId="652AD5D7" w14:textId="63A1090C" w:rsidR="00020D82" w:rsidRPr="00234624" w:rsidRDefault="00020D82" w:rsidP="00020D82">
                  <w:pPr>
                    <w:keepLines/>
                    <w:jc w:val="center"/>
                    <w:rPr>
                      <w:b/>
                      <w:sz w:val="22"/>
                      <w:szCs w:val="22"/>
                    </w:rPr>
                  </w:pPr>
                  <w:r w:rsidRPr="00234624">
                    <w:rPr>
                      <w:b/>
                      <w:spacing w:val="-3"/>
                      <w:sz w:val="22"/>
                      <w:szCs w:val="22"/>
                      <w:lang w:val="en-US"/>
                    </w:rPr>
                    <w:t>Улаштування дренажу проїздної частини</w:t>
                  </w:r>
                </w:p>
              </w:tc>
              <w:tc>
                <w:tcPr>
                  <w:tcW w:w="992" w:type="dxa"/>
                </w:tcPr>
                <w:p w14:paraId="375A8215" w14:textId="77777777" w:rsidR="00020D82" w:rsidRPr="004B38BB" w:rsidRDefault="00020D82" w:rsidP="00A7157C">
                  <w:pPr>
                    <w:keepLines/>
                    <w:rPr>
                      <w:sz w:val="20"/>
                      <w:szCs w:val="20"/>
                      <w:lang w:val="en-US"/>
                    </w:rPr>
                  </w:pPr>
                </w:p>
              </w:tc>
              <w:tc>
                <w:tcPr>
                  <w:tcW w:w="1282" w:type="dxa"/>
                </w:tcPr>
                <w:p w14:paraId="263D2577" w14:textId="77777777" w:rsidR="00020D82" w:rsidRPr="004B38BB" w:rsidRDefault="00020D82" w:rsidP="00A7157C">
                  <w:pPr>
                    <w:keepLines/>
                    <w:jc w:val="right"/>
                    <w:rPr>
                      <w:sz w:val="20"/>
                      <w:szCs w:val="20"/>
                      <w:lang w:val="en-US"/>
                    </w:rPr>
                  </w:pPr>
                </w:p>
              </w:tc>
              <w:tc>
                <w:tcPr>
                  <w:tcW w:w="1559" w:type="dxa"/>
                </w:tcPr>
                <w:p w14:paraId="12D304CC"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51E248FD" w14:textId="77777777" w:rsidTr="006D2F64">
              <w:trPr>
                <w:gridAfter w:val="1"/>
                <w:wAfter w:w="1559" w:type="dxa"/>
              </w:trPr>
              <w:tc>
                <w:tcPr>
                  <w:tcW w:w="541" w:type="dxa"/>
                  <w:vAlign w:val="center"/>
                </w:tcPr>
                <w:p w14:paraId="2CCDCCD8" w14:textId="77777777" w:rsidR="00020D82" w:rsidRPr="004B38BB" w:rsidRDefault="00020D82" w:rsidP="000504BB">
                  <w:pPr>
                    <w:keepLines/>
                    <w:jc w:val="center"/>
                    <w:rPr>
                      <w:spacing w:val="-3"/>
                      <w:sz w:val="20"/>
                      <w:szCs w:val="20"/>
                      <w:lang w:val="uk-UA"/>
                    </w:rPr>
                  </w:pPr>
                  <w:r w:rsidRPr="004B38BB">
                    <w:rPr>
                      <w:spacing w:val="-3"/>
                      <w:sz w:val="20"/>
                      <w:szCs w:val="20"/>
                      <w:lang w:val="uk-UA"/>
                    </w:rPr>
                    <w:t>190</w:t>
                  </w:r>
                </w:p>
              </w:tc>
              <w:tc>
                <w:tcPr>
                  <w:tcW w:w="4820" w:type="dxa"/>
                </w:tcPr>
                <w:p w14:paraId="6E383A4E" w14:textId="19BE3A3B" w:rsidR="00020D82" w:rsidRPr="00234624" w:rsidRDefault="00020D82" w:rsidP="00020D82">
                  <w:pPr>
                    <w:keepLines/>
                    <w:rPr>
                      <w:sz w:val="22"/>
                      <w:szCs w:val="22"/>
                    </w:rPr>
                  </w:pPr>
                  <w:r w:rsidRPr="00234624">
                    <w:rPr>
                      <w:sz w:val="22"/>
                      <w:szCs w:val="22"/>
                    </w:rPr>
                    <w:t>Свердлiння кiльцевими алмазними свердлами з</w:t>
                  </w:r>
                  <w:r w:rsidRPr="00234624">
                    <w:rPr>
                      <w:sz w:val="22"/>
                      <w:szCs w:val="22"/>
                      <w:lang w:val="uk-UA"/>
                    </w:rPr>
                    <w:t xml:space="preserve"> </w:t>
                  </w:r>
                  <w:r w:rsidRPr="00234624">
                    <w:rPr>
                      <w:sz w:val="22"/>
                      <w:szCs w:val="22"/>
                    </w:rPr>
                    <w:t>застосуванням охолоджувальної рiдини /води/ в</w:t>
                  </w:r>
                  <w:r w:rsidRPr="00234624">
                    <w:rPr>
                      <w:sz w:val="22"/>
                      <w:szCs w:val="22"/>
                      <w:lang w:val="uk-UA"/>
                    </w:rPr>
                    <w:t xml:space="preserve"> </w:t>
                  </w:r>
                  <w:r w:rsidRPr="00234624">
                    <w:rPr>
                      <w:sz w:val="22"/>
                      <w:szCs w:val="22"/>
                    </w:rPr>
                    <w:t>залiзобетонних конструкцiях вертикальних отворiв</w:t>
                  </w:r>
                  <w:r w:rsidRPr="00234624">
                    <w:rPr>
                      <w:sz w:val="22"/>
                      <w:szCs w:val="22"/>
                      <w:lang w:val="uk-UA"/>
                    </w:rPr>
                    <w:t xml:space="preserve"> </w:t>
                  </w:r>
                  <w:r w:rsidRPr="00234624">
                    <w:rPr>
                      <w:sz w:val="22"/>
                      <w:szCs w:val="22"/>
                    </w:rPr>
                    <w:t>глибиною 200 мм, дiаметром 80 мм</w:t>
                  </w:r>
                </w:p>
              </w:tc>
              <w:tc>
                <w:tcPr>
                  <w:tcW w:w="992" w:type="dxa"/>
                </w:tcPr>
                <w:p w14:paraId="42E2BBFF" w14:textId="77777777" w:rsidR="00020D82" w:rsidRPr="004B38BB" w:rsidRDefault="00020D82" w:rsidP="00114AD1">
                  <w:pPr>
                    <w:keepLines/>
                    <w:rPr>
                      <w:sz w:val="20"/>
                      <w:szCs w:val="20"/>
                      <w:lang w:val="en-US"/>
                    </w:rPr>
                  </w:pPr>
                  <w:r w:rsidRPr="004B38BB">
                    <w:rPr>
                      <w:spacing w:val="-3"/>
                      <w:sz w:val="20"/>
                      <w:szCs w:val="20"/>
                    </w:rPr>
                    <w:t xml:space="preserve">  </w:t>
                  </w:r>
                  <w:r w:rsidRPr="004B38BB">
                    <w:rPr>
                      <w:spacing w:val="-3"/>
                      <w:sz w:val="20"/>
                      <w:szCs w:val="20"/>
                      <w:lang w:val="en-US"/>
                    </w:rPr>
                    <w:t>100шт</w:t>
                  </w:r>
                </w:p>
              </w:tc>
              <w:tc>
                <w:tcPr>
                  <w:tcW w:w="1282" w:type="dxa"/>
                </w:tcPr>
                <w:p w14:paraId="0F530FF7" w14:textId="77777777" w:rsidR="00020D82" w:rsidRPr="004B38BB" w:rsidRDefault="00020D82" w:rsidP="00114AD1">
                  <w:pPr>
                    <w:keepLines/>
                    <w:jc w:val="right"/>
                    <w:rPr>
                      <w:sz w:val="20"/>
                      <w:szCs w:val="20"/>
                      <w:lang w:val="en-US"/>
                    </w:rPr>
                  </w:pPr>
                  <w:r w:rsidRPr="004B38BB">
                    <w:rPr>
                      <w:spacing w:val="-3"/>
                      <w:sz w:val="20"/>
                      <w:szCs w:val="20"/>
                    </w:rPr>
                    <w:t>0,36</w:t>
                  </w:r>
                </w:p>
              </w:tc>
              <w:tc>
                <w:tcPr>
                  <w:tcW w:w="1559" w:type="dxa"/>
                </w:tcPr>
                <w:p w14:paraId="37D3C2BB" w14:textId="77777777" w:rsidR="00020D82" w:rsidRPr="004B38BB" w:rsidRDefault="00020D82" w:rsidP="00FA2B50">
                  <w:pPr>
                    <w:keepLines/>
                    <w:widowControl/>
                    <w:adjustRightInd/>
                    <w:jc w:val="center"/>
                    <w:rPr>
                      <w:rFonts w:ascii="Times New Roman" w:hAnsi="Times New Roman" w:cs="Times New Roman"/>
                      <w:spacing w:val="-3"/>
                      <w:sz w:val="18"/>
                      <w:szCs w:val="18"/>
                      <w:lang w:eastAsia="en-US"/>
                    </w:rPr>
                  </w:pPr>
                </w:p>
              </w:tc>
            </w:tr>
            <w:tr w:rsidR="00020D82" w:rsidRPr="00BE3C26" w14:paraId="50E0DA43" w14:textId="77777777" w:rsidTr="006D2F64">
              <w:trPr>
                <w:gridAfter w:val="1"/>
                <w:wAfter w:w="1559" w:type="dxa"/>
              </w:trPr>
              <w:tc>
                <w:tcPr>
                  <w:tcW w:w="541" w:type="dxa"/>
                  <w:vAlign w:val="center"/>
                </w:tcPr>
                <w:p w14:paraId="7116EF91" w14:textId="77777777" w:rsidR="00020D82" w:rsidRPr="004B38BB" w:rsidRDefault="00020D82" w:rsidP="000504BB">
                  <w:pPr>
                    <w:keepLines/>
                    <w:jc w:val="center"/>
                    <w:rPr>
                      <w:spacing w:val="-3"/>
                      <w:sz w:val="20"/>
                      <w:szCs w:val="20"/>
                      <w:lang w:val="uk-UA"/>
                    </w:rPr>
                  </w:pPr>
                  <w:r w:rsidRPr="004B38BB">
                    <w:rPr>
                      <w:spacing w:val="-3"/>
                      <w:sz w:val="20"/>
                      <w:szCs w:val="20"/>
                      <w:lang w:val="uk-UA"/>
                    </w:rPr>
                    <w:t>191</w:t>
                  </w:r>
                </w:p>
              </w:tc>
              <w:tc>
                <w:tcPr>
                  <w:tcW w:w="4820" w:type="dxa"/>
                </w:tcPr>
                <w:p w14:paraId="6DB21C5D" w14:textId="6F7819C8" w:rsidR="00020D82" w:rsidRPr="00234624" w:rsidRDefault="00020D82" w:rsidP="00020D82">
                  <w:pPr>
                    <w:keepLines/>
                    <w:rPr>
                      <w:sz w:val="22"/>
                      <w:szCs w:val="22"/>
                      <w:lang w:val="uk-UA"/>
                    </w:rPr>
                  </w:pPr>
                  <w:r w:rsidRPr="00234624">
                    <w:rPr>
                      <w:spacing w:val="-3"/>
                      <w:sz w:val="22"/>
                      <w:szCs w:val="22"/>
                      <w:lang w:val="uk-UA"/>
                    </w:rPr>
                    <w:t>Додається або вилучається на кожн</w:t>
                  </w:r>
                  <w:r w:rsidRPr="00234624">
                    <w:rPr>
                      <w:spacing w:val="-3"/>
                      <w:sz w:val="22"/>
                      <w:szCs w:val="22"/>
                    </w:rPr>
                    <w:t>i</w:t>
                  </w:r>
                  <w:r w:rsidRPr="00234624">
                    <w:rPr>
                      <w:spacing w:val="-3"/>
                      <w:sz w:val="22"/>
                      <w:szCs w:val="22"/>
                      <w:lang w:val="uk-UA"/>
                    </w:rPr>
                    <w:t xml:space="preserve"> 10 мм зм</w:t>
                  </w:r>
                  <w:r w:rsidRPr="00234624">
                    <w:rPr>
                      <w:spacing w:val="-3"/>
                      <w:sz w:val="22"/>
                      <w:szCs w:val="22"/>
                    </w:rPr>
                    <w:t>i</w:t>
                  </w:r>
                  <w:r w:rsidRPr="00234624">
                    <w:rPr>
                      <w:spacing w:val="-3"/>
                      <w:sz w:val="22"/>
                      <w:szCs w:val="22"/>
                      <w:lang w:val="uk-UA"/>
                    </w:rPr>
                    <w:t>ни глибини свердл</w:t>
                  </w:r>
                  <w:r w:rsidRPr="00234624">
                    <w:rPr>
                      <w:spacing w:val="-3"/>
                      <w:sz w:val="22"/>
                      <w:szCs w:val="22"/>
                    </w:rPr>
                    <w:t>i</w:t>
                  </w:r>
                  <w:r w:rsidRPr="00234624">
                    <w:rPr>
                      <w:spacing w:val="-3"/>
                      <w:sz w:val="22"/>
                      <w:szCs w:val="22"/>
                      <w:lang w:val="uk-UA"/>
                    </w:rPr>
                    <w:t>ння к</w:t>
                  </w:r>
                  <w:r w:rsidRPr="00234624">
                    <w:rPr>
                      <w:spacing w:val="-3"/>
                      <w:sz w:val="22"/>
                      <w:szCs w:val="22"/>
                    </w:rPr>
                    <w:t>i</w:t>
                  </w:r>
                  <w:r w:rsidRPr="00234624">
                    <w:rPr>
                      <w:spacing w:val="-3"/>
                      <w:sz w:val="22"/>
                      <w:szCs w:val="22"/>
                      <w:lang w:val="uk-UA"/>
                    </w:rPr>
                    <w:t>льцевими алмазними свердлами з застосуванням охолоджувальної р</w:t>
                  </w:r>
                  <w:r w:rsidRPr="00234624">
                    <w:rPr>
                      <w:spacing w:val="-3"/>
                      <w:sz w:val="22"/>
                      <w:szCs w:val="22"/>
                    </w:rPr>
                    <w:t>i</w:t>
                  </w:r>
                  <w:r w:rsidRPr="00234624">
                    <w:rPr>
                      <w:spacing w:val="-3"/>
                      <w:sz w:val="22"/>
                      <w:szCs w:val="22"/>
                      <w:lang w:val="uk-UA"/>
                    </w:rPr>
                    <w:t>дини /води/ в зал</w:t>
                  </w:r>
                  <w:r w:rsidRPr="00234624">
                    <w:rPr>
                      <w:spacing w:val="-3"/>
                      <w:sz w:val="22"/>
                      <w:szCs w:val="22"/>
                    </w:rPr>
                    <w:t>i</w:t>
                  </w:r>
                  <w:r w:rsidRPr="00234624">
                    <w:rPr>
                      <w:spacing w:val="-3"/>
                      <w:sz w:val="22"/>
                      <w:szCs w:val="22"/>
                      <w:lang w:val="uk-UA"/>
                    </w:rPr>
                    <w:t>зобетонних конструкц</w:t>
                  </w:r>
                  <w:r w:rsidRPr="00234624">
                    <w:rPr>
                      <w:spacing w:val="-3"/>
                      <w:sz w:val="22"/>
                      <w:szCs w:val="22"/>
                    </w:rPr>
                    <w:t>i</w:t>
                  </w:r>
                  <w:r w:rsidRPr="00234624">
                    <w:rPr>
                      <w:spacing w:val="-3"/>
                      <w:sz w:val="22"/>
                      <w:szCs w:val="22"/>
                      <w:lang w:val="uk-UA"/>
                    </w:rPr>
                    <w:t>ях вертикальних отвор</w:t>
                  </w:r>
                  <w:r w:rsidRPr="00234624">
                    <w:rPr>
                      <w:spacing w:val="-3"/>
                      <w:sz w:val="22"/>
                      <w:szCs w:val="22"/>
                    </w:rPr>
                    <w:t>i</w:t>
                  </w:r>
                  <w:r w:rsidRPr="00234624">
                    <w:rPr>
                      <w:spacing w:val="-3"/>
                      <w:sz w:val="22"/>
                      <w:szCs w:val="22"/>
                      <w:lang w:val="uk-UA"/>
                    </w:rPr>
                    <w:t>в д</w:t>
                  </w:r>
                  <w:r w:rsidRPr="00234624">
                    <w:rPr>
                      <w:spacing w:val="-3"/>
                      <w:sz w:val="22"/>
                      <w:szCs w:val="22"/>
                    </w:rPr>
                    <w:t>i</w:t>
                  </w:r>
                  <w:r w:rsidRPr="00234624">
                    <w:rPr>
                      <w:spacing w:val="-3"/>
                      <w:sz w:val="22"/>
                      <w:szCs w:val="22"/>
                      <w:lang w:val="uk-UA"/>
                    </w:rPr>
                    <w:t>аметром 80 мм ( до 50мм)</w:t>
                  </w:r>
                </w:p>
              </w:tc>
              <w:tc>
                <w:tcPr>
                  <w:tcW w:w="992" w:type="dxa"/>
                </w:tcPr>
                <w:p w14:paraId="64F71D1C" w14:textId="77777777" w:rsidR="00020D82" w:rsidRPr="004B38BB" w:rsidRDefault="00020D82" w:rsidP="00114AD1">
                  <w:pPr>
                    <w:keepLines/>
                    <w:rPr>
                      <w:sz w:val="20"/>
                      <w:szCs w:val="20"/>
                      <w:lang w:val="en-US"/>
                    </w:rPr>
                  </w:pPr>
                  <w:r w:rsidRPr="004B38BB">
                    <w:rPr>
                      <w:spacing w:val="-3"/>
                      <w:sz w:val="20"/>
                      <w:szCs w:val="20"/>
                      <w:lang w:val="uk-UA"/>
                    </w:rPr>
                    <w:t xml:space="preserve">  </w:t>
                  </w:r>
                  <w:r w:rsidRPr="004B38BB">
                    <w:rPr>
                      <w:spacing w:val="-3"/>
                      <w:sz w:val="20"/>
                      <w:szCs w:val="20"/>
                      <w:lang w:val="en-US"/>
                    </w:rPr>
                    <w:t>100шт</w:t>
                  </w:r>
                </w:p>
              </w:tc>
              <w:tc>
                <w:tcPr>
                  <w:tcW w:w="1282" w:type="dxa"/>
                </w:tcPr>
                <w:p w14:paraId="7724A8CA" w14:textId="77777777" w:rsidR="00020D82" w:rsidRPr="004B38BB" w:rsidRDefault="00020D82" w:rsidP="00114AD1">
                  <w:pPr>
                    <w:keepLines/>
                    <w:jc w:val="right"/>
                    <w:rPr>
                      <w:sz w:val="20"/>
                      <w:szCs w:val="20"/>
                      <w:lang w:val="en-US"/>
                    </w:rPr>
                  </w:pPr>
                  <w:r w:rsidRPr="004B38BB">
                    <w:rPr>
                      <w:spacing w:val="-3"/>
                      <w:sz w:val="20"/>
                      <w:szCs w:val="20"/>
                    </w:rPr>
                    <w:t>-0,36</w:t>
                  </w:r>
                </w:p>
              </w:tc>
              <w:tc>
                <w:tcPr>
                  <w:tcW w:w="1559" w:type="dxa"/>
                </w:tcPr>
                <w:p w14:paraId="45365828" w14:textId="644AD54E" w:rsidR="00020D82" w:rsidRPr="004B38BB" w:rsidRDefault="00020D82" w:rsidP="00020D82">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1</w:t>
                  </w:r>
                  <w:r w:rsidRPr="004B38BB">
                    <w:rPr>
                      <w:rFonts w:ascii="Times New Roman" w:hAnsi="Times New Roman" w:cs="Times New Roman"/>
                      <w:spacing w:val="-3"/>
                      <w:sz w:val="18"/>
                      <w:szCs w:val="18"/>
                      <w:lang w:eastAsia="en-US"/>
                    </w:rPr>
                    <w:t>=15</w:t>
                  </w:r>
                </w:p>
              </w:tc>
            </w:tr>
            <w:tr w:rsidR="00020D82" w:rsidRPr="00BE3C26" w14:paraId="272585C9" w14:textId="77777777" w:rsidTr="006D2F64">
              <w:trPr>
                <w:gridAfter w:val="1"/>
                <w:wAfter w:w="1559" w:type="dxa"/>
              </w:trPr>
              <w:tc>
                <w:tcPr>
                  <w:tcW w:w="541" w:type="dxa"/>
                  <w:vAlign w:val="center"/>
                </w:tcPr>
                <w:p w14:paraId="5D220D1C" w14:textId="77777777" w:rsidR="00020D82" w:rsidRPr="004B38BB" w:rsidRDefault="00020D82" w:rsidP="000504BB">
                  <w:pPr>
                    <w:keepLines/>
                    <w:jc w:val="center"/>
                    <w:rPr>
                      <w:spacing w:val="-3"/>
                      <w:sz w:val="20"/>
                      <w:szCs w:val="20"/>
                      <w:lang w:val="uk-UA"/>
                    </w:rPr>
                  </w:pPr>
                  <w:r w:rsidRPr="004B38BB">
                    <w:rPr>
                      <w:spacing w:val="-3"/>
                      <w:sz w:val="20"/>
                      <w:szCs w:val="20"/>
                      <w:lang w:val="uk-UA"/>
                    </w:rPr>
                    <w:t>192</w:t>
                  </w:r>
                </w:p>
              </w:tc>
              <w:tc>
                <w:tcPr>
                  <w:tcW w:w="4820" w:type="dxa"/>
                </w:tcPr>
                <w:p w14:paraId="7E5DE407" w14:textId="4C38150B" w:rsidR="00020D82" w:rsidRPr="00234624" w:rsidRDefault="00020D82" w:rsidP="00020D82">
                  <w:pPr>
                    <w:keepLines/>
                    <w:rPr>
                      <w:sz w:val="22"/>
                      <w:szCs w:val="22"/>
                      <w:lang w:val="en-US"/>
                    </w:rPr>
                  </w:pPr>
                  <w:r w:rsidRPr="00234624">
                    <w:rPr>
                      <w:spacing w:val="-3"/>
                      <w:sz w:val="22"/>
                      <w:szCs w:val="22"/>
                      <w:lang w:val="uk-UA"/>
                    </w:rPr>
                    <w:t xml:space="preserve">Свердлiння кiльцевими алмазними свердлами з застосуванням охолоджувальної рiдини /води/ в залiзобетонних конструкцiях вертикальних отворiв глибиною 200 мм, дiаметром 50 мм                                                                   </w:t>
                  </w:r>
                </w:p>
              </w:tc>
              <w:tc>
                <w:tcPr>
                  <w:tcW w:w="992" w:type="dxa"/>
                </w:tcPr>
                <w:p w14:paraId="56E6562E" w14:textId="77777777" w:rsidR="00020D82" w:rsidRPr="004B38BB" w:rsidRDefault="00020D82" w:rsidP="00114AD1">
                  <w:pPr>
                    <w:keepLines/>
                    <w:rPr>
                      <w:sz w:val="20"/>
                      <w:szCs w:val="20"/>
                      <w:lang w:val="en-US"/>
                    </w:rPr>
                  </w:pPr>
                  <w:r w:rsidRPr="004B38BB">
                    <w:rPr>
                      <w:spacing w:val="-3"/>
                      <w:sz w:val="20"/>
                      <w:szCs w:val="20"/>
                    </w:rPr>
                    <w:t xml:space="preserve">  </w:t>
                  </w:r>
                  <w:r w:rsidRPr="004B38BB">
                    <w:rPr>
                      <w:spacing w:val="-3"/>
                      <w:sz w:val="20"/>
                      <w:szCs w:val="20"/>
                      <w:lang w:val="en-US"/>
                    </w:rPr>
                    <w:t>100шт</w:t>
                  </w:r>
                </w:p>
              </w:tc>
              <w:tc>
                <w:tcPr>
                  <w:tcW w:w="1282" w:type="dxa"/>
                </w:tcPr>
                <w:p w14:paraId="5D84F8E1" w14:textId="77777777" w:rsidR="00020D82" w:rsidRPr="004B38BB" w:rsidRDefault="00020D82" w:rsidP="00114AD1">
                  <w:pPr>
                    <w:keepLines/>
                    <w:jc w:val="right"/>
                    <w:rPr>
                      <w:sz w:val="20"/>
                      <w:szCs w:val="20"/>
                      <w:lang w:val="en-US"/>
                    </w:rPr>
                  </w:pPr>
                  <w:r w:rsidRPr="004B38BB">
                    <w:rPr>
                      <w:spacing w:val="-3"/>
                      <w:sz w:val="20"/>
                      <w:szCs w:val="20"/>
                    </w:rPr>
                    <w:t>0,36</w:t>
                  </w:r>
                </w:p>
              </w:tc>
              <w:tc>
                <w:tcPr>
                  <w:tcW w:w="1559" w:type="dxa"/>
                </w:tcPr>
                <w:p w14:paraId="514CA53B" w14:textId="77777777" w:rsidR="00020D82" w:rsidRPr="004B38BB" w:rsidRDefault="00020D82" w:rsidP="00114AD1">
                  <w:pPr>
                    <w:keepLines/>
                    <w:widowControl/>
                    <w:adjustRightInd/>
                    <w:jc w:val="center"/>
                    <w:rPr>
                      <w:rFonts w:ascii="Times New Roman" w:hAnsi="Times New Roman" w:cs="Times New Roman"/>
                      <w:spacing w:val="-3"/>
                      <w:sz w:val="18"/>
                      <w:szCs w:val="18"/>
                      <w:lang w:eastAsia="en-US"/>
                    </w:rPr>
                  </w:pPr>
                </w:p>
              </w:tc>
            </w:tr>
            <w:tr w:rsidR="000F295C" w:rsidRPr="00BE3C26" w14:paraId="1480E190" w14:textId="77777777" w:rsidTr="006D2F64">
              <w:trPr>
                <w:gridAfter w:val="1"/>
                <w:wAfter w:w="1559" w:type="dxa"/>
              </w:trPr>
              <w:tc>
                <w:tcPr>
                  <w:tcW w:w="541" w:type="dxa"/>
                  <w:vAlign w:val="center"/>
                </w:tcPr>
                <w:p w14:paraId="658A2A16" w14:textId="77777777" w:rsidR="000F295C" w:rsidRPr="004B38BB" w:rsidRDefault="000F295C" w:rsidP="000504BB">
                  <w:pPr>
                    <w:keepLines/>
                    <w:jc w:val="center"/>
                    <w:rPr>
                      <w:spacing w:val="-3"/>
                      <w:sz w:val="20"/>
                      <w:szCs w:val="20"/>
                      <w:lang w:val="uk-UA"/>
                    </w:rPr>
                  </w:pPr>
                  <w:r w:rsidRPr="004B38BB">
                    <w:rPr>
                      <w:spacing w:val="-3"/>
                      <w:sz w:val="20"/>
                      <w:szCs w:val="20"/>
                      <w:lang w:val="uk-UA"/>
                    </w:rPr>
                    <w:t>193</w:t>
                  </w:r>
                </w:p>
              </w:tc>
              <w:tc>
                <w:tcPr>
                  <w:tcW w:w="4820" w:type="dxa"/>
                </w:tcPr>
                <w:p w14:paraId="007D856F" w14:textId="5D209CCB" w:rsidR="000F295C" w:rsidRPr="00234624" w:rsidRDefault="000F295C" w:rsidP="00020D82">
                  <w:pPr>
                    <w:keepLines/>
                    <w:rPr>
                      <w:sz w:val="22"/>
                      <w:szCs w:val="22"/>
                    </w:rPr>
                  </w:pPr>
                  <w:r w:rsidRPr="00234624">
                    <w:rPr>
                      <w:spacing w:val="-3"/>
                      <w:sz w:val="22"/>
                      <w:szCs w:val="22"/>
                      <w:lang w:val="uk-UA"/>
                    </w:rPr>
                    <w:t>Укладання трубопроводiв iз полiетиленових труб дiаметром 65 мм з гідравличним випробуванням</w:t>
                  </w:r>
                </w:p>
              </w:tc>
              <w:tc>
                <w:tcPr>
                  <w:tcW w:w="992" w:type="dxa"/>
                </w:tcPr>
                <w:p w14:paraId="1B0E32D6" w14:textId="77777777" w:rsidR="000F295C" w:rsidRPr="004B38BB" w:rsidRDefault="000F295C" w:rsidP="00114AD1">
                  <w:pPr>
                    <w:keepLines/>
                    <w:rPr>
                      <w:sz w:val="20"/>
                      <w:szCs w:val="20"/>
                      <w:lang w:val="en-US"/>
                    </w:rPr>
                  </w:pPr>
                  <w:r w:rsidRPr="004B38BB">
                    <w:rPr>
                      <w:spacing w:val="-3"/>
                      <w:sz w:val="20"/>
                      <w:szCs w:val="20"/>
                    </w:rPr>
                    <w:t xml:space="preserve">  </w:t>
                  </w:r>
                  <w:r w:rsidRPr="004B38BB">
                    <w:rPr>
                      <w:spacing w:val="-3"/>
                      <w:sz w:val="20"/>
                      <w:szCs w:val="20"/>
                      <w:lang w:val="en-US"/>
                    </w:rPr>
                    <w:t>1000м</w:t>
                  </w:r>
                </w:p>
              </w:tc>
              <w:tc>
                <w:tcPr>
                  <w:tcW w:w="1282" w:type="dxa"/>
                </w:tcPr>
                <w:p w14:paraId="0AC0F571" w14:textId="77777777" w:rsidR="000F295C" w:rsidRPr="004B38BB" w:rsidRDefault="000F295C" w:rsidP="00114AD1">
                  <w:pPr>
                    <w:keepLines/>
                    <w:jc w:val="right"/>
                    <w:rPr>
                      <w:sz w:val="20"/>
                      <w:szCs w:val="20"/>
                      <w:lang w:val="en-US"/>
                    </w:rPr>
                  </w:pPr>
                  <w:r w:rsidRPr="004B38BB">
                    <w:rPr>
                      <w:spacing w:val="-3"/>
                      <w:sz w:val="20"/>
                      <w:szCs w:val="20"/>
                    </w:rPr>
                    <w:t>0,0216</w:t>
                  </w:r>
                </w:p>
              </w:tc>
              <w:tc>
                <w:tcPr>
                  <w:tcW w:w="1559" w:type="dxa"/>
                </w:tcPr>
                <w:p w14:paraId="790D7650"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6E65A3AD" w14:textId="77777777" w:rsidTr="006D2F64">
              <w:trPr>
                <w:gridAfter w:val="1"/>
                <w:wAfter w:w="1559" w:type="dxa"/>
              </w:trPr>
              <w:tc>
                <w:tcPr>
                  <w:tcW w:w="541" w:type="dxa"/>
                  <w:vAlign w:val="center"/>
                </w:tcPr>
                <w:p w14:paraId="6661DE87" w14:textId="77777777" w:rsidR="000F295C" w:rsidRPr="004B38BB" w:rsidRDefault="000F295C" w:rsidP="00114AD1">
                  <w:pPr>
                    <w:keepLines/>
                    <w:jc w:val="center"/>
                    <w:rPr>
                      <w:spacing w:val="-3"/>
                      <w:sz w:val="20"/>
                      <w:szCs w:val="20"/>
                      <w:lang w:val="uk-UA"/>
                    </w:rPr>
                  </w:pPr>
                  <w:r w:rsidRPr="004B38BB">
                    <w:rPr>
                      <w:spacing w:val="-3"/>
                      <w:sz w:val="20"/>
                      <w:szCs w:val="20"/>
                      <w:lang w:val="uk-UA"/>
                    </w:rPr>
                    <w:t>194</w:t>
                  </w:r>
                </w:p>
              </w:tc>
              <w:tc>
                <w:tcPr>
                  <w:tcW w:w="4820" w:type="dxa"/>
                </w:tcPr>
                <w:p w14:paraId="000D2577" w14:textId="77777777" w:rsidR="000F295C" w:rsidRPr="00234624" w:rsidRDefault="000F295C" w:rsidP="00114AD1">
                  <w:pPr>
                    <w:keepLines/>
                    <w:rPr>
                      <w:spacing w:val="-3"/>
                      <w:sz w:val="22"/>
                      <w:szCs w:val="22"/>
                      <w:lang w:val="uk-UA"/>
                    </w:rPr>
                  </w:pPr>
                  <w:r w:rsidRPr="00234624">
                    <w:rPr>
                      <w:spacing w:val="-3"/>
                      <w:sz w:val="22"/>
                      <w:szCs w:val="22"/>
                      <w:lang w:val="uk-UA"/>
                    </w:rPr>
                    <w:t>Труби напiрнi з полiетилену низького тиску,</w:t>
                  </w:r>
                </w:p>
                <w:p w14:paraId="545B5EDA" w14:textId="13CDBBDF" w:rsidR="000F295C" w:rsidRPr="00234624" w:rsidRDefault="000F295C" w:rsidP="00020D82">
                  <w:pPr>
                    <w:keepLines/>
                    <w:rPr>
                      <w:sz w:val="22"/>
                      <w:szCs w:val="22"/>
                      <w:lang w:val="en-US"/>
                    </w:rPr>
                  </w:pPr>
                  <w:r w:rsidRPr="00234624">
                    <w:rPr>
                      <w:spacing w:val="-3"/>
                      <w:sz w:val="22"/>
                      <w:szCs w:val="22"/>
                      <w:lang w:val="uk-UA"/>
                    </w:rPr>
                    <w:t xml:space="preserve">зовнiшнiй дiаметр 60 мм                                                                    </w:t>
                  </w:r>
                </w:p>
              </w:tc>
              <w:tc>
                <w:tcPr>
                  <w:tcW w:w="992" w:type="dxa"/>
                </w:tcPr>
                <w:p w14:paraId="27949E49" w14:textId="77777777" w:rsidR="000F295C" w:rsidRPr="004B38BB" w:rsidRDefault="000F295C" w:rsidP="00114AD1">
                  <w:pPr>
                    <w:keepLines/>
                    <w:rPr>
                      <w:sz w:val="20"/>
                      <w:szCs w:val="20"/>
                      <w:lang w:val="en-US"/>
                    </w:rPr>
                  </w:pPr>
                  <w:r w:rsidRPr="004B38BB">
                    <w:rPr>
                      <w:spacing w:val="-3"/>
                      <w:sz w:val="20"/>
                      <w:szCs w:val="20"/>
                      <w:lang w:val="en-US"/>
                    </w:rPr>
                    <w:t xml:space="preserve">  10м</w:t>
                  </w:r>
                </w:p>
              </w:tc>
              <w:tc>
                <w:tcPr>
                  <w:tcW w:w="1282" w:type="dxa"/>
                </w:tcPr>
                <w:p w14:paraId="0B890CC5" w14:textId="77777777" w:rsidR="000F295C" w:rsidRPr="004B38BB" w:rsidRDefault="000F295C" w:rsidP="00114AD1">
                  <w:pPr>
                    <w:keepLines/>
                    <w:jc w:val="right"/>
                    <w:rPr>
                      <w:sz w:val="20"/>
                      <w:szCs w:val="20"/>
                      <w:lang w:val="en-US"/>
                    </w:rPr>
                  </w:pPr>
                  <w:r w:rsidRPr="004B38BB">
                    <w:rPr>
                      <w:spacing w:val="-3"/>
                      <w:sz w:val="20"/>
                      <w:szCs w:val="20"/>
                    </w:rPr>
                    <w:t>2,1816</w:t>
                  </w:r>
                </w:p>
              </w:tc>
              <w:tc>
                <w:tcPr>
                  <w:tcW w:w="1559" w:type="dxa"/>
                </w:tcPr>
                <w:p w14:paraId="241901C5"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6737D163" w14:textId="77777777" w:rsidTr="006D2F64">
              <w:trPr>
                <w:gridAfter w:val="1"/>
                <w:wAfter w:w="1559" w:type="dxa"/>
              </w:trPr>
              <w:tc>
                <w:tcPr>
                  <w:tcW w:w="541" w:type="dxa"/>
                  <w:vAlign w:val="center"/>
                </w:tcPr>
                <w:p w14:paraId="53A2DA33" w14:textId="77777777" w:rsidR="000F295C" w:rsidRPr="004B38BB" w:rsidRDefault="000F295C" w:rsidP="00114AD1">
                  <w:pPr>
                    <w:keepLines/>
                    <w:jc w:val="center"/>
                    <w:rPr>
                      <w:spacing w:val="-3"/>
                      <w:sz w:val="20"/>
                      <w:szCs w:val="20"/>
                      <w:lang w:val="uk-UA"/>
                    </w:rPr>
                  </w:pPr>
                  <w:r w:rsidRPr="004B38BB">
                    <w:rPr>
                      <w:spacing w:val="-3"/>
                      <w:sz w:val="20"/>
                      <w:szCs w:val="20"/>
                      <w:lang w:val="uk-UA"/>
                    </w:rPr>
                    <w:t>195</w:t>
                  </w:r>
                </w:p>
              </w:tc>
              <w:tc>
                <w:tcPr>
                  <w:tcW w:w="4820" w:type="dxa"/>
                </w:tcPr>
                <w:p w14:paraId="62B3C6B7" w14:textId="69772152" w:rsidR="000F295C" w:rsidRPr="00234624" w:rsidRDefault="000F295C" w:rsidP="000F295C">
                  <w:pPr>
                    <w:keepLines/>
                    <w:rPr>
                      <w:sz w:val="22"/>
                      <w:szCs w:val="22"/>
                      <w:lang w:val="en-US"/>
                    </w:rPr>
                  </w:pPr>
                  <w:r w:rsidRPr="00234624">
                    <w:rPr>
                      <w:spacing w:val="-3"/>
                      <w:sz w:val="22"/>
                      <w:szCs w:val="22"/>
                      <w:lang w:val="uk-UA"/>
                    </w:rPr>
                    <w:t xml:space="preserve">Герметик                                                                    </w:t>
                  </w:r>
                </w:p>
              </w:tc>
              <w:tc>
                <w:tcPr>
                  <w:tcW w:w="992" w:type="dxa"/>
                </w:tcPr>
                <w:p w14:paraId="23BBA887" w14:textId="77777777" w:rsidR="000F295C" w:rsidRPr="004B38BB" w:rsidRDefault="000F295C" w:rsidP="00114AD1">
                  <w:pPr>
                    <w:keepLines/>
                    <w:rPr>
                      <w:sz w:val="20"/>
                      <w:szCs w:val="20"/>
                      <w:lang w:val="en-US"/>
                    </w:rPr>
                  </w:pPr>
                  <w:r w:rsidRPr="004B38BB">
                    <w:rPr>
                      <w:spacing w:val="-3"/>
                      <w:sz w:val="20"/>
                      <w:szCs w:val="20"/>
                      <w:lang w:val="en-US"/>
                    </w:rPr>
                    <w:t xml:space="preserve">  т</w:t>
                  </w:r>
                </w:p>
              </w:tc>
              <w:tc>
                <w:tcPr>
                  <w:tcW w:w="1282" w:type="dxa"/>
                </w:tcPr>
                <w:p w14:paraId="713CF70A" w14:textId="77777777" w:rsidR="000F295C" w:rsidRPr="004B38BB" w:rsidRDefault="000F295C" w:rsidP="00114AD1">
                  <w:pPr>
                    <w:keepLines/>
                    <w:jc w:val="right"/>
                    <w:rPr>
                      <w:sz w:val="20"/>
                      <w:szCs w:val="20"/>
                      <w:lang w:val="en-US"/>
                    </w:rPr>
                  </w:pPr>
                  <w:r w:rsidRPr="004B38BB">
                    <w:rPr>
                      <w:spacing w:val="-3"/>
                      <w:sz w:val="20"/>
                      <w:szCs w:val="20"/>
                    </w:rPr>
                    <w:t>0,0576</w:t>
                  </w:r>
                </w:p>
              </w:tc>
              <w:tc>
                <w:tcPr>
                  <w:tcW w:w="1559" w:type="dxa"/>
                </w:tcPr>
                <w:p w14:paraId="361F3B6F"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704AEA36" w14:textId="77777777" w:rsidTr="006D2F64">
              <w:trPr>
                <w:gridAfter w:val="1"/>
                <w:wAfter w:w="1559" w:type="dxa"/>
              </w:trPr>
              <w:tc>
                <w:tcPr>
                  <w:tcW w:w="541" w:type="dxa"/>
                  <w:vAlign w:val="center"/>
                </w:tcPr>
                <w:p w14:paraId="2999CBB8" w14:textId="77777777" w:rsidR="000F295C" w:rsidRPr="004B38BB" w:rsidRDefault="000F295C" w:rsidP="00114AD1">
                  <w:pPr>
                    <w:keepLines/>
                    <w:jc w:val="center"/>
                    <w:rPr>
                      <w:spacing w:val="-3"/>
                      <w:sz w:val="20"/>
                      <w:szCs w:val="20"/>
                      <w:lang w:val="uk-UA"/>
                    </w:rPr>
                  </w:pPr>
                  <w:r w:rsidRPr="004B38BB">
                    <w:rPr>
                      <w:spacing w:val="-3"/>
                      <w:sz w:val="20"/>
                      <w:szCs w:val="20"/>
                      <w:lang w:val="uk-UA"/>
                    </w:rPr>
                    <w:t>196</w:t>
                  </w:r>
                </w:p>
              </w:tc>
              <w:tc>
                <w:tcPr>
                  <w:tcW w:w="4820" w:type="dxa"/>
                </w:tcPr>
                <w:p w14:paraId="4111E876" w14:textId="1A463922" w:rsidR="000F295C" w:rsidRPr="00234624" w:rsidRDefault="000F295C" w:rsidP="000F295C">
                  <w:pPr>
                    <w:keepLines/>
                    <w:rPr>
                      <w:sz w:val="22"/>
                      <w:szCs w:val="22"/>
                      <w:lang w:val="en-US"/>
                    </w:rPr>
                  </w:pPr>
                  <w:r w:rsidRPr="00234624">
                    <w:rPr>
                      <w:spacing w:val="-3"/>
                      <w:sz w:val="22"/>
                      <w:szCs w:val="22"/>
                      <w:lang w:val="uk-UA"/>
                    </w:rPr>
                    <w:t xml:space="preserve">Мастика бiтумна                                                                    </w:t>
                  </w:r>
                </w:p>
              </w:tc>
              <w:tc>
                <w:tcPr>
                  <w:tcW w:w="992" w:type="dxa"/>
                </w:tcPr>
                <w:p w14:paraId="4ADE3D15" w14:textId="77777777" w:rsidR="000F295C" w:rsidRPr="004B38BB" w:rsidRDefault="000F295C" w:rsidP="00114AD1">
                  <w:pPr>
                    <w:keepLines/>
                    <w:rPr>
                      <w:sz w:val="20"/>
                      <w:szCs w:val="20"/>
                      <w:lang w:val="en-US"/>
                    </w:rPr>
                  </w:pPr>
                  <w:r w:rsidRPr="004B38BB">
                    <w:rPr>
                      <w:spacing w:val="-3"/>
                      <w:sz w:val="20"/>
                      <w:szCs w:val="20"/>
                      <w:lang w:val="en-US"/>
                    </w:rPr>
                    <w:t xml:space="preserve">  т</w:t>
                  </w:r>
                </w:p>
              </w:tc>
              <w:tc>
                <w:tcPr>
                  <w:tcW w:w="1282" w:type="dxa"/>
                </w:tcPr>
                <w:p w14:paraId="4ADA319C" w14:textId="77777777" w:rsidR="000F295C" w:rsidRPr="004B38BB" w:rsidRDefault="000F295C" w:rsidP="00114AD1">
                  <w:pPr>
                    <w:keepLines/>
                    <w:jc w:val="right"/>
                    <w:rPr>
                      <w:sz w:val="20"/>
                      <w:szCs w:val="20"/>
                      <w:lang w:val="en-US"/>
                    </w:rPr>
                  </w:pPr>
                  <w:r w:rsidRPr="004B38BB">
                    <w:rPr>
                      <w:spacing w:val="-3"/>
                      <w:sz w:val="20"/>
                      <w:szCs w:val="20"/>
                    </w:rPr>
                    <w:t>0,06</w:t>
                  </w:r>
                </w:p>
              </w:tc>
              <w:tc>
                <w:tcPr>
                  <w:tcW w:w="1559" w:type="dxa"/>
                </w:tcPr>
                <w:p w14:paraId="33F59B13"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6CD5C32B" w14:textId="77777777" w:rsidTr="006D2F64">
              <w:trPr>
                <w:gridAfter w:val="1"/>
                <w:wAfter w:w="1559" w:type="dxa"/>
              </w:trPr>
              <w:tc>
                <w:tcPr>
                  <w:tcW w:w="541" w:type="dxa"/>
                  <w:vAlign w:val="center"/>
                </w:tcPr>
                <w:p w14:paraId="0C29089F" w14:textId="77777777" w:rsidR="000F295C" w:rsidRPr="004B38BB" w:rsidRDefault="000F295C" w:rsidP="00114AD1">
                  <w:pPr>
                    <w:keepLines/>
                    <w:jc w:val="center"/>
                    <w:rPr>
                      <w:spacing w:val="-3"/>
                      <w:sz w:val="20"/>
                      <w:szCs w:val="20"/>
                      <w:lang w:val="uk-UA"/>
                    </w:rPr>
                  </w:pPr>
                  <w:r w:rsidRPr="004B38BB">
                    <w:rPr>
                      <w:spacing w:val="-3"/>
                      <w:sz w:val="20"/>
                      <w:szCs w:val="20"/>
                      <w:lang w:val="uk-UA"/>
                    </w:rPr>
                    <w:t>197</w:t>
                  </w:r>
                </w:p>
              </w:tc>
              <w:tc>
                <w:tcPr>
                  <w:tcW w:w="4820" w:type="dxa"/>
                </w:tcPr>
                <w:p w14:paraId="21664F63" w14:textId="130A87E0" w:rsidR="000F295C" w:rsidRPr="00EE3471" w:rsidRDefault="000F295C" w:rsidP="000F295C">
                  <w:pPr>
                    <w:keepLines/>
                    <w:rPr>
                      <w:sz w:val="22"/>
                      <w:szCs w:val="22"/>
                      <w:lang w:val="en-US"/>
                    </w:rPr>
                  </w:pPr>
                  <w:r w:rsidRPr="00EE3471">
                    <w:rPr>
                      <w:iCs/>
                      <w:spacing w:val="-3"/>
                      <w:sz w:val="22"/>
                      <w:szCs w:val="22"/>
                      <w:lang w:val="uk-UA"/>
                    </w:rPr>
                    <w:t xml:space="preserve">Укладання склосітки                                                                    </w:t>
                  </w:r>
                </w:p>
              </w:tc>
              <w:tc>
                <w:tcPr>
                  <w:tcW w:w="992" w:type="dxa"/>
                </w:tcPr>
                <w:p w14:paraId="2FAE057D" w14:textId="77777777" w:rsidR="000F295C" w:rsidRPr="004B38BB" w:rsidRDefault="000F295C" w:rsidP="00114AD1">
                  <w:pPr>
                    <w:keepLines/>
                    <w:rPr>
                      <w:sz w:val="20"/>
                      <w:szCs w:val="20"/>
                      <w:lang w:val="en-US"/>
                    </w:rPr>
                  </w:pPr>
                  <w:r w:rsidRPr="004B38BB">
                    <w:rPr>
                      <w:spacing w:val="-3"/>
                      <w:sz w:val="20"/>
                      <w:szCs w:val="20"/>
                      <w:lang w:val="en-US"/>
                    </w:rPr>
                    <w:t xml:space="preserve">  100м2</w:t>
                  </w:r>
                </w:p>
              </w:tc>
              <w:tc>
                <w:tcPr>
                  <w:tcW w:w="1282" w:type="dxa"/>
                </w:tcPr>
                <w:p w14:paraId="421561C1" w14:textId="77777777" w:rsidR="000F295C" w:rsidRPr="004B38BB" w:rsidRDefault="000F295C" w:rsidP="00114AD1">
                  <w:pPr>
                    <w:keepLines/>
                    <w:jc w:val="right"/>
                    <w:rPr>
                      <w:sz w:val="20"/>
                      <w:szCs w:val="20"/>
                      <w:lang w:val="en-US"/>
                    </w:rPr>
                  </w:pPr>
                  <w:r w:rsidRPr="004B38BB">
                    <w:rPr>
                      <w:spacing w:val="-3"/>
                      <w:sz w:val="20"/>
                      <w:szCs w:val="20"/>
                    </w:rPr>
                    <w:t>0,0036</w:t>
                  </w:r>
                </w:p>
              </w:tc>
              <w:tc>
                <w:tcPr>
                  <w:tcW w:w="1559" w:type="dxa"/>
                </w:tcPr>
                <w:p w14:paraId="07CA095C"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31BD71B4" w14:textId="77777777" w:rsidTr="006D2F64">
              <w:trPr>
                <w:gridAfter w:val="1"/>
                <w:wAfter w:w="1559" w:type="dxa"/>
              </w:trPr>
              <w:tc>
                <w:tcPr>
                  <w:tcW w:w="541" w:type="dxa"/>
                  <w:vAlign w:val="center"/>
                </w:tcPr>
                <w:p w14:paraId="1D3C66C6" w14:textId="77777777" w:rsidR="000F295C" w:rsidRPr="004B38BB" w:rsidRDefault="000F295C" w:rsidP="00114AD1">
                  <w:pPr>
                    <w:keepLines/>
                    <w:jc w:val="center"/>
                    <w:rPr>
                      <w:spacing w:val="-3"/>
                      <w:sz w:val="20"/>
                      <w:szCs w:val="20"/>
                      <w:lang w:val="uk-UA"/>
                    </w:rPr>
                  </w:pPr>
                  <w:r w:rsidRPr="004B38BB">
                    <w:rPr>
                      <w:spacing w:val="-3"/>
                      <w:sz w:val="20"/>
                      <w:szCs w:val="20"/>
                      <w:lang w:val="uk-UA"/>
                    </w:rPr>
                    <w:t>198</w:t>
                  </w:r>
                </w:p>
              </w:tc>
              <w:tc>
                <w:tcPr>
                  <w:tcW w:w="4820" w:type="dxa"/>
                </w:tcPr>
                <w:p w14:paraId="1517A0AE" w14:textId="3EC8D2CD" w:rsidR="000F295C" w:rsidRPr="00234624" w:rsidRDefault="000F295C" w:rsidP="000F295C">
                  <w:pPr>
                    <w:keepLines/>
                    <w:rPr>
                      <w:sz w:val="22"/>
                      <w:szCs w:val="22"/>
                    </w:rPr>
                  </w:pPr>
                  <w:r w:rsidRPr="00234624">
                    <w:rPr>
                      <w:spacing w:val="-3"/>
                      <w:sz w:val="22"/>
                      <w:szCs w:val="22"/>
                      <w:lang w:val="uk-UA"/>
                    </w:rPr>
                    <w:t xml:space="preserve">Сiтка скляна будiвельна, марка СС-1                                                                    </w:t>
                  </w:r>
                </w:p>
              </w:tc>
              <w:tc>
                <w:tcPr>
                  <w:tcW w:w="992" w:type="dxa"/>
                </w:tcPr>
                <w:p w14:paraId="4953FEAE" w14:textId="77777777" w:rsidR="000F295C" w:rsidRPr="004B38BB" w:rsidRDefault="000F295C" w:rsidP="00114AD1">
                  <w:pPr>
                    <w:keepLines/>
                    <w:rPr>
                      <w:sz w:val="20"/>
                      <w:szCs w:val="20"/>
                      <w:lang w:val="en-US"/>
                    </w:rPr>
                  </w:pPr>
                  <w:r w:rsidRPr="004B38BB">
                    <w:rPr>
                      <w:spacing w:val="-3"/>
                      <w:sz w:val="20"/>
                      <w:szCs w:val="20"/>
                    </w:rPr>
                    <w:t xml:space="preserve">  </w:t>
                  </w:r>
                  <w:r w:rsidRPr="004B38BB">
                    <w:rPr>
                      <w:spacing w:val="-3"/>
                      <w:sz w:val="20"/>
                      <w:szCs w:val="20"/>
                      <w:lang w:val="en-US"/>
                    </w:rPr>
                    <w:t>м2</w:t>
                  </w:r>
                </w:p>
              </w:tc>
              <w:tc>
                <w:tcPr>
                  <w:tcW w:w="1282" w:type="dxa"/>
                </w:tcPr>
                <w:p w14:paraId="365E43AF" w14:textId="3D8E30E1" w:rsidR="000F295C" w:rsidRPr="004B38BB" w:rsidRDefault="000F295C" w:rsidP="00114AD1">
                  <w:pPr>
                    <w:keepLines/>
                    <w:jc w:val="right"/>
                    <w:rPr>
                      <w:sz w:val="20"/>
                      <w:szCs w:val="20"/>
                      <w:lang w:val="uk-UA"/>
                    </w:rPr>
                  </w:pPr>
                  <w:r w:rsidRPr="004B38BB">
                    <w:rPr>
                      <w:spacing w:val="-3"/>
                      <w:sz w:val="20"/>
                      <w:szCs w:val="20"/>
                      <w:lang w:val="uk-UA"/>
                    </w:rPr>
                    <w:t>0,4068</w:t>
                  </w:r>
                </w:p>
              </w:tc>
              <w:tc>
                <w:tcPr>
                  <w:tcW w:w="1559" w:type="dxa"/>
                </w:tcPr>
                <w:p w14:paraId="1C10208D"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7FE5D78B" w14:textId="77777777" w:rsidTr="006D2F64">
              <w:trPr>
                <w:gridAfter w:val="1"/>
                <w:wAfter w:w="1559" w:type="dxa"/>
              </w:trPr>
              <w:tc>
                <w:tcPr>
                  <w:tcW w:w="541" w:type="dxa"/>
                  <w:vAlign w:val="center"/>
                </w:tcPr>
                <w:p w14:paraId="1C90C5E7" w14:textId="77777777" w:rsidR="000F295C" w:rsidRPr="004B38BB" w:rsidRDefault="000F295C" w:rsidP="00114AD1">
                  <w:pPr>
                    <w:keepLines/>
                    <w:jc w:val="center"/>
                    <w:rPr>
                      <w:spacing w:val="-3"/>
                      <w:sz w:val="20"/>
                      <w:szCs w:val="20"/>
                    </w:rPr>
                  </w:pPr>
                  <w:r w:rsidRPr="004B38BB">
                    <w:rPr>
                      <w:spacing w:val="-3"/>
                      <w:sz w:val="20"/>
                      <w:szCs w:val="20"/>
                      <w:lang w:val="uk-UA"/>
                    </w:rPr>
                    <w:t>199</w:t>
                  </w:r>
                </w:p>
              </w:tc>
              <w:tc>
                <w:tcPr>
                  <w:tcW w:w="4820" w:type="dxa"/>
                </w:tcPr>
                <w:p w14:paraId="1849C8CB" w14:textId="20486B78" w:rsidR="000F295C" w:rsidRPr="00234624" w:rsidRDefault="000F295C" w:rsidP="000F295C">
                  <w:pPr>
                    <w:keepLines/>
                    <w:rPr>
                      <w:sz w:val="22"/>
                      <w:szCs w:val="22"/>
                      <w:lang w:val="en-US"/>
                    </w:rPr>
                  </w:pPr>
                  <w:r w:rsidRPr="00234624">
                    <w:rPr>
                      <w:spacing w:val="-3"/>
                      <w:sz w:val="22"/>
                      <w:szCs w:val="22"/>
                      <w:lang w:val="uk-UA"/>
                    </w:rPr>
                    <w:t>Улаштування дренуючої суміші</w:t>
                  </w:r>
                </w:p>
              </w:tc>
              <w:tc>
                <w:tcPr>
                  <w:tcW w:w="992" w:type="dxa"/>
                </w:tcPr>
                <w:p w14:paraId="59576EAF" w14:textId="77777777" w:rsidR="000F295C" w:rsidRPr="004B38BB" w:rsidRDefault="000F295C" w:rsidP="00114AD1">
                  <w:pPr>
                    <w:keepLines/>
                    <w:rPr>
                      <w:sz w:val="20"/>
                      <w:szCs w:val="20"/>
                      <w:lang w:val="en-US"/>
                    </w:rPr>
                  </w:pPr>
                  <w:r w:rsidRPr="004B38BB">
                    <w:rPr>
                      <w:spacing w:val="-3"/>
                      <w:sz w:val="20"/>
                      <w:szCs w:val="20"/>
                      <w:lang w:val="en-US"/>
                    </w:rPr>
                    <w:t xml:space="preserve">  100м3</w:t>
                  </w:r>
                </w:p>
              </w:tc>
              <w:tc>
                <w:tcPr>
                  <w:tcW w:w="1282" w:type="dxa"/>
                </w:tcPr>
                <w:p w14:paraId="0A3E0ED0" w14:textId="77777777" w:rsidR="000F295C" w:rsidRPr="004B38BB" w:rsidRDefault="000F295C" w:rsidP="00114AD1">
                  <w:pPr>
                    <w:keepLines/>
                    <w:jc w:val="right"/>
                    <w:rPr>
                      <w:sz w:val="20"/>
                      <w:szCs w:val="20"/>
                      <w:lang w:val="en-US"/>
                    </w:rPr>
                  </w:pPr>
                  <w:r w:rsidRPr="004B38BB">
                    <w:rPr>
                      <w:spacing w:val="-3"/>
                      <w:sz w:val="20"/>
                      <w:szCs w:val="20"/>
                    </w:rPr>
                    <w:t>0,0025425</w:t>
                  </w:r>
                </w:p>
              </w:tc>
              <w:tc>
                <w:tcPr>
                  <w:tcW w:w="1559" w:type="dxa"/>
                </w:tcPr>
                <w:p w14:paraId="0023FE77"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372A2D49" w14:textId="77777777" w:rsidTr="006D2F64">
              <w:trPr>
                <w:gridAfter w:val="1"/>
                <w:wAfter w:w="1559" w:type="dxa"/>
              </w:trPr>
              <w:tc>
                <w:tcPr>
                  <w:tcW w:w="541" w:type="dxa"/>
                  <w:vAlign w:val="center"/>
                </w:tcPr>
                <w:p w14:paraId="7904FFB0" w14:textId="77777777" w:rsidR="000F295C" w:rsidRPr="004B38BB" w:rsidRDefault="000F295C" w:rsidP="00114AD1">
                  <w:pPr>
                    <w:keepLines/>
                    <w:jc w:val="center"/>
                    <w:rPr>
                      <w:spacing w:val="-3"/>
                      <w:sz w:val="20"/>
                      <w:szCs w:val="20"/>
                    </w:rPr>
                  </w:pPr>
                  <w:r w:rsidRPr="004B38BB">
                    <w:rPr>
                      <w:spacing w:val="-3"/>
                      <w:sz w:val="20"/>
                      <w:szCs w:val="20"/>
                      <w:lang w:val="uk-UA"/>
                    </w:rPr>
                    <w:t>200</w:t>
                  </w:r>
                </w:p>
              </w:tc>
              <w:tc>
                <w:tcPr>
                  <w:tcW w:w="4820" w:type="dxa"/>
                </w:tcPr>
                <w:p w14:paraId="015F577A" w14:textId="154FA992" w:rsidR="000F295C" w:rsidRPr="00234624" w:rsidRDefault="000F295C" w:rsidP="000F295C">
                  <w:pPr>
                    <w:keepLines/>
                    <w:rPr>
                      <w:sz w:val="22"/>
                      <w:szCs w:val="22"/>
                    </w:rPr>
                  </w:pPr>
                  <w:r w:rsidRPr="00234624">
                    <w:rPr>
                      <w:spacing w:val="-3"/>
                      <w:sz w:val="22"/>
                      <w:szCs w:val="22"/>
                      <w:lang w:val="uk-UA"/>
                    </w:rPr>
                    <w:t>Гравiй для будiвельних робiт, фракцiя 5[3]-10 мм,марка ДР8</w:t>
                  </w:r>
                </w:p>
              </w:tc>
              <w:tc>
                <w:tcPr>
                  <w:tcW w:w="992" w:type="dxa"/>
                </w:tcPr>
                <w:p w14:paraId="09CAEFDF" w14:textId="77777777" w:rsidR="000F295C" w:rsidRPr="004B38BB" w:rsidRDefault="000F295C" w:rsidP="00114AD1">
                  <w:pPr>
                    <w:keepLines/>
                    <w:rPr>
                      <w:sz w:val="20"/>
                      <w:szCs w:val="20"/>
                      <w:lang w:val="en-US"/>
                    </w:rPr>
                  </w:pPr>
                  <w:r w:rsidRPr="004B38BB">
                    <w:rPr>
                      <w:spacing w:val="-3"/>
                      <w:sz w:val="20"/>
                      <w:szCs w:val="20"/>
                    </w:rPr>
                    <w:t xml:space="preserve">  </w:t>
                  </w:r>
                  <w:r w:rsidRPr="004B38BB">
                    <w:rPr>
                      <w:spacing w:val="-3"/>
                      <w:sz w:val="20"/>
                      <w:szCs w:val="20"/>
                      <w:lang w:val="en-US"/>
                    </w:rPr>
                    <w:t>м3</w:t>
                  </w:r>
                </w:p>
              </w:tc>
              <w:tc>
                <w:tcPr>
                  <w:tcW w:w="1282" w:type="dxa"/>
                </w:tcPr>
                <w:p w14:paraId="4960FB3A" w14:textId="77777777" w:rsidR="000F295C" w:rsidRPr="004B38BB" w:rsidRDefault="000F295C" w:rsidP="00114AD1">
                  <w:pPr>
                    <w:keepLines/>
                    <w:jc w:val="right"/>
                    <w:rPr>
                      <w:sz w:val="20"/>
                      <w:szCs w:val="20"/>
                      <w:lang w:val="en-US"/>
                    </w:rPr>
                  </w:pPr>
                  <w:r w:rsidRPr="004B38BB">
                    <w:rPr>
                      <w:spacing w:val="-3"/>
                      <w:sz w:val="20"/>
                      <w:szCs w:val="20"/>
                    </w:rPr>
                    <w:t>0,3432375</w:t>
                  </w:r>
                </w:p>
              </w:tc>
              <w:tc>
                <w:tcPr>
                  <w:tcW w:w="1559" w:type="dxa"/>
                </w:tcPr>
                <w:p w14:paraId="554E47ED"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0FD6C261" w14:textId="77777777" w:rsidTr="006D2F64">
              <w:trPr>
                <w:gridAfter w:val="1"/>
                <w:wAfter w:w="1559" w:type="dxa"/>
              </w:trPr>
              <w:tc>
                <w:tcPr>
                  <w:tcW w:w="541" w:type="dxa"/>
                  <w:vAlign w:val="center"/>
                </w:tcPr>
                <w:p w14:paraId="4FD1FBCC" w14:textId="77777777" w:rsidR="000F295C" w:rsidRPr="004B38BB" w:rsidRDefault="000F295C" w:rsidP="00114AD1">
                  <w:pPr>
                    <w:keepLines/>
                    <w:jc w:val="center"/>
                    <w:rPr>
                      <w:spacing w:val="-3"/>
                      <w:sz w:val="20"/>
                      <w:szCs w:val="20"/>
                      <w:lang w:val="uk-UA"/>
                    </w:rPr>
                  </w:pPr>
                  <w:r w:rsidRPr="004B38BB">
                    <w:rPr>
                      <w:spacing w:val="-3"/>
                      <w:sz w:val="20"/>
                      <w:szCs w:val="20"/>
                      <w:lang w:val="uk-UA"/>
                    </w:rPr>
                    <w:t>201</w:t>
                  </w:r>
                </w:p>
              </w:tc>
              <w:tc>
                <w:tcPr>
                  <w:tcW w:w="4820" w:type="dxa"/>
                </w:tcPr>
                <w:p w14:paraId="36A91630" w14:textId="12800B9D" w:rsidR="000F295C" w:rsidRPr="0026234F" w:rsidRDefault="000F295C" w:rsidP="000F295C">
                  <w:pPr>
                    <w:keepLines/>
                    <w:rPr>
                      <w:sz w:val="22"/>
                      <w:szCs w:val="22"/>
                    </w:rPr>
                  </w:pPr>
                  <w:r w:rsidRPr="00234624">
                    <w:rPr>
                      <w:spacing w:val="-3"/>
                      <w:sz w:val="22"/>
                      <w:szCs w:val="22"/>
                      <w:lang w:val="uk-UA"/>
                    </w:rPr>
                    <w:t>Смола епоксидно-дiанова, марка ЭД-20</w:t>
                  </w:r>
                </w:p>
              </w:tc>
              <w:tc>
                <w:tcPr>
                  <w:tcW w:w="992" w:type="dxa"/>
                </w:tcPr>
                <w:p w14:paraId="2892C945" w14:textId="77777777" w:rsidR="000F295C" w:rsidRPr="004B38BB" w:rsidRDefault="000F295C"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224036CF" w14:textId="77777777" w:rsidR="000F295C" w:rsidRPr="004B38BB" w:rsidRDefault="000F295C" w:rsidP="00114AD1">
                  <w:pPr>
                    <w:keepLines/>
                    <w:jc w:val="right"/>
                    <w:rPr>
                      <w:sz w:val="20"/>
                      <w:szCs w:val="20"/>
                      <w:lang w:val="en-US"/>
                    </w:rPr>
                  </w:pPr>
                  <w:r w:rsidRPr="004B38BB">
                    <w:rPr>
                      <w:spacing w:val="-3"/>
                      <w:sz w:val="20"/>
                      <w:szCs w:val="20"/>
                    </w:rPr>
                    <w:t>0,027</w:t>
                  </w:r>
                </w:p>
              </w:tc>
              <w:tc>
                <w:tcPr>
                  <w:tcW w:w="1559" w:type="dxa"/>
                </w:tcPr>
                <w:p w14:paraId="532D670A"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3F8CBE72" w14:textId="77777777" w:rsidTr="006D2F64">
              <w:trPr>
                <w:gridAfter w:val="1"/>
                <w:wAfter w:w="1559" w:type="dxa"/>
              </w:trPr>
              <w:tc>
                <w:tcPr>
                  <w:tcW w:w="541" w:type="dxa"/>
                  <w:vAlign w:val="center"/>
                </w:tcPr>
                <w:p w14:paraId="45B59A80" w14:textId="77777777" w:rsidR="000F295C" w:rsidRPr="004B38BB" w:rsidRDefault="000F295C" w:rsidP="00114AD1">
                  <w:pPr>
                    <w:keepLines/>
                    <w:jc w:val="center"/>
                    <w:rPr>
                      <w:spacing w:val="-3"/>
                      <w:sz w:val="20"/>
                      <w:szCs w:val="20"/>
                      <w:lang w:val="uk-UA"/>
                    </w:rPr>
                  </w:pPr>
                  <w:r w:rsidRPr="004B38BB">
                    <w:rPr>
                      <w:spacing w:val="-3"/>
                      <w:sz w:val="20"/>
                      <w:szCs w:val="20"/>
                      <w:lang w:val="uk-UA"/>
                    </w:rPr>
                    <w:t>202</w:t>
                  </w:r>
                </w:p>
              </w:tc>
              <w:tc>
                <w:tcPr>
                  <w:tcW w:w="4820" w:type="dxa"/>
                </w:tcPr>
                <w:p w14:paraId="178763A6" w14:textId="1AC11172" w:rsidR="000F295C" w:rsidRPr="00234624" w:rsidRDefault="000F295C" w:rsidP="000F295C">
                  <w:pPr>
                    <w:keepLines/>
                    <w:rPr>
                      <w:sz w:val="22"/>
                      <w:szCs w:val="22"/>
                      <w:lang w:val="en-US"/>
                    </w:rPr>
                  </w:pPr>
                  <w:r w:rsidRPr="00234624">
                    <w:rPr>
                      <w:spacing w:val="-3"/>
                      <w:sz w:val="22"/>
                      <w:szCs w:val="22"/>
                      <w:lang w:val="uk-UA"/>
                    </w:rPr>
                    <w:t>Спирт фуриловий, 1 сорт</w:t>
                  </w:r>
                </w:p>
              </w:tc>
              <w:tc>
                <w:tcPr>
                  <w:tcW w:w="992" w:type="dxa"/>
                </w:tcPr>
                <w:p w14:paraId="14835567" w14:textId="77777777" w:rsidR="000F295C" w:rsidRPr="004B38BB" w:rsidRDefault="000F295C" w:rsidP="00114AD1">
                  <w:pPr>
                    <w:keepLines/>
                    <w:rPr>
                      <w:sz w:val="20"/>
                      <w:szCs w:val="20"/>
                      <w:lang w:val="en-US"/>
                    </w:rPr>
                  </w:pPr>
                  <w:r w:rsidRPr="004B38BB">
                    <w:rPr>
                      <w:spacing w:val="-3"/>
                      <w:sz w:val="20"/>
                      <w:szCs w:val="20"/>
                      <w:lang w:val="en-US"/>
                    </w:rPr>
                    <w:t xml:space="preserve">  т</w:t>
                  </w:r>
                </w:p>
              </w:tc>
              <w:tc>
                <w:tcPr>
                  <w:tcW w:w="1282" w:type="dxa"/>
                </w:tcPr>
                <w:p w14:paraId="0D701EB9" w14:textId="77777777" w:rsidR="000F295C" w:rsidRPr="004B38BB" w:rsidRDefault="000F295C" w:rsidP="00114AD1">
                  <w:pPr>
                    <w:keepLines/>
                    <w:jc w:val="right"/>
                    <w:rPr>
                      <w:sz w:val="20"/>
                      <w:szCs w:val="20"/>
                      <w:lang w:val="en-US"/>
                    </w:rPr>
                  </w:pPr>
                  <w:r w:rsidRPr="004B38BB">
                    <w:rPr>
                      <w:spacing w:val="-3"/>
                      <w:sz w:val="20"/>
                      <w:szCs w:val="20"/>
                    </w:rPr>
                    <w:t>0,0028</w:t>
                  </w:r>
                </w:p>
              </w:tc>
              <w:tc>
                <w:tcPr>
                  <w:tcW w:w="1559" w:type="dxa"/>
                </w:tcPr>
                <w:p w14:paraId="64CA4A2E"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1C7E0687" w14:textId="77777777" w:rsidTr="006D2F64">
              <w:trPr>
                <w:gridAfter w:val="1"/>
                <w:wAfter w:w="1559" w:type="dxa"/>
              </w:trPr>
              <w:tc>
                <w:tcPr>
                  <w:tcW w:w="541" w:type="dxa"/>
                  <w:vAlign w:val="center"/>
                </w:tcPr>
                <w:p w14:paraId="62F4EEB9" w14:textId="77777777" w:rsidR="000F295C" w:rsidRPr="004B38BB" w:rsidRDefault="000F295C" w:rsidP="00114AD1">
                  <w:pPr>
                    <w:keepLines/>
                    <w:jc w:val="center"/>
                    <w:rPr>
                      <w:spacing w:val="-3"/>
                      <w:sz w:val="20"/>
                      <w:szCs w:val="20"/>
                      <w:lang w:val="uk-UA"/>
                    </w:rPr>
                  </w:pPr>
                  <w:r w:rsidRPr="004B38BB">
                    <w:rPr>
                      <w:spacing w:val="-3"/>
                      <w:sz w:val="20"/>
                      <w:szCs w:val="20"/>
                      <w:lang w:val="uk-UA"/>
                    </w:rPr>
                    <w:t>203</w:t>
                  </w:r>
                </w:p>
              </w:tc>
              <w:tc>
                <w:tcPr>
                  <w:tcW w:w="4820" w:type="dxa"/>
                </w:tcPr>
                <w:p w14:paraId="3CAF4B15" w14:textId="1E5D74C4" w:rsidR="000F295C" w:rsidRPr="00234624" w:rsidRDefault="000F295C" w:rsidP="000F295C">
                  <w:pPr>
                    <w:keepLines/>
                    <w:rPr>
                      <w:sz w:val="22"/>
                      <w:szCs w:val="22"/>
                    </w:rPr>
                  </w:pPr>
                  <w:r w:rsidRPr="00234624">
                    <w:rPr>
                      <w:spacing w:val="-3"/>
                      <w:sz w:val="22"/>
                      <w:szCs w:val="22"/>
                      <w:lang w:val="uk-UA"/>
                    </w:rPr>
                    <w:t xml:space="preserve">Полiетиленполiамiн [ПЭПА] технiчний, марка А                                                                   </w:t>
                  </w:r>
                </w:p>
              </w:tc>
              <w:tc>
                <w:tcPr>
                  <w:tcW w:w="992" w:type="dxa"/>
                </w:tcPr>
                <w:p w14:paraId="21574B91" w14:textId="77777777" w:rsidR="000F295C" w:rsidRPr="004B38BB" w:rsidRDefault="000F295C"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2CFAC189" w14:textId="77777777" w:rsidR="000F295C" w:rsidRPr="004B38BB" w:rsidRDefault="000F295C" w:rsidP="00114AD1">
                  <w:pPr>
                    <w:keepLines/>
                    <w:jc w:val="right"/>
                    <w:rPr>
                      <w:sz w:val="20"/>
                      <w:szCs w:val="20"/>
                      <w:lang w:val="en-US"/>
                    </w:rPr>
                  </w:pPr>
                  <w:r w:rsidRPr="004B38BB">
                    <w:rPr>
                      <w:spacing w:val="-3"/>
                      <w:sz w:val="20"/>
                      <w:szCs w:val="20"/>
                    </w:rPr>
                    <w:t>0,0028</w:t>
                  </w:r>
                </w:p>
              </w:tc>
              <w:tc>
                <w:tcPr>
                  <w:tcW w:w="1559" w:type="dxa"/>
                </w:tcPr>
                <w:p w14:paraId="4CEF8995"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493DD08D" w14:textId="77777777" w:rsidTr="006D2F64">
              <w:trPr>
                <w:gridAfter w:val="1"/>
                <w:wAfter w:w="1559" w:type="dxa"/>
              </w:trPr>
              <w:tc>
                <w:tcPr>
                  <w:tcW w:w="541" w:type="dxa"/>
                  <w:vAlign w:val="center"/>
                </w:tcPr>
                <w:p w14:paraId="505DE923" w14:textId="77777777" w:rsidR="000F295C" w:rsidRPr="004B38BB" w:rsidRDefault="000F295C" w:rsidP="00114AD1">
                  <w:pPr>
                    <w:keepLines/>
                    <w:jc w:val="center"/>
                    <w:rPr>
                      <w:spacing w:val="-3"/>
                      <w:sz w:val="20"/>
                      <w:szCs w:val="20"/>
                      <w:lang w:val="uk-UA"/>
                    </w:rPr>
                  </w:pPr>
                  <w:r w:rsidRPr="004B38BB">
                    <w:rPr>
                      <w:spacing w:val="-3"/>
                      <w:sz w:val="20"/>
                      <w:szCs w:val="20"/>
                      <w:lang w:val="uk-UA"/>
                    </w:rPr>
                    <w:t>204</w:t>
                  </w:r>
                </w:p>
              </w:tc>
              <w:tc>
                <w:tcPr>
                  <w:tcW w:w="4820" w:type="dxa"/>
                </w:tcPr>
                <w:p w14:paraId="09AA7F5F" w14:textId="599A1CDC" w:rsidR="000F295C" w:rsidRPr="00234624" w:rsidRDefault="000F295C" w:rsidP="000F295C">
                  <w:pPr>
                    <w:keepLines/>
                    <w:rPr>
                      <w:sz w:val="22"/>
                      <w:szCs w:val="22"/>
                    </w:rPr>
                  </w:pPr>
                  <w:r w:rsidRPr="00234624">
                    <w:rPr>
                      <w:spacing w:val="-3"/>
                      <w:sz w:val="22"/>
                      <w:szCs w:val="22"/>
                      <w:lang w:val="uk-UA"/>
                    </w:rPr>
                    <w:t xml:space="preserve">Укладання стрічки з геотекстилю у 2 шари                                                                    </w:t>
                  </w:r>
                </w:p>
              </w:tc>
              <w:tc>
                <w:tcPr>
                  <w:tcW w:w="992" w:type="dxa"/>
                </w:tcPr>
                <w:p w14:paraId="4D772722" w14:textId="77777777" w:rsidR="000F295C" w:rsidRPr="004B38BB" w:rsidRDefault="000F295C" w:rsidP="00114AD1">
                  <w:pPr>
                    <w:keepLines/>
                    <w:rPr>
                      <w:sz w:val="20"/>
                      <w:szCs w:val="20"/>
                      <w:lang w:val="en-US"/>
                    </w:rPr>
                  </w:pPr>
                  <w:r w:rsidRPr="004B38BB">
                    <w:rPr>
                      <w:spacing w:val="-3"/>
                      <w:sz w:val="20"/>
                      <w:szCs w:val="20"/>
                    </w:rPr>
                    <w:t xml:space="preserve">  </w:t>
                  </w:r>
                  <w:r w:rsidRPr="004B38BB">
                    <w:rPr>
                      <w:spacing w:val="-3"/>
                      <w:sz w:val="20"/>
                      <w:szCs w:val="20"/>
                      <w:lang w:val="en-US"/>
                    </w:rPr>
                    <w:t>1000м2</w:t>
                  </w:r>
                </w:p>
              </w:tc>
              <w:tc>
                <w:tcPr>
                  <w:tcW w:w="1282" w:type="dxa"/>
                </w:tcPr>
                <w:p w14:paraId="6F252A27" w14:textId="77777777" w:rsidR="000F295C" w:rsidRPr="004B38BB" w:rsidRDefault="000F295C" w:rsidP="00114AD1">
                  <w:pPr>
                    <w:keepLines/>
                    <w:jc w:val="right"/>
                    <w:rPr>
                      <w:sz w:val="20"/>
                      <w:szCs w:val="20"/>
                      <w:lang w:val="en-US"/>
                    </w:rPr>
                  </w:pPr>
                  <w:r w:rsidRPr="004B38BB">
                    <w:rPr>
                      <w:spacing w:val="-3"/>
                      <w:sz w:val="20"/>
                      <w:szCs w:val="20"/>
                    </w:rPr>
                    <w:t>0,02034</w:t>
                  </w:r>
                </w:p>
              </w:tc>
              <w:tc>
                <w:tcPr>
                  <w:tcW w:w="1559" w:type="dxa"/>
                </w:tcPr>
                <w:p w14:paraId="20892ADB"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1EB41161" w14:textId="77777777" w:rsidTr="006D2F64">
              <w:trPr>
                <w:gridAfter w:val="1"/>
                <w:wAfter w:w="1559" w:type="dxa"/>
              </w:trPr>
              <w:tc>
                <w:tcPr>
                  <w:tcW w:w="541" w:type="dxa"/>
                  <w:vAlign w:val="center"/>
                </w:tcPr>
                <w:p w14:paraId="3DC5C280" w14:textId="77777777" w:rsidR="000F295C" w:rsidRPr="004B38BB" w:rsidRDefault="000F295C" w:rsidP="00114AD1">
                  <w:pPr>
                    <w:keepLines/>
                    <w:jc w:val="center"/>
                    <w:rPr>
                      <w:spacing w:val="-3"/>
                      <w:sz w:val="20"/>
                      <w:szCs w:val="20"/>
                      <w:lang w:val="uk-UA"/>
                    </w:rPr>
                  </w:pPr>
                  <w:r w:rsidRPr="004B38BB">
                    <w:rPr>
                      <w:spacing w:val="-3"/>
                      <w:sz w:val="20"/>
                      <w:szCs w:val="20"/>
                      <w:lang w:val="uk-UA"/>
                    </w:rPr>
                    <w:t>205</w:t>
                  </w:r>
                </w:p>
              </w:tc>
              <w:tc>
                <w:tcPr>
                  <w:tcW w:w="4820" w:type="dxa"/>
                </w:tcPr>
                <w:p w14:paraId="2327F088" w14:textId="0852155E" w:rsidR="000F295C" w:rsidRPr="00234624" w:rsidRDefault="000F295C" w:rsidP="000F295C">
                  <w:pPr>
                    <w:keepLines/>
                    <w:rPr>
                      <w:sz w:val="22"/>
                      <w:szCs w:val="22"/>
                      <w:lang w:val="en-US"/>
                    </w:rPr>
                  </w:pPr>
                  <w:r w:rsidRPr="00234624">
                    <w:rPr>
                      <w:spacing w:val="-3"/>
                      <w:sz w:val="22"/>
                      <w:szCs w:val="22"/>
                      <w:lang w:val="uk-UA"/>
                    </w:rPr>
                    <w:t>Геотекстиль</w:t>
                  </w:r>
                </w:p>
              </w:tc>
              <w:tc>
                <w:tcPr>
                  <w:tcW w:w="992" w:type="dxa"/>
                </w:tcPr>
                <w:p w14:paraId="7FCF078F" w14:textId="77777777" w:rsidR="000F295C" w:rsidRPr="004B38BB" w:rsidRDefault="000F295C" w:rsidP="00114AD1">
                  <w:pPr>
                    <w:keepLines/>
                    <w:rPr>
                      <w:sz w:val="20"/>
                      <w:szCs w:val="20"/>
                      <w:lang w:val="en-US"/>
                    </w:rPr>
                  </w:pPr>
                  <w:r w:rsidRPr="004B38BB">
                    <w:rPr>
                      <w:spacing w:val="-3"/>
                      <w:sz w:val="20"/>
                      <w:szCs w:val="20"/>
                      <w:lang w:val="en-US"/>
                    </w:rPr>
                    <w:t xml:space="preserve">  м2</w:t>
                  </w:r>
                </w:p>
              </w:tc>
              <w:tc>
                <w:tcPr>
                  <w:tcW w:w="1282" w:type="dxa"/>
                </w:tcPr>
                <w:p w14:paraId="446200A5" w14:textId="77777777" w:rsidR="000F295C" w:rsidRPr="004B38BB" w:rsidRDefault="000F295C" w:rsidP="00114AD1">
                  <w:pPr>
                    <w:keepLines/>
                    <w:jc w:val="right"/>
                    <w:rPr>
                      <w:sz w:val="20"/>
                      <w:szCs w:val="20"/>
                      <w:lang w:val="en-US"/>
                    </w:rPr>
                  </w:pPr>
                  <w:r w:rsidRPr="004B38BB">
                    <w:rPr>
                      <w:spacing w:val="-3"/>
                      <w:sz w:val="20"/>
                      <w:szCs w:val="20"/>
                    </w:rPr>
                    <w:t>20,34</w:t>
                  </w:r>
                </w:p>
              </w:tc>
              <w:tc>
                <w:tcPr>
                  <w:tcW w:w="1559" w:type="dxa"/>
                </w:tcPr>
                <w:p w14:paraId="278B1BBE"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7836150C" w14:textId="77777777" w:rsidTr="006D2F64">
              <w:trPr>
                <w:gridAfter w:val="1"/>
                <w:wAfter w:w="1559" w:type="dxa"/>
              </w:trPr>
              <w:tc>
                <w:tcPr>
                  <w:tcW w:w="541" w:type="dxa"/>
                  <w:vAlign w:val="center"/>
                </w:tcPr>
                <w:p w14:paraId="66C379B8" w14:textId="77777777" w:rsidR="000F295C" w:rsidRPr="004B38BB" w:rsidRDefault="000F295C" w:rsidP="00114AD1">
                  <w:pPr>
                    <w:keepLines/>
                    <w:jc w:val="center"/>
                    <w:rPr>
                      <w:spacing w:val="-3"/>
                      <w:sz w:val="20"/>
                      <w:szCs w:val="20"/>
                      <w:lang w:val="uk-UA"/>
                    </w:rPr>
                  </w:pPr>
                  <w:r w:rsidRPr="004B38BB">
                    <w:rPr>
                      <w:spacing w:val="-3"/>
                      <w:sz w:val="20"/>
                      <w:szCs w:val="20"/>
                      <w:lang w:val="uk-UA"/>
                    </w:rPr>
                    <w:t>206</w:t>
                  </w:r>
                </w:p>
              </w:tc>
              <w:tc>
                <w:tcPr>
                  <w:tcW w:w="4820" w:type="dxa"/>
                </w:tcPr>
                <w:p w14:paraId="3EA34C73" w14:textId="5AFD6A0F" w:rsidR="000F295C" w:rsidRPr="00EE3471" w:rsidRDefault="000F295C" w:rsidP="000F295C">
                  <w:pPr>
                    <w:keepLines/>
                    <w:rPr>
                      <w:sz w:val="22"/>
                      <w:szCs w:val="22"/>
                    </w:rPr>
                  </w:pPr>
                  <w:r w:rsidRPr="00EE3471">
                    <w:rPr>
                      <w:iCs/>
                      <w:spacing w:val="-3"/>
                      <w:sz w:val="22"/>
                      <w:szCs w:val="22"/>
                      <w:lang w:val="uk-UA"/>
                    </w:rPr>
                    <w:t xml:space="preserve">Улаштування деформацiйного шва з елементів фірми "Маурер"                                                                    </w:t>
                  </w:r>
                </w:p>
              </w:tc>
              <w:tc>
                <w:tcPr>
                  <w:tcW w:w="992" w:type="dxa"/>
                </w:tcPr>
                <w:p w14:paraId="7EBF91FB" w14:textId="77777777" w:rsidR="000F295C" w:rsidRPr="004B38BB" w:rsidRDefault="000F295C" w:rsidP="00114AD1">
                  <w:pPr>
                    <w:keepLines/>
                    <w:rPr>
                      <w:sz w:val="20"/>
                      <w:szCs w:val="20"/>
                      <w:lang w:val="en-US"/>
                    </w:rPr>
                  </w:pPr>
                  <w:r w:rsidRPr="004B38BB">
                    <w:rPr>
                      <w:spacing w:val="-3"/>
                      <w:sz w:val="20"/>
                      <w:szCs w:val="20"/>
                    </w:rPr>
                    <w:t xml:space="preserve">  </w:t>
                  </w:r>
                  <w:r w:rsidRPr="004B38BB">
                    <w:rPr>
                      <w:spacing w:val="-3"/>
                      <w:sz w:val="20"/>
                      <w:szCs w:val="20"/>
                      <w:lang w:val="en-US"/>
                    </w:rPr>
                    <w:t>100м шва</w:t>
                  </w:r>
                </w:p>
              </w:tc>
              <w:tc>
                <w:tcPr>
                  <w:tcW w:w="1282" w:type="dxa"/>
                </w:tcPr>
                <w:p w14:paraId="1650346F" w14:textId="77777777" w:rsidR="000F295C" w:rsidRPr="004B38BB" w:rsidRDefault="000F295C" w:rsidP="00114AD1">
                  <w:pPr>
                    <w:keepLines/>
                    <w:jc w:val="right"/>
                    <w:rPr>
                      <w:sz w:val="20"/>
                      <w:szCs w:val="20"/>
                      <w:lang w:val="en-US"/>
                    </w:rPr>
                  </w:pPr>
                  <w:r w:rsidRPr="004B38BB">
                    <w:rPr>
                      <w:spacing w:val="-3"/>
                      <w:sz w:val="20"/>
                      <w:szCs w:val="20"/>
                    </w:rPr>
                    <w:t>0,253</w:t>
                  </w:r>
                </w:p>
              </w:tc>
              <w:tc>
                <w:tcPr>
                  <w:tcW w:w="1559" w:type="dxa"/>
                </w:tcPr>
                <w:p w14:paraId="6A988513"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3C3400D9" w14:textId="77777777" w:rsidTr="006D2F64">
              <w:trPr>
                <w:gridAfter w:val="1"/>
                <w:wAfter w:w="1559" w:type="dxa"/>
              </w:trPr>
              <w:tc>
                <w:tcPr>
                  <w:tcW w:w="541" w:type="dxa"/>
                  <w:vAlign w:val="center"/>
                </w:tcPr>
                <w:p w14:paraId="74218426" w14:textId="77777777" w:rsidR="000F295C" w:rsidRPr="004B38BB" w:rsidRDefault="000F295C" w:rsidP="00114AD1">
                  <w:pPr>
                    <w:keepLines/>
                    <w:jc w:val="center"/>
                    <w:rPr>
                      <w:spacing w:val="-3"/>
                      <w:sz w:val="20"/>
                      <w:szCs w:val="20"/>
                      <w:lang w:val="uk-UA"/>
                    </w:rPr>
                  </w:pPr>
                  <w:r w:rsidRPr="004B38BB">
                    <w:rPr>
                      <w:spacing w:val="-3"/>
                      <w:sz w:val="20"/>
                      <w:szCs w:val="20"/>
                      <w:lang w:val="uk-UA"/>
                    </w:rPr>
                    <w:t>207</w:t>
                  </w:r>
                </w:p>
              </w:tc>
              <w:tc>
                <w:tcPr>
                  <w:tcW w:w="4820" w:type="dxa"/>
                </w:tcPr>
                <w:p w14:paraId="1B4C4FE0" w14:textId="4EC5D20D" w:rsidR="000F295C" w:rsidRPr="00234624" w:rsidRDefault="000F295C" w:rsidP="000F295C">
                  <w:pPr>
                    <w:keepLines/>
                    <w:rPr>
                      <w:sz w:val="22"/>
                      <w:szCs w:val="22"/>
                    </w:rPr>
                  </w:pPr>
                  <w:r w:rsidRPr="00234624">
                    <w:rPr>
                      <w:spacing w:val="-3"/>
                      <w:sz w:val="22"/>
                      <w:szCs w:val="22"/>
                      <w:lang w:val="uk-UA"/>
                    </w:rPr>
                    <w:t xml:space="preserve">Деформаційний шов з елементів фірми"Маурер"                                                                    </w:t>
                  </w:r>
                </w:p>
              </w:tc>
              <w:tc>
                <w:tcPr>
                  <w:tcW w:w="992" w:type="dxa"/>
                </w:tcPr>
                <w:p w14:paraId="1DF84FAE" w14:textId="77777777" w:rsidR="000F295C" w:rsidRPr="004B38BB" w:rsidRDefault="000F295C" w:rsidP="00114AD1">
                  <w:pPr>
                    <w:keepLines/>
                    <w:rPr>
                      <w:sz w:val="20"/>
                      <w:szCs w:val="20"/>
                      <w:lang w:val="en-US"/>
                    </w:rPr>
                  </w:pPr>
                  <w:r w:rsidRPr="004B38BB">
                    <w:rPr>
                      <w:spacing w:val="-3"/>
                      <w:sz w:val="20"/>
                      <w:szCs w:val="20"/>
                    </w:rPr>
                    <w:t xml:space="preserve">  </w:t>
                  </w:r>
                  <w:r w:rsidRPr="004B38BB">
                    <w:rPr>
                      <w:spacing w:val="-3"/>
                      <w:sz w:val="20"/>
                      <w:szCs w:val="20"/>
                      <w:lang w:val="en-US"/>
                    </w:rPr>
                    <w:t>100м</w:t>
                  </w:r>
                </w:p>
              </w:tc>
              <w:tc>
                <w:tcPr>
                  <w:tcW w:w="1282" w:type="dxa"/>
                </w:tcPr>
                <w:p w14:paraId="5A159961" w14:textId="77777777" w:rsidR="000F295C" w:rsidRPr="004B38BB" w:rsidRDefault="000F295C" w:rsidP="00114AD1">
                  <w:pPr>
                    <w:keepLines/>
                    <w:jc w:val="right"/>
                    <w:rPr>
                      <w:sz w:val="20"/>
                      <w:szCs w:val="20"/>
                      <w:lang w:val="en-US"/>
                    </w:rPr>
                  </w:pPr>
                  <w:r w:rsidRPr="004B38BB">
                    <w:rPr>
                      <w:spacing w:val="-3"/>
                      <w:sz w:val="20"/>
                      <w:szCs w:val="20"/>
                    </w:rPr>
                    <w:t>0,253</w:t>
                  </w:r>
                </w:p>
              </w:tc>
              <w:tc>
                <w:tcPr>
                  <w:tcW w:w="1559" w:type="dxa"/>
                </w:tcPr>
                <w:p w14:paraId="72D3A37E"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0B6329E9" w14:textId="77777777" w:rsidTr="006D2F64">
              <w:trPr>
                <w:gridAfter w:val="1"/>
                <w:wAfter w:w="1559" w:type="dxa"/>
              </w:trPr>
              <w:tc>
                <w:tcPr>
                  <w:tcW w:w="541" w:type="dxa"/>
                  <w:vAlign w:val="center"/>
                </w:tcPr>
                <w:p w14:paraId="63B75541" w14:textId="77777777" w:rsidR="000F295C" w:rsidRPr="004B38BB" w:rsidRDefault="000F295C" w:rsidP="00114AD1">
                  <w:pPr>
                    <w:keepLines/>
                    <w:jc w:val="center"/>
                    <w:rPr>
                      <w:spacing w:val="-3"/>
                      <w:sz w:val="20"/>
                      <w:szCs w:val="20"/>
                      <w:lang w:val="uk-UA"/>
                    </w:rPr>
                  </w:pPr>
                  <w:r w:rsidRPr="004B38BB">
                    <w:rPr>
                      <w:spacing w:val="-3"/>
                      <w:sz w:val="20"/>
                      <w:szCs w:val="20"/>
                      <w:lang w:val="uk-UA"/>
                    </w:rPr>
                    <w:t>208</w:t>
                  </w:r>
                </w:p>
              </w:tc>
              <w:tc>
                <w:tcPr>
                  <w:tcW w:w="4820" w:type="dxa"/>
                </w:tcPr>
                <w:p w14:paraId="61246A3D" w14:textId="3434EED9" w:rsidR="000F295C" w:rsidRPr="00234624" w:rsidRDefault="000F295C" w:rsidP="000F295C">
                  <w:pPr>
                    <w:keepLines/>
                    <w:rPr>
                      <w:sz w:val="22"/>
                      <w:szCs w:val="22"/>
                      <w:lang w:val="en-US"/>
                    </w:rPr>
                  </w:pPr>
                  <w:r w:rsidRPr="00234624">
                    <w:rPr>
                      <w:spacing w:val="-3"/>
                      <w:sz w:val="22"/>
                      <w:szCs w:val="22"/>
                      <w:lang w:val="uk-UA"/>
                    </w:rPr>
                    <w:t xml:space="preserve">Додатковий метал                                                                    </w:t>
                  </w:r>
                </w:p>
              </w:tc>
              <w:tc>
                <w:tcPr>
                  <w:tcW w:w="992" w:type="dxa"/>
                </w:tcPr>
                <w:p w14:paraId="09AA0FE8" w14:textId="77777777" w:rsidR="000F295C" w:rsidRPr="004B38BB" w:rsidRDefault="000F295C" w:rsidP="00114AD1">
                  <w:pPr>
                    <w:keepLines/>
                    <w:rPr>
                      <w:sz w:val="20"/>
                      <w:szCs w:val="20"/>
                      <w:lang w:val="en-US"/>
                    </w:rPr>
                  </w:pPr>
                  <w:r w:rsidRPr="004B38BB">
                    <w:rPr>
                      <w:spacing w:val="-3"/>
                      <w:sz w:val="20"/>
                      <w:szCs w:val="20"/>
                      <w:lang w:val="en-US"/>
                    </w:rPr>
                    <w:t xml:space="preserve">  т</w:t>
                  </w:r>
                </w:p>
              </w:tc>
              <w:tc>
                <w:tcPr>
                  <w:tcW w:w="1282" w:type="dxa"/>
                </w:tcPr>
                <w:p w14:paraId="5C30FFCF" w14:textId="77777777" w:rsidR="000F295C" w:rsidRPr="004B38BB" w:rsidRDefault="000F295C" w:rsidP="00114AD1">
                  <w:pPr>
                    <w:keepLines/>
                    <w:jc w:val="right"/>
                    <w:rPr>
                      <w:sz w:val="20"/>
                      <w:szCs w:val="20"/>
                      <w:lang w:val="en-US"/>
                    </w:rPr>
                  </w:pPr>
                  <w:r w:rsidRPr="004B38BB">
                    <w:rPr>
                      <w:spacing w:val="-3"/>
                      <w:sz w:val="20"/>
                      <w:szCs w:val="20"/>
                    </w:rPr>
                    <w:t>0,3588</w:t>
                  </w:r>
                </w:p>
              </w:tc>
              <w:tc>
                <w:tcPr>
                  <w:tcW w:w="1559" w:type="dxa"/>
                </w:tcPr>
                <w:p w14:paraId="45DB5BF2"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0F295C" w14:paraId="2761C12B" w14:textId="77777777" w:rsidTr="006D2F64">
              <w:trPr>
                <w:gridAfter w:val="1"/>
                <w:wAfter w:w="1559" w:type="dxa"/>
              </w:trPr>
              <w:tc>
                <w:tcPr>
                  <w:tcW w:w="541" w:type="dxa"/>
                  <w:vAlign w:val="center"/>
                </w:tcPr>
                <w:p w14:paraId="0B4E960D" w14:textId="77777777" w:rsidR="000F295C" w:rsidRPr="004B38BB" w:rsidRDefault="000F295C" w:rsidP="00114AD1">
                  <w:pPr>
                    <w:keepLines/>
                    <w:jc w:val="center"/>
                    <w:rPr>
                      <w:spacing w:val="-3"/>
                      <w:sz w:val="20"/>
                      <w:szCs w:val="20"/>
                      <w:lang w:val="uk-UA"/>
                    </w:rPr>
                  </w:pPr>
                  <w:r w:rsidRPr="004B38BB">
                    <w:rPr>
                      <w:spacing w:val="-3"/>
                      <w:sz w:val="20"/>
                      <w:szCs w:val="20"/>
                      <w:lang w:val="uk-UA"/>
                    </w:rPr>
                    <w:t>209</w:t>
                  </w:r>
                </w:p>
              </w:tc>
              <w:tc>
                <w:tcPr>
                  <w:tcW w:w="4820" w:type="dxa"/>
                </w:tcPr>
                <w:p w14:paraId="7000ACCE" w14:textId="77777777" w:rsidR="000F295C" w:rsidRPr="00EE3471" w:rsidRDefault="000F295C" w:rsidP="00114AD1">
                  <w:pPr>
                    <w:keepLines/>
                    <w:rPr>
                      <w:iCs/>
                      <w:spacing w:val="-3"/>
                      <w:sz w:val="22"/>
                      <w:szCs w:val="22"/>
                      <w:lang w:val="uk-UA"/>
                    </w:rPr>
                  </w:pPr>
                  <w:r w:rsidRPr="00EE3471">
                    <w:rPr>
                      <w:iCs/>
                      <w:spacing w:val="-3"/>
                      <w:sz w:val="22"/>
                      <w:szCs w:val="22"/>
                      <w:lang w:val="uk-UA"/>
                    </w:rPr>
                    <w:t>Різання горизонтальної асфальтобетонної</w:t>
                  </w:r>
                </w:p>
                <w:p w14:paraId="49487590" w14:textId="7C832F55" w:rsidR="000F295C" w:rsidRPr="00234624" w:rsidRDefault="000F295C" w:rsidP="000F295C">
                  <w:pPr>
                    <w:keepLines/>
                    <w:rPr>
                      <w:sz w:val="22"/>
                      <w:szCs w:val="22"/>
                      <w:lang w:val="uk-UA"/>
                    </w:rPr>
                  </w:pPr>
                  <w:r w:rsidRPr="00EE3471">
                    <w:rPr>
                      <w:iCs/>
                      <w:spacing w:val="-3"/>
                      <w:sz w:val="22"/>
                      <w:szCs w:val="22"/>
                      <w:lang w:val="uk-UA"/>
                    </w:rPr>
                    <w:t xml:space="preserve">поверхні нарізчиком швів GSA-20LS HYDROSTRESS, глибина різання 200 мм                                                                    </w:t>
                  </w:r>
                </w:p>
              </w:tc>
              <w:tc>
                <w:tcPr>
                  <w:tcW w:w="992" w:type="dxa"/>
                </w:tcPr>
                <w:p w14:paraId="5ED2A1CE" w14:textId="77777777" w:rsidR="000F295C" w:rsidRPr="004B38BB" w:rsidRDefault="000F295C" w:rsidP="00114AD1">
                  <w:pPr>
                    <w:keepLines/>
                    <w:rPr>
                      <w:sz w:val="20"/>
                      <w:szCs w:val="20"/>
                      <w:lang w:val="en-US"/>
                    </w:rPr>
                  </w:pPr>
                  <w:r w:rsidRPr="004B38BB">
                    <w:rPr>
                      <w:spacing w:val="-3"/>
                      <w:sz w:val="20"/>
                      <w:szCs w:val="20"/>
                      <w:lang w:val="uk-UA"/>
                    </w:rPr>
                    <w:t xml:space="preserve">  </w:t>
                  </w:r>
                  <w:r w:rsidRPr="004B38BB">
                    <w:rPr>
                      <w:spacing w:val="-3"/>
                      <w:sz w:val="20"/>
                      <w:szCs w:val="20"/>
                      <w:lang w:val="en-US"/>
                    </w:rPr>
                    <w:t>1 м реза</w:t>
                  </w:r>
                </w:p>
              </w:tc>
              <w:tc>
                <w:tcPr>
                  <w:tcW w:w="1282" w:type="dxa"/>
                </w:tcPr>
                <w:p w14:paraId="51965478" w14:textId="77777777" w:rsidR="000F295C" w:rsidRPr="004B38BB" w:rsidRDefault="000F295C" w:rsidP="00114AD1">
                  <w:pPr>
                    <w:keepLines/>
                    <w:jc w:val="right"/>
                    <w:rPr>
                      <w:sz w:val="20"/>
                      <w:szCs w:val="20"/>
                      <w:lang w:val="en-US"/>
                    </w:rPr>
                  </w:pPr>
                  <w:r w:rsidRPr="004B38BB">
                    <w:rPr>
                      <w:spacing w:val="-3"/>
                      <w:sz w:val="20"/>
                      <w:szCs w:val="20"/>
                    </w:rPr>
                    <w:t>50</w:t>
                  </w:r>
                </w:p>
              </w:tc>
              <w:tc>
                <w:tcPr>
                  <w:tcW w:w="1559" w:type="dxa"/>
                </w:tcPr>
                <w:p w14:paraId="58509B46" w14:textId="77777777" w:rsidR="000F295C" w:rsidRPr="004B38BB" w:rsidRDefault="000F295C" w:rsidP="00FA2B50">
                  <w:pPr>
                    <w:keepLines/>
                    <w:widowControl/>
                    <w:adjustRightInd/>
                    <w:jc w:val="center"/>
                    <w:rPr>
                      <w:rFonts w:ascii="Times New Roman" w:hAnsi="Times New Roman" w:cs="Times New Roman"/>
                      <w:spacing w:val="-3"/>
                      <w:sz w:val="18"/>
                      <w:szCs w:val="18"/>
                      <w:lang w:val="uk-UA" w:eastAsia="en-US"/>
                    </w:rPr>
                  </w:pPr>
                </w:p>
              </w:tc>
            </w:tr>
            <w:tr w:rsidR="000F295C" w:rsidRPr="00BE3C26" w14:paraId="5366CC6F" w14:textId="77777777" w:rsidTr="006D2F64">
              <w:trPr>
                <w:gridAfter w:val="1"/>
                <w:wAfter w:w="1559" w:type="dxa"/>
              </w:trPr>
              <w:tc>
                <w:tcPr>
                  <w:tcW w:w="541" w:type="dxa"/>
                  <w:vAlign w:val="center"/>
                </w:tcPr>
                <w:p w14:paraId="60DF38BA" w14:textId="77777777" w:rsidR="000F295C" w:rsidRPr="004B38BB" w:rsidRDefault="000F295C" w:rsidP="00114AD1">
                  <w:pPr>
                    <w:keepLines/>
                    <w:jc w:val="center"/>
                    <w:rPr>
                      <w:spacing w:val="-3"/>
                      <w:sz w:val="20"/>
                      <w:szCs w:val="20"/>
                      <w:lang w:val="uk-UA"/>
                    </w:rPr>
                  </w:pPr>
                  <w:r w:rsidRPr="004B38BB">
                    <w:rPr>
                      <w:spacing w:val="-3"/>
                      <w:sz w:val="20"/>
                      <w:szCs w:val="20"/>
                      <w:lang w:val="uk-UA"/>
                    </w:rPr>
                    <w:t>210</w:t>
                  </w:r>
                </w:p>
              </w:tc>
              <w:tc>
                <w:tcPr>
                  <w:tcW w:w="4820" w:type="dxa"/>
                </w:tcPr>
                <w:p w14:paraId="647A88CC" w14:textId="0412BBA3" w:rsidR="000F295C" w:rsidRPr="00234624" w:rsidRDefault="000F295C" w:rsidP="00A7157C">
                  <w:pPr>
                    <w:keepLines/>
                    <w:rPr>
                      <w:sz w:val="22"/>
                      <w:szCs w:val="22"/>
                      <w:lang w:val="uk-UA"/>
                    </w:rPr>
                  </w:pPr>
                  <w:r w:rsidRPr="00234624">
                    <w:rPr>
                      <w:spacing w:val="-3"/>
                      <w:sz w:val="22"/>
                      <w:szCs w:val="22"/>
                      <w:lang w:val="uk-UA"/>
                    </w:rPr>
                    <w:t xml:space="preserve">Додавати або виключати на кожні 10 мм зміни </w:t>
                  </w:r>
                  <w:r w:rsidRPr="00234624">
                    <w:rPr>
                      <w:spacing w:val="-3"/>
                      <w:sz w:val="22"/>
                      <w:szCs w:val="22"/>
                      <w:lang w:val="uk-UA"/>
                    </w:rPr>
                    <w:lastRenderedPageBreak/>
                    <w:t xml:space="preserve">глибини різання горизонтальної асфальтобетоної поверхні нарізчиком швів </w:t>
                  </w:r>
                  <w:r w:rsidRPr="00234624">
                    <w:rPr>
                      <w:spacing w:val="-3"/>
                      <w:sz w:val="22"/>
                      <w:szCs w:val="22"/>
                    </w:rPr>
                    <w:t>GSA</w:t>
                  </w:r>
                  <w:r w:rsidRPr="00234624">
                    <w:rPr>
                      <w:spacing w:val="-3"/>
                      <w:sz w:val="22"/>
                      <w:szCs w:val="22"/>
                      <w:lang w:val="uk-UA"/>
                    </w:rPr>
                    <w:t>-20</w:t>
                  </w:r>
                  <w:r w:rsidRPr="00234624">
                    <w:rPr>
                      <w:spacing w:val="-3"/>
                      <w:sz w:val="22"/>
                      <w:szCs w:val="22"/>
                    </w:rPr>
                    <w:t>LS</w:t>
                  </w:r>
                  <w:r w:rsidRPr="00234624">
                    <w:rPr>
                      <w:spacing w:val="-3"/>
                      <w:sz w:val="22"/>
                      <w:szCs w:val="22"/>
                      <w:lang w:val="uk-UA"/>
                    </w:rPr>
                    <w:t xml:space="preserve"> </w:t>
                  </w:r>
                  <w:r w:rsidRPr="00234624">
                    <w:rPr>
                      <w:spacing w:val="-3"/>
                      <w:sz w:val="22"/>
                      <w:szCs w:val="22"/>
                    </w:rPr>
                    <w:t>HYDROSTRESS</w:t>
                  </w:r>
                </w:p>
              </w:tc>
              <w:tc>
                <w:tcPr>
                  <w:tcW w:w="992" w:type="dxa"/>
                </w:tcPr>
                <w:p w14:paraId="0F336A5F" w14:textId="77777777" w:rsidR="000F295C" w:rsidRPr="004B38BB" w:rsidRDefault="000F295C" w:rsidP="00114AD1">
                  <w:pPr>
                    <w:keepLines/>
                    <w:rPr>
                      <w:sz w:val="20"/>
                      <w:szCs w:val="20"/>
                      <w:lang w:val="en-US"/>
                    </w:rPr>
                  </w:pPr>
                  <w:r w:rsidRPr="004B38BB">
                    <w:rPr>
                      <w:spacing w:val="-3"/>
                      <w:sz w:val="20"/>
                      <w:szCs w:val="20"/>
                      <w:lang w:val="uk-UA"/>
                    </w:rPr>
                    <w:lastRenderedPageBreak/>
                    <w:t xml:space="preserve">  </w:t>
                  </w:r>
                  <w:r w:rsidRPr="004B38BB">
                    <w:rPr>
                      <w:spacing w:val="-3"/>
                      <w:sz w:val="20"/>
                      <w:szCs w:val="20"/>
                      <w:lang w:val="en-US"/>
                    </w:rPr>
                    <w:t>1 м реза</w:t>
                  </w:r>
                </w:p>
              </w:tc>
              <w:tc>
                <w:tcPr>
                  <w:tcW w:w="1282" w:type="dxa"/>
                </w:tcPr>
                <w:p w14:paraId="42846BC5" w14:textId="77777777" w:rsidR="000F295C" w:rsidRPr="004B38BB" w:rsidRDefault="000F295C" w:rsidP="00114AD1">
                  <w:pPr>
                    <w:keepLines/>
                    <w:jc w:val="right"/>
                    <w:rPr>
                      <w:sz w:val="20"/>
                      <w:szCs w:val="20"/>
                      <w:lang w:val="en-US"/>
                    </w:rPr>
                  </w:pPr>
                  <w:r w:rsidRPr="004B38BB">
                    <w:rPr>
                      <w:spacing w:val="-3"/>
                      <w:sz w:val="20"/>
                      <w:szCs w:val="20"/>
                    </w:rPr>
                    <w:t>-50</w:t>
                  </w:r>
                </w:p>
              </w:tc>
              <w:tc>
                <w:tcPr>
                  <w:tcW w:w="1559" w:type="dxa"/>
                </w:tcPr>
                <w:p w14:paraId="182B624C" w14:textId="12FB4C97" w:rsidR="000F295C" w:rsidRPr="004B38BB" w:rsidRDefault="000F295C" w:rsidP="000F295C">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1=</w:t>
                  </w:r>
                  <w:r w:rsidRPr="004B38BB">
                    <w:rPr>
                      <w:rFonts w:ascii="Times New Roman" w:hAnsi="Times New Roman" w:cs="Times New Roman"/>
                      <w:spacing w:val="-3"/>
                      <w:sz w:val="18"/>
                      <w:szCs w:val="18"/>
                      <w:lang w:eastAsia="en-US"/>
                    </w:rPr>
                    <w:t>8</w:t>
                  </w:r>
                </w:p>
              </w:tc>
            </w:tr>
            <w:tr w:rsidR="000F295C" w:rsidRPr="00BE3C26" w14:paraId="785C0B24" w14:textId="77777777" w:rsidTr="006D2F64">
              <w:trPr>
                <w:gridAfter w:val="1"/>
                <w:wAfter w:w="1559" w:type="dxa"/>
              </w:trPr>
              <w:tc>
                <w:tcPr>
                  <w:tcW w:w="541" w:type="dxa"/>
                  <w:vAlign w:val="center"/>
                </w:tcPr>
                <w:p w14:paraId="6E9026C3" w14:textId="77777777" w:rsidR="000F295C" w:rsidRPr="004B38BB" w:rsidRDefault="000F295C" w:rsidP="00114AD1">
                  <w:pPr>
                    <w:keepLines/>
                    <w:jc w:val="center"/>
                    <w:rPr>
                      <w:spacing w:val="-3"/>
                      <w:sz w:val="20"/>
                      <w:szCs w:val="20"/>
                      <w:lang w:val="uk-UA"/>
                    </w:rPr>
                  </w:pPr>
                  <w:r w:rsidRPr="004B38BB">
                    <w:rPr>
                      <w:spacing w:val="-3"/>
                      <w:sz w:val="20"/>
                      <w:szCs w:val="20"/>
                      <w:lang w:val="uk-UA"/>
                    </w:rPr>
                    <w:lastRenderedPageBreak/>
                    <w:t>211</w:t>
                  </w:r>
                </w:p>
              </w:tc>
              <w:tc>
                <w:tcPr>
                  <w:tcW w:w="4820" w:type="dxa"/>
                </w:tcPr>
                <w:p w14:paraId="13DCA22A" w14:textId="77777777" w:rsidR="000F295C" w:rsidRPr="00234624" w:rsidRDefault="000F295C" w:rsidP="00114AD1">
                  <w:pPr>
                    <w:keepLines/>
                    <w:rPr>
                      <w:sz w:val="22"/>
                      <w:szCs w:val="22"/>
                      <w:lang w:val="en-US"/>
                    </w:rPr>
                  </w:pPr>
                  <w:r w:rsidRPr="00234624">
                    <w:rPr>
                      <w:spacing w:val="-3"/>
                      <w:sz w:val="22"/>
                      <w:szCs w:val="22"/>
                    </w:rPr>
                    <w:t>Розбирання асфальтобетонного покриття</w:t>
                  </w:r>
                </w:p>
              </w:tc>
              <w:tc>
                <w:tcPr>
                  <w:tcW w:w="992" w:type="dxa"/>
                </w:tcPr>
                <w:p w14:paraId="1245F1B0" w14:textId="77777777" w:rsidR="000F295C" w:rsidRPr="004B38BB" w:rsidRDefault="000F295C" w:rsidP="00114AD1">
                  <w:pPr>
                    <w:keepLines/>
                    <w:rPr>
                      <w:sz w:val="20"/>
                      <w:szCs w:val="20"/>
                      <w:lang w:val="en-US"/>
                    </w:rPr>
                  </w:pPr>
                  <w:r w:rsidRPr="004B38BB">
                    <w:rPr>
                      <w:spacing w:val="-3"/>
                      <w:sz w:val="20"/>
                      <w:szCs w:val="20"/>
                      <w:lang w:val="en-US"/>
                    </w:rPr>
                    <w:t xml:space="preserve">  100м3</w:t>
                  </w:r>
                </w:p>
              </w:tc>
              <w:tc>
                <w:tcPr>
                  <w:tcW w:w="1282" w:type="dxa"/>
                </w:tcPr>
                <w:p w14:paraId="2055AAE8" w14:textId="77777777" w:rsidR="000F295C" w:rsidRPr="004B38BB" w:rsidRDefault="000F295C" w:rsidP="00114AD1">
                  <w:pPr>
                    <w:keepLines/>
                    <w:jc w:val="right"/>
                    <w:rPr>
                      <w:sz w:val="20"/>
                      <w:szCs w:val="20"/>
                      <w:lang w:val="en-US"/>
                    </w:rPr>
                  </w:pPr>
                  <w:r w:rsidRPr="004B38BB">
                    <w:rPr>
                      <w:spacing w:val="-3"/>
                      <w:sz w:val="20"/>
                      <w:szCs w:val="20"/>
                    </w:rPr>
                    <w:t>0,015625</w:t>
                  </w:r>
                </w:p>
              </w:tc>
              <w:tc>
                <w:tcPr>
                  <w:tcW w:w="1559" w:type="dxa"/>
                </w:tcPr>
                <w:p w14:paraId="45C02BC5"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769F4ADC" w14:textId="77777777" w:rsidTr="006D2F64">
              <w:trPr>
                <w:gridAfter w:val="1"/>
                <w:wAfter w:w="1559" w:type="dxa"/>
              </w:trPr>
              <w:tc>
                <w:tcPr>
                  <w:tcW w:w="541" w:type="dxa"/>
                  <w:vAlign w:val="center"/>
                </w:tcPr>
                <w:p w14:paraId="2B2BF5F6" w14:textId="77777777" w:rsidR="000F295C" w:rsidRPr="004B38BB" w:rsidRDefault="000F295C" w:rsidP="00114AD1">
                  <w:pPr>
                    <w:keepLines/>
                    <w:jc w:val="center"/>
                    <w:rPr>
                      <w:spacing w:val="-3"/>
                      <w:sz w:val="20"/>
                      <w:szCs w:val="20"/>
                      <w:lang w:val="uk-UA"/>
                    </w:rPr>
                  </w:pPr>
                  <w:r w:rsidRPr="004B38BB">
                    <w:rPr>
                      <w:spacing w:val="-3"/>
                      <w:sz w:val="20"/>
                      <w:szCs w:val="20"/>
                      <w:lang w:val="uk-UA"/>
                    </w:rPr>
                    <w:t>212</w:t>
                  </w:r>
                </w:p>
              </w:tc>
              <w:tc>
                <w:tcPr>
                  <w:tcW w:w="4820" w:type="dxa"/>
                </w:tcPr>
                <w:p w14:paraId="118A4214" w14:textId="77777777" w:rsidR="000F295C" w:rsidRPr="00234624" w:rsidRDefault="000F295C" w:rsidP="00114AD1">
                  <w:pPr>
                    <w:keepLines/>
                    <w:rPr>
                      <w:rFonts w:ascii="Times New Roman" w:hAnsi="Times New Roman" w:cs="Times New Roman"/>
                      <w:sz w:val="22"/>
                      <w:szCs w:val="22"/>
                      <w:lang w:val="en-US"/>
                    </w:rPr>
                  </w:pPr>
                  <w:r w:rsidRPr="00234624">
                    <w:rPr>
                      <w:rFonts w:ascii="Times New Roman" w:hAnsi="Times New Roman" w:cs="Times New Roman"/>
                      <w:spacing w:val="-3"/>
                      <w:sz w:val="22"/>
                      <w:szCs w:val="22"/>
                    </w:rPr>
                    <w:t>Перевезення сміття до 11 км</w:t>
                  </w:r>
                </w:p>
              </w:tc>
              <w:tc>
                <w:tcPr>
                  <w:tcW w:w="992" w:type="dxa"/>
                </w:tcPr>
                <w:p w14:paraId="0015AACC" w14:textId="77777777" w:rsidR="000F295C" w:rsidRPr="004B38BB" w:rsidRDefault="000F295C" w:rsidP="00114AD1">
                  <w:pPr>
                    <w:keepLines/>
                    <w:rPr>
                      <w:sz w:val="20"/>
                      <w:szCs w:val="20"/>
                      <w:lang w:val="en-US"/>
                    </w:rPr>
                  </w:pPr>
                  <w:r w:rsidRPr="004B38BB">
                    <w:rPr>
                      <w:spacing w:val="-3"/>
                      <w:sz w:val="20"/>
                      <w:szCs w:val="20"/>
                      <w:lang w:val="en-US"/>
                    </w:rPr>
                    <w:t xml:space="preserve">  т</w:t>
                  </w:r>
                </w:p>
              </w:tc>
              <w:tc>
                <w:tcPr>
                  <w:tcW w:w="1282" w:type="dxa"/>
                </w:tcPr>
                <w:p w14:paraId="5A460A0E" w14:textId="77777777" w:rsidR="000F295C" w:rsidRPr="004B38BB" w:rsidRDefault="000F295C" w:rsidP="00114AD1">
                  <w:pPr>
                    <w:keepLines/>
                    <w:jc w:val="right"/>
                    <w:rPr>
                      <w:sz w:val="20"/>
                      <w:szCs w:val="20"/>
                      <w:lang w:val="en-US"/>
                    </w:rPr>
                  </w:pPr>
                  <w:r w:rsidRPr="004B38BB">
                    <w:rPr>
                      <w:spacing w:val="-3"/>
                      <w:sz w:val="20"/>
                      <w:szCs w:val="20"/>
                    </w:rPr>
                    <w:t>3,8046875</w:t>
                  </w:r>
                </w:p>
              </w:tc>
              <w:tc>
                <w:tcPr>
                  <w:tcW w:w="1559" w:type="dxa"/>
                </w:tcPr>
                <w:p w14:paraId="2E39B346"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3476BC59" w14:textId="77777777" w:rsidTr="006D2F64">
              <w:trPr>
                <w:gridAfter w:val="1"/>
                <w:wAfter w:w="1559" w:type="dxa"/>
              </w:trPr>
              <w:tc>
                <w:tcPr>
                  <w:tcW w:w="541" w:type="dxa"/>
                  <w:vAlign w:val="center"/>
                </w:tcPr>
                <w:p w14:paraId="5087A03A" w14:textId="77777777" w:rsidR="000F295C" w:rsidRPr="004B38BB" w:rsidRDefault="000F295C" w:rsidP="00114AD1">
                  <w:pPr>
                    <w:keepLines/>
                    <w:jc w:val="center"/>
                    <w:rPr>
                      <w:spacing w:val="-3"/>
                      <w:sz w:val="20"/>
                      <w:szCs w:val="20"/>
                      <w:lang w:val="uk-UA"/>
                    </w:rPr>
                  </w:pPr>
                  <w:r w:rsidRPr="004B38BB">
                    <w:rPr>
                      <w:spacing w:val="-3"/>
                      <w:sz w:val="20"/>
                      <w:szCs w:val="20"/>
                      <w:lang w:val="uk-UA"/>
                    </w:rPr>
                    <w:t>213</w:t>
                  </w:r>
                </w:p>
              </w:tc>
              <w:tc>
                <w:tcPr>
                  <w:tcW w:w="4820" w:type="dxa"/>
                </w:tcPr>
                <w:p w14:paraId="3ECC6071" w14:textId="28EA05CC" w:rsidR="000F295C" w:rsidRPr="00234624" w:rsidRDefault="000F295C" w:rsidP="00A7157C">
                  <w:pPr>
                    <w:keepLines/>
                    <w:rPr>
                      <w:rFonts w:ascii="Times New Roman" w:hAnsi="Times New Roman" w:cs="Times New Roman"/>
                      <w:sz w:val="22"/>
                      <w:szCs w:val="22"/>
                      <w:lang w:val="en-US"/>
                    </w:rPr>
                  </w:pPr>
                  <w:r w:rsidRPr="00234624">
                    <w:rPr>
                      <w:rFonts w:ascii="Times New Roman" w:hAnsi="Times New Roman" w:cs="Times New Roman"/>
                      <w:sz w:val="22"/>
                      <w:szCs w:val="22"/>
                      <w:lang w:val="en-US"/>
                    </w:rPr>
                    <w:t>Очищення поверхонь щiтками</w:t>
                  </w:r>
                </w:p>
              </w:tc>
              <w:tc>
                <w:tcPr>
                  <w:tcW w:w="992" w:type="dxa"/>
                </w:tcPr>
                <w:p w14:paraId="19C546A1" w14:textId="77777777" w:rsidR="000F295C" w:rsidRPr="004B38BB" w:rsidRDefault="000F295C" w:rsidP="00114AD1">
                  <w:pPr>
                    <w:keepLines/>
                    <w:rPr>
                      <w:sz w:val="20"/>
                      <w:szCs w:val="20"/>
                      <w:lang w:val="en-US"/>
                    </w:rPr>
                  </w:pPr>
                  <w:r w:rsidRPr="004B38BB">
                    <w:rPr>
                      <w:spacing w:val="-3"/>
                      <w:sz w:val="20"/>
                      <w:szCs w:val="20"/>
                      <w:lang w:val="en-US"/>
                    </w:rPr>
                    <w:t xml:space="preserve">  м2</w:t>
                  </w:r>
                </w:p>
              </w:tc>
              <w:tc>
                <w:tcPr>
                  <w:tcW w:w="1282" w:type="dxa"/>
                </w:tcPr>
                <w:p w14:paraId="40335BE4" w14:textId="77777777" w:rsidR="000F295C" w:rsidRPr="004B38BB" w:rsidRDefault="000F295C" w:rsidP="00114AD1">
                  <w:pPr>
                    <w:keepLines/>
                    <w:jc w:val="right"/>
                    <w:rPr>
                      <w:sz w:val="20"/>
                      <w:szCs w:val="20"/>
                      <w:lang w:val="en-US"/>
                    </w:rPr>
                  </w:pPr>
                  <w:r w:rsidRPr="004B38BB">
                    <w:rPr>
                      <w:spacing w:val="-3"/>
                      <w:sz w:val="20"/>
                      <w:szCs w:val="20"/>
                    </w:rPr>
                    <w:t>12,5</w:t>
                  </w:r>
                </w:p>
              </w:tc>
              <w:tc>
                <w:tcPr>
                  <w:tcW w:w="1559" w:type="dxa"/>
                </w:tcPr>
                <w:p w14:paraId="13DD8652"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7F602519" w14:textId="77777777" w:rsidTr="006D2F64">
              <w:trPr>
                <w:gridAfter w:val="1"/>
                <w:wAfter w:w="1559" w:type="dxa"/>
              </w:trPr>
              <w:tc>
                <w:tcPr>
                  <w:tcW w:w="541" w:type="dxa"/>
                  <w:vAlign w:val="center"/>
                </w:tcPr>
                <w:p w14:paraId="7E1AC44E" w14:textId="77777777" w:rsidR="000F295C" w:rsidRPr="004B38BB" w:rsidRDefault="000F295C" w:rsidP="00114AD1">
                  <w:pPr>
                    <w:keepLines/>
                    <w:jc w:val="center"/>
                    <w:rPr>
                      <w:spacing w:val="-3"/>
                      <w:sz w:val="20"/>
                      <w:szCs w:val="20"/>
                      <w:lang w:val="uk-UA"/>
                    </w:rPr>
                  </w:pPr>
                  <w:r w:rsidRPr="004B38BB">
                    <w:rPr>
                      <w:spacing w:val="-3"/>
                      <w:sz w:val="20"/>
                      <w:szCs w:val="20"/>
                      <w:lang w:val="uk-UA"/>
                    </w:rPr>
                    <w:t>214</w:t>
                  </w:r>
                </w:p>
              </w:tc>
              <w:tc>
                <w:tcPr>
                  <w:tcW w:w="4820" w:type="dxa"/>
                </w:tcPr>
                <w:p w14:paraId="6F1B620F" w14:textId="77777777" w:rsidR="000F295C" w:rsidRPr="00234624" w:rsidRDefault="000F295C" w:rsidP="00114AD1">
                  <w:pPr>
                    <w:keepLines/>
                    <w:rPr>
                      <w:rFonts w:ascii="Times New Roman" w:hAnsi="Times New Roman" w:cs="Times New Roman"/>
                      <w:sz w:val="22"/>
                      <w:szCs w:val="22"/>
                      <w:lang w:val="en-US"/>
                    </w:rPr>
                  </w:pPr>
                  <w:r w:rsidRPr="00234624">
                    <w:rPr>
                      <w:rFonts w:ascii="Times New Roman" w:hAnsi="Times New Roman" w:cs="Times New Roman"/>
                      <w:spacing w:val="-3"/>
                      <w:sz w:val="22"/>
                      <w:szCs w:val="22"/>
                    </w:rPr>
                    <w:t>Знепилювання поверхонь</w:t>
                  </w:r>
                </w:p>
              </w:tc>
              <w:tc>
                <w:tcPr>
                  <w:tcW w:w="992" w:type="dxa"/>
                </w:tcPr>
                <w:p w14:paraId="0D5905A9" w14:textId="77777777" w:rsidR="000F295C" w:rsidRPr="004B38BB" w:rsidRDefault="000F295C" w:rsidP="00114AD1">
                  <w:pPr>
                    <w:keepLines/>
                    <w:rPr>
                      <w:sz w:val="20"/>
                      <w:szCs w:val="20"/>
                      <w:lang w:val="en-US"/>
                    </w:rPr>
                  </w:pPr>
                  <w:r w:rsidRPr="004B38BB">
                    <w:rPr>
                      <w:spacing w:val="-3"/>
                      <w:sz w:val="20"/>
                      <w:szCs w:val="20"/>
                      <w:lang w:val="en-US"/>
                    </w:rPr>
                    <w:t xml:space="preserve">  м2</w:t>
                  </w:r>
                </w:p>
              </w:tc>
              <w:tc>
                <w:tcPr>
                  <w:tcW w:w="1282" w:type="dxa"/>
                </w:tcPr>
                <w:p w14:paraId="2B3AD0FA" w14:textId="77777777" w:rsidR="000F295C" w:rsidRPr="004B38BB" w:rsidRDefault="000F295C" w:rsidP="00114AD1">
                  <w:pPr>
                    <w:keepLines/>
                    <w:jc w:val="right"/>
                    <w:rPr>
                      <w:sz w:val="20"/>
                      <w:szCs w:val="20"/>
                      <w:lang w:val="en-US"/>
                    </w:rPr>
                  </w:pPr>
                  <w:r w:rsidRPr="004B38BB">
                    <w:rPr>
                      <w:spacing w:val="-3"/>
                      <w:sz w:val="20"/>
                      <w:szCs w:val="20"/>
                    </w:rPr>
                    <w:t>12,5</w:t>
                  </w:r>
                </w:p>
              </w:tc>
              <w:tc>
                <w:tcPr>
                  <w:tcW w:w="1559" w:type="dxa"/>
                </w:tcPr>
                <w:p w14:paraId="3C4A09A0"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5FF2C163" w14:textId="77777777" w:rsidTr="006D2F64">
              <w:trPr>
                <w:gridAfter w:val="1"/>
                <w:wAfter w:w="1559" w:type="dxa"/>
              </w:trPr>
              <w:tc>
                <w:tcPr>
                  <w:tcW w:w="541" w:type="dxa"/>
                  <w:vAlign w:val="center"/>
                </w:tcPr>
                <w:p w14:paraId="7F18619A" w14:textId="77777777" w:rsidR="000F295C" w:rsidRPr="004B38BB" w:rsidRDefault="000F295C" w:rsidP="00114AD1">
                  <w:pPr>
                    <w:keepLines/>
                    <w:jc w:val="center"/>
                    <w:rPr>
                      <w:spacing w:val="-3"/>
                      <w:sz w:val="20"/>
                      <w:szCs w:val="20"/>
                      <w:lang w:val="uk-UA"/>
                    </w:rPr>
                  </w:pPr>
                  <w:r w:rsidRPr="004B38BB">
                    <w:rPr>
                      <w:spacing w:val="-3"/>
                      <w:sz w:val="20"/>
                      <w:szCs w:val="20"/>
                      <w:lang w:val="uk-UA"/>
                    </w:rPr>
                    <w:t>215</w:t>
                  </w:r>
                </w:p>
              </w:tc>
              <w:tc>
                <w:tcPr>
                  <w:tcW w:w="4820" w:type="dxa"/>
                </w:tcPr>
                <w:p w14:paraId="43FAD7F7" w14:textId="3C5B0DD8" w:rsidR="000F295C" w:rsidRPr="00234624" w:rsidRDefault="000F295C" w:rsidP="000F295C">
                  <w:pPr>
                    <w:keepLines/>
                    <w:rPr>
                      <w:rFonts w:ascii="Times New Roman" w:hAnsi="Times New Roman" w:cs="Times New Roman"/>
                      <w:sz w:val="22"/>
                      <w:szCs w:val="22"/>
                    </w:rPr>
                  </w:pPr>
                  <w:r w:rsidRPr="00234624">
                    <w:rPr>
                      <w:rFonts w:ascii="Times New Roman" w:hAnsi="Times New Roman" w:cs="Times New Roman"/>
                      <w:spacing w:val="-3"/>
                      <w:sz w:val="22"/>
                      <w:szCs w:val="22"/>
                    </w:rPr>
                    <w:t>Улаштування щебенево-мастичного деформаційного</w:t>
                  </w:r>
                  <w:r w:rsidRPr="00234624">
                    <w:rPr>
                      <w:rFonts w:ascii="Times New Roman" w:hAnsi="Times New Roman" w:cs="Times New Roman"/>
                      <w:spacing w:val="-3"/>
                      <w:sz w:val="22"/>
                      <w:szCs w:val="22"/>
                      <w:lang w:val="uk-UA"/>
                    </w:rPr>
                    <w:t xml:space="preserve"> </w:t>
                  </w:r>
                  <w:r w:rsidRPr="00234624">
                    <w:rPr>
                      <w:rFonts w:ascii="Times New Roman" w:hAnsi="Times New Roman" w:cs="Times New Roman"/>
                      <w:spacing w:val="-3"/>
                      <w:sz w:val="22"/>
                      <w:szCs w:val="22"/>
                    </w:rPr>
                    <w:t>шва</w:t>
                  </w:r>
                </w:p>
              </w:tc>
              <w:tc>
                <w:tcPr>
                  <w:tcW w:w="992" w:type="dxa"/>
                </w:tcPr>
                <w:p w14:paraId="0A6FE396" w14:textId="77777777" w:rsidR="000F295C" w:rsidRPr="004B38BB" w:rsidRDefault="000F295C" w:rsidP="00114AD1">
                  <w:pPr>
                    <w:keepLines/>
                    <w:rPr>
                      <w:sz w:val="20"/>
                      <w:szCs w:val="20"/>
                      <w:lang w:val="en-US"/>
                    </w:rPr>
                  </w:pPr>
                  <w:r w:rsidRPr="004B38BB">
                    <w:rPr>
                      <w:spacing w:val="-3"/>
                      <w:sz w:val="20"/>
                      <w:szCs w:val="20"/>
                    </w:rPr>
                    <w:t xml:space="preserve">  </w:t>
                  </w:r>
                  <w:r w:rsidRPr="004B38BB">
                    <w:rPr>
                      <w:spacing w:val="-3"/>
                      <w:sz w:val="20"/>
                      <w:szCs w:val="20"/>
                      <w:lang w:val="en-US"/>
                    </w:rPr>
                    <w:t>100м шва</w:t>
                  </w:r>
                </w:p>
              </w:tc>
              <w:tc>
                <w:tcPr>
                  <w:tcW w:w="1282" w:type="dxa"/>
                </w:tcPr>
                <w:p w14:paraId="017AA007" w14:textId="77777777" w:rsidR="000F295C" w:rsidRPr="004B38BB" w:rsidRDefault="000F295C" w:rsidP="00114AD1">
                  <w:pPr>
                    <w:keepLines/>
                    <w:jc w:val="right"/>
                    <w:rPr>
                      <w:sz w:val="20"/>
                      <w:szCs w:val="20"/>
                      <w:lang w:val="en-US"/>
                    </w:rPr>
                  </w:pPr>
                  <w:r w:rsidRPr="004B38BB">
                    <w:rPr>
                      <w:spacing w:val="-3"/>
                      <w:sz w:val="20"/>
                      <w:szCs w:val="20"/>
                    </w:rPr>
                    <w:t>0,25</w:t>
                  </w:r>
                </w:p>
              </w:tc>
              <w:tc>
                <w:tcPr>
                  <w:tcW w:w="1559" w:type="dxa"/>
                </w:tcPr>
                <w:p w14:paraId="5B40CC84"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3A63D8B0" w14:textId="77777777" w:rsidTr="006D2F64">
              <w:trPr>
                <w:gridAfter w:val="1"/>
                <w:wAfter w:w="1559" w:type="dxa"/>
              </w:trPr>
              <w:tc>
                <w:tcPr>
                  <w:tcW w:w="541" w:type="dxa"/>
                  <w:vAlign w:val="center"/>
                </w:tcPr>
                <w:p w14:paraId="656547C8" w14:textId="77777777" w:rsidR="000F295C" w:rsidRPr="004B38BB" w:rsidRDefault="000F295C" w:rsidP="00114AD1">
                  <w:pPr>
                    <w:keepLines/>
                    <w:jc w:val="center"/>
                    <w:rPr>
                      <w:spacing w:val="-3"/>
                      <w:sz w:val="20"/>
                      <w:szCs w:val="20"/>
                      <w:lang w:val="uk-UA"/>
                    </w:rPr>
                  </w:pPr>
                  <w:r w:rsidRPr="004B38BB">
                    <w:rPr>
                      <w:spacing w:val="-3"/>
                      <w:sz w:val="20"/>
                      <w:szCs w:val="20"/>
                      <w:lang w:val="uk-UA"/>
                    </w:rPr>
                    <w:t>216</w:t>
                  </w:r>
                </w:p>
              </w:tc>
              <w:tc>
                <w:tcPr>
                  <w:tcW w:w="4820" w:type="dxa"/>
                </w:tcPr>
                <w:p w14:paraId="60CD532B" w14:textId="77777777" w:rsidR="000F295C" w:rsidRPr="00234624" w:rsidRDefault="000F295C" w:rsidP="00114AD1">
                  <w:pPr>
                    <w:keepLines/>
                    <w:rPr>
                      <w:rFonts w:ascii="Times New Roman" w:hAnsi="Times New Roman" w:cs="Times New Roman"/>
                      <w:sz w:val="22"/>
                      <w:szCs w:val="22"/>
                      <w:lang w:val="en-US"/>
                    </w:rPr>
                  </w:pPr>
                  <w:r w:rsidRPr="00234624">
                    <w:rPr>
                      <w:rFonts w:ascii="Times New Roman" w:hAnsi="Times New Roman" w:cs="Times New Roman"/>
                      <w:spacing w:val="-3"/>
                      <w:sz w:val="22"/>
                      <w:szCs w:val="22"/>
                    </w:rPr>
                    <w:t>Компенсатор</w:t>
                  </w:r>
                </w:p>
              </w:tc>
              <w:tc>
                <w:tcPr>
                  <w:tcW w:w="992" w:type="dxa"/>
                </w:tcPr>
                <w:p w14:paraId="3FFC93A7" w14:textId="77777777" w:rsidR="000F295C" w:rsidRPr="004B38BB" w:rsidRDefault="000F295C" w:rsidP="00114AD1">
                  <w:pPr>
                    <w:keepLines/>
                    <w:rPr>
                      <w:sz w:val="20"/>
                      <w:szCs w:val="20"/>
                      <w:lang w:val="en-US"/>
                    </w:rPr>
                  </w:pPr>
                  <w:r w:rsidRPr="004B38BB">
                    <w:rPr>
                      <w:spacing w:val="-3"/>
                      <w:sz w:val="20"/>
                      <w:szCs w:val="20"/>
                      <w:lang w:val="en-US"/>
                    </w:rPr>
                    <w:t xml:space="preserve">  кг</w:t>
                  </w:r>
                </w:p>
              </w:tc>
              <w:tc>
                <w:tcPr>
                  <w:tcW w:w="1282" w:type="dxa"/>
                </w:tcPr>
                <w:p w14:paraId="57B9513F" w14:textId="77777777" w:rsidR="000F295C" w:rsidRPr="004B38BB" w:rsidRDefault="000F295C" w:rsidP="00114AD1">
                  <w:pPr>
                    <w:keepLines/>
                    <w:jc w:val="right"/>
                    <w:rPr>
                      <w:sz w:val="20"/>
                      <w:szCs w:val="20"/>
                      <w:lang w:val="en-US"/>
                    </w:rPr>
                  </w:pPr>
                  <w:r w:rsidRPr="004B38BB">
                    <w:rPr>
                      <w:spacing w:val="-3"/>
                      <w:sz w:val="20"/>
                      <w:szCs w:val="20"/>
                    </w:rPr>
                    <w:t>100</w:t>
                  </w:r>
                </w:p>
              </w:tc>
              <w:tc>
                <w:tcPr>
                  <w:tcW w:w="1559" w:type="dxa"/>
                </w:tcPr>
                <w:p w14:paraId="00E3B358"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5557E50A" w14:textId="77777777" w:rsidTr="006D2F64">
              <w:trPr>
                <w:gridAfter w:val="1"/>
                <w:wAfter w:w="1559" w:type="dxa"/>
              </w:trPr>
              <w:tc>
                <w:tcPr>
                  <w:tcW w:w="541" w:type="dxa"/>
                  <w:vAlign w:val="center"/>
                </w:tcPr>
                <w:p w14:paraId="797FA0CA" w14:textId="77777777" w:rsidR="000F295C" w:rsidRPr="004B38BB" w:rsidRDefault="000F295C" w:rsidP="00114AD1">
                  <w:pPr>
                    <w:keepLines/>
                    <w:jc w:val="center"/>
                    <w:rPr>
                      <w:spacing w:val="-3"/>
                      <w:sz w:val="20"/>
                      <w:szCs w:val="20"/>
                      <w:lang w:val="uk-UA"/>
                    </w:rPr>
                  </w:pPr>
                  <w:r w:rsidRPr="004B38BB">
                    <w:rPr>
                      <w:spacing w:val="-3"/>
                      <w:sz w:val="20"/>
                      <w:szCs w:val="20"/>
                      <w:lang w:val="uk-UA"/>
                    </w:rPr>
                    <w:t>217</w:t>
                  </w:r>
                </w:p>
              </w:tc>
              <w:tc>
                <w:tcPr>
                  <w:tcW w:w="4820" w:type="dxa"/>
                </w:tcPr>
                <w:p w14:paraId="7B6EC715" w14:textId="77777777" w:rsidR="000F295C" w:rsidRPr="00234624" w:rsidRDefault="000F295C" w:rsidP="00114AD1">
                  <w:pPr>
                    <w:keepLines/>
                    <w:rPr>
                      <w:rFonts w:ascii="Times New Roman" w:hAnsi="Times New Roman" w:cs="Times New Roman"/>
                      <w:sz w:val="22"/>
                      <w:szCs w:val="22"/>
                      <w:lang w:val="en-US"/>
                    </w:rPr>
                  </w:pPr>
                  <w:r w:rsidRPr="00234624">
                    <w:rPr>
                      <w:rFonts w:ascii="Times New Roman" w:hAnsi="Times New Roman" w:cs="Times New Roman"/>
                      <w:spacing w:val="-3"/>
                      <w:sz w:val="22"/>
                      <w:szCs w:val="22"/>
                    </w:rPr>
                    <w:t>Грунтовка бітумним лаком</w:t>
                  </w:r>
                </w:p>
              </w:tc>
              <w:tc>
                <w:tcPr>
                  <w:tcW w:w="992" w:type="dxa"/>
                </w:tcPr>
                <w:p w14:paraId="63D871BA" w14:textId="77777777" w:rsidR="000F295C" w:rsidRPr="004B38BB" w:rsidRDefault="000F295C" w:rsidP="00114AD1">
                  <w:pPr>
                    <w:keepLines/>
                    <w:rPr>
                      <w:sz w:val="20"/>
                      <w:szCs w:val="20"/>
                      <w:lang w:val="en-US"/>
                    </w:rPr>
                  </w:pPr>
                  <w:r w:rsidRPr="004B38BB">
                    <w:rPr>
                      <w:spacing w:val="-3"/>
                      <w:sz w:val="20"/>
                      <w:szCs w:val="20"/>
                      <w:lang w:val="en-US"/>
                    </w:rPr>
                    <w:t xml:space="preserve">  т</w:t>
                  </w:r>
                </w:p>
              </w:tc>
              <w:tc>
                <w:tcPr>
                  <w:tcW w:w="1282" w:type="dxa"/>
                </w:tcPr>
                <w:p w14:paraId="018FEB94" w14:textId="77777777" w:rsidR="000F295C" w:rsidRPr="004B38BB" w:rsidRDefault="000F295C" w:rsidP="00114AD1">
                  <w:pPr>
                    <w:keepLines/>
                    <w:jc w:val="right"/>
                    <w:rPr>
                      <w:sz w:val="20"/>
                      <w:szCs w:val="20"/>
                      <w:lang w:val="en-US"/>
                    </w:rPr>
                  </w:pPr>
                  <w:r w:rsidRPr="004B38BB">
                    <w:rPr>
                      <w:spacing w:val="-3"/>
                      <w:sz w:val="20"/>
                      <w:szCs w:val="20"/>
                    </w:rPr>
                    <w:t>0,007</w:t>
                  </w:r>
                </w:p>
              </w:tc>
              <w:tc>
                <w:tcPr>
                  <w:tcW w:w="1559" w:type="dxa"/>
                </w:tcPr>
                <w:p w14:paraId="395D8F86"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278C657F" w14:textId="77777777" w:rsidTr="006D2F64">
              <w:trPr>
                <w:gridAfter w:val="1"/>
                <w:wAfter w:w="1559" w:type="dxa"/>
              </w:trPr>
              <w:tc>
                <w:tcPr>
                  <w:tcW w:w="541" w:type="dxa"/>
                  <w:vAlign w:val="center"/>
                </w:tcPr>
                <w:p w14:paraId="30485D1F" w14:textId="77777777" w:rsidR="000F295C" w:rsidRPr="004B38BB" w:rsidRDefault="000F295C" w:rsidP="00114AD1">
                  <w:pPr>
                    <w:keepLines/>
                    <w:jc w:val="center"/>
                    <w:rPr>
                      <w:spacing w:val="-3"/>
                      <w:sz w:val="20"/>
                      <w:szCs w:val="20"/>
                      <w:lang w:val="uk-UA"/>
                    </w:rPr>
                  </w:pPr>
                  <w:r w:rsidRPr="004B38BB">
                    <w:rPr>
                      <w:spacing w:val="-3"/>
                      <w:sz w:val="20"/>
                      <w:szCs w:val="20"/>
                      <w:lang w:val="uk-UA"/>
                    </w:rPr>
                    <w:t>218</w:t>
                  </w:r>
                </w:p>
              </w:tc>
              <w:tc>
                <w:tcPr>
                  <w:tcW w:w="4820" w:type="dxa"/>
                </w:tcPr>
                <w:p w14:paraId="094D3BAD" w14:textId="77777777" w:rsidR="000F295C" w:rsidRPr="00234624" w:rsidRDefault="000F295C" w:rsidP="00114AD1">
                  <w:pPr>
                    <w:keepLines/>
                    <w:rPr>
                      <w:rFonts w:ascii="Times New Roman" w:hAnsi="Times New Roman" w:cs="Times New Roman"/>
                      <w:sz w:val="22"/>
                      <w:szCs w:val="22"/>
                      <w:lang w:val="en-US"/>
                    </w:rPr>
                  </w:pPr>
                  <w:r w:rsidRPr="00234624">
                    <w:rPr>
                      <w:rFonts w:ascii="Times New Roman" w:hAnsi="Times New Roman" w:cs="Times New Roman"/>
                      <w:spacing w:val="-3"/>
                      <w:sz w:val="22"/>
                      <w:szCs w:val="22"/>
                    </w:rPr>
                    <w:t>Фольга</w:t>
                  </w:r>
                </w:p>
              </w:tc>
              <w:tc>
                <w:tcPr>
                  <w:tcW w:w="992" w:type="dxa"/>
                </w:tcPr>
                <w:p w14:paraId="72F70415" w14:textId="77777777" w:rsidR="000F295C" w:rsidRPr="004B38BB" w:rsidRDefault="000F295C" w:rsidP="00114AD1">
                  <w:pPr>
                    <w:keepLines/>
                    <w:rPr>
                      <w:sz w:val="20"/>
                      <w:szCs w:val="20"/>
                      <w:lang w:val="en-US"/>
                    </w:rPr>
                  </w:pPr>
                  <w:r w:rsidRPr="004B38BB">
                    <w:rPr>
                      <w:spacing w:val="-3"/>
                      <w:sz w:val="20"/>
                      <w:szCs w:val="20"/>
                      <w:lang w:val="en-US"/>
                    </w:rPr>
                    <w:t xml:space="preserve">  кг</w:t>
                  </w:r>
                </w:p>
              </w:tc>
              <w:tc>
                <w:tcPr>
                  <w:tcW w:w="1282" w:type="dxa"/>
                </w:tcPr>
                <w:p w14:paraId="096493BA" w14:textId="77777777" w:rsidR="000F295C" w:rsidRPr="004B38BB" w:rsidRDefault="000F295C" w:rsidP="00114AD1">
                  <w:pPr>
                    <w:keepLines/>
                    <w:jc w:val="right"/>
                    <w:rPr>
                      <w:sz w:val="20"/>
                      <w:szCs w:val="20"/>
                      <w:lang w:val="en-US"/>
                    </w:rPr>
                  </w:pPr>
                  <w:r w:rsidRPr="004B38BB">
                    <w:rPr>
                      <w:spacing w:val="-3"/>
                      <w:sz w:val="20"/>
                      <w:szCs w:val="20"/>
                    </w:rPr>
                    <w:t>4,8</w:t>
                  </w:r>
                </w:p>
              </w:tc>
              <w:tc>
                <w:tcPr>
                  <w:tcW w:w="1559" w:type="dxa"/>
                </w:tcPr>
                <w:p w14:paraId="4181B1BD"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6C1E7C94" w14:textId="77777777" w:rsidTr="006D2F64">
              <w:trPr>
                <w:gridAfter w:val="1"/>
                <w:wAfter w:w="1559" w:type="dxa"/>
              </w:trPr>
              <w:tc>
                <w:tcPr>
                  <w:tcW w:w="541" w:type="dxa"/>
                  <w:vAlign w:val="center"/>
                </w:tcPr>
                <w:p w14:paraId="63292BED" w14:textId="77777777" w:rsidR="000F295C" w:rsidRPr="004B38BB" w:rsidRDefault="000F295C" w:rsidP="00114AD1">
                  <w:pPr>
                    <w:keepLines/>
                    <w:jc w:val="center"/>
                    <w:rPr>
                      <w:spacing w:val="-3"/>
                      <w:sz w:val="20"/>
                      <w:szCs w:val="20"/>
                      <w:lang w:val="uk-UA"/>
                    </w:rPr>
                  </w:pPr>
                  <w:r w:rsidRPr="004B38BB">
                    <w:rPr>
                      <w:spacing w:val="-3"/>
                      <w:sz w:val="20"/>
                      <w:szCs w:val="20"/>
                      <w:lang w:val="uk-UA"/>
                    </w:rPr>
                    <w:t>219</w:t>
                  </w:r>
                </w:p>
              </w:tc>
              <w:tc>
                <w:tcPr>
                  <w:tcW w:w="4820" w:type="dxa"/>
                </w:tcPr>
                <w:p w14:paraId="72840CA0" w14:textId="77777777" w:rsidR="000F295C" w:rsidRPr="00234624" w:rsidRDefault="000F295C" w:rsidP="00114AD1">
                  <w:pPr>
                    <w:keepLines/>
                    <w:rPr>
                      <w:rFonts w:ascii="Times New Roman" w:hAnsi="Times New Roman" w:cs="Times New Roman"/>
                      <w:sz w:val="22"/>
                      <w:szCs w:val="22"/>
                      <w:lang w:val="en-US"/>
                    </w:rPr>
                  </w:pPr>
                  <w:r w:rsidRPr="00234624">
                    <w:rPr>
                      <w:rFonts w:ascii="Times New Roman" w:hAnsi="Times New Roman" w:cs="Times New Roman"/>
                      <w:spacing w:val="-3"/>
                      <w:sz w:val="22"/>
                      <w:szCs w:val="22"/>
                    </w:rPr>
                    <w:t>Антиадгезив</w:t>
                  </w:r>
                </w:p>
              </w:tc>
              <w:tc>
                <w:tcPr>
                  <w:tcW w:w="992" w:type="dxa"/>
                </w:tcPr>
                <w:p w14:paraId="4EE54FF5" w14:textId="77777777" w:rsidR="000F295C" w:rsidRPr="004B38BB" w:rsidRDefault="000F295C" w:rsidP="00114AD1">
                  <w:pPr>
                    <w:keepLines/>
                    <w:rPr>
                      <w:sz w:val="20"/>
                      <w:szCs w:val="20"/>
                      <w:lang w:val="en-US"/>
                    </w:rPr>
                  </w:pPr>
                  <w:r w:rsidRPr="004B38BB">
                    <w:rPr>
                      <w:spacing w:val="-3"/>
                      <w:sz w:val="20"/>
                      <w:szCs w:val="20"/>
                      <w:lang w:val="en-US"/>
                    </w:rPr>
                    <w:t xml:space="preserve">  м2</w:t>
                  </w:r>
                </w:p>
              </w:tc>
              <w:tc>
                <w:tcPr>
                  <w:tcW w:w="1282" w:type="dxa"/>
                </w:tcPr>
                <w:p w14:paraId="4E395154" w14:textId="77777777" w:rsidR="000F295C" w:rsidRPr="004B38BB" w:rsidRDefault="000F295C" w:rsidP="00114AD1">
                  <w:pPr>
                    <w:keepLines/>
                    <w:jc w:val="right"/>
                    <w:rPr>
                      <w:sz w:val="20"/>
                      <w:szCs w:val="20"/>
                      <w:lang w:val="en-US"/>
                    </w:rPr>
                  </w:pPr>
                  <w:r w:rsidRPr="004B38BB">
                    <w:rPr>
                      <w:spacing w:val="-3"/>
                      <w:sz w:val="20"/>
                      <w:szCs w:val="20"/>
                    </w:rPr>
                    <w:t>4,8</w:t>
                  </w:r>
                </w:p>
              </w:tc>
              <w:tc>
                <w:tcPr>
                  <w:tcW w:w="1559" w:type="dxa"/>
                </w:tcPr>
                <w:p w14:paraId="35FAA87C"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252BCA22" w14:textId="77777777" w:rsidTr="006D2F64">
              <w:trPr>
                <w:gridAfter w:val="1"/>
                <w:wAfter w:w="1559" w:type="dxa"/>
              </w:trPr>
              <w:tc>
                <w:tcPr>
                  <w:tcW w:w="541" w:type="dxa"/>
                  <w:vAlign w:val="center"/>
                </w:tcPr>
                <w:p w14:paraId="3D870FBF" w14:textId="77777777" w:rsidR="000F295C" w:rsidRPr="004B38BB" w:rsidRDefault="000F295C" w:rsidP="00114AD1">
                  <w:pPr>
                    <w:keepLines/>
                    <w:jc w:val="center"/>
                    <w:rPr>
                      <w:spacing w:val="-3"/>
                      <w:sz w:val="20"/>
                      <w:szCs w:val="20"/>
                      <w:lang w:val="uk-UA"/>
                    </w:rPr>
                  </w:pPr>
                  <w:r w:rsidRPr="004B38BB">
                    <w:rPr>
                      <w:spacing w:val="-3"/>
                      <w:sz w:val="20"/>
                      <w:szCs w:val="20"/>
                      <w:lang w:val="uk-UA"/>
                    </w:rPr>
                    <w:t>220</w:t>
                  </w:r>
                </w:p>
              </w:tc>
              <w:tc>
                <w:tcPr>
                  <w:tcW w:w="4820" w:type="dxa"/>
                </w:tcPr>
                <w:p w14:paraId="07F1EFDE" w14:textId="77777777" w:rsidR="000F295C" w:rsidRPr="00234624" w:rsidRDefault="000F295C" w:rsidP="00114AD1">
                  <w:pPr>
                    <w:keepLines/>
                    <w:rPr>
                      <w:rFonts w:ascii="Times New Roman" w:hAnsi="Times New Roman" w:cs="Times New Roman"/>
                      <w:sz w:val="22"/>
                      <w:szCs w:val="22"/>
                      <w:lang w:val="en-US"/>
                    </w:rPr>
                  </w:pPr>
                  <w:r w:rsidRPr="00234624">
                    <w:rPr>
                      <w:rFonts w:ascii="Times New Roman" w:hAnsi="Times New Roman" w:cs="Times New Roman"/>
                      <w:spacing w:val="-3"/>
                      <w:sz w:val="22"/>
                      <w:szCs w:val="22"/>
                    </w:rPr>
                    <w:t>Бітомно-еластомірна мастика (МГБЕ)</w:t>
                  </w:r>
                </w:p>
              </w:tc>
              <w:tc>
                <w:tcPr>
                  <w:tcW w:w="992" w:type="dxa"/>
                </w:tcPr>
                <w:p w14:paraId="678BBDC9" w14:textId="77777777" w:rsidR="000F295C" w:rsidRPr="004B38BB" w:rsidRDefault="000F295C" w:rsidP="00114AD1">
                  <w:pPr>
                    <w:keepLines/>
                    <w:rPr>
                      <w:sz w:val="20"/>
                      <w:szCs w:val="20"/>
                      <w:lang w:val="en-US"/>
                    </w:rPr>
                  </w:pPr>
                  <w:r w:rsidRPr="004B38BB">
                    <w:rPr>
                      <w:spacing w:val="-3"/>
                      <w:sz w:val="20"/>
                      <w:szCs w:val="20"/>
                      <w:lang w:val="en-US"/>
                    </w:rPr>
                    <w:t xml:space="preserve">  т</w:t>
                  </w:r>
                </w:p>
              </w:tc>
              <w:tc>
                <w:tcPr>
                  <w:tcW w:w="1282" w:type="dxa"/>
                </w:tcPr>
                <w:p w14:paraId="76FCB350" w14:textId="77777777" w:rsidR="000F295C" w:rsidRPr="004B38BB" w:rsidRDefault="000F295C" w:rsidP="00114AD1">
                  <w:pPr>
                    <w:keepLines/>
                    <w:jc w:val="right"/>
                    <w:rPr>
                      <w:sz w:val="20"/>
                      <w:szCs w:val="20"/>
                      <w:lang w:val="en-US"/>
                    </w:rPr>
                  </w:pPr>
                  <w:r w:rsidRPr="004B38BB">
                    <w:rPr>
                      <w:spacing w:val="-3"/>
                      <w:sz w:val="20"/>
                      <w:szCs w:val="20"/>
                    </w:rPr>
                    <w:t>1,164</w:t>
                  </w:r>
                </w:p>
              </w:tc>
              <w:tc>
                <w:tcPr>
                  <w:tcW w:w="1559" w:type="dxa"/>
                </w:tcPr>
                <w:p w14:paraId="4513D6FF"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F295C" w:rsidRPr="00BE3C26" w14:paraId="7F8EA911" w14:textId="77777777" w:rsidTr="006D2F64">
              <w:trPr>
                <w:gridAfter w:val="1"/>
                <w:wAfter w:w="1559" w:type="dxa"/>
              </w:trPr>
              <w:tc>
                <w:tcPr>
                  <w:tcW w:w="541" w:type="dxa"/>
                  <w:vAlign w:val="center"/>
                </w:tcPr>
                <w:p w14:paraId="6B6BDD2E" w14:textId="77777777" w:rsidR="000F295C" w:rsidRPr="004B38BB" w:rsidRDefault="000F295C" w:rsidP="00114AD1">
                  <w:pPr>
                    <w:keepLines/>
                    <w:jc w:val="center"/>
                    <w:rPr>
                      <w:spacing w:val="-3"/>
                      <w:sz w:val="20"/>
                      <w:szCs w:val="20"/>
                      <w:lang w:val="uk-UA"/>
                    </w:rPr>
                  </w:pPr>
                  <w:r w:rsidRPr="004B38BB">
                    <w:rPr>
                      <w:spacing w:val="-3"/>
                      <w:sz w:val="20"/>
                      <w:szCs w:val="20"/>
                      <w:lang w:val="uk-UA"/>
                    </w:rPr>
                    <w:t>221</w:t>
                  </w:r>
                </w:p>
              </w:tc>
              <w:tc>
                <w:tcPr>
                  <w:tcW w:w="4820" w:type="dxa"/>
                </w:tcPr>
                <w:p w14:paraId="57780876" w14:textId="77777777" w:rsidR="000F295C" w:rsidRPr="00234624" w:rsidRDefault="000F295C" w:rsidP="00114AD1">
                  <w:pPr>
                    <w:keepLines/>
                    <w:rPr>
                      <w:rFonts w:ascii="Times New Roman" w:hAnsi="Times New Roman" w:cs="Times New Roman"/>
                      <w:sz w:val="22"/>
                      <w:szCs w:val="22"/>
                      <w:lang w:val="en-US"/>
                    </w:rPr>
                  </w:pPr>
                  <w:r w:rsidRPr="00234624">
                    <w:rPr>
                      <w:rFonts w:ascii="Times New Roman" w:hAnsi="Times New Roman" w:cs="Times New Roman"/>
                      <w:spacing w:val="-3"/>
                      <w:sz w:val="22"/>
                      <w:szCs w:val="22"/>
                    </w:rPr>
                    <w:t>Кришка</w:t>
                  </w:r>
                </w:p>
              </w:tc>
              <w:tc>
                <w:tcPr>
                  <w:tcW w:w="992" w:type="dxa"/>
                </w:tcPr>
                <w:p w14:paraId="32E96F35" w14:textId="77777777" w:rsidR="000F295C" w:rsidRPr="004B38BB" w:rsidRDefault="000F295C" w:rsidP="00114AD1">
                  <w:pPr>
                    <w:keepLines/>
                    <w:rPr>
                      <w:sz w:val="20"/>
                      <w:szCs w:val="20"/>
                      <w:lang w:val="en-US"/>
                    </w:rPr>
                  </w:pPr>
                  <w:r w:rsidRPr="004B38BB">
                    <w:rPr>
                      <w:spacing w:val="-3"/>
                      <w:sz w:val="20"/>
                      <w:szCs w:val="20"/>
                      <w:lang w:val="en-US"/>
                    </w:rPr>
                    <w:t xml:space="preserve">  т</w:t>
                  </w:r>
                </w:p>
              </w:tc>
              <w:tc>
                <w:tcPr>
                  <w:tcW w:w="1282" w:type="dxa"/>
                </w:tcPr>
                <w:p w14:paraId="405C2403" w14:textId="77777777" w:rsidR="000F295C" w:rsidRPr="004B38BB" w:rsidRDefault="000F295C" w:rsidP="00114AD1">
                  <w:pPr>
                    <w:keepLines/>
                    <w:jc w:val="right"/>
                    <w:rPr>
                      <w:sz w:val="20"/>
                      <w:szCs w:val="20"/>
                      <w:lang w:val="en-US"/>
                    </w:rPr>
                  </w:pPr>
                  <w:r w:rsidRPr="004B38BB">
                    <w:rPr>
                      <w:spacing w:val="-3"/>
                      <w:sz w:val="20"/>
                      <w:szCs w:val="20"/>
                    </w:rPr>
                    <w:t>0,1224</w:t>
                  </w:r>
                </w:p>
              </w:tc>
              <w:tc>
                <w:tcPr>
                  <w:tcW w:w="1559" w:type="dxa"/>
                </w:tcPr>
                <w:p w14:paraId="5C4C8B73" w14:textId="77777777" w:rsidR="000F295C" w:rsidRPr="004B38BB" w:rsidRDefault="000F295C" w:rsidP="00FA2B50">
                  <w:pPr>
                    <w:keepLines/>
                    <w:widowControl/>
                    <w:adjustRightInd/>
                    <w:jc w:val="center"/>
                    <w:rPr>
                      <w:rFonts w:ascii="Times New Roman" w:hAnsi="Times New Roman" w:cs="Times New Roman"/>
                      <w:spacing w:val="-3"/>
                      <w:sz w:val="18"/>
                      <w:szCs w:val="18"/>
                      <w:lang w:eastAsia="en-US"/>
                    </w:rPr>
                  </w:pPr>
                </w:p>
              </w:tc>
            </w:tr>
            <w:tr w:rsidR="00081754" w:rsidRPr="00BE3C26" w14:paraId="5F57AD36" w14:textId="77777777" w:rsidTr="006D2F64">
              <w:trPr>
                <w:gridAfter w:val="1"/>
                <w:wAfter w:w="1559" w:type="dxa"/>
              </w:trPr>
              <w:tc>
                <w:tcPr>
                  <w:tcW w:w="541" w:type="dxa"/>
                  <w:vAlign w:val="center"/>
                </w:tcPr>
                <w:p w14:paraId="24111FE7" w14:textId="77777777" w:rsidR="00081754" w:rsidRPr="004B38BB" w:rsidRDefault="00081754" w:rsidP="00114AD1">
                  <w:pPr>
                    <w:keepLines/>
                    <w:jc w:val="center"/>
                    <w:rPr>
                      <w:spacing w:val="-3"/>
                      <w:sz w:val="20"/>
                      <w:szCs w:val="20"/>
                      <w:lang w:val="uk-UA"/>
                    </w:rPr>
                  </w:pPr>
                  <w:r w:rsidRPr="004B38BB">
                    <w:rPr>
                      <w:spacing w:val="-3"/>
                      <w:sz w:val="20"/>
                      <w:szCs w:val="20"/>
                      <w:lang w:val="uk-UA"/>
                    </w:rPr>
                    <w:t>222</w:t>
                  </w:r>
                </w:p>
              </w:tc>
              <w:tc>
                <w:tcPr>
                  <w:tcW w:w="4820" w:type="dxa"/>
                </w:tcPr>
                <w:p w14:paraId="5178CF27" w14:textId="458EA1F6" w:rsidR="00081754" w:rsidRPr="00234624" w:rsidRDefault="00081754" w:rsidP="00081754">
                  <w:pPr>
                    <w:keepLines/>
                    <w:rPr>
                      <w:rFonts w:ascii="Times New Roman" w:hAnsi="Times New Roman" w:cs="Times New Roman"/>
                      <w:sz w:val="22"/>
                      <w:szCs w:val="22"/>
                      <w:lang w:val="uk-UA"/>
                    </w:rPr>
                  </w:pPr>
                  <w:r w:rsidRPr="00234624">
                    <w:rPr>
                      <w:rFonts w:ascii="Times New Roman" w:hAnsi="Times New Roman" w:cs="Times New Roman"/>
                      <w:sz w:val="22"/>
                      <w:szCs w:val="22"/>
                      <w:lang w:val="uk-UA"/>
                    </w:rPr>
                    <w:t>Щебiнь iз природного каменю для будiвельних робiт, фракцiя 20-40 мм, марка М1000 i бiльше</w:t>
                  </w:r>
                </w:p>
              </w:tc>
              <w:tc>
                <w:tcPr>
                  <w:tcW w:w="992" w:type="dxa"/>
                </w:tcPr>
                <w:p w14:paraId="06536810" w14:textId="77777777" w:rsidR="00081754" w:rsidRPr="004B38BB" w:rsidRDefault="00081754" w:rsidP="00114AD1">
                  <w:pPr>
                    <w:keepLines/>
                    <w:rPr>
                      <w:sz w:val="20"/>
                      <w:szCs w:val="20"/>
                      <w:lang w:val="en-US"/>
                    </w:rPr>
                  </w:pPr>
                  <w:r w:rsidRPr="004B38BB">
                    <w:rPr>
                      <w:spacing w:val="-3"/>
                      <w:sz w:val="20"/>
                      <w:szCs w:val="20"/>
                    </w:rPr>
                    <w:t xml:space="preserve">  </w:t>
                  </w:r>
                  <w:r w:rsidRPr="004B38BB">
                    <w:rPr>
                      <w:spacing w:val="-3"/>
                      <w:sz w:val="20"/>
                      <w:szCs w:val="20"/>
                      <w:lang w:val="en-US"/>
                    </w:rPr>
                    <w:t>м3</w:t>
                  </w:r>
                </w:p>
              </w:tc>
              <w:tc>
                <w:tcPr>
                  <w:tcW w:w="1282" w:type="dxa"/>
                </w:tcPr>
                <w:p w14:paraId="48CBDBBE" w14:textId="77777777" w:rsidR="00081754" w:rsidRPr="004B38BB" w:rsidRDefault="00081754" w:rsidP="00114AD1">
                  <w:pPr>
                    <w:keepLines/>
                    <w:jc w:val="right"/>
                    <w:rPr>
                      <w:sz w:val="20"/>
                      <w:szCs w:val="20"/>
                      <w:lang w:val="en-US"/>
                    </w:rPr>
                  </w:pPr>
                  <w:r w:rsidRPr="004B38BB">
                    <w:rPr>
                      <w:spacing w:val="-3"/>
                      <w:sz w:val="20"/>
                      <w:szCs w:val="20"/>
                    </w:rPr>
                    <w:t>0,8</w:t>
                  </w:r>
                </w:p>
              </w:tc>
              <w:tc>
                <w:tcPr>
                  <w:tcW w:w="1559" w:type="dxa"/>
                </w:tcPr>
                <w:p w14:paraId="033D3CF1"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1FFE7593" w14:textId="77777777" w:rsidTr="006D2F64">
              <w:trPr>
                <w:gridAfter w:val="1"/>
                <w:wAfter w:w="1559" w:type="dxa"/>
              </w:trPr>
              <w:tc>
                <w:tcPr>
                  <w:tcW w:w="541" w:type="dxa"/>
                  <w:vAlign w:val="center"/>
                </w:tcPr>
                <w:p w14:paraId="4001B3DD" w14:textId="77777777" w:rsidR="00081754" w:rsidRPr="004B38BB" w:rsidRDefault="00081754" w:rsidP="00114AD1">
                  <w:pPr>
                    <w:keepLines/>
                    <w:jc w:val="center"/>
                    <w:rPr>
                      <w:spacing w:val="-3"/>
                      <w:sz w:val="20"/>
                      <w:szCs w:val="20"/>
                      <w:lang w:val="uk-UA"/>
                    </w:rPr>
                  </w:pPr>
                  <w:r w:rsidRPr="004B38BB">
                    <w:rPr>
                      <w:spacing w:val="-3"/>
                      <w:sz w:val="20"/>
                      <w:szCs w:val="20"/>
                      <w:lang w:val="uk-UA"/>
                    </w:rPr>
                    <w:t>223</w:t>
                  </w:r>
                </w:p>
              </w:tc>
              <w:tc>
                <w:tcPr>
                  <w:tcW w:w="4820" w:type="dxa"/>
                </w:tcPr>
                <w:p w14:paraId="5DD378D4" w14:textId="4427C102" w:rsidR="00081754" w:rsidRPr="00EE3471" w:rsidRDefault="00081754" w:rsidP="00EE3471">
                  <w:pPr>
                    <w:keepLines/>
                    <w:rPr>
                      <w:rFonts w:ascii="Times New Roman" w:hAnsi="Times New Roman" w:cs="Times New Roman"/>
                      <w:sz w:val="22"/>
                      <w:szCs w:val="22"/>
                    </w:rPr>
                  </w:pPr>
                  <w:r w:rsidRPr="00234624">
                    <w:rPr>
                      <w:rFonts w:ascii="Times New Roman" w:hAnsi="Times New Roman" w:cs="Times New Roman"/>
                      <w:spacing w:val="-3"/>
                      <w:sz w:val="22"/>
                      <w:szCs w:val="22"/>
                    </w:rPr>
                    <w:t>Присипка щебенем , фракція 5[3]-10 мм, марка М1000 і</w:t>
                  </w:r>
                  <w:r w:rsidR="00EE3471">
                    <w:rPr>
                      <w:rFonts w:ascii="Times New Roman" w:hAnsi="Times New Roman" w:cs="Times New Roman"/>
                      <w:spacing w:val="-3"/>
                      <w:sz w:val="22"/>
                      <w:szCs w:val="22"/>
                      <w:lang w:val="uk-UA"/>
                    </w:rPr>
                    <w:t xml:space="preserve"> </w:t>
                  </w:r>
                  <w:r w:rsidRPr="00234624">
                    <w:rPr>
                      <w:rFonts w:ascii="Times New Roman" w:hAnsi="Times New Roman" w:cs="Times New Roman"/>
                      <w:spacing w:val="-3"/>
                      <w:sz w:val="22"/>
                      <w:szCs w:val="22"/>
                    </w:rPr>
                    <w:t>більше</w:t>
                  </w:r>
                </w:p>
              </w:tc>
              <w:tc>
                <w:tcPr>
                  <w:tcW w:w="992" w:type="dxa"/>
                </w:tcPr>
                <w:p w14:paraId="4FB9EF20" w14:textId="77777777" w:rsidR="00081754" w:rsidRPr="004B38BB" w:rsidRDefault="00081754" w:rsidP="00114AD1">
                  <w:pPr>
                    <w:keepLines/>
                    <w:rPr>
                      <w:sz w:val="20"/>
                      <w:szCs w:val="20"/>
                      <w:lang w:val="en-US"/>
                    </w:rPr>
                  </w:pPr>
                  <w:r w:rsidRPr="00EE3471">
                    <w:rPr>
                      <w:spacing w:val="-3"/>
                      <w:sz w:val="20"/>
                      <w:szCs w:val="20"/>
                    </w:rPr>
                    <w:t xml:space="preserve">  </w:t>
                  </w:r>
                  <w:r w:rsidRPr="004B38BB">
                    <w:rPr>
                      <w:spacing w:val="-3"/>
                      <w:sz w:val="20"/>
                      <w:szCs w:val="20"/>
                      <w:lang w:val="en-US"/>
                    </w:rPr>
                    <w:t>м3</w:t>
                  </w:r>
                </w:p>
              </w:tc>
              <w:tc>
                <w:tcPr>
                  <w:tcW w:w="1282" w:type="dxa"/>
                </w:tcPr>
                <w:p w14:paraId="2B177611" w14:textId="77777777" w:rsidR="00081754" w:rsidRPr="004B38BB" w:rsidRDefault="00081754" w:rsidP="00114AD1">
                  <w:pPr>
                    <w:keepLines/>
                    <w:jc w:val="right"/>
                    <w:rPr>
                      <w:sz w:val="20"/>
                      <w:szCs w:val="20"/>
                      <w:lang w:val="en-US"/>
                    </w:rPr>
                  </w:pPr>
                  <w:r w:rsidRPr="004B38BB">
                    <w:rPr>
                      <w:spacing w:val="-3"/>
                      <w:sz w:val="20"/>
                      <w:szCs w:val="20"/>
                    </w:rPr>
                    <w:t>0,14</w:t>
                  </w:r>
                </w:p>
              </w:tc>
              <w:tc>
                <w:tcPr>
                  <w:tcW w:w="1559" w:type="dxa"/>
                </w:tcPr>
                <w:p w14:paraId="05581A88"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3B8F110B" w14:textId="77777777" w:rsidTr="006D2F64">
              <w:trPr>
                <w:gridAfter w:val="1"/>
                <w:wAfter w:w="1559" w:type="dxa"/>
              </w:trPr>
              <w:tc>
                <w:tcPr>
                  <w:tcW w:w="541" w:type="dxa"/>
                  <w:vAlign w:val="center"/>
                </w:tcPr>
                <w:p w14:paraId="1C5E020D" w14:textId="77777777" w:rsidR="00081754" w:rsidRPr="004B38BB" w:rsidRDefault="00081754" w:rsidP="00114AD1">
                  <w:pPr>
                    <w:keepLines/>
                    <w:jc w:val="center"/>
                    <w:rPr>
                      <w:spacing w:val="-3"/>
                      <w:sz w:val="20"/>
                      <w:szCs w:val="20"/>
                      <w:lang w:val="uk-UA"/>
                    </w:rPr>
                  </w:pPr>
                  <w:r w:rsidRPr="004B38BB">
                    <w:rPr>
                      <w:spacing w:val="-3"/>
                      <w:sz w:val="20"/>
                      <w:szCs w:val="20"/>
                      <w:lang w:val="uk-UA"/>
                    </w:rPr>
                    <w:t>224</w:t>
                  </w:r>
                </w:p>
              </w:tc>
              <w:tc>
                <w:tcPr>
                  <w:tcW w:w="4820" w:type="dxa"/>
                </w:tcPr>
                <w:p w14:paraId="14CF4133" w14:textId="77777777" w:rsidR="00081754" w:rsidRPr="00234624" w:rsidRDefault="00081754" w:rsidP="00114AD1">
                  <w:pPr>
                    <w:keepLines/>
                    <w:rPr>
                      <w:rFonts w:ascii="Times New Roman" w:hAnsi="Times New Roman" w:cs="Times New Roman"/>
                      <w:sz w:val="22"/>
                      <w:szCs w:val="22"/>
                      <w:lang w:val="en-US"/>
                    </w:rPr>
                  </w:pPr>
                  <w:r w:rsidRPr="00234624">
                    <w:rPr>
                      <w:rFonts w:ascii="Times New Roman" w:hAnsi="Times New Roman" w:cs="Times New Roman"/>
                      <w:spacing w:val="-3"/>
                      <w:sz w:val="22"/>
                      <w:szCs w:val="22"/>
                    </w:rPr>
                    <w:t>Рулонний наплавляемий матеріал</w:t>
                  </w:r>
                </w:p>
              </w:tc>
              <w:tc>
                <w:tcPr>
                  <w:tcW w:w="992" w:type="dxa"/>
                </w:tcPr>
                <w:p w14:paraId="3E19430B" w14:textId="77777777" w:rsidR="00081754" w:rsidRPr="004B38BB" w:rsidRDefault="00081754" w:rsidP="00114AD1">
                  <w:pPr>
                    <w:keepLines/>
                    <w:rPr>
                      <w:sz w:val="20"/>
                      <w:szCs w:val="20"/>
                      <w:lang w:val="en-US"/>
                    </w:rPr>
                  </w:pPr>
                  <w:r w:rsidRPr="004B38BB">
                    <w:rPr>
                      <w:spacing w:val="-3"/>
                      <w:sz w:val="20"/>
                      <w:szCs w:val="20"/>
                      <w:lang w:val="en-US"/>
                    </w:rPr>
                    <w:t xml:space="preserve">  м2</w:t>
                  </w:r>
                </w:p>
              </w:tc>
              <w:tc>
                <w:tcPr>
                  <w:tcW w:w="1282" w:type="dxa"/>
                </w:tcPr>
                <w:p w14:paraId="6A2DC0CE" w14:textId="77777777" w:rsidR="00081754" w:rsidRPr="004B38BB" w:rsidRDefault="00081754" w:rsidP="00114AD1">
                  <w:pPr>
                    <w:keepLines/>
                    <w:jc w:val="right"/>
                    <w:rPr>
                      <w:sz w:val="20"/>
                      <w:szCs w:val="20"/>
                      <w:lang w:val="en-US"/>
                    </w:rPr>
                  </w:pPr>
                  <w:r w:rsidRPr="004B38BB">
                    <w:rPr>
                      <w:spacing w:val="-3"/>
                      <w:sz w:val="20"/>
                      <w:szCs w:val="20"/>
                    </w:rPr>
                    <w:t>11,04</w:t>
                  </w:r>
                </w:p>
              </w:tc>
              <w:tc>
                <w:tcPr>
                  <w:tcW w:w="1559" w:type="dxa"/>
                </w:tcPr>
                <w:p w14:paraId="7EEF409F"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36C705D3" w14:textId="77777777" w:rsidTr="006D2F64">
              <w:trPr>
                <w:gridAfter w:val="1"/>
                <w:wAfter w:w="1559" w:type="dxa"/>
              </w:trPr>
              <w:tc>
                <w:tcPr>
                  <w:tcW w:w="541" w:type="dxa"/>
                  <w:vAlign w:val="center"/>
                </w:tcPr>
                <w:p w14:paraId="5D815B40" w14:textId="77777777" w:rsidR="00081754" w:rsidRPr="004B38BB" w:rsidRDefault="00081754" w:rsidP="00114AD1">
                  <w:pPr>
                    <w:keepLines/>
                    <w:jc w:val="center"/>
                    <w:rPr>
                      <w:spacing w:val="-3"/>
                      <w:sz w:val="20"/>
                      <w:szCs w:val="20"/>
                      <w:lang w:val="uk-UA"/>
                    </w:rPr>
                  </w:pPr>
                  <w:r w:rsidRPr="004B38BB">
                    <w:rPr>
                      <w:spacing w:val="-3"/>
                      <w:sz w:val="20"/>
                      <w:szCs w:val="20"/>
                      <w:lang w:val="uk-UA"/>
                    </w:rPr>
                    <w:t>225</w:t>
                  </w:r>
                </w:p>
              </w:tc>
              <w:tc>
                <w:tcPr>
                  <w:tcW w:w="4820" w:type="dxa"/>
                </w:tcPr>
                <w:p w14:paraId="26777313" w14:textId="06B7B9E6" w:rsidR="00081754" w:rsidRPr="00234624" w:rsidRDefault="00081754" w:rsidP="00081754">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Укладання трубопроводiв iз полiетиленових труб дiаметром 150 мм з гідравличним випробуванням                                                                   </w:t>
                  </w:r>
                </w:p>
              </w:tc>
              <w:tc>
                <w:tcPr>
                  <w:tcW w:w="992" w:type="dxa"/>
                </w:tcPr>
                <w:p w14:paraId="784A876F" w14:textId="77777777" w:rsidR="00081754" w:rsidRPr="004B38BB" w:rsidRDefault="00081754" w:rsidP="00114AD1">
                  <w:pPr>
                    <w:keepLines/>
                    <w:rPr>
                      <w:sz w:val="20"/>
                      <w:szCs w:val="20"/>
                      <w:lang w:val="en-US"/>
                    </w:rPr>
                  </w:pPr>
                  <w:r w:rsidRPr="004B38BB">
                    <w:rPr>
                      <w:spacing w:val="-3"/>
                      <w:sz w:val="20"/>
                      <w:szCs w:val="20"/>
                    </w:rPr>
                    <w:t xml:space="preserve">  </w:t>
                  </w:r>
                  <w:r w:rsidRPr="004B38BB">
                    <w:rPr>
                      <w:spacing w:val="-3"/>
                      <w:sz w:val="20"/>
                      <w:szCs w:val="20"/>
                      <w:lang w:val="en-US"/>
                    </w:rPr>
                    <w:t>1000м</w:t>
                  </w:r>
                </w:p>
              </w:tc>
              <w:tc>
                <w:tcPr>
                  <w:tcW w:w="1282" w:type="dxa"/>
                </w:tcPr>
                <w:p w14:paraId="5E3A9D0A" w14:textId="77777777" w:rsidR="00081754" w:rsidRPr="004B38BB" w:rsidRDefault="00081754" w:rsidP="00114AD1">
                  <w:pPr>
                    <w:keepLines/>
                    <w:jc w:val="right"/>
                    <w:rPr>
                      <w:sz w:val="20"/>
                      <w:szCs w:val="20"/>
                      <w:lang w:val="en-US"/>
                    </w:rPr>
                  </w:pPr>
                  <w:r w:rsidRPr="004B38BB">
                    <w:rPr>
                      <w:spacing w:val="-3"/>
                      <w:sz w:val="20"/>
                      <w:szCs w:val="20"/>
                    </w:rPr>
                    <w:t>0,016</w:t>
                  </w:r>
                </w:p>
              </w:tc>
              <w:tc>
                <w:tcPr>
                  <w:tcW w:w="1559" w:type="dxa"/>
                </w:tcPr>
                <w:p w14:paraId="3155771B"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6F056129" w14:textId="77777777" w:rsidTr="006D2F64">
              <w:trPr>
                <w:gridAfter w:val="1"/>
                <w:wAfter w:w="1559" w:type="dxa"/>
              </w:trPr>
              <w:tc>
                <w:tcPr>
                  <w:tcW w:w="541" w:type="dxa"/>
                  <w:vAlign w:val="center"/>
                </w:tcPr>
                <w:p w14:paraId="46969EBC" w14:textId="77777777" w:rsidR="00081754" w:rsidRPr="004B38BB" w:rsidRDefault="00081754" w:rsidP="00114AD1">
                  <w:pPr>
                    <w:keepLines/>
                    <w:jc w:val="center"/>
                    <w:rPr>
                      <w:spacing w:val="-3"/>
                      <w:sz w:val="20"/>
                      <w:szCs w:val="20"/>
                      <w:lang w:val="uk-UA"/>
                    </w:rPr>
                  </w:pPr>
                  <w:r w:rsidRPr="004B38BB">
                    <w:rPr>
                      <w:spacing w:val="-3"/>
                      <w:sz w:val="20"/>
                      <w:szCs w:val="20"/>
                      <w:lang w:val="uk-UA"/>
                    </w:rPr>
                    <w:t>226</w:t>
                  </w:r>
                </w:p>
              </w:tc>
              <w:tc>
                <w:tcPr>
                  <w:tcW w:w="4820" w:type="dxa"/>
                </w:tcPr>
                <w:p w14:paraId="3EA9A85A" w14:textId="55377E16" w:rsidR="00081754" w:rsidRPr="00234624" w:rsidRDefault="00081754" w:rsidP="00081754">
                  <w:pPr>
                    <w:keepLines/>
                    <w:rPr>
                      <w:rFonts w:ascii="Times New Roman" w:hAnsi="Times New Roman" w:cs="Times New Roman"/>
                      <w:sz w:val="22"/>
                      <w:szCs w:val="22"/>
                      <w:lang w:val="uk-UA"/>
                    </w:rPr>
                  </w:pPr>
                  <w:r w:rsidRPr="00234624">
                    <w:rPr>
                      <w:rFonts w:ascii="Times New Roman" w:hAnsi="Times New Roman" w:cs="Times New Roman"/>
                      <w:spacing w:val="-3"/>
                      <w:sz w:val="22"/>
                      <w:szCs w:val="22"/>
                      <w:lang w:val="uk-UA"/>
                    </w:rPr>
                    <w:t xml:space="preserve">Труби напiрнi з полiетилену низького тиску, тип середньолегкий, зовнiшнiй дiаметр 160 мм                                                                   </w:t>
                  </w:r>
                </w:p>
              </w:tc>
              <w:tc>
                <w:tcPr>
                  <w:tcW w:w="992" w:type="dxa"/>
                </w:tcPr>
                <w:p w14:paraId="09A7823F" w14:textId="77777777" w:rsidR="00081754" w:rsidRPr="004B38BB" w:rsidRDefault="00081754" w:rsidP="00114AD1">
                  <w:pPr>
                    <w:keepLines/>
                    <w:rPr>
                      <w:sz w:val="20"/>
                      <w:szCs w:val="20"/>
                      <w:lang w:val="en-US"/>
                    </w:rPr>
                  </w:pPr>
                  <w:r w:rsidRPr="004B38BB">
                    <w:rPr>
                      <w:spacing w:val="-3"/>
                      <w:sz w:val="20"/>
                      <w:szCs w:val="20"/>
                      <w:lang w:val="uk-UA"/>
                    </w:rPr>
                    <w:t xml:space="preserve">  </w:t>
                  </w:r>
                  <w:r w:rsidRPr="004B38BB">
                    <w:rPr>
                      <w:spacing w:val="-3"/>
                      <w:sz w:val="20"/>
                      <w:szCs w:val="20"/>
                      <w:lang w:val="en-US"/>
                    </w:rPr>
                    <w:t>10м</w:t>
                  </w:r>
                </w:p>
              </w:tc>
              <w:tc>
                <w:tcPr>
                  <w:tcW w:w="1282" w:type="dxa"/>
                </w:tcPr>
                <w:p w14:paraId="7A3C56CB" w14:textId="77777777" w:rsidR="00081754" w:rsidRPr="004B38BB" w:rsidRDefault="00081754" w:rsidP="00114AD1">
                  <w:pPr>
                    <w:keepLines/>
                    <w:jc w:val="right"/>
                    <w:rPr>
                      <w:sz w:val="20"/>
                      <w:szCs w:val="20"/>
                      <w:lang w:val="en-US"/>
                    </w:rPr>
                  </w:pPr>
                  <w:r w:rsidRPr="004B38BB">
                    <w:rPr>
                      <w:spacing w:val="-3"/>
                      <w:sz w:val="20"/>
                      <w:szCs w:val="20"/>
                    </w:rPr>
                    <w:t>1,616</w:t>
                  </w:r>
                </w:p>
              </w:tc>
              <w:tc>
                <w:tcPr>
                  <w:tcW w:w="1559" w:type="dxa"/>
                </w:tcPr>
                <w:p w14:paraId="6781862D"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7CDF7178" w14:textId="77777777" w:rsidTr="006D2F64">
              <w:trPr>
                <w:gridAfter w:val="1"/>
                <w:wAfter w:w="1559" w:type="dxa"/>
              </w:trPr>
              <w:tc>
                <w:tcPr>
                  <w:tcW w:w="541" w:type="dxa"/>
                  <w:vAlign w:val="center"/>
                </w:tcPr>
                <w:p w14:paraId="1B546F23" w14:textId="77777777" w:rsidR="00081754" w:rsidRPr="004B38BB" w:rsidRDefault="00081754" w:rsidP="00114AD1">
                  <w:pPr>
                    <w:keepLines/>
                    <w:jc w:val="center"/>
                    <w:rPr>
                      <w:spacing w:val="-3"/>
                      <w:sz w:val="20"/>
                      <w:szCs w:val="20"/>
                      <w:lang w:val="uk-UA"/>
                    </w:rPr>
                  </w:pPr>
                  <w:r w:rsidRPr="004B38BB">
                    <w:rPr>
                      <w:spacing w:val="-3"/>
                      <w:sz w:val="20"/>
                      <w:szCs w:val="20"/>
                      <w:lang w:val="uk-UA"/>
                    </w:rPr>
                    <w:t>227</w:t>
                  </w:r>
                </w:p>
              </w:tc>
              <w:tc>
                <w:tcPr>
                  <w:tcW w:w="4820" w:type="dxa"/>
                </w:tcPr>
                <w:p w14:paraId="49FF5C01" w14:textId="77777777" w:rsidR="00081754" w:rsidRPr="00234624" w:rsidRDefault="00081754" w:rsidP="00114AD1">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Установлення чавунних фасонних частин</w:t>
                  </w:r>
                </w:p>
                <w:p w14:paraId="5D03A346" w14:textId="4CED078E" w:rsidR="00081754" w:rsidRPr="0026234F" w:rsidRDefault="00081754" w:rsidP="00081754">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дiаметром 125-200 мм</w:t>
                  </w:r>
                </w:p>
              </w:tc>
              <w:tc>
                <w:tcPr>
                  <w:tcW w:w="992" w:type="dxa"/>
                </w:tcPr>
                <w:p w14:paraId="77DA9484" w14:textId="77777777" w:rsidR="00081754" w:rsidRPr="004B38BB" w:rsidRDefault="00081754" w:rsidP="00114AD1">
                  <w:pPr>
                    <w:keepLines/>
                    <w:rPr>
                      <w:sz w:val="20"/>
                      <w:szCs w:val="20"/>
                      <w:lang w:val="en-US"/>
                    </w:rPr>
                  </w:pPr>
                  <w:r w:rsidRPr="0026234F">
                    <w:rPr>
                      <w:spacing w:val="-3"/>
                      <w:sz w:val="20"/>
                      <w:szCs w:val="20"/>
                    </w:rPr>
                    <w:t xml:space="preserve">  </w:t>
                  </w:r>
                  <w:r w:rsidRPr="004B38BB">
                    <w:rPr>
                      <w:spacing w:val="-3"/>
                      <w:sz w:val="20"/>
                      <w:szCs w:val="20"/>
                      <w:lang w:val="en-US"/>
                    </w:rPr>
                    <w:t>т</w:t>
                  </w:r>
                </w:p>
              </w:tc>
              <w:tc>
                <w:tcPr>
                  <w:tcW w:w="1282" w:type="dxa"/>
                </w:tcPr>
                <w:p w14:paraId="17808604" w14:textId="77777777" w:rsidR="00081754" w:rsidRPr="004B38BB" w:rsidRDefault="00081754" w:rsidP="00114AD1">
                  <w:pPr>
                    <w:keepLines/>
                    <w:jc w:val="right"/>
                    <w:rPr>
                      <w:sz w:val="20"/>
                      <w:szCs w:val="20"/>
                      <w:lang w:val="en-US"/>
                    </w:rPr>
                  </w:pPr>
                  <w:r w:rsidRPr="004B38BB">
                    <w:rPr>
                      <w:spacing w:val="-3"/>
                      <w:sz w:val="20"/>
                      <w:szCs w:val="20"/>
                    </w:rPr>
                    <w:t>0,912</w:t>
                  </w:r>
                </w:p>
              </w:tc>
              <w:tc>
                <w:tcPr>
                  <w:tcW w:w="1559" w:type="dxa"/>
                </w:tcPr>
                <w:p w14:paraId="25BDC947"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5B055E10" w14:textId="77777777" w:rsidTr="006D2F64">
              <w:trPr>
                <w:gridAfter w:val="1"/>
                <w:wAfter w:w="1559" w:type="dxa"/>
              </w:trPr>
              <w:tc>
                <w:tcPr>
                  <w:tcW w:w="541" w:type="dxa"/>
                  <w:vAlign w:val="center"/>
                </w:tcPr>
                <w:p w14:paraId="11384738" w14:textId="009A404E" w:rsidR="00081754" w:rsidRPr="004B38BB" w:rsidRDefault="00081754" w:rsidP="00114AD1">
                  <w:pPr>
                    <w:keepLines/>
                    <w:jc w:val="center"/>
                    <w:rPr>
                      <w:spacing w:val="-3"/>
                      <w:sz w:val="20"/>
                      <w:szCs w:val="20"/>
                      <w:lang w:val="uk-UA"/>
                    </w:rPr>
                  </w:pPr>
                </w:p>
              </w:tc>
              <w:tc>
                <w:tcPr>
                  <w:tcW w:w="4820" w:type="dxa"/>
                </w:tcPr>
                <w:p w14:paraId="60A4FF2E" w14:textId="0A72A762" w:rsidR="00081754" w:rsidRPr="00234624" w:rsidRDefault="00081754" w:rsidP="00114AD1">
                  <w:pPr>
                    <w:keepLines/>
                    <w:rPr>
                      <w:rFonts w:ascii="Times New Roman" w:hAnsi="Times New Roman" w:cs="Times New Roman"/>
                      <w:b/>
                      <w:sz w:val="22"/>
                      <w:szCs w:val="22"/>
                      <w:lang w:val="en-US"/>
                    </w:rPr>
                  </w:pPr>
                  <w:r w:rsidRPr="00234624">
                    <w:rPr>
                      <w:rFonts w:ascii="Times New Roman" w:hAnsi="Times New Roman" w:cs="Times New Roman"/>
                      <w:b/>
                      <w:spacing w:val="-3"/>
                      <w:sz w:val="22"/>
                      <w:szCs w:val="22"/>
                      <w:lang w:val="uk-UA"/>
                    </w:rPr>
                    <w:t>Улаштування повздовженого водовідводу</w:t>
                  </w:r>
                </w:p>
              </w:tc>
              <w:tc>
                <w:tcPr>
                  <w:tcW w:w="992" w:type="dxa"/>
                </w:tcPr>
                <w:p w14:paraId="38A1F6E2" w14:textId="77777777" w:rsidR="00081754" w:rsidRPr="004B38BB" w:rsidRDefault="00081754" w:rsidP="00114AD1">
                  <w:pPr>
                    <w:keepLines/>
                    <w:rPr>
                      <w:spacing w:val="-3"/>
                      <w:sz w:val="20"/>
                      <w:szCs w:val="20"/>
                    </w:rPr>
                  </w:pPr>
                </w:p>
              </w:tc>
              <w:tc>
                <w:tcPr>
                  <w:tcW w:w="1282" w:type="dxa"/>
                </w:tcPr>
                <w:p w14:paraId="3889151E" w14:textId="77777777" w:rsidR="00081754" w:rsidRPr="004B38BB" w:rsidRDefault="00081754" w:rsidP="00114AD1">
                  <w:pPr>
                    <w:keepLines/>
                    <w:jc w:val="right"/>
                    <w:rPr>
                      <w:spacing w:val="-3"/>
                      <w:sz w:val="20"/>
                      <w:szCs w:val="20"/>
                    </w:rPr>
                  </w:pPr>
                </w:p>
              </w:tc>
              <w:tc>
                <w:tcPr>
                  <w:tcW w:w="1559" w:type="dxa"/>
                </w:tcPr>
                <w:p w14:paraId="4825539C"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6134C722" w14:textId="77777777" w:rsidTr="006D2F64">
              <w:trPr>
                <w:gridAfter w:val="1"/>
                <w:wAfter w:w="1559" w:type="dxa"/>
              </w:trPr>
              <w:tc>
                <w:tcPr>
                  <w:tcW w:w="541" w:type="dxa"/>
                  <w:vAlign w:val="center"/>
                </w:tcPr>
                <w:p w14:paraId="3710D6FB" w14:textId="54BA1329" w:rsidR="00081754" w:rsidRPr="004B38BB" w:rsidRDefault="00081754" w:rsidP="00081754">
                  <w:pPr>
                    <w:keepLines/>
                    <w:jc w:val="center"/>
                    <w:rPr>
                      <w:spacing w:val="-3"/>
                      <w:sz w:val="20"/>
                      <w:szCs w:val="20"/>
                      <w:lang w:val="uk-UA"/>
                    </w:rPr>
                  </w:pPr>
                  <w:r w:rsidRPr="004B38BB">
                    <w:rPr>
                      <w:spacing w:val="-3"/>
                      <w:sz w:val="20"/>
                      <w:szCs w:val="20"/>
                      <w:lang w:val="uk-UA"/>
                    </w:rPr>
                    <w:t>228</w:t>
                  </w:r>
                </w:p>
              </w:tc>
              <w:tc>
                <w:tcPr>
                  <w:tcW w:w="4820" w:type="dxa"/>
                </w:tcPr>
                <w:p w14:paraId="4521CCC2" w14:textId="0FE729CA" w:rsidR="00081754" w:rsidRPr="00234624" w:rsidRDefault="00081754" w:rsidP="00081754">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Укладання трубопроводiв iз полiетиленових труб дiаметром 300 мм                                                                   </w:t>
                  </w:r>
                </w:p>
              </w:tc>
              <w:tc>
                <w:tcPr>
                  <w:tcW w:w="992" w:type="dxa"/>
                </w:tcPr>
                <w:p w14:paraId="7DFBF1A4" w14:textId="77777777" w:rsidR="00081754" w:rsidRPr="004B38BB" w:rsidRDefault="00081754" w:rsidP="00114AD1">
                  <w:pPr>
                    <w:keepLines/>
                    <w:rPr>
                      <w:sz w:val="20"/>
                      <w:szCs w:val="20"/>
                      <w:lang w:val="en-US"/>
                    </w:rPr>
                  </w:pPr>
                  <w:r w:rsidRPr="004B38BB">
                    <w:rPr>
                      <w:spacing w:val="-3"/>
                      <w:sz w:val="20"/>
                      <w:szCs w:val="20"/>
                    </w:rPr>
                    <w:t xml:space="preserve">  </w:t>
                  </w:r>
                  <w:r w:rsidRPr="004B38BB">
                    <w:rPr>
                      <w:spacing w:val="-3"/>
                      <w:sz w:val="20"/>
                      <w:szCs w:val="20"/>
                      <w:lang w:val="en-US"/>
                    </w:rPr>
                    <w:t>1000м</w:t>
                  </w:r>
                </w:p>
              </w:tc>
              <w:tc>
                <w:tcPr>
                  <w:tcW w:w="1282" w:type="dxa"/>
                </w:tcPr>
                <w:p w14:paraId="4572274D" w14:textId="77777777" w:rsidR="00081754" w:rsidRPr="004B38BB" w:rsidRDefault="00081754" w:rsidP="00114AD1">
                  <w:pPr>
                    <w:keepLines/>
                    <w:jc w:val="right"/>
                    <w:rPr>
                      <w:sz w:val="20"/>
                      <w:szCs w:val="20"/>
                      <w:lang w:val="en-US"/>
                    </w:rPr>
                  </w:pPr>
                  <w:r w:rsidRPr="004B38BB">
                    <w:rPr>
                      <w:spacing w:val="-3"/>
                      <w:sz w:val="20"/>
                      <w:szCs w:val="20"/>
                    </w:rPr>
                    <w:t>0,144</w:t>
                  </w:r>
                </w:p>
              </w:tc>
              <w:tc>
                <w:tcPr>
                  <w:tcW w:w="1559" w:type="dxa"/>
                </w:tcPr>
                <w:p w14:paraId="0AE3D37B"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081754" w14:paraId="4088B914" w14:textId="77777777" w:rsidTr="006D2F64">
              <w:trPr>
                <w:gridAfter w:val="1"/>
                <w:wAfter w:w="1559" w:type="dxa"/>
              </w:trPr>
              <w:tc>
                <w:tcPr>
                  <w:tcW w:w="541" w:type="dxa"/>
                  <w:vAlign w:val="center"/>
                </w:tcPr>
                <w:p w14:paraId="7B684186" w14:textId="198589CF" w:rsidR="00081754" w:rsidRPr="004B38BB" w:rsidRDefault="00081754" w:rsidP="00081754">
                  <w:pPr>
                    <w:keepLines/>
                    <w:jc w:val="center"/>
                    <w:rPr>
                      <w:spacing w:val="-3"/>
                      <w:sz w:val="20"/>
                      <w:szCs w:val="20"/>
                      <w:lang w:val="uk-UA"/>
                    </w:rPr>
                  </w:pPr>
                  <w:r w:rsidRPr="004B38BB">
                    <w:rPr>
                      <w:spacing w:val="-3"/>
                      <w:sz w:val="20"/>
                      <w:szCs w:val="20"/>
                      <w:lang w:val="uk-UA"/>
                    </w:rPr>
                    <w:t>229</w:t>
                  </w:r>
                </w:p>
              </w:tc>
              <w:tc>
                <w:tcPr>
                  <w:tcW w:w="4820" w:type="dxa"/>
                </w:tcPr>
                <w:p w14:paraId="61F39804" w14:textId="4A4E2E6D" w:rsidR="00081754" w:rsidRPr="00234624" w:rsidRDefault="00081754" w:rsidP="00081754">
                  <w:pPr>
                    <w:keepLines/>
                    <w:rPr>
                      <w:rFonts w:ascii="Times New Roman" w:hAnsi="Times New Roman" w:cs="Times New Roman"/>
                      <w:sz w:val="22"/>
                      <w:szCs w:val="22"/>
                      <w:lang w:val="uk-UA"/>
                    </w:rPr>
                  </w:pPr>
                  <w:r w:rsidRPr="00234624">
                    <w:rPr>
                      <w:rFonts w:ascii="Times New Roman" w:hAnsi="Times New Roman" w:cs="Times New Roman"/>
                      <w:spacing w:val="-3"/>
                      <w:sz w:val="22"/>
                      <w:szCs w:val="22"/>
                      <w:lang w:val="uk-UA"/>
                    </w:rPr>
                    <w:t xml:space="preserve">Труби напiрнi з полiетилену високого тиску, тип важкий, зовнiшнiй дiаметр 300 мм                                                                    </w:t>
                  </w:r>
                </w:p>
              </w:tc>
              <w:tc>
                <w:tcPr>
                  <w:tcW w:w="992" w:type="dxa"/>
                </w:tcPr>
                <w:p w14:paraId="5EEC0AFB" w14:textId="77777777" w:rsidR="00081754" w:rsidRPr="004B38BB" w:rsidRDefault="00081754" w:rsidP="00114AD1">
                  <w:pPr>
                    <w:keepLines/>
                    <w:rPr>
                      <w:sz w:val="20"/>
                      <w:szCs w:val="20"/>
                      <w:lang w:val="en-US"/>
                    </w:rPr>
                  </w:pPr>
                  <w:r w:rsidRPr="004B38BB">
                    <w:rPr>
                      <w:spacing w:val="-3"/>
                      <w:sz w:val="20"/>
                      <w:szCs w:val="20"/>
                      <w:lang w:val="uk-UA"/>
                    </w:rPr>
                    <w:t xml:space="preserve">  </w:t>
                  </w:r>
                  <w:r w:rsidRPr="004B38BB">
                    <w:rPr>
                      <w:spacing w:val="-3"/>
                      <w:sz w:val="20"/>
                      <w:szCs w:val="20"/>
                      <w:lang w:val="en-US"/>
                    </w:rPr>
                    <w:t>10м</w:t>
                  </w:r>
                </w:p>
              </w:tc>
              <w:tc>
                <w:tcPr>
                  <w:tcW w:w="1282" w:type="dxa"/>
                </w:tcPr>
                <w:p w14:paraId="206E28FC" w14:textId="77777777" w:rsidR="00081754" w:rsidRPr="004B38BB" w:rsidRDefault="00081754" w:rsidP="00114AD1">
                  <w:pPr>
                    <w:keepLines/>
                    <w:jc w:val="right"/>
                    <w:rPr>
                      <w:sz w:val="20"/>
                      <w:szCs w:val="20"/>
                      <w:lang w:val="en-US"/>
                    </w:rPr>
                  </w:pPr>
                  <w:r w:rsidRPr="004B38BB">
                    <w:rPr>
                      <w:spacing w:val="-3"/>
                      <w:sz w:val="20"/>
                      <w:szCs w:val="20"/>
                    </w:rPr>
                    <w:t>14,544</w:t>
                  </w:r>
                </w:p>
              </w:tc>
              <w:tc>
                <w:tcPr>
                  <w:tcW w:w="1559" w:type="dxa"/>
                </w:tcPr>
                <w:p w14:paraId="1F093D7D" w14:textId="77777777" w:rsidR="00081754" w:rsidRPr="004B38BB" w:rsidRDefault="00081754" w:rsidP="00FA2B50">
                  <w:pPr>
                    <w:keepLines/>
                    <w:widowControl/>
                    <w:adjustRightInd/>
                    <w:jc w:val="center"/>
                    <w:rPr>
                      <w:rFonts w:ascii="Times New Roman" w:hAnsi="Times New Roman" w:cs="Times New Roman"/>
                      <w:spacing w:val="-3"/>
                      <w:sz w:val="18"/>
                      <w:szCs w:val="18"/>
                      <w:lang w:val="uk-UA" w:eastAsia="en-US"/>
                    </w:rPr>
                  </w:pPr>
                </w:p>
              </w:tc>
            </w:tr>
            <w:tr w:rsidR="00081754" w:rsidRPr="00BE3C26" w14:paraId="2CB03BE1" w14:textId="77777777" w:rsidTr="006D2F64">
              <w:trPr>
                <w:gridAfter w:val="1"/>
                <w:wAfter w:w="1559" w:type="dxa"/>
              </w:trPr>
              <w:tc>
                <w:tcPr>
                  <w:tcW w:w="541" w:type="dxa"/>
                  <w:vAlign w:val="center"/>
                </w:tcPr>
                <w:p w14:paraId="69A69AE0" w14:textId="5A44446E" w:rsidR="00081754" w:rsidRPr="004B38BB" w:rsidRDefault="00081754" w:rsidP="00114AD1">
                  <w:pPr>
                    <w:keepLines/>
                    <w:jc w:val="center"/>
                    <w:rPr>
                      <w:spacing w:val="-3"/>
                      <w:sz w:val="20"/>
                      <w:szCs w:val="20"/>
                      <w:lang w:val="uk-UA"/>
                    </w:rPr>
                  </w:pPr>
                  <w:r w:rsidRPr="004B38BB">
                    <w:rPr>
                      <w:spacing w:val="-3"/>
                      <w:sz w:val="20"/>
                      <w:szCs w:val="20"/>
                      <w:lang w:val="uk-UA"/>
                    </w:rPr>
                    <w:t>230</w:t>
                  </w:r>
                </w:p>
              </w:tc>
              <w:tc>
                <w:tcPr>
                  <w:tcW w:w="4820" w:type="dxa"/>
                </w:tcPr>
                <w:p w14:paraId="6E6CA2AA" w14:textId="2C687B95" w:rsidR="00081754" w:rsidRPr="00EE3471" w:rsidRDefault="00081754" w:rsidP="00081754">
                  <w:pPr>
                    <w:keepLines/>
                    <w:rPr>
                      <w:rFonts w:ascii="Times New Roman" w:hAnsi="Times New Roman" w:cs="Times New Roman"/>
                      <w:sz w:val="22"/>
                      <w:szCs w:val="22"/>
                      <w:lang w:val="en-US"/>
                    </w:rPr>
                  </w:pPr>
                  <w:r w:rsidRPr="00EE3471">
                    <w:rPr>
                      <w:rFonts w:ascii="Times New Roman" w:hAnsi="Times New Roman" w:cs="Times New Roman"/>
                      <w:iCs/>
                      <w:spacing w:val="-3"/>
                      <w:sz w:val="22"/>
                      <w:szCs w:val="22"/>
                      <w:lang w:val="uk-UA"/>
                    </w:rPr>
                    <w:t>Металеве кріплення труб</w:t>
                  </w:r>
                </w:p>
              </w:tc>
              <w:tc>
                <w:tcPr>
                  <w:tcW w:w="992" w:type="dxa"/>
                </w:tcPr>
                <w:p w14:paraId="3D27114E" w14:textId="77777777" w:rsidR="00081754" w:rsidRPr="004B38BB" w:rsidRDefault="00081754" w:rsidP="00114AD1">
                  <w:pPr>
                    <w:keepLines/>
                    <w:rPr>
                      <w:sz w:val="20"/>
                      <w:szCs w:val="20"/>
                      <w:lang w:val="en-US"/>
                    </w:rPr>
                  </w:pPr>
                  <w:r w:rsidRPr="004B38BB">
                    <w:rPr>
                      <w:spacing w:val="-3"/>
                      <w:sz w:val="20"/>
                      <w:szCs w:val="20"/>
                      <w:lang w:val="en-US"/>
                    </w:rPr>
                    <w:t xml:space="preserve">  т</w:t>
                  </w:r>
                </w:p>
              </w:tc>
              <w:tc>
                <w:tcPr>
                  <w:tcW w:w="1282" w:type="dxa"/>
                </w:tcPr>
                <w:p w14:paraId="1ECFBB4C" w14:textId="77777777" w:rsidR="00081754" w:rsidRPr="004B38BB" w:rsidRDefault="00081754" w:rsidP="00114AD1">
                  <w:pPr>
                    <w:keepLines/>
                    <w:jc w:val="right"/>
                    <w:rPr>
                      <w:sz w:val="20"/>
                      <w:szCs w:val="20"/>
                      <w:lang w:val="en-US"/>
                    </w:rPr>
                  </w:pPr>
                  <w:r w:rsidRPr="004B38BB">
                    <w:rPr>
                      <w:spacing w:val="-3"/>
                      <w:sz w:val="20"/>
                      <w:szCs w:val="20"/>
                    </w:rPr>
                    <w:t>0,2873</w:t>
                  </w:r>
                </w:p>
              </w:tc>
              <w:tc>
                <w:tcPr>
                  <w:tcW w:w="1559" w:type="dxa"/>
                </w:tcPr>
                <w:p w14:paraId="139DED95"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1CD8AFCF" w14:textId="77777777" w:rsidTr="006D2F64">
              <w:trPr>
                <w:gridAfter w:val="1"/>
                <w:wAfter w:w="1559" w:type="dxa"/>
              </w:trPr>
              <w:tc>
                <w:tcPr>
                  <w:tcW w:w="541" w:type="dxa"/>
                  <w:vAlign w:val="center"/>
                </w:tcPr>
                <w:p w14:paraId="3790847A" w14:textId="5546C0B7" w:rsidR="00081754" w:rsidRPr="004B38BB" w:rsidRDefault="00081754" w:rsidP="00114AD1">
                  <w:pPr>
                    <w:keepLines/>
                    <w:jc w:val="center"/>
                    <w:rPr>
                      <w:spacing w:val="-3"/>
                      <w:sz w:val="20"/>
                      <w:szCs w:val="20"/>
                      <w:lang w:val="uk-UA"/>
                    </w:rPr>
                  </w:pPr>
                  <w:r w:rsidRPr="004B38BB">
                    <w:rPr>
                      <w:spacing w:val="-3"/>
                      <w:sz w:val="20"/>
                      <w:szCs w:val="20"/>
                      <w:lang w:val="uk-UA"/>
                    </w:rPr>
                    <w:t>231</w:t>
                  </w:r>
                </w:p>
              </w:tc>
              <w:tc>
                <w:tcPr>
                  <w:tcW w:w="4820" w:type="dxa"/>
                </w:tcPr>
                <w:p w14:paraId="1AF425C7" w14:textId="05BC35E1" w:rsidR="00081754" w:rsidRPr="00234624" w:rsidRDefault="00081754" w:rsidP="00081754">
                  <w:pPr>
                    <w:keepLines/>
                    <w:rPr>
                      <w:rFonts w:ascii="Times New Roman" w:hAnsi="Times New Roman" w:cs="Times New Roman"/>
                      <w:sz w:val="22"/>
                      <w:szCs w:val="22"/>
                    </w:rPr>
                  </w:pPr>
                  <w:r w:rsidRPr="00234624">
                    <w:rPr>
                      <w:rFonts w:ascii="Times New Roman" w:hAnsi="Times New Roman" w:cs="Times New Roman"/>
                      <w:sz w:val="22"/>
                      <w:szCs w:val="22"/>
                    </w:rPr>
                    <w:t>Кр</w:t>
                  </w:r>
                  <w:r w:rsidRPr="00234624">
                    <w:rPr>
                      <w:rFonts w:ascii="Times New Roman" w:hAnsi="Times New Roman" w:cs="Times New Roman"/>
                      <w:sz w:val="22"/>
                      <w:szCs w:val="22"/>
                      <w:lang w:val="en-US"/>
                    </w:rPr>
                    <w:t>i</w:t>
                  </w:r>
                  <w:r w:rsidRPr="00234624">
                    <w:rPr>
                      <w:rFonts w:ascii="Times New Roman" w:hAnsi="Times New Roman" w:cs="Times New Roman"/>
                      <w:sz w:val="22"/>
                      <w:szCs w:val="22"/>
                    </w:rPr>
                    <w:t>плення для трубопровод</w:t>
                  </w:r>
                  <w:r w:rsidRPr="00234624">
                    <w:rPr>
                      <w:rFonts w:ascii="Times New Roman" w:hAnsi="Times New Roman" w:cs="Times New Roman"/>
                      <w:sz w:val="22"/>
                      <w:szCs w:val="22"/>
                      <w:lang w:val="en-US"/>
                    </w:rPr>
                    <w:t>i</w:t>
                  </w:r>
                  <w:r w:rsidRPr="00234624">
                    <w:rPr>
                      <w:rFonts w:ascii="Times New Roman" w:hAnsi="Times New Roman" w:cs="Times New Roman"/>
                      <w:sz w:val="22"/>
                      <w:szCs w:val="22"/>
                    </w:rPr>
                    <w:t>в [кронштейни, планки,хомути]</w:t>
                  </w:r>
                </w:p>
              </w:tc>
              <w:tc>
                <w:tcPr>
                  <w:tcW w:w="992" w:type="dxa"/>
                </w:tcPr>
                <w:p w14:paraId="225123E9" w14:textId="77777777" w:rsidR="00081754" w:rsidRPr="004B38BB" w:rsidRDefault="00081754" w:rsidP="00114AD1">
                  <w:pPr>
                    <w:keepLines/>
                    <w:rPr>
                      <w:sz w:val="20"/>
                      <w:szCs w:val="20"/>
                      <w:lang w:val="en-US"/>
                    </w:rPr>
                  </w:pPr>
                  <w:r w:rsidRPr="004B38BB">
                    <w:rPr>
                      <w:spacing w:val="-3"/>
                      <w:sz w:val="20"/>
                      <w:szCs w:val="20"/>
                    </w:rPr>
                    <w:t xml:space="preserve">  </w:t>
                  </w:r>
                  <w:r w:rsidRPr="004B38BB">
                    <w:rPr>
                      <w:spacing w:val="-3"/>
                      <w:sz w:val="20"/>
                      <w:szCs w:val="20"/>
                      <w:lang w:val="en-US"/>
                    </w:rPr>
                    <w:t>кг</w:t>
                  </w:r>
                </w:p>
              </w:tc>
              <w:tc>
                <w:tcPr>
                  <w:tcW w:w="1282" w:type="dxa"/>
                </w:tcPr>
                <w:p w14:paraId="1DDB5832" w14:textId="77777777" w:rsidR="00081754" w:rsidRPr="004B38BB" w:rsidRDefault="00081754" w:rsidP="00114AD1">
                  <w:pPr>
                    <w:keepLines/>
                    <w:jc w:val="right"/>
                    <w:rPr>
                      <w:sz w:val="20"/>
                      <w:szCs w:val="20"/>
                      <w:lang w:val="en-US"/>
                    </w:rPr>
                  </w:pPr>
                  <w:r w:rsidRPr="004B38BB">
                    <w:rPr>
                      <w:spacing w:val="-3"/>
                      <w:sz w:val="20"/>
                      <w:szCs w:val="20"/>
                    </w:rPr>
                    <w:t>287,3</w:t>
                  </w:r>
                </w:p>
              </w:tc>
              <w:tc>
                <w:tcPr>
                  <w:tcW w:w="1559" w:type="dxa"/>
                </w:tcPr>
                <w:p w14:paraId="78638455"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2D32267C" w14:textId="77777777" w:rsidTr="006D2F64">
              <w:trPr>
                <w:gridAfter w:val="1"/>
                <w:wAfter w:w="1559" w:type="dxa"/>
              </w:trPr>
              <w:tc>
                <w:tcPr>
                  <w:tcW w:w="541" w:type="dxa"/>
                  <w:vAlign w:val="center"/>
                </w:tcPr>
                <w:p w14:paraId="3E3714E3" w14:textId="65DB0D65" w:rsidR="00081754" w:rsidRPr="004B38BB" w:rsidRDefault="00081754" w:rsidP="00114AD1">
                  <w:pPr>
                    <w:keepLines/>
                    <w:jc w:val="center"/>
                    <w:rPr>
                      <w:spacing w:val="-3"/>
                      <w:sz w:val="20"/>
                      <w:szCs w:val="20"/>
                      <w:lang w:val="uk-UA"/>
                    </w:rPr>
                  </w:pPr>
                  <w:r w:rsidRPr="004B38BB">
                    <w:rPr>
                      <w:spacing w:val="-3"/>
                      <w:sz w:val="20"/>
                      <w:szCs w:val="20"/>
                      <w:lang w:val="uk-UA"/>
                    </w:rPr>
                    <w:t>232</w:t>
                  </w:r>
                </w:p>
              </w:tc>
              <w:tc>
                <w:tcPr>
                  <w:tcW w:w="4820" w:type="dxa"/>
                </w:tcPr>
                <w:p w14:paraId="2BB7CEF7" w14:textId="616F6239" w:rsidR="00081754" w:rsidRPr="00234624" w:rsidRDefault="00081754" w:rsidP="00081754">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Установлення полiетиленових фасонних частин:муфт,заглушок                                                                    </w:t>
                  </w:r>
                </w:p>
              </w:tc>
              <w:tc>
                <w:tcPr>
                  <w:tcW w:w="992" w:type="dxa"/>
                </w:tcPr>
                <w:p w14:paraId="02D332A3" w14:textId="77777777" w:rsidR="00081754" w:rsidRPr="004B38BB" w:rsidRDefault="00081754" w:rsidP="00114AD1">
                  <w:pPr>
                    <w:keepLines/>
                    <w:rPr>
                      <w:sz w:val="20"/>
                      <w:szCs w:val="20"/>
                      <w:lang w:val="en-US"/>
                    </w:rPr>
                  </w:pPr>
                  <w:r w:rsidRPr="004B38BB">
                    <w:rPr>
                      <w:spacing w:val="-3"/>
                      <w:sz w:val="20"/>
                      <w:szCs w:val="20"/>
                    </w:rPr>
                    <w:t xml:space="preserve">  </w:t>
                  </w:r>
                  <w:r w:rsidRPr="004B38BB">
                    <w:rPr>
                      <w:spacing w:val="-3"/>
                      <w:sz w:val="20"/>
                      <w:szCs w:val="20"/>
                      <w:lang w:val="en-US"/>
                    </w:rPr>
                    <w:t>10шт</w:t>
                  </w:r>
                </w:p>
              </w:tc>
              <w:tc>
                <w:tcPr>
                  <w:tcW w:w="1282" w:type="dxa"/>
                </w:tcPr>
                <w:p w14:paraId="7B4A3ABA" w14:textId="77777777" w:rsidR="00081754" w:rsidRPr="004B38BB" w:rsidRDefault="00081754" w:rsidP="00114AD1">
                  <w:pPr>
                    <w:keepLines/>
                    <w:jc w:val="right"/>
                    <w:rPr>
                      <w:sz w:val="20"/>
                      <w:szCs w:val="20"/>
                      <w:lang w:val="en-US"/>
                    </w:rPr>
                  </w:pPr>
                  <w:r w:rsidRPr="004B38BB">
                    <w:rPr>
                      <w:spacing w:val="-3"/>
                      <w:sz w:val="20"/>
                      <w:szCs w:val="20"/>
                    </w:rPr>
                    <w:t>0,6</w:t>
                  </w:r>
                </w:p>
              </w:tc>
              <w:tc>
                <w:tcPr>
                  <w:tcW w:w="1559" w:type="dxa"/>
                </w:tcPr>
                <w:p w14:paraId="23C08EC7"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662C27C5" w14:textId="77777777" w:rsidTr="006D2F64">
              <w:trPr>
                <w:gridAfter w:val="1"/>
                <w:wAfter w:w="1559" w:type="dxa"/>
              </w:trPr>
              <w:tc>
                <w:tcPr>
                  <w:tcW w:w="541" w:type="dxa"/>
                  <w:vAlign w:val="center"/>
                </w:tcPr>
                <w:p w14:paraId="622916C3" w14:textId="042F6735" w:rsidR="00081754" w:rsidRPr="004B38BB" w:rsidRDefault="00081754" w:rsidP="00114AD1">
                  <w:pPr>
                    <w:keepLines/>
                    <w:jc w:val="center"/>
                    <w:rPr>
                      <w:spacing w:val="-3"/>
                      <w:sz w:val="20"/>
                      <w:szCs w:val="20"/>
                      <w:lang w:val="uk-UA"/>
                    </w:rPr>
                  </w:pPr>
                  <w:r w:rsidRPr="004B38BB">
                    <w:rPr>
                      <w:spacing w:val="-3"/>
                      <w:sz w:val="20"/>
                      <w:szCs w:val="20"/>
                      <w:lang w:val="uk-UA"/>
                    </w:rPr>
                    <w:t>233</w:t>
                  </w:r>
                </w:p>
              </w:tc>
              <w:tc>
                <w:tcPr>
                  <w:tcW w:w="4820" w:type="dxa"/>
                </w:tcPr>
                <w:p w14:paraId="54D97B71" w14:textId="7A25402A" w:rsidR="00081754" w:rsidRPr="00234624" w:rsidRDefault="00081754" w:rsidP="00081754">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Муфта ПВХ діам. 315 мм                                                                   </w:t>
                  </w:r>
                </w:p>
              </w:tc>
              <w:tc>
                <w:tcPr>
                  <w:tcW w:w="992" w:type="dxa"/>
                </w:tcPr>
                <w:p w14:paraId="69BBF585" w14:textId="77777777" w:rsidR="00081754" w:rsidRPr="004B38BB" w:rsidRDefault="00081754" w:rsidP="00114AD1">
                  <w:pPr>
                    <w:keepLines/>
                    <w:rPr>
                      <w:sz w:val="20"/>
                      <w:szCs w:val="20"/>
                      <w:lang w:val="en-US"/>
                    </w:rPr>
                  </w:pPr>
                  <w:r w:rsidRPr="004B38BB">
                    <w:rPr>
                      <w:spacing w:val="-3"/>
                      <w:sz w:val="20"/>
                      <w:szCs w:val="20"/>
                    </w:rPr>
                    <w:t xml:space="preserve">  </w:t>
                  </w:r>
                  <w:r w:rsidRPr="004B38BB">
                    <w:rPr>
                      <w:spacing w:val="-3"/>
                      <w:sz w:val="20"/>
                      <w:szCs w:val="20"/>
                      <w:lang w:val="en-US"/>
                    </w:rPr>
                    <w:t>шт</w:t>
                  </w:r>
                </w:p>
              </w:tc>
              <w:tc>
                <w:tcPr>
                  <w:tcW w:w="1282" w:type="dxa"/>
                </w:tcPr>
                <w:p w14:paraId="6AC6DB23" w14:textId="77777777" w:rsidR="00081754" w:rsidRPr="004B38BB" w:rsidRDefault="00081754" w:rsidP="00114AD1">
                  <w:pPr>
                    <w:keepLines/>
                    <w:jc w:val="right"/>
                    <w:rPr>
                      <w:sz w:val="20"/>
                      <w:szCs w:val="20"/>
                      <w:lang w:val="en-US"/>
                    </w:rPr>
                  </w:pPr>
                  <w:r w:rsidRPr="004B38BB">
                    <w:rPr>
                      <w:spacing w:val="-3"/>
                      <w:sz w:val="20"/>
                      <w:szCs w:val="20"/>
                    </w:rPr>
                    <w:t>4</w:t>
                  </w:r>
                </w:p>
              </w:tc>
              <w:tc>
                <w:tcPr>
                  <w:tcW w:w="1559" w:type="dxa"/>
                </w:tcPr>
                <w:p w14:paraId="647E8E76"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2AF148F3" w14:textId="77777777" w:rsidTr="006D2F64">
              <w:trPr>
                <w:gridAfter w:val="1"/>
                <w:wAfter w:w="1559" w:type="dxa"/>
              </w:trPr>
              <w:tc>
                <w:tcPr>
                  <w:tcW w:w="541" w:type="dxa"/>
                  <w:vAlign w:val="center"/>
                </w:tcPr>
                <w:p w14:paraId="5D5B2FEC" w14:textId="219CBD9E" w:rsidR="00081754" w:rsidRPr="004B38BB" w:rsidRDefault="00081754" w:rsidP="00081754">
                  <w:pPr>
                    <w:keepLines/>
                    <w:jc w:val="center"/>
                    <w:rPr>
                      <w:spacing w:val="-3"/>
                      <w:sz w:val="20"/>
                      <w:szCs w:val="20"/>
                      <w:lang w:val="uk-UA"/>
                    </w:rPr>
                  </w:pPr>
                  <w:r w:rsidRPr="004B38BB">
                    <w:rPr>
                      <w:spacing w:val="-3"/>
                      <w:sz w:val="20"/>
                      <w:szCs w:val="20"/>
                      <w:lang w:val="uk-UA"/>
                    </w:rPr>
                    <w:t>234</w:t>
                  </w:r>
                </w:p>
              </w:tc>
              <w:tc>
                <w:tcPr>
                  <w:tcW w:w="4820" w:type="dxa"/>
                </w:tcPr>
                <w:p w14:paraId="274825AC" w14:textId="743B1133" w:rsidR="00081754" w:rsidRPr="00234624" w:rsidRDefault="00081754" w:rsidP="00081754">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Заглушка </w:t>
                  </w:r>
                </w:p>
              </w:tc>
              <w:tc>
                <w:tcPr>
                  <w:tcW w:w="992" w:type="dxa"/>
                </w:tcPr>
                <w:p w14:paraId="69D1B62A" w14:textId="77777777" w:rsidR="00081754" w:rsidRPr="004B38BB" w:rsidRDefault="00081754" w:rsidP="00114AD1">
                  <w:pPr>
                    <w:keepLines/>
                    <w:rPr>
                      <w:sz w:val="20"/>
                      <w:szCs w:val="20"/>
                      <w:lang w:val="en-US"/>
                    </w:rPr>
                  </w:pPr>
                  <w:r w:rsidRPr="004B38BB">
                    <w:rPr>
                      <w:spacing w:val="-3"/>
                      <w:sz w:val="20"/>
                      <w:szCs w:val="20"/>
                      <w:lang w:val="en-US"/>
                    </w:rPr>
                    <w:t xml:space="preserve">  шт</w:t>
                  </w:r>
                </w:p>
              </w:tc>
              <w:tc>
                <w:tcPr>
                  <w:tcW w:w="1282" w:type="dxa"/>
                </w:tcPr>
                <w:p w14:paraId="2D464B31" w14:textId="77777777" w:rsidR="00081754" w:rsidRPr="004B38BB" w:rsidRDefault="00081754" w:rsidP="00114AD1">
                  <w:pPr>
                    <w:keepLines/>
                    <w:jc w:val="right"/>
                    <w:rPr>
                      <w:sz w:val="20"/>
                      <w:szCs w:val="20"/>
                      <w:lang w:val="en-US"/>
                    </w:rPr>
                  </w:pPr>
                  <w:r w:rsidRPr="004B38BB">
                    <w:rPr>
                      <w:spacing w:val="-3"/>
                      <w:sz w:val="20"/>
                      <w:szCs w:val="20"/>
                    </w:rPr>
                    <w:t>2</w:t>
                  </w:r>
                </w:p>
              </w:tc>
              <w:tc>
                <w:tcPr>
                  <w:tcW w:w="1559" w:type="dxa"/>
                </w:tcPr>
                <w:p w14:paraId="5BECEA9C"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020FFAAF" w14:textId="77777777" w:rsidTr="006D2F64">
              <w:trPr>
                <w:gridAfter w:val="1"/>
                <w:wAfter w:w="1559" w:type="dxa"/>
              </w:trPr>
              <w:tc>
                <w:tcPr>
                  <w:tcW w:w="541" w:type="dxa"/>
                  <w:vAlign w:val="center"/>
                </w:tcPr>
                <w:p w14:paraId="058869CC" w14:textId="00B99473" w:rsidR="00081754" w:rsidRPr="004B38BB" w:rsidRDefault="00081754" w:rsidP="00081754">
                  <w:pPr>
                    <w:keepLines/>
                    <w:jc w:val="center"/>
                    <w:rPr>
                      <w:spacing w:val="-3"/>
                      <w:sz w:val="20"/>
                      <w:szCs w:val="20"/>
                      <w:lang w:val="uk-UA"/>
                    </w:rPr>
                  </w:pPr>
                  <w:r w:rsidRPr="004B38BB">
                    <w:rPr>
                      <w:spacing w:val="-3"/>
                      <w:sz w:val="20"/>
                      <w:szCs w:val="20"/>
                      <w:lang w:val="uk-UA"/>
                    </w:rPr>
                    <w:t>235</w:t>
                  </w:r>
                </w:p>
              </w:tc>
              <w:tc>
                <w:tcPr>
                  <w:tcW w:w="4820" w:type="dxa"/>
                </w:tcPr>
                <w:p w14:paraId="5D4F7094" w14:textId="28FCE239" w:rsidR="00081754" w:rsidRPr="00234624" w:rsidRDefault="00081754" w:rsidP="00081754">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Установлення полiетиленових фасонних частин:трiйникiв</w:t>
                  </w:r>
                </w:p>
              </w:tc>
              <w:tc>
                <w:tcPr>
                  <w:tcW w:w="992" w:type="dxa"/>
                </w:tcPr>
                <w:p w14:paraId="7CBF59C9" w14:textId="77777777" w:rsidR="00081754" w:rsidRPr="004B38BB" w:rsidRDefault="00081754" w:rsidP="00114AD1">
                  <w:pPr>
                    <w:keepLines/>
                    <w:rPr>
                      <w:sz w:val="20"/>
                      <w:szCs w:val="20"/>
                      <w:lang w:val="en-US"/>
                    </w:rPr>
                  </w:pPr>
                  <w:r w:rsidRPr="004B38BB">
                    <w:rPr>
                      <w:spacing w:val="-3"/>
                      <w:sz w:val="20"/>
                      <w:szCs w:val="20"/>
                    </w:rPr>
                    <w:t xml:space="preserve">  </w:t>
                  </w:r>
                  <w:r w:rsidRPr="004B38BB">
                    <w:rPr>
                      <w:spacing w:val="-3"/>
                      <w:sz w:val="20"/>
                      <w:szCs w:val="20"/>
                      <w:lang w:val="en-US"/>
                    </w:rPr>
                    <w:t>10шт</w:t>
                  </w:r>
                </w:p>
              </w:tc>
              <w:tc>
                <w:tcPr>
                  <w:tcW w:w="1282" w:type="dxa"/>
                </w:tcPr>
                <w:p w14:paraId="53E45CB2" w14:textId="77777777" w:rsidR="00081754" w:rsidRPr="004B38BB" w:rsidRDefault="00081754" w:rsidP="00114AD1">
                  <w:pPr>
                    <w:keepLines/>
                    <w:jc w:val="right"/>
                    <w:rPr>
                      <w:sz w:val="20"/>
                      <w:szCs w:val="20"/>
                      <w:lang w:val="en-US"/>
                    </w:rPr>
                  </w:pPr>
                  <w:r w:rsidRPr="004B38BB">
                    <w:rPr>
                      <w:spacing w:val="-3"/>
                      <w:sz w:val="20"/>
                      <w:szCs w:val="20"/>
                    </w:rPr>
                    <w:t>3,2</w:t>
                  </w:r>
                </w:p>
              </w:tc>
              <w:tc>
                <w:tcPr>
                  <w:tcW w:w="1559" w:type="dxa"/>
                </w:tcPr>
                <w:p w14:paraId="1D7A90C1"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42A38C90" w14:textId="77777777" w:rsidTr="006D2F64">
              <w:trPr>
                <w:gridAfter w:val="1"/>
                <w:wAfter w:w="1559" w:type="dxa"/>
              </w:trPr>
              <w:tc>
                <w:tcPr>
                  <w:tcW w:w="541" w:type="dxa"/>
                  <w:vAlign w:val="center"/>
                </w:tcPr>
                <w:p w14:paraId="3A10B263" w14:textId="6A80B81F" w:rsidR="00081754" w:rsidRPr="004B38BB" w:rsidRDefault="00081754" w:rsidP="006E1A96">
                  <w:pPr>
                    <w:keepLines/>
                    <w:jc w:val="center"/>
                    <w:rPr>
                      <w:spacing w:val="-3"/>
                      <w:sz w:val="20"/>
                      <w:szCs w:val="20"/>
                      <w:lang w:val="uk-UA"/>
                    </w:rPr>
                  </w:pPr>
                  <w:r w:rsidRPr="004B38BB">
                    <w:rPr>
                      <w:spacing w:val="-3"/>
                      <w:sz w:val="20"/>
                      <w:szCs w:val="20"/>
                      <w:lang w:val="uk-UA"/>
                    </w:rPr>
                    <w:t>236</w:t>
                  </w:r>
                </w:p>
              </w:tc>
              <w:tc>
                <w:tcPr>
                  <w:tcW w:w="4820" w:type="dxa"/>
                </w:tcPr>
                <w:p w14:paraId="493E5690" w14:textId="1B523320" w:rsidR="00081754" w:rsidRPr="00234624" w:rsidRDefault="00081754" w:rsidP="00081754">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Трійник                                                                    </w:t>
                  </w:r>
                </w:p>
              </w:tc>
              <w:tc>
                <w:tcPr>
                  <w:tcW w:w="992" w:type="dxa"/>
                </w:tcPr>
                <w:p w14:paraId="7AC4E90F" w14:textId="77777777" w:rsidR="00081754" w:rsidRPr="004B38BB" w:rsidRDefault="00081754" w:rsidP="00114AD1">
                  <w:pPr>
                    <w:keepLines/>
                    <w:rPr>
                      <w:sz w:val="20"/>
                      <w:szCs w:val="20"/>
                      <w:lang w:val="en-US"/>
                    </w:rPr>
                  </w:pPr>
                  <w:r w:rsidRPr="004B38BB">
                    <w:rPr>
                      <w:spacing w:val="-3"/>
                      <w:sz w:val="20"/>
                      <w:szCs w:val="20"/>
                      <w:lang w:val="en-US"/>
                    </w:rPr>
                    <w:t xml:space="preserve">  шт</w:t>
                  </w:r>
                </w:p>
              </w:tc>
              <w:tc>
                <w:tcPr>
                  <w:tcW w:w="1282" w:type="dxa"/>
                </w:tcPr>
                <w:p w14:paraId="6F2DE0D4" w14:textId="77777777" w:rsidR="00081754" w:rsidRPr="004B38BB" w:rsidRDefault="00081754" w:rsidP="00114AD1">
                  <w:pPr>
                    <w:keepLines/>
                    <w:jc w:val="right"/>
                    <w:rPr>
                      <w:sz w:val="20"/>
                      <w:szCs w:val="20"/>
                      <w:lang w:val="en-US"/>
                    </w:rPr>
                  </w:pPr>
                  <w:r w:rsidRPr="004B38BB">
                    <w:rPr>
                      <w:spacing w:val="-3"/>
                      <w:sz w:val="20"/>
                      <w:szCs w:val="20"/>
                    </w:rPr>
                    <w:t>32</w:t>
                  </w:r>
                </w:p>
              </w:tc>
              <w:tc>
                <w:tcPr>
                  <w:tcW w:w="1559" w:type="dxa"/>
                </w:tcPr>
                <w:p w14:paraId="3C02632D"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623CBE9A" w14:textId="77777777" w:rsidTr="006D2F64">
              <w:trPr>
                <w:gridAfter w:val="1"/>
                <w:wAfter w:w="1559" w:type="dxa"/>
              </w:trPr>
              <w:tc>
                <w:tcPr>
                  <w:tcW w:w="541" w:type="dxa"/>
                  <w:vAlign w:val="center"/>
                </w:tcPr>
                <w:p w14:paraId="17545AA3" w14:textId="7433FC47" w:rsidR="00081754" w:rsidRPr="004B38BB" w:rsidRDefault="00081754" w:rsidP="006E1A96">
                  <w:pPr>
                    <w:keepLines/>
                    <w:jc w:val="center"/>
                    <w:rPr>
                      <w:spacing w:val="-3"/>
                      <w:sz w:val="20"/>
                      <w:szCs w:val="20"/>
                      <w:lang w:val="uk-UA"/>
                    </w:rPr>
                  </w:pPr>
                  <w:r w:rsidRPr="004B38BB">
                    <w:rPr>
                      <w:spacing w:val="-3"/>
                      <w:sz w:val="20"/>
                      <w:szCs w:val="20"/>
                      <w:lang w:val="uk-UA"/>
                    </w:rPr>
                    <w:t>237</w:t>
                  </w:r>
                </w:p>
              </w:tc>
              <w:tc>
                <w:tcPr>
                  <w:tcW w:w="4820" w:type="dxa"/>
                </w:tcPr>
                <w:p w14:paraId="643DB72D" w14:textId="77777777" w:rsidR="00081754" w:rsidRPr="00234624" w:rsidRDefault="00081754" w:rsidP="00114AD1">
                  <w:pPr>
                    <w:keepLines/>
                    <w:rPr>
                      <w:rFonts w:ascii="Times New Roman" w:hAnsi="Times New Roman" w:cs="Times New Roman"/>
                      <w:i/>
                      <w:iCs/>
                      <w:spacing w:val="-3"/>
                      <w:sz w:val="22"/>
                      <w:szCs w:val="22"/>
                      <w:lang w:val="uk-UA"/>
                    </w:rPr>
                  </w:pPr>
                  <w:r w:rsidRPr="00234624">
                    <w:rPr>
                      <w:rFonts w:ascii="Times New Roman" w:hAnsi="Times New Roman" w:cs="Times New Roman"/>
                      <w:i/>
                      <w:iCs/>
                      <w:spacing w:val="-3"/>
                      <w:sz w:val="22"/>
                      <w:szCs w:val="22"/>
                      <w:lang w:val="uk-UA"/>
                    </w:rPr>
                    <w:t>Грунтування бетонних поверхонь бiтумною</w:t>
                  </w:r>
                </w:p>
                <w:p w14:paraId="1A25EF64" w14:textId="39CD213D" w:rsidR="00081754" w:rsidRPr="00234624" w:rsidRDefault="00081754" w:rsidP="00081754">
                  <w:pPr>
                    <w:keepLines/>
                    <w:rPr>
                      <w:rFonts w:ascii="Times New Roman" w:hAnsi="Times New Roman" w:cs="Times New Roman"/>
                      <w:sz w:val="22"/>
                      <w:szCs w:val="22"/>
                    </w:rPr>
                  </w:pPr>
                  <w:r w:rsidRPr="00234624">
                    <w:rPr>
                      <w:rFonts w:ascii="Times New Roman" w:hAnsi="Times New Roman" w:cs="Times New Roman"/>
                      <w:i/>
                      <w:iCs/>
                      <w:spacing w:val="-3"/>
                      <w:sz w:val="22"/>
                      <w:szCs w:val="22"/>
                      <w:lang w:val="uk-UA"/>
                    </w:rPr>
                    <w:t xml:space="preserve">грунтовкою                                                                    </w:t>
                  </w:r>
                </w:p>
              </w:tc>
              <w:tc>
                <w:tcPr>
                  <w:tcW w:w="992" w:type="dxa"/>
                </w:tcPr>
                <w:p w14:paraId="4E1712EF" w14:textId="77777777" w:rsidR="00081754" w:rsidRPr="004B38BB" w:rsidRDefault="00081754" w:rsidP="00114AD1">
                  <w:pPr>
                    <w:keepLines/>
                    <w:rPr>
                      <w:sz w:val="20"/>
                      <w:szCs w:val="20"/>
                      <w:lang w:val="en-US"/>
                    </w:rPr>
                  </w:pPr>
                  <w:r w:rsidRPr="004B38BB">
                    <w:rPr>
                      <w:spacing w:val="-3"/>
                      <w:sz w:val="20"/>
                      <w:szCs w:val="20"/>
                    </w:rPr>
                    <w:t xml:space="preserve">  </w:t>
                  </w:r>
                  <w:r w:rsidRPr="004B38BB">
                    <w:rPr>
                      <w:spacing w:val="-3"/>
                      <w:sz w:val="20"/>
                      <w:szCs w:val="20"/>
                      <w:lang w:val="en-US"/>
                    </w:rPr>
                    <w:t>100м2</w:t>
                  </w:r>
                </w:p>
              </w:tc>
              <w:tc>
                <w:tcPr>
                  <w:tcW w:w="1282" w:type="dxa"/>
                </w:tcPr>
                <w:p w14:paraId="663E46A5" w14:textId="77777777" w:rsidR="00081754" w:rsidRPr="004B38BB" w:rsidRDefault="00081754" w:rsidP="00114AD1">
                  <w:pPr>
                    <w:keepLines/>
                    <w:jc w:val="right"/>
                    <w:rPr>
                      <w:sz w:val="20"/>
                      <w:szCs w:val="20"/>
                      <w:lang w:val="en-US"/>
                    </w:rPr>
                  </w:pPr>
                  <w:r w:rsidRPr="004B38BB">
                    <w:rPr>
                      <w:spacing w:val="-3"/>
                      <w:sz w:val="20"/>
                      <w:szCs w:val="20"/>
                    </w:rPr>
                    <w:t>16,9</w:t>
                  </w:r>
                </w:p>
              </w:tc>
              <w:tc>
                <w:tcPr>
                  <w:tcW w:w="1559" w:type="dxa"/>
                </w:tcPr>
                <w:p w14:paraId="48939EB7"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780E2F1C" w14:textId="77777777" w:rsidTr="006D2F64">
              <w:trPr>
                <w:gridAfter w:val="1"/>
                <w:wAfter w:w="1559" w:type="dxa"/>
              </w:trPr>
              <w:tc>
                <w:tcPr>
                  <w:tcW w:w="541" w:type="dxa"/>
                  <w:vAlign w:val="center"/>
                </w:tcPr>
                <w:p w14:paraId="31F4DD95" w14:textId="77777777" w:rsidR="00081754" w:rsidRPr="004B38BB" w:rsidRDefault="00081754" w:rsidP="00114AD1">
                  <w:pPr>
                    <w:keepLines/>
                    <w:jc w:val="center"/>
                    <w:rPr>
                      <w:spacing w:val="-3"/>
                      <w:sz w:val="20"/>
                      <w:szCs w:val="20"/>
                      <w:lang w:val="uk-UA"/>
                    </w:rPr>
                  </w:pPr>
                  <w:r w:rsidRPr="004B38BB">
                    <w:rPr>
                      <w:spacing w:val="-3"/>
                      <w:sz w:val="20"/>
                      <w:szCs w:val="20"/>
                      <w:lang w:val="uk-UA"/>
                    </w:rPr>
                    <w:t>238</w:t>
                  </w:r>
                </w:p>
              </w:tc>
              <w:tc>
                <w:tcPr>
                  <w:tcW w:w="4820" w:type="dxa"/>
                </w:tcPr>
                <w:p w14:paraId="2C4F1AAE" w14:textId="12C1CA76" w:rsidR="00081754" w:rsidRPr="00234624" w:rsidRDefault="00081754" w:rsidP="00081754">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Грунтовка бiтумна                                                                    </w:t>
                  </w:r>
                </w:p>
              </w:tc>
              <w:tc>
                <w:tcPr>
                  <w:tcW w:w="992" w:type="dxa"/>
                </w:tcPr>
                <w:p w14:paraId="573A1D54" w14:textId="77777777" w:rsidR="00081754" w:rsidRPr="004B38BB" w:rsidRDefault="00081754" w:rsidP="00114AD1">
                  <w:pPr>
                    <w:keepLines/>
                    <w:rPr>
                      <w:sz w:val="20"/>
                      <w:szCs w:val="20"/>
                      <w:lang w:val="en-US"/>
                    </w:rPr>
                  </w:pPr>
                  <w:r w:rsidRPr="004B38BB">
                    <w:rPr>
                      <w:spacing w:val="-3"/>
                      <w:sz w:val="20"/>
                      <w:szCs w:val="20"/>
                      <w:lang w:val="en-US"/>
                    </w:rPr>
                    <w:t xml:space="preserve">  т</w:t>
                  </w:r>
                </w:p>
              </w:tc>
              <w:tc>
                <w:tcPr>
                  <w:tcW w:w="1282" w:type="dxa"/>
                </w:tcPr>
                <w:p w14:paraId="6B84124E" w14:textId="77777777" w:rsidR="00081754" w:rsidRPr="004B38BB" w:rsidRDefault="00081754" w:rsidP="00114AD1">
                  <w:pPr>
                    <w:keepLines/>
                    <w:jc w:val="right"/>
                    <w:rPr>
                      <w:sz w:val="20"/>
                      <w:szCs w:val="20"/>
                      <w:lang w:val="en-US"/>
                    </w:rPr>
                  </w:pPr>
                  <w:r w:rsidRPr="004B38BB">
                    <w:rPr>
                      <w:spacing w:val="-3"/>
                      <w:sz w:val="20"/>
                      <w:szCs w:val="20"/>
                    </w:rPr>
                    <w:t>0,845</w:t>
                  </w:r>
                </w:p>
              </w:tc>
              <w:tc>
                <w:tcPr>
                  <w:tcW w:w="1559" w:type="dxa"/>
                </w:tcPr>
                <w:p w14:paraId="3E23A217"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081754" w14:paraId="517D8CE1" w14:textId="77777777" w:rsidTr="006D2F64">
              <w:trPr>
                <w:gridAfter w:val="1"/>
                <w:wAfter w:w="1559" w:type="dxa"/>
              </w:trPr>
              <w:tc>
                <w:tcPr>
                  <w:tcW w:w="541" w:type="dxa"/>
                  <w:vAlign w:val="center"/>
                </w:tcPr>
                <w:p w14:paraId="19E5770C" w14:textId="77777777" w:rsidR="00081754" w:rsidRPr="004B38BB" w:rsidRDefault="00081754" w:rsidP="00114AD1">
                  <w:pPr>
                    <w:keepLines/>
                    <w:jc w:val="center"/>
                    <w:rPr>
                      <w:spacing w:val="-3"/>
                      <w:sz w:val="20"/>
                      <w:szCs w:val="20"/>
                      <w:lang w:val="uk-UA"/>
                    </w:rPr>
                  </w:pPr>
                  <w:r w:rsidRPr="004B38BB">
                    <w:rPr>
                      <w:spacing w:val="-3"/>
                      <w:sz w:val="20"/>
                      <w:szCs w:val="20"/>
                      <w:lang w:val="uk-UA"/>
                    </w:rPr>
                    <w:t>239</w:t>
                  </w:r>
                </w:p>
              </w:tc>
              <w:tc>
                <w:tcPr>
                  <w:tcW w:w="4820" w:type="dxa"/>
                </w:tcPr>
                <w:p w14:paraId="539C9367" w14:textId="77777777" w:rsidR="00081754" w:rsidRPr="00EE3471" w:rsidRDefault="00081754" w:rsidP="00114AD1">
                  <w:pPr>
                    <w:keepLines/>
                    <w:rPr>
                      <w:rFonts w:ascii="Times New Roman" w:hAnsi="Times New Roman" w:cs="Times New Roman"/>
                      <w:iCs/>
                      <w:spacing w:val="-3"/>
                      <w:sz w:val="22"/>
                      <w:szCs w:val="22"/>
                      <w:lang w:val="uk-UA"/>
                    </w:rPr>
                  </w:pPr>
                  <w:r w:rsidRPr="00EE3471">
                    <w:rPr>
                      <w:rFonts w:ascii="Times New Roman" w:hAnsi="Times New Roman" w:cs="Times New Roman"/>
                      <w:iCs/>
                      <w:spacing w:val="-3"/>
                      <w:sz w:val="22"/>
                      <w:szCs w:val="22"/>
                      <w:lang w:val="uk-UA"/>
                    </w:rPr>
                    <w:t>Улаштування водовiдводу на мостах пiд</w:t>
                  </w:r>
                </w:p>
                <w:p w14:paraId="472CAD32" w14:textId="1C0D5D82" w:rsidR="00081754" w:rsidRPr="00EE3471" w:rsidRDefault="00081754" w:rsidP="00081754">
                  <w:pPr>
                    <w:keepLines/>
                    <w:rPr>
                      <w:rFonts w:ascii="Times New Roman" w:hAnsi="Times New Roman" w:cs="Times New Roman"/>
                      <w:sz w:val="22"/>
                      <w:szCs w:val="22"/>
                      <w:lang w:val="uk-UA"/>
                    </w:rPr>
                  </w:pPr>
                  <w:r w:rsidRPr="00EE3471">
                    <w:rPr>
                      <w:rFonts w:ascii="Times New Roman" w:hAnsi="Times New Roman" w:cs="Times New Roman"/>
                      <w:iCs/>
                      <w:spacing w:val="-3"/>
                      <w:sz w:val="22"/>
                      <w:szCs w:val="22"/>
                      <w:lang w:val="uk-UA"/>
                    </w:rPr>
                    <w:t xml:space="preserve">автомобiльнi дороги i гiдроiзоляцiї проїжджої частини матеріалом типу "Техноеластмост"                                                                    </w:t>
                  </w:r>
                </w:p>
              </w:tc>
              <w:tc>
                <w:tcPr>
                  <w:tcW w:w="992" w:type="dxa"/>
                </w:tcPr>
                <w:p w14:paraId="44BF1EAA" w14:textId="77777777" w:rsidR="00081754" w:rsidRPr="004B38BB" w:rsidRDefault="00081754" w:rsidP="00114AD1">
                  <w:pPr>
                    <w:keepLines/>
                    <w:rPr>
                      <w:sz w:val="20"/>
                      <w:szCs w:val="20"/>
                      <w:lang w:val="en-US"/>
                    </w:rPr>
                  </w:pPr>
                  <w:r w:rsidRPr="0026234F">
                    <w:rPr>
                      <w:spacing w:val="-3"/>
                      <w:sz w:val="20"/>
                      <w:szCs w:val="20"/>
                    </w:rPr>
                    <w:t xml:space="preserve">  </w:t>
                  </w:r>
                  <w:r w:rsidRPr="004B38BB">
                    <w:rPr>
                      <w:spacing w:val="-3"/>
                      <w:sz w:val="20"/>
                      <w:szCs w:val="20"/>
                      <w:lang w:val="en-US"/>
                    </w:rPr>
                    <w:t>100м2</w:t>
                  </w:r>
                </w:p>
              </w:tc>
              <w:tc>
                <w:tcPr>
                  <w:tcW w:w="1282" w:type="dxa"/>
                </w:tcPr>
                <w:p w14:paraId="730841FC" w14:textId="77777777" w:rsidR="00081754" w:rsidRPr="004B38BB" w:rsidRDefault="00081754" w:rsidP="00114AD1">
                  <w:pPr>
                    <w:keepLines/>
                    <w:jc w:val="right"/>
                    <w:rPr>
                      <w:sz w:val="20"/>
                      <w:szCs w:val="20"/>
                      <w:lang w:val="en-US"/>
                    </w:rPr>
                  </w:pPr>
                  <w:r w:rsidRPr="004B38BB">
                    <w:rPr>
                      <w:spacing w:val="-3"/>
                      <w:sz w:val="20"/>
                      <w:szCs w:val="20"/>
                    </w:rPr>
                    <w:t>16,9</w:t>
                  </w:r>
                </w:p>
              </w:tc>
              <w:tc>
                <w:tcPr>
                  <w:tcW w:w="1559" w:type="dxa"/>
                </w:tcPr>
                <w:p w14:paraId="3953735D" w14:textId="77777777" w:rsidR="00081754" w:rsidRPr="004B38BB" w:rsidRDefault="00081754" w:rsidP="00FA2B50">
                  <w:pPr>
                    <w:keepLines/>
                    <w:widowControl/>
                    <w:adjustRightInd/>
                    <w:jc w:val="center"/>
                    <w:rPr>
                      <w:rFonts w:ascii="Times New Roman" w:hAnsi="Times New Roman" w:cs="Times New Roman"/>
                      <w:spacing w:val="-3"/>
                      <w:sz w:val="18"/>
                      <w:szCs w:val="18"/>
                      <w:lang w:val="uk-UA" w:eastAsia="en-US"/>
                    </w:rPr>
                  </w:pPr>
                </w:p>
              </w:tc>
            </w:tr>
            <w:tr w:rsidR="00081754" w:rsidRPr="00BE3C26" w14:paraId="4E3FA0CF" w14:textId="77777777" w:rsidTr="006D2F64">
              <w:trPr>
                <w:gridAfter w:val="1"/>
                <w:wAfter w:w="1559" w:type="dxa"/>
              </w:trPr>
              <w:tc>
                <w:tcPr>
                  <w:tcW w:w="541" w:type="dxa"/>
                  <w:vAlign w:val="center"/>
                </w:tcPr>
                <w:p w14:paraId="1314B9A4" w14:textId="77777777" w:rsidR="00081754" w:rsidRPr="004B38BB" w:rsidRDefault="00081754" w:rsidP="00114AD1">
                  <w:pPr>
                    <w:keepLines/>
                    <w:jc w:val="center"/>
                    <w:rPr>
                      <w:spacing w:val="-3"/>
                      <w:sz w:val="20"/>
                      <w:szCs w:val="20"/>
                      <w:lang w:val="uk-UA"/>
                    </w:rPr>
                  </w:pPr>
                  <w:r w:rsidRPr="004B38BB">
                    <w:rPr>
                      <w:spacing w:val="-3"/>
                      <w:sz w:val="20"/>
                      <w:szCs w:val="20"/>
                      <w:lang w:val="uk-UA"/>
                    </w:rPr>
                    <w:t>240</w:t>
                  </w:r>
                </w:p>
              </w:tc>
              <w:tc>
                <w:tcPr>
                  <w:tcW w:w="4820" w:type="dxa"/>
                </w:tcPr>
                <w:p w14:paraId="15966497" w14:textId="019A54F1" w:rsidR="00081754" w:rsidRPr="00EE3471" w:rsidRDefault="00081754" w:rsidP="00081754">
                  <w:pPr>
                    <w:keepLines/>
                    <w:rPr>
                      <w:rFonts w:ascii="Times New Roman" w:hAnsi="Times New Roman" w:cs="Times New Roman"/>
                      <w:sz w:val="22"/>
                      <w:szCs w:val="22"/>
                    </w:rPr>
                  </w:pPr>
                  <w:r w:rsidRPr="00EE3471">
                    <w:rPr>
                      <w:rFonts w:ascii="Times New Roman" w:hAnsi="Times New Roman" w:cs="Times New Roman"/>
                      <w:spacing w:val="-3"/>
                      <w:sz w:val="22"/>
                      <w:szCs w:val="22"/>
                      <w:lang w:val="uk-UA"/>
                    </w:rPr>
                    <w:t>Вартість рулонного наплавляємого матеріалу типу "Техноеластміст С"</w:t>
                  </w:r>
                </w:p>
              </w:tc>
              <w:tc>
                <w:tcPr>
                  <w:tcW w:w="992" w:type="dxa"/>
                </w:tcPr>
                <w:p w14:paraId="1ED865C6" w14:textId="77777777" w:rsidR="00081754" w:rsidRPr="004B38BB" w:rsidRDefault="00081754" w:rsidP="00114AD1">
                  <w:pPr>
                    <w:keepLines/>
                    <w:rPr>
                      <w:sz w:val="20"/>
                      <w:szCs w:val="20"/>
                      <w:lang w:val="en-US"/>
                    </w:rPr>
                  </w:pPr>
                  <w:r w:rsidRPr="004B38BB">
                    <w:rPr>
                      <w:spacing w:val="-3"/>
                      <w:sz w:val="20"/>
                      <w:szCs w:val="20"/>
                    </w:rPr>
                    <w:t xml:space="preserve">  </w:t>
                  </w:r>
                  <w:r w:rsidRPr="004B38BB">
                    <w:rPr>
                      <w:spacing w:val="-3"/>
                      <w:sz w:val="20"/>
                      <w:szCs w:val="20"/>
                      <w:lang w:val="en-US"/>
                    </w:rPr>
                    <w:t>м2</w:t>
                  </w:r>
                </w:p>
              </w:tc>
              <w:tc>
                <w:tcPr>
                  <w:tcW w:w="1282" w:type="dxa"/>
                </w:tcPr>
                <w:p w14:paraId="6EC50EE8" w14:textId="77777777" w:rsidR="00081754" w:rsidRPr="004B38BB" w:rsidRDefault="00081754" w:rsidP="00114AD1">
                  <w:pPr>
                    <w:keepLines/>
                    <w:jc w:val="right"/>
                    <w:rPr>
                      <w:sz w:val="20"/>
                      <w:szCs w:val="20"/>
                      <w:lang w:val="en-US"/>
                    </w:rPr>
                  </w:pPr>
                  <w:r w:rsidRPr="004B38BB">
                    <w:rPr>
                      <w:spacing w:val="-3"/>
                      <w:sz w:val="20"/>
                      <w:szCs w:val="20"/>
                    </w:rPr>
                    <w:t>2028</w:t>
                  </w:r>
                </w:p>
              </w:tc>
              <w:tc>
                <w:tcPr>
                  <w:tcW w:w="1559" w:type="dxa"/>
                </w:tcPr>
                <w:p w14:paraId="431D1872"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42A2B4B8" w14:textId="77777777" w:rsidTr="006D2F64">
              <w:trPr>
                <w:gridAfter w:val="1"/>
                <w:wAfter w:w="1559" w:type="dxa"/>
              </w:trPr>
              <w:tc>
                <w:tcPr>
                  <w:tcW w:w="541" w:type="dxa"/>
                  <w:vAlign w:val="center"/>
                </w:tcPr>
                <w:p w14:paraId="1D22777C" w14:textId="77777777" w:rsidR="00081754" w:rsidRPr="004B38BB" w:rsidRDefault="00081754" w:rsidP="00114AD1">
                  <w:pPr>
                    <w:keepLines/>
                    <w:jc w:val="center"/>
                    <w:rPr>
                      <w:spacing w:val="-3"/>
                      <w:sz w:val="20"/>
                      <w:szCs w:val="20"/>
                      <w:lang w:val="uk-UA"/>
                    </w:rPr>
                  </w:pPr>
                  <w:r w:rsidRPr="004B38BB">
                    <w:rPr>
                      <w:spacing w:val="-3"/>
                      <w:sz w:val="20"/>
                      <w:szCs w:val="20"/>
                      <w:lang w:val="uk-UA"/>
                    </w:rPr>
                    <w:t>241</w:t>
                  </w:r>
                </w:p>
              </w:tc>
              <w:tc>
                <w:tcPr>
                  <w:tcW w:w="4820" w:type="dxa"/>
                </w:tcPr>
                <w:p w14:paraId="7A77E81B" w14:textId="77777777" w:rsidR="00081754" w:rsidRPr="00EE3471" w:rsidRDefault="00081754" w:rsidP="00114AD1">
                  <w:pPr>
                    <w:keepLines/>
                    <w:rPr>
                      <w:rFonts w:ascii="Times New Roman" w:hAnsi="Times New Roman" w:cs="Times New Roman"/>
                      <w:iCs/>
                      <w:spacing w:val="-3"/>
                      <w:sz w:val="22"/>
                      <w:szCs w:val="22"/>
                      <w:lang w:val="uk-UA"/>
                    </w:rPr>
                  </w:pPr>
                  <w:r w:rsidRPr="00EE3471">
                    <w:rPr>
                      <w:rFonts w:ascii="Times New Roman" w:hAnsi="Times New Roman" w:cs="Times New Roman"/>
                      <w:iCs/>
                      <w:spacing w:val="-3"/>
                      <w:sz w:val="22"/>
                      <w:szCs w:val="22"/>
                      <w:lang w:val="uk-UA"/>
                    </w:rPr>
                    <w:t>Улаштування покриття товщиною 4 см iз</w:t>
                  </w:r>
                </w:p>
                <w:p w14:paraId="651047F3" w14:textId="77777777" w:rsidR="00081754" w:rsidRPr="00EE3471" w:rsidRDefault="00081754" w:rsidP="00114AD1">
                  <w:pPr>
                    <w:keepLines/>
                    <w:rPr>
                      <w:rFonts w:ascii="Times New Roman" w:hAnsi="Times New Roman" w:cs="Times New Roman"/>
                      <w:iCs/>
                      <w:spacing w:val="-3"/>
                      <w:sz w:val="22"/>
                      <w:szCs w:val="22"/>
                      <w:lang w:val="uk-UA"/>
                    </w:rPr>
                  </w:pPr>
                  <w:r w:rsidRPr="00EE3471">
                    <w:rPr>
                      <w:rFonts w:ascii="Times New Roman" w:hAnsi="Times New Roman" w:cs="Times New Roman"/>
                      <w:iCs/>
                      <w:spacing w:val="-3"/>
                      <w:sz w:val="22"/>
                      <w:szCs w:val="22"/>
                      <w:lang w:val="uk-UA"/>
                    </w:rPr>
                    <w:t>гарячих асфальтобетонних щiльних пiщаних</w:t>
                  </w:r>
                </w:p>
                <w:p w14:paraId="3CA514A9" w14:textId="77777777" w:rsidR="00081754" w:rsidRPr="00EE3471" w:rsidRDefault="00081754" w:rsidP="00114AD1">
                  <w:pPr>
                    <w:keepLines/>
                    <w:rPr>
                      <w:rFonts w:ascii="Times New Roman" w:hAnsi="Times New Roman" w:cs="Times New Roman"/>
                      <w:iCs/>
                      <w:spacing w:val="-3"/>
                      <w:sz w:val="22"/>
                      <w:szCs w:val="22"/>
                      <w:lang w:val="uk-UA"/>
                    </w:rPr>
                  </w:pPr>
                  <w:r w:rsidRPr="00EE3471">
                    <w:rPr>
                      <w:rFonts w:ascii="Times New Roman" w:hAnsi="Times New Roman" w:cs="Times New Roman"/>
                      <w:iCs/>
                      <w:spacing w:val="-3"/>
                      <w:sz w:val="22"/>
                      <w:szCs w:val="22"/>
                      <w:lang w:val="uk-UA"/>
                    </w:rPr>
                    <w:t>сумiшей типу Г, Д, щiльнiсть щебеневих</w:t>
                  </w:r>
                </w:p>
                <w:p w14:paraId="63065681" w14:textId="1A24F207" w:rsidR="00081754" w:rsidRPr="00EE3471" w:rsidRDefault="00081754" w:rsidP="00081754">
                  <w:pPr>
                    <w:keepLines/>
                    <w:rPr>
                      <w:rFonts w:ascii="Times New Roman" w:hAnsi="Times New Roman" w:cs="Times New Roman"/>
                      <w:sz w:val="22"/>
                      <w:szCs w:val="22"/>
                      <w:lang w:val="en-US"/>
                    </w:rPr>
                  </w:pPr>
                  <w:r w:rsidRPr="00EE3471">
                    <w:rPr>
                      <w:rFonts w:ascii="Times New Roman" w:hAnsi="Times New Roman" w:cs="Times New Roman"/>
                      <w:iCs/>
                      <w:spacing w:val="-3"/>
                      <w:sz w:val="22"/>
                      <w:szCs w:val="22"/>
                      <w:lang w:val="uk-UA"/>
                    </w:rPr>
                    <w:t xml:space="preserve">матерiалiв 2,5-2,9-3 т/м3                                                                    </w:t>
                  </w:r>
                </w:p>
              </w:tc>
              <w:tc>
                <w:tcPr>
                  <w:tcW w:w="992" w:type="dxa"/>
                </w:tcPr>
                <w:p w14:paraId="18D9BA0B" w14:textId="77777777" w:rsidR="00081754" w:rsidRPr="004B38BB" w:rsidRDefault="00081754" w:rsidP="00114AD1">
                  <w:pPr>
                    <w:keepLines/>
                    <w:rPr>
                      <w:sz w:val="20"/>
                      <w:szCs w:val="20"/>
                      <w:lang w:val="en-US"/>
                    </w:rPr>
                  </w:pPr>
                  <w:r w:rsidRPr="004B38BB">
                    <w:rPr>
                      <w:spacing w:val="-3"/>
                      <w:sz w:val="20"/>
                      <w:szCs w:val="20"/>
                    </w:rPr>
                    <w:t xml:space="preserve">  </w:t>
                  </w:r>
                  <w:r w:rsidRPr="004B38BB">
                    <w:rPr>
                      <w:spacing w:val="-3"/>
                      <w:sz w:val="20"/>
                      <w:szCs w:val="20"/>
                      <w:lang w:val="en-US"/>
                    </w:rPr>
                    <w:t>1000м2</w:t>
                  </w:r>
                </w:p>
              </w:tc>
              <w:tc>
                <w:tcPr>
                  <w:tcW w:w="1282" w:type="dxa"/>
                </w:tcPr>
                <w:p w14:paraId="73C2F0DD" w14:textId="77777777" w:rsidR="00081754" w:rsidRPr="004B38BB" w:rsidRDefault="00081754" w:rsidP="00114AD1">
                  <w:pPr>
                    <w:keepLines/>
                    <w:jc w:val="right"/>
                    <w:rPr>
                      <w:sz w:val="20"/>
                      <w:szCs w:val="20"/>
                      <w:lang w:val="en-US"/>
                    </w:rPr>
                  </w:pPr>
                  <w:r w:rsidRPr="004B38BB">
                    <w:rPr>
                      <w:spacing w:val="-3"/>
                      <w:sz w:val="20"/>
                      <w:szCs w:val="20"/>
                    </w:rPr>
                    <w:t>1,2844</w:t>
                  </w:r>
                </w:p>
              </w:tc>
              <w:tc>
                <w:tcPr>
                  <w:tcW w:w="1559" w:type="dxa"/>
                </w:tcPr>
                <w:p w14:paraId="6307F083"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327E8958" w14:textId="77777777" w:rsidTr="006D2F64">
              <w:trPr>
                <w:gridAfter w:val="1"/>
                <w:wAfter w:w="1559" w:type="dxa"/>
              </w:trPr>
              <w:tc>
                <w:tcPr>
                  <w:tcW w:w="541" w:type="dxa"/>
                  <w:vAlign w:val="center"/>
                </w:tcPr>
                <w:p w14:paraId="4E4E9EA5" w14:textId="77777777" w:rsidR="00081754" w:rsidRPr="004B38BB" w:rsidRDefault="00081754" w:rsidP="00114AD1">
                  <w:pPr>
                    <w:keepLines/>
                    <w:jc w:val="center"/>
                    <w:rPr>
                      <w:spacing w:val="-3"/>
                      <w:sz w:val="20"/>
                      <w:szCs w:val="20"/>
                      <w:lang w:val="uk-UA"/>
                    </w:rPr>
                  </w:pPr>
                  <w:r w:rsidRPr="004B38BB">
                    <w:rPr>
                      <w:spacing w:val="-3"/>
                      <w:sz w:val="20"/>
                      <w:szCs w:val="20"/>
                      <w:lang w:val="uk-UA"/>
                    </w:rPr>
                    <w:t>242</w:t>
                  </w:r>
                </w:p>
              </w:tc>
              <w:tc>
                <w:tcPr>
                  <w:tcW w:w="4820" w:type="dxa"/>
                </w:tcPr>
                <w:p w14:paraId="374AA6AF" w14:textId="0023901C" w:rsidR="00081754" w:rsidRPr="00EE3471" w:rsidRDefault="00081754" w:rsidP="00081754">
                  <w:pPr>
                    <w:keepLines/>
                    <w:rPr>
                      <w:rFonts w:ascii="Times New Roman" w:hAnsi="Times New Roman" w:cs="Times New Roman"/>
                      <w:sz w:val="22"/>
                      <w:szCs w:val="22"/>
                    </w:rPr>
                  </w:pPr>
                  <w:r w:rsidRPr="00EE3471">
                    <w:rPr>
                      <w:rFonts w:ascii="Times New Roman" w:hAnsi="Times New Roman" w:cs="Times New Roman"/>
                      <w:iCs/>
                      <w:spacing w:val="-3"/>
                      <w:sz w:val="22"/>
                      <w:szCs w:val="22"/>
                      <w:lang w:val="uk-UA"/>
                    </w:rPr>
                    <w:t xml:space="preserve">Улаштування захисного покриття матеріалом типу"Сілол" тротуарів,карнизу та фасадів балок                                                                    </w:t>
                  </w:r>
                </w:p>
              </w:tc>
              <w:tc>
                <w:tcPr>
                  <w:tcW w:w="992" w:type="dxa"/>
                </w:tcPr>
                <w:p w14:paraId="189F4952" w14:textId="77777777" w:rsidR="00081754" w:rsidRPr="004B38BB" w:rsidRDefault="00081754" w:rsidP="00114AD1">
                  <w:pPr>
                    <w:keepLines/>
                    <w:rPr>
                      <w:sz w:val="20"/>
                      <w:szCs w:val="20"/>
                      <w:lang w:val="en-US"/>
                    </w:rPr>
                  </w:pPr>
                  <w:r w:rsidRPr="004B38BB">
                    <w:rPr>
                      <w:spacing w:val="-3"/>
                      <w:sz w:val="20"/>
                      <w:szCs w:val="20"/>
                    </w:rPr>
                    <w:t xml:space="preserve">  </w:t>
                  </w:r>
                  <w:r w:rsidRPr="004B38BB">
                    <w:rPr>
                      <w:spacing w:val="-3"/>
                      <w:sz w:val="20"/>
                      <w:szCs w:val="20"/>
                      <w:lang w:val="en-US"/>
                    </w:rPr>
                    <w:t>100м2</w:t>
                  </w:r>
                </w:p>
              </w:tc>
              <w:tc>
                <w:tcPr>
                  <w:tcW w:w="1282" w:type="dxa"/>
                </w:tcPr>
                <w:p w14:paraId="31CC8C28" w14:textId="77777777" w:rsidR="00081754" w:rsidRPr="004B38BB" w:rsidRDefault="00081754" w:rsidP="00114AD1">
                  <w:pPr>
                    <w:keepLines/>
                    <w:jc w:val="right"/>
                    <w:rPr>
                      <w:sz w:val="20"/>
                      <w:szCs w:val="20"/>
                      <w:lang w:val="en-US"/>
                    </w:rPr>
                  </w:pPr>
                  <w:r w:rsidRPr="004B38BB">
                    <w:rPr>
                      <w:spacing w:val="-3"/>
                      <w:sz w:val="20"/>
                      <w:szCs w:val="20"/>
                    </w:rPr>
                    <w:t>14,106</w:t>
                  </w:r>
                </w:p>
              </w:tc>
              <w:tc>
                <w:tcPr>
                  <w:tcW w:w="1559" w:type="dxa"/>
                </w:tcPr>
                <w:p w14:paraId="766C4420"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18B35F58" w14:textId="77777777" w:rsidTr="006D2F64">
              <w:trPr>
                <w:gridAfter w:val="1"/>
                <w:wAfter w:w="1559" w:type="dxa"/>
              </w:trPr>
              <w:tc>
                <w:tcPr>
                  <w:tcW w:w="541" w:type="dxa"/>
                  <w:vAlign w:val="center"/>
                </w:tcPr>
                <w:p w14:paraId="030E5D43" w14:textId="77777777" w:rsidR="00081754" w:rsidRPr="004B38BB" w:rsidRDefault="00081754" w:rsidP="00114AD1">
                  <w:pPr>
                    <w:keepLines/>
                    <w:jc w:val="center"/>
                    <w:rPr>
                      <w:spacing w:val="-3"/>
                      <w:sz w:val="20"/>
                      <w:szCs w:val="20"/>
                      <w:lang w:val="uk-UA"/>
                    </w:rPr>
                  </w:pPr>
                  <w:r w:rsidRPr="004B38BB">
                    <w:rPr>
                      <w:spacing w:val="-3"/>
                      <w:sz w:val="20"/>
                      <w:szCs w:val="20"/>
                      <w:lang w:val="uk-UA"/>
                    </w:rPr>
                    <w:t>243</w:t>
                  </w:r>
                </w:p>
              </w:tc>
              <w:tc>
                <w:tcPr>
                  <w:tcW w:w="4820" w:type="dxa"/>
                </w:tcPr>
                <w:p w14:paraId="71A7F845" w14:textId="06612368" w:rsidR="00081754" w:rsidRPr="00234624" w:rsidRDefault="00081754" w:rsidP="00081754">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Захисний состав Сілол (2,8л на м2)                                                                   </w:t>
                  </w:r>
                </w:p>
              </w:tc>
              <w:tc>
                <w:tcPr>
                  <w:tcW w:w="992" w:type="dxa"/>
                </w:tcPr>
                <w:p w14:paraId="0F29AB4F" w14:textId="77777777" w:rsidR="00081754" w:rsidRPr="004B38BB" w:rsidRDefault="00081754" w:rsidP="00114AD1">
                  <w:pPr>
                    <w:keepLines/>
                    <w:rPr>
                      <w:sz w:val="20"/>
                      <w:szCs w:val="20"/>
                      <w:lang w:val="en-US"/>
                    </w:rPr>
                  </w:pPr>
                  <w:r w:rsidRPr="004B38BB">
                    <w:rPr>
                      <w:spacing w:val="-3"/>
                      <w:sz w:val="20"/>
                      <w:szCs w:val="20"/>
                    </w:rPr>
                    <w:t xml:space="preserve">  </w:t>
                  </w:r>
                  <w:r w:rsidRPr="004B38BB">
                    <w:rPr>
                      <w:spacing w:val="-3"/>
                      <w:sz w:val="20"/>
                      <w:szCs w:val="20"/>
                      <w:lang w:val="en-US"/>
                    </w:rPr>
                    <w:t>л</w:t>
                  </w:r>
                </w:p>
              </w:tc>
              <w:tc>
                <w:tcPr>
                  <w:tcW w:w="1282" w:type="dxa"/>
                </w:tcPr>
                <w:p w14:paraId="4C9DA1D5" w14:textId="77777777" w:rsidR="00081754" w:rsidRPr="004B38BB" w:rsidRDefault="00081754" w:rsidP="00114AD1">
                  <w:pPr>
                    <w:keepLines/>
                    <w:jc w:val="right"/>
                    <w:rPr>
                      <w:sz w:val="20"/>
                      <w:szCs w:val="20"/>
                      <w:lang w:val="en-US"/>
                    </w:rPr>
                  </w:pPr>
                  <w:r w:rsidRPr="004B38BB">
                    <w:rPr>
                      <w:spacing w:val="-3"/>
                      <w:sz w:val="20"/>
                      <w:szCs w:val="20"/>
                    </w:rPr>
                    <w:t>1060,08</w:t>
                  </w:r>
                </w:p>
              </w:tc>
              <w:tc>
                <w:tcPr>
                  <w:tcW w:w="1559" w:type="dxa"/>
                </w:tcPr>
                <w:p w14:paraId="5B459D60"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2B320E24" w14:textId="77777777" w:rsidTr="006D2F64">
              <w:trPr>
                <w:gridAfter w:val="1"/>
                <w:wAfter w:w="1559" w:type="dxa"/>
              </w:trPr>
              <w:tc>
                <w:tcPr>
                  <w:tcW w:w="541" w:type="dxa"/>
                  <w:vAlign w:val="center"/>
                </w:tcPr>
                <w:p w14:paraId="591C7907" w14:textId="77777777" w:rsidR="00081754" w:rsidRPr="004B38BB" w:rsidRDefault="00081754" w:rsidP="00114AD1">
                  <w:pPr>
                    <w:keepLines/>
                    <w:jc w:val="center"/>
                    <w:rPr>
                      <w:spacing w:val="-3"/>
                      <w:sz w:val="20"/>
                      <w:szCs w:val="20"/>
                      <w:lang w:val="uk-UA"/>
                    </w:rPr>
                  </w:pPr>
                  <w:r w:rsidRPr="004B38BB">
                    <w:rPr>
                      <w:spacing w:val="-3"/>
                      <w:sz w:val="20"/>
                      <w:szCs w:val="20"/>
                      <w:lang w:val="uk-UA"/>
                    </w:rPr>
                    <w:t>244</w:t>
                  </w:r>
                </w:p>
              </w:tc>
              <w:tc>
                <w:tcPr>
                  <w:tcW w:w="4820" w:type="dxa"/>
                </w:tcPr>
                <w:p w14:paraId="51ECB585" w14:textId="5797FC23" w:rsidR="00081754" w:rsidRPr="00234624" w:rsidRDefault="00081754" w:rsidP="00081754">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Захисний состав Сілол (0,3л на м2)                                                                   </w:t>
                  </w:r>
                </w:p>
              </w:tc>
              <w:tc>
                <w:tcPr>
                  <w:tcW w:w="992" w:type="dxa"/>
                </w:tcPr>
                <w:p w14:paraId="565641B1" w14:textId="77777777" w:rsidR="00081754" w:rsidRPr="004B38BB" w:rsidRDefault="00081754" w:rsidP="00114AD1">
                  <w:pPr>
                    <w:keepLines/>
                    <w:rPr>
                      <w:sz w:val="20"/>
                      <w:szCs w:val="20"/>
                      <w:lang w:val="en-US"/>
                    </w:rPr>
                  </w:pPr>
                  <w:r w:rsidRPr="004B38BB">
                    <w:rPr>
                      <w:spacing w:val="-3"/>
                      <w:sz w:val="20"/>
                      <w:szCs w:val="20"/>
                    </w:rPr>
                    <w:t xml:space="preserve">  </w:t>
                  </w:r>
                  <w:r w:rsidRPr="004B38BB">
                    <w:rPr>
                      <w:spacing w:val="-3"/>
                      <w:sz w:val="20"/>
                      <w:szCs w:val="20"/>
                      <w:lang w:val="en-US"/>
                    </w:rPr>
                    <w:t>л</w:t>
                  </w:r>
                </w:p>
              </w:tc>
              <w:tc>
                <w:tcPr>
                  <w:tcW w:w="1282" w:type="dxa"/>
                </w:tcPr>
                <w:p w14:paraId="462310EC" w14:textId="77777777" w:rsidR="00081754" w:rsidRPr="004B38BB" w:rsidRDefault="00081754" w:rsidP="00114AD1">
                  <w:pPr>
                    <w:keepLines/>
                    <w:jc w:val="right"/>
                    <w:rPr>
                      <w:sz w:val="20"/>
                      <w:szCs w:val="20"/>
                      <w:lang w:val="en-US"/>
                    </w:rPr>
                  </w:pPr>
                  <w:r w:rsidRPr="004B38BB">
                    <w:rPr>
                      <w:spacing w:val="-3"/>
                      <w:sz w:val="20"/>
                      <w:szCs w:val="20"/>
                    </w:rPr>
                    <w:t>309,6</w:t>
                  </w:r>
                </w:p>
              </w:tc>
              <w:tc>
                <w:tcPr>
                  <w:tcW w:w="1559" w:type="dxa"/>
                </w:tcPr>
                <w:p w14:paraId="14520FBA"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081754" w:rsidRPr="00BE3C26" w14:paraId="299C701A" w14:textId="77777777" w:rsidTr="006D2F64">
              <w:trPr>
                <w:gridAfter w:val="1"/>
                <w:wAfter w:w="1559" w:type="dxa"/>
              </w:trPr>
              <w:tc>
                <w:tcPr>
                  <w:tcW w:w="541" w:type="dxa"/>
                  <w:vAlign w:val="center"/>
                </w:tcPr>
                <w:p w14:paraId="345BE966" w14:textId="77777777" w:rsidR="00081754" w:rsidRPr="004B38BB" w:rsidRDefault="00081754" w:rsidP="00114AD1">
                  <w:pPr>
                    <w:keepLines/>
                    <w:jc w:val="center"/>
                    <w:rPr>
                      <w:spacing w:val="-3"/>
                      <w:sz w:val="20"/>
                      <w:szCs w:val="20"/>
                      <w:lang w:val="uk-UA"/>
                    </w:rPr>
                  </w:pPr>
                  <w:r w:rsidRPr="004B38BB">
                    <w:rPr>
                      <w:spacing w:val="-3"/>
                      <w:sz w:val="20"/>
                      <w:szCs w:val="20"/>
                      <w:lang w:val="uk-UA"/>
                    </w:rPr>
                    <w:lastRenderedPageBreak/>
                    <w:t>245</w:t>
                  </w:r>
                </w:p>
              </w:tc>
              <w:tc>
                <w:tcPr>
                  <w:tcW w:w="4820" w:type="dxa"/>
                </w:tcPr>
                <w:p w14:paraId="733AD47C" w14:textId="383E8D07" w:rsidR="00081754" w:rsidRPr="00234624" w:rsidRDefault="00081754" w:rsidP="00081754">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Установлення бортових каменiв природних при iнших видах покриттiв                                                                    </w:t>
                  </w:r>
                </w:p>
              </w:tc>
              <w:tc>
                <w:tcPr>
                  <w:tcW w:w="992" w:type="dxa"/>
                </w:tcPr>
                <w:p w14:paraId="4A4CFD9C" w14:textId="77777777" w:rsidR="00081754" w:rsidRPr="004B38BB" w:rsidRDefault="00081754" w:rsidP="00114AD1">
                  <w:pPr>
                    <w:keepLines/>
                    <w:rPr>
                      <w:sz w:val="20"/>
                      <w:szCs w:val="20"/>
                      <w:lang w:val="en-US"/>
                    </w:rPr>
                  </w:pPr>
                  <w:r w:rsidRPr="0026234F">
                    <w:rPr>
                      <w:spacing w:val="-3"/>
                      <w:sz w:val="20"/>
                      <w:szCs w:val="20"/>
                    </w:rPr>
                    <w:t xml:space="preserve">  </w:t>
                  </w:r>
                  <w:r w:rsidRPr="004B38BB">
                    <w:rPr>
                      <w:spacing w:val="-3"/>
                      <w:sz w:val="20"/>
                      <w:szCs w:val="20"/>
                      <w:lang w:val="en-US"/>
                    </w:rPr>
                    <w:t>100м</w:t>
                  </w:r>
                </w:p>
              </w:tc>
              <w:tc>
                <w:tcPr>
                  <w:tcW w:w="1282" w:type="dxa"/>
                </w:tcPr>
                <w:p w14:paraId="06AA1547" w14:textId="77777777" w:rsidR="00081754" w:rsidRPr="004B38BB" w:rsidRDefault="00081754" w:rsidP="00114AD1">
                  <w:pPr>
                    <w:keepLines/>
                    <w:jc w:val="right"/>
                    <w:rPr>
                      <w:sz w:val="20"/>
                      <w:szCs w:val="20"/>
                      <w:lang w:val="en-US"/>
                    </w:rPr>
                  </w:pPr>
                  <w:r w:rsidRPr="004B38BB">
                    <w:rPr>
                      <w:spacing w:val="-3"/>
                      <w:sz w:val="20"/>
                      <w:szCs w:val="20"/>
                    </w:rPr>
                    <w:t>2,7</w:t>
                  </w:r>
                </w:p>
              </w:tc>
              <w:tc>
                <w:tcPr>
                  <w:tcW w:w="1559" w:type="dxa"/>
                </w:tcPr>
                <w:p w14:paraId="4A689802" w14:textId="77777777" w:rsidR="00081754" w:rsidRPr="004B38BB" w:rsidRDefault="00081754" w:rsidP="00FA2B50">
                  <w:pPr>
                    <w:keepLines/>
                    <w:widowControl/>
                    <w:adjustRightInd/>
                    <w:jc w:val="center"/>
                    <w:rPr>
                      <w:rFonts w:ascii="Times New Roman" w:hAnsi="Times New Roman" w:cs="Times New Roman"/>
                      <w:spacing w:val="-3"/>
                      <w:sz w:val="18"/>
                      <w:szCs w:val="18"/>
                      <w:lang w:eastAsia="en-US"/>
                    </w:rPr>
                  </w:pPr>
                </w:p>
              </w:tc>
            </w:tr>
            <w:tr w:rsidR="005144B6" w:rsidRPr="00BE3C26" w14:paraId="7A8708C0" w14:textId="77777777" w:rsidTr="006D2F64">
              <w:trPr>
                <w:gridAfter w:val="1"/>
                <w:wAfter w:w="1559" w:type="dxa"/>
              </w:trPr>
              <w:tc>
                <w:tcPr>
                  <w:tcW w:w="541" w:type="dxa"/>
                  <w:vAlign w:val="center"/>
                </w:tcPr>
                <w:p w14:paraId="4515AF18" w14:textId="77777777" w:rsidR="005144B6" w:rsidRPr="004B38BB" w:rsidRDefault="005144B6" w:rsidP="00114AD1">
                  <w:pPr>
                    <w:keepLines/>
                    <w:jc w:val="center"/>
                    <w:rPr>
                      <w:spacing w:val="-3"/>
                      <w:sz w:val="20"/>
                      <w:szCs w:val="20"/>
                      <w:lang w:val="uk-UA"/>
                    </w:rPr>
                  </w:pPr>
                  <w:r w:rsidRPr="004B38BB">
                    <w:rPr>
                      <w:spacing w:val="-3"/>
                      <w:sz w:val="20"/>
                      <w:szCs w:val="20"/>
                      <w:lang w:val="uk-UA"/>
                    </w:rPr>
                    <w:t>246</w:t>
                  </w:r>
                </w:p>
              </w:tc>
              <w:tc>
                <w:tcPr>
                  <w:tcW w:w="4820" w:type="dxa"/>
                </w:tcPr>
                <w:p w14:paraId="2BE58E79" w14:textId="77777777" w:rsidR="005144B6" w:rsidRPr="00234624" w:rsidRDefault="005144B6" w:rsidP="00114AD1">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Каменi бортовi iз вивержених гiрських порiд,</w:t>
                  </w:r>
                </w:p>
                <w:p w14:paraId="22F7A424" w14:textId="527511C7" w:rsidR="005144B6" w:rsidRPr="00234624" w:rsidRDefault="005144B6" w:rsidP="005144B6">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марка 3ГП</w:t>
                  </w:r>
                </w:p>
              </w:tc>
              <w:tc>
                <w:tcPr>
                  <w:tcW w:w="992" w:type="dxa"/>
                </w:tcPr>
                <w:p w14:paraId="45FF02D5" w14:textId="77777777" w:rsidR="005144B6" w:rsidRPr="004B38BB" w:rsidRDefault="005144B6" w:rsidP="00114AD1">
                  <w:pPr>
                    <w:keepLines/>
                    <w:rPr>
                      <w:sz w:val="20"/>
                      <w:szCs w:val="20"/>
                      <w:lang w:val="en-US"/>
                    </w:rPr>
                  </w:pPr>
                  <w:r w:rsidRPr="004B38BB">
                    <w:rPr>
                      <w:spacing w:val="-3"/>
                      <w:sz w:val="20"/>
                      <w:szCs w:val="20"/>
                      <w:lang w:val="en-US"/>
                    </w:rPr>
                    <w:t xml:space="preserve">  м</w:t>
                  </w:r>
                </w:p>
              </w:tc>
              <w:tc>
                <w:tcPr>
                  <w:tcW w:w="1282" w:type="dxa"/>
                </w:tcPr>
                <w:p w14:paraId="631C8E80" w14:textId="77777777" w:rsidR="005144B6" w:rsidRPr="004B38BB" w:rsidRDefault="005144B6" w:rsidP="00114AD1">
                  <w:pPr>
                    <w:keepLines/>
                    <w:jc w:val="right"/>
                    <w:rPr>
                      <w:sz w:val="20"/>
                      <w:szCs w:val="20"/>
                      <w:lang w:val="en-US"/>
                    </w:rPr>
                  </w:pPr>
                  <w:r w:rsidRPr="004B38BB">
                    <w:rPr>
                      <w:spacing w:val="-3"/>
                      <w:sz w:val="20"/>
                      <w:szCs w:val="20"/>
                    </w:rPr>
                    <w:t>270</w:t>
                  </w:r>
                </w:p>
              </w:tc>
              <w:tc>
                <w:tcPr>
                  <w:tcW w:w="1559" w:type="dxa"/>
                </w:tcPr>
                <w:p w14:paraId="6BDF8F3D" w14:textId="77777777" w:rsidR="005144B6" w:rsidRPr="004B38BB" w:rsidRDefault="005144B6" w:rsidP="00FA2B50">
                  <w:pPr>
                    <w:keepLines/>
                    <w:widowControl/>
                    <w:adjustRightInd/>
                    <w:jc w:val="center"/>
                    <w:rPr>
                      <w:rFonts w:ascii="Times New Roman" w:hAnsi="Times New Roman" w:cs="Times New Roman"/>
                      <w:spacing w:val="-3"/>
                      <w:sz w:val="18"/>
                      <w:szCs w:val="18"/>
                      <w:lang w:eastAsia="en-US"/>
                    </w:rPr>
                  </w:pPr>
                </w:p>
              </w:tc>
            </w:tr>
            <w:tr w:rsidR="005144B6" w:rsidRPr="00BE3C26" w14:paraId="6B235993" w14:textId="77777777" w:rsidTr="006D2F64">
              <w:trPr>
                <w:gridAfter w:val="1"/>
                <w:wAfter w:w="1559" w:type="dxa"/>
              </w:trPr>
              <w:tc>
                <w:tcPr>
                  <w:tcW w:w="541" w:type="dxa"/>
                  <w:vAlign w:val="center"/>
                </w:tcPr>
                <w:p w14:paraId="6BEAF8AB" w14:textId="77777777" w:rsidR="005144B6" w:rsidRPr="004B38BB" w:rsidRDefault="005144B6" w:rsidP="00114AD1">
                  <w:pPr>
                    <w:keepLines/>
                    <w:jc w:val="center"/>
                    <w:rPr>
                      <w:spacing w:val="-3"/>
                      <w:sz w:val="20"/>
                      <w:szCs w:val="20"/>
                      <w:lang w:val="uk-UA"/>
                    </w:rPr>
                  </w:pPr>
                  <w:r w:rsidRPr="004B38BB">
                    <w:rPr>
                      <w:spacing w:val="-3"/>
                      <w:sz w:val="20"/>
                      <w:szCs w:val="20"/>
                      <w:lang w:val="uk-UA"/>
                    </w:rPr>
                    <w:t>247</w:t>
                  </w:r>
                </w:p>
              </w:tc>
              <w:tc>
                <w:tcPr>
                  <w:tcW w:w="4820" w:type="dxa"/>
                </w:tcPr>
                <w:p w14:paraId="05E5E54B" w14:textId="27EE11E8" w:rsidR="005144B6" w:rsidRPr="00234624" w:rsidRDefault="005144B6" w:rsidP="005144B6">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Грунтовка бiтумна                                                                    </w:t>
                  </w:r>
                </w:p>
              </w:tc>
              <w:tc>
                <w:tcPr>
                  <w:tcW w:w="992" w:type="dxa"/>
                </w:tcPr>
                <w:p w14:paraId="5993BEA2" w14:textId="77777777" w:rsidR="005144B6" w:rsidRPr="004B38BB" w:rsidRDefault="005144B6" w:rsidP="00114AD1">
                  <w:pPr>
                    <w:keepLines/>
                    <w:rPr>
                      <w:sz w:val="20"/>
                      <w:szCs w:val="20"/>
                      <w:lang w:val="en-US"/>
                    </w:rPr>
                  </w:pPr>
                  <w:r w:rsidRPr="004B38BB">
                    <w:rPr>
                      <w:spacing w:val="-3"/>
                      <w:sz w:val="20"/>
                      <w:szCs w:val="20"/>
                      <w:lang w:val="en-US"/>
                    </w:rPr>
                    <w:t xml:space="preserve">  т</w:t>
                  </w:r>
                </w:p>
              </w:tc>
              <w:tc>
                <w:tcPr>
                  <w:tcW w:w="1282" w:type="dxa"/>
                </w:tcPr>
                <w:p w14:paraId="1405298A" w14:textId="77777777" w:rsidR="005144B6" w:rsidRPr="004B38BB" w:rsidRDefault="005144B6" w:rsidP="00114AD1">
                  <w:pPr>
                    <w:keepLines/>
                    <w:jc w:val="right"/>
                    <w:rPr>
                      <w:sz w:val="20"/>
                      <w:szCs w:val="20"/>
                      <w:lang w:val="en-US"/>
                    </w:rPr>
                  </w:pPr>
                  <w:r w:rsidRPr="004B38BB">
                    <w:rPr>
                      <w:spacing w:val="-3"/>
                      <w:sz w:val="20"/>
                      <w:szCs w:val="20"/>
                    </w:rPr>
                    <w:t>0,08</w:t>
                  </w:r>
                </w:p>
              </w:tc>
              <w:tc>
                <w:tcPr>
                  <w:tcW w:w="1559" w:type="dxa"/>
                </w:tcPr>
                <w:p w14:paraId="5D323B8C" w14:textId="77777777" w:rsidR="005144B6" w:rsidRPr="004B38BB" w:rsidRDefault="005144B6" w:rsidP="00FA2B50">
                  <w:pPr>
                    <w:keepLines/>
                    <w:widowControl/>
                    <w:adjustRightInd/>
                    <w:jc w:val="center"/>
                    <w:rPr>
                      <w:rFonts w:ascii="Times New Roman" w:hAnsi="Times New Roman" w:cs="Times New Roman"/>
                      <w:spacing w:val="-3"/>
                      <w:sz w:val="18"/>
                      <w:szCs w:val="18"/>
                      <w:lang w:eastAsia="en-US"/>
                    </w:rPr>
                  </w:pPr>
                </w:p>
              </w:tc>
            </w:tr>
            <w:tr w:rsidR="005144B6" w:rsidRPr="00BE3C26" w14:paraId="0A34D071" w14:textId="77777777" w:rsidTr="006D2F64">
              <w:trPr>
                <w:gridAfter w:val="1"/>
                <w:wAfter w:w="1559" w:type="dxa"/>
                <w:trHeight w:val="62"/>
              </w:trPr>
              <w:tc>
                <w:tcPr>
                  <w:tcW w:w="541" w:type="dxa"/>
                  <w:vAlign w:val="center"/>
                </w:tcPr>
                <w:p w14:paraId="3052A6DE" w14:textId="77777777" w:rsidR="005144B6" w:rsidRPr="004B38BB" w:rsidRDefault="005144B6" w:rsidP="00114AD1">
                  <w:pPr>
                    <w:keepLines/>
                    <w:jc w:val="center"/>
                    <w:rPr>
                      <w:spacing w:val="-3"/>
                      <w:sz w:val="20"/>
                      <w:szCs w:val="20"/>
                      <w:lang w:val="uk-UA"/>
                    </w:rPr>
                  </w:pPr>
                  <w:r w:rsidRPr="004B38BB">
                    <w:rPr>
                      <w:spacing w:val="-3"/>
                      <w:sz w:val="20"/>
                      <w:szCs w:val="20"/>
                      <w:lang w:val="uk-UA"/>
                    </w:rPr>
                    <w:t>248</w:t>
                  </w:r>
                </w:p>
              </w:tc>
              <w:tc>
                <w:tcPr>
                  <w:tcW w:w="4820" w:type="dxa"/>
                </w:tcPr>
                <w:p w14:paraId="475DA3A4" w14:textId="56674BA9" w:rsidR="005144B6" w:rsidRPr="00234624" w:rsidRDefault="005144B6" w:rsidP="005144B6">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Герметизуюча мастика                                                                    </w:t>
                  </w:r>
                </w:p>
              </w:tc>
              <w:tc>
                <w:tcPr>
                  <w:tcW w:w="992" w:type="dxa"/>
                </w:tcPr>
                <w:p w14:paraId="476E8589" w14:textId="77777777" w:rsidR="005144B6" w:rsidRPr="004B38BB" w:rsidRDefault="005144B6" w:rsidP="00114AD1">
                  <w:pPr>
                    <w:keepLines/>
                    <w:rPr>
                      <w:sz w:val="20"/>
                      <w:szCs w:val="20"/>
                      <w:lang w:val="en-US"/>
                    </w:rPr>
                  </w:pPr>
                  <w:r w:rsidRPr="004B38BB">
                    <w:rPr>
                      <w:spacing w:val="-3"/>
                      <w:sz w:val="20"/>
                      <w:szCs w:val="20"/>
                      <w:lang w:val="en-US"/>
                    </w:rPr>
                    <w:t xml:space="preserve">  т</w:t>
                  </w:r>
                </w:p>
              </w:tc>
              <w:tc>
                <w:tcPr>
                  <w:tcW w:w="1282" w:type="dxa"/>
                </w:tcPr>
                <w:p w14:paraId="7605A63E" w14:textId="77777777" w:rsidR="005144B6" w:rsidRPr="004B38BB" w:rsidRDefault="005144B6" w:rsidP="00114AD1">
                  <w:pPr>
                    <w:keepLines/>
                    <w:jc w:val="right"/>
                    <w:rPr>
                      <w:sz w:val="20"/>
                      <w:szCs w:val="20"/>
                      <w:lang w:val="en-US"/>
                    </w:rPr>
                  </w:pPr>
                  <w:r w:rsidRPr="004B38BB">
                    <w:rPr>
                      <w:spacing w:val="-3"/>
                      <w:sz w:val="20"/>
                      <w:szCs w:val="20"/>
                    </w:rPr>
                    <w:t>0,076</w:t>
                  </w:r>
                </w:p>
              </w:tc>
              <w:tc>
                <w:tcPr>
                  <w:tcW w:w="1559" w:type="dxa"/>
                </w:tcPr>
                <w:p w14:paraId="04A006E2" w14:textId="77777777" w:rsidR="005144B6" w:rsidRPr="004B38BB" w:rsidRDefault="005144B6" w:rsidP="00FA2B50">
                  <w:pPr>
                    <w:keepLines/>
                    <w:widowControl/>
                    <w:adjustRightInd/>
                    <w:jc w:val="center"/>
                    <w:rPr>
                      <w:rFonts w:ascii="Times New Roman" w:hAnsi="Times New Roman" w:cs="Times New Roman"/>
                      <w:spacing w:val="-3"/>
                      <w:sz w:val="18"/>
                      <w:szCs w:val="18"/>
                      <w:lang w:eastAsia="en-US"/>
                    </w:rPr>
                  </w:pPr>
                </w:p>
              </w:tc>
            </w:tr>
            <w:tr w:rsidR="005144B6" w:rsidRPr="00BE3C26" w14:paraId="2BC2E074" w14:textId="77777777" w:rsidTr="006D2F64">
              <w:trPr>
                <w:gridAfter w:val="1"/>
                <w:wAfter w:w="1559" w:type="dxa"/>
              </w:trPr>
              <w:tc>
                <w:tcPr>
                  <w:tcW w:w="541" w:type="dxa"/>
                  <w:vAlign w:val="center"/>
                </w:tcPr>
                <w:p w14:paraId="6DD8581B" w14:textId="77777777" w:rsidR="005144B6" w:rsidRPr="004B38BB" w:rsidRDefault="005144B6" w:rsidP="00114AD1">
                  <w:pPr>
                    <w:keepLines/>
                    <w:jc w:val="center"/>
                    <w:rPr>
                      <w:spacing w:val="-3"/>
                      <w:sz w:val="20"/>
                      <w:szCs w:val="20"/>
                      <w:lang w:val="uk-UA"/>
                    </w:rPr>
                  </w:pPr>
                  <w:r w:rsidRPr="004B38BB">
                    <w:rPr>
                      <w:spacing w:val="-3"/>
                      <w:sz w:val="20"/>
                      <w:szCs w:val="20"/>
                      <w:lang w:val="uk-UA"/>
                    </w:rPr>
                    <w:t>249</w:t>
                  </w:r>
                </w:p>
              </w:tc>
              <w:tc>
                <w:tcPr>
                  <w:tcW w:w="4820" w:type="dxa"/>
                </w:tcPr>
                <w:p w14:paraId="65F82C97" w14:textId="77777777" w:rsidR="005144B6" w:rsidRPr="00EE3471" w:rsidRDefault="005144B6" w:rsidP="00114AD1">
                  <w:pPr>
                    <w:keepLines/>
                    <w:rPr>
                      <w:rFonts w:ascii="Times New Roman" w:hAnsi="Times New Roman" w:cs="Times New Roman"/>
                      <w:iCs/>
                      <w:spacing w:val="-3"/>
                      <w:sz w:val="22"/>
                      <w:szCs w:val="22"/>
                      <w:lang w:val="uk-UA"/>
                    </w:rPr>
                  </w:pPr>
                  <w:r w:rsidRPr="00EE3471">
                    <w:rPr>
                      <w:rFonts w:ascii="Times New Roman" w:hAnsi="Times New Roman" w:cs="Times New Roman"/>
                      <w:iCs/>
                      <w:spacing w:val="-3"/>
                      <w:sz w:val="22"/>
                      <w:szCs w:val="22"/>
                      <w:lang w:val="uk-UA"/>
                    </w:rPr>
                    <w:t>Установлення стальних зварних поручнiв на</w:t>
                  </w:r>
                </w:p>
                <w:p w14:paraId="09FE4D7B" w14:textId="052E7CD5" w:rsidR="005144B6" w:rsidRPr="00234624" w:rsidRDefault="005144B6" w:rsidP="005144B6">
                  <w:pPr>
                    <w:keepLines/>
                    <w:rPr>
                      <w:rFonts w:ascii="Times New Roman" w:hAnsi="Times New Roman" w:cs="Times New Roman"/>
                      <w:sz w:val="22"/>
                      <w:szCs w:val="22"/>
                    </w:rPr>
                  </w:pPr>
                  <w:r w:rsidRPr="00EE3471">
                    <w:rPr>
                      <w:rFonts w:ascii="Times New Roman" w:hAnsi="Times New Roman" w:cs="Times New Roman"/>
                      <w:iCs/>
                      <w:spacing w:val="-3"/>
                      <w:sz w:val="22"/>
                      <w:szCs w:val="22"/>
                      <w:lang w:val="uk-UA"/>
                    </w:rPr>
                    <w:t xml:space="preserve">мосту, перильної огорожі з боку розділової смуги та полегшеної перильної огорожі до сходів                                                                   </w:t>
                  </w:r>
                </w:p>
              </w:tc>
              <w:tc>
                <w:tcPr>
                  <w:tcW w:w="992" w:type="dxa"/>
                </w:tcPr>
                <w:p w14:paraId="51C791AF" w14:textId="77777777" w:rsidR="005144B6" w:rsidRPr="004B38BB" w:rsidRDefault="005144B6"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702CB579" w14:textId="77777777" w:rsidR="005144B6" w:rsidRPr="004B38BB" w:rsidRDefault="005144B6" w:rsidP="00114AD1">
                  <w:pPr>
                    <w:keepLines/>
                    <w:jc w:val="right"/>
                    <w:rPr>
                      <w:sz w:val="20"/>
                      <w:szCs w:val="20"/>
                      <w:lang w:val="en-US"/>
                    </w:rPr>
                  </w:pPr>
                  <w:r w:rsidRPr="004B38BB">
                    <w:rPr>
                      <w:spacing w:val="-3"/>
                      <w:sz w:val="20"/>
                      <w:szCs w:val="20"/>
                    </w:rPr>
                    <w:t>7,67</w:t>
                  </w:r>
                </w:p>
              </w:tc>
              <w:tc>
                <w:tcPr>
                  <w:tcW w:w="1559" w:type="dxa"/>
                </w:tcPr>
                <w:p w14:paraId="795ACEF7" w14:textId="77777777" w:rsidR="005144B6" w:rsidRPr="004B38BB" w:rsidRDefault="005144B6" w:rsidP="00FA2B50">
                  <w:pPr>
                    <w:keepLines/>
                    <w:widowControl/>
                    <w:adjustRightInd/>
                    <w:jc w:val="center"/>
                    <w:rPr>
                      <w:rFonts w:ascii="Times New Roman" w:hAnsi="Times New Roman" w:cs="Times New Roman"/>
                      <w:spacing w:val="-3"/>
                      <w:sz w:val="18"/>
                      <w:szCs w:val="18"/>
                      <w:lang w:eastAsia="en-US"/>
                    </w:rPr>
                  </w:pPr>
                </w:p>
              </w:tc>
            </w:tr>
            <w:tr w:rsidR="005144B6" w:rsidRPr="00BE3C26" w14:paraId="5B89F43D" w14:textId="77777777" w:rsidTr="006D2F64">
              <w:trPr>
                <w:gridAfter w:val="1"/>
                <w:wAfter w:w="1559" w:type="dxa"/>
              </w:trPr>
              <w:tc>
                <w:tcPr>
                  <w:tcW w:w="541" w:type="dxa"/>
                  <w:vAlign w:val="center"/>
                </w:tcPr>
                <w:p w14:paraId="1FB8EC43" w14:textId="77777777" w:rsidR="005144B6" w:rsidRPr="004B38BB" w:rsidRDefault="005144B6" w:rsidP="00114AD1">
                  <w:pPr>
                    <w:keepLines/>
                    <w:jc w:val="center"/>
                    <w:rPr>
                      <w:spacing w:val="-3"/>
                      <w:sz w:val="20"/>
                      <w:szCs w:val="20"/>
                      <w:lang w:val="uk-UA"/>
                    </w:rPr>
                  </w:pPr>
                  <w:r w:rsidRPr="004B38BB">
                    <w:rPr>
                      <w:spacing w:val="-3"/>
                      <w:sz w:val="20"/>
                      <w:szCs w:val="20"/>
                      <w:lang w:val="uk-UA"/>
                    </w:rPr>
                    <w:t>250</w:t>
                  </w:r>
                </w:p>
              </w:tc>
              <w:tc>
                <w:tcPr>
                  <w:tcW w:w="4820" w:type="dxa"/>
                </w:tcPr>
                <w:p w14:paraId="1BE27B1E" w14:textId="77777777" w:rsidR="005144B6" w:rsidRPr="00234624" w:rsidRDefault="005144B6" w:rsidP="00114AD1">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Площадки посадковi [мостових кранiв], для</w:t>
                  </w:r>
                </w:p>
                <w:p w14:paraId="4AFBD8C1" w14:textId="4241E816" w:rsidR="005144B6" w:rsidRPr="00234624" w:rsidRDefault="005144B6" w:rsidP="005144B6">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встановлення калориферiв, обслуговування рам тощо, мостики для обслуговування свiтильникiв, кронштейни для прокладання трубопроводiв,маршевi сходи пожежнi, щити перехiдних площадок, огорожi                                                                    </w:t>
                  </w:r>
                </w:p>
              </w:tc>
              <w:tc>
                <w:tcPr>
                  <w:tcW w:w="992" w:type="dxa"/>
                </w:tcPr>
                <w:p w14:paraId="7E3AC70F" w14:textId="77777777" w:rsidR="005144B6" w:rsidRPr="004B38BB" w:rsidRDefault="005144B6"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2FF37E11" w14:textId="77777777" w:rsidR="005144B6" w:rsidRPr="004B38BB" w:rsidRDefault="005144B6" w:rsidP="00114AD1">
                  <w:pPr>
                    <w:keepLines/>
                    <w:jc w:val="right"/>
                    <w:rPr>
                      <w:sz w:val="20"/>
                      <w:szCs w:val="20"/>
                      <w:lang w:val="en-US"/>
                    </w:rPr>
                  </w:pPr>
                  <w:r w:rsidRPr="004B38BB">
                    <w:rPr>
                      <w:spacing w:val="-3"/>
                      <w:sz w:val="20"/>
                      <w:szCs w:val="20"/>
                    </w:rPr>
                    <w:t>7,67</w:t>
                  </w:r>
                </w:p>
              </w:tc>
              <w:tc>
                <w:tcPr>
                  <w:tcW w:w="1559" w:type="dxa"/>
                </w:tcPr>
                <w:p w14:paraId="4CCC7AA5" w14:textId="77777777" w:rsidR="005144B6" w:rsidRPr="004B38BB" w:rsidRDefault="005144B6" w:rsidP="00FA2B50">
                  <w:pPr>
                    <w:keepLines/>
                    <w:widowControl/>
                    <w:adjustRightInd/>
                    <w:jc w:val="center"/>
                    <w:rPr>
                      <w:rFonts w:ascii="Times New Roman" w:hAnsi="Times New Roman" w:cs="Times New Roman"/>
                      <w:spacing w:val="-3"/>
                      <w:sz w:val="18"/>
                      <w:szCs w:val="18"/>
                      <w:lang w:eastAsia="en-US"/>
                    </w:rPr>
                  </w:pPr>
                </w:p>
              </w:tc>
            </w:tr>
            <w:tr w:rsidR="005144B6" w:rsidRPr="00BE3C26" w14:paraId="58D9FD6D" w14:textId="77777777" w:rsidTr="006D2F64">
              <w:trPr>
                <w:gridAfter w:val="1"/>
                <w:wAfter w:w="1559" w:type="dxa"/>
              </w:trPr>
              <w:tc>
                <w:tcPr>
                  <w:tcW w:w="541" w:type="dxa"/>
                  <w:vAlign w:val="center"/>
                </w:tcPr>
                <w:p w14:paraId="5F451D27" w14:textId="77777777" w:rsidR="005144B6" w:rsidRPr="004B38BB" w:rsidRDefault="005144B6" w:rsidP="00114AD1">
                  <w:pPr>
                    <w:keepLines/>
                    <w:jc w:val="center"/>
                    <w:rPr>
                      <w:spacing w:val="-3"/>
                      <w:sz w:val="20"/>
                      <w:szCs w:val="20"/>
                      <w:lang w:val="uk-UA"/>
                    </w:rPr>
                  </w:pPr>
                  <w:r w:rsidRPr="004B38BB">
                    <w:rPr>
                      <w:spacing w:val="-3"/>
                      <w:sz w:val="20"/>
                      <w:szCs w:val="20"/>
                      <w:lang w:val="uk-UA"/>
                    </w:rPr>
                    <w:t>251</w:t>
                  </w:r>
                </w:p>
              </w:tc>
              <w:tc>
                <w:tcPr>
                  <w:tcW w:w="4820" w:type="dxa"/>
                </w:tcPr>
                <w:p w14:paraId="339EBD45" w14:textId="1D21C3F3" w:rsidR="005144B6" w:rsidRPr="00234624" w:rsidRDefault="005144B6" w:rsidP="005144B6">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Бурiння ям глибиною 1,05 м</w:t>
                  </w:r>
                </w:p>
              </w:tc>
              <w:tc>
                <w:tcPr>
                  <w:tcW w:w="992" w:type="dxa"/>
                </w:tcPr>
                <w:p w14:paraId="2B381025" w14:textId="77777777" w:rsidR="005144B6" w:rsidRPr="004B38BB" w:rsidRDefault="005144B6" w:rsidP="00114AD1">
                  <w:pPr>
                    <w:keepLines/>
                    <w:rPr>
                      <w:sz w:val="20"/>
                      <w:szCs w:val="20"/>
                      <w:lang w:val="en-US"/>
                    </w:rPr>
                  </w:pPr>
                  <w:r w:rsidRPr="004B38BB">
                    <w:rPr>
                      <w:spacing w:val="-3"/>
                      <w:sz w:val="20"/>
                      <w:szCs w:val="20"/>
                      <w:lang w:val="en-US"/>
                    </w:rPr>
                    <w:t xml:space="preserve">  100ям</w:t>
                  </w:r>
                </w:p>
              </w:tc>
              <w:tc>
                <w:tcPr>
                  <w:tcW w:w="1282" w:type="dxa"/>
                </w:tcPr>
                <w:p w14:paraId="20D0173D" w14:textId="77777777" w:rsidR="005144B6" w:rsidRPr="004B38BB" w:rsidRDefault="005144B6" w:rsidP="00114AD1">
                  <w:pPr>
                    <w:keepLines/>
                    <w:jc w:val="right"/>
                    <w:rPr>
                      <w:sz w:val="20"/>
                      <w:szCs w:val="20"/>
                      <w:lang w:val="en-US"/>
                    </w:rPr>
                  </w:pPr>
                  <w:r w:rsidRPr="004B38BB">
                    <w:rPr>
                      <w:spacing w:val="-3"/>
                      <w:sz w:val="20"/>
                      <w:szCs w:val="20"/>
                    </w:rPr>
                    <w:t>0,06</w:t>
                  </w:r>
                </w:p>
              </w:tc>
              <w:tc>
                <w:tcPr>
                  <w:tcW w:w="1559" w:type="dxa"/>
                </w:tcPr>
                <w:p w14:paraId="70466D3F" w14:textId="77777777" w:rsidR="005144B6" w:rsidRPr="004B38BB" w:rsidRDefault="005144B6" w:rsidP="00FA2B50">
                  <w:pPr>
                    <w:keepLines/>
                    <w:widowControl/>
                    <w:adjustRightInd/>
                    <w:jc w:val="center"/>
                    <w:rPr>
                      <w:rFonts w:ascii="Times New Roman" w:hAnsi="Times New Roman" w:cs="Times New Roman"/>
                      <w:spacing w:val="-3"/>
                      <w:sz w:val="18"/>
                      <w:szCs w:val="18"/>
                      <w:lang w:eastAsia="en-US"/>
                    </w:rPr>
                  </w:pPr>
                </w:p>
              </w:tc>
            </w:tr>
            <w:tr w:rsidR="005144B6" w:rsidRPr="00BE3C26" w14:paraId="10407E1A" w14:textId="77777777" w:rsidTr="006D2F64">
              <w:trPr>
                <w:gridAfter w:val="1"/>
                <w:wAfter w:w="1559" w:type="dxa"/>
              </w:trPr>
              <w:tc>
                <w:tcPr>
                  <w:tcW w:w="541" w:type="dxa"/>
                  <w:vAlign w:val="center"/>
                </w:tcPr>
                <w:p w14:paraId="797C4C3D" w14:textId="77777777" w:rsidR="005144B6" w:rsidRPr="004B38BB" w:rsidRDefault="005144B6" w:rsidP="00114AD1">
                  <w:pPr>
                    <w:keepLines/>
                    <w:jc w:val="center"/>
                    <w:rPr>
                      <w:spacing w:val="-3"/>
                      <w:sz w:val="20"/>
                      <w:szCs w:val="20"/>
                      <w:lang w:val="uk-UA"/>
                    </w:rPr>
                  </w:pPr>
                  <w:r w:rsidRPr="004B38BB">
                    <w:rPr>
                      <w:spacing w:val="-3"/>
                      <w:sz w:val="20"/>
                      <w:szCs w:val="20"/>
                      <w:lang w:val="uk-UA"/>
                    </w:rPr>
                    <w:t>252</w:t>
                  </w:r>
                </w:p>
              </w:tc>
              <w:tc>
                <w:tcPr>
                  <w:tcW w:w="4820" w:type="dxa"/>
                </w:tcPr>
                <w:p w14:paraId="3CE4D8F6" w14:textId="77777777" w:rsidR="005144B6" w:rsidRPr="00234624" w:rsidRDefault="005144B6" w:rsidP="00114AD1">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Заповнення пробурених отворів монолітним</w:t>
                  </w:r>
                </w:p>
                <w:p w14:paraId="7E72478F" w14:textId="0F8364E4" w:rsidR="005144B6" w:rsidRPr="00234624" w:rsidRDefault="005144B6" w:rsidP="005144B6">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бетоном                                                                   </w:t>
                  </w:r>
                </w:p>
              </w:tc>
              <w:tc>
                <w:tcPr>
                  <w:tcW w:w="992" w:type="dxa"/>
                </w:tcPr>
                <w:p w14:paraId="6A1830AF" w14:textId="77777777" w:rsidR="005144B6" w:rsidRPr="004B38BB" w:rsidRDefault="005144B6" w:rsidP="00114AD1">
                  <w:pPr>
                    <w:keepLines/>
                    <w:rPr>
                      <w:sz w:val="20"/>
                      <w:szCs w:val="20"/>
                      <w:lang w:val="en-US"/>
                    </w:rPr>
                  </w:pPr>
                  <w:r w:rsidRPr="004B38BB">
                    <w:rPr>
                      <w:spacing w:val="-3"/>
                      <w:sz w:val="20"/>
                      <w:szCs w:val="20"/>
                    </w:rPr>
                    <w:t xml:space="preserve">  </w:t>
                  </w:r>
                  <w:r w:rsidRPr="004B38BB">
                    <w:rPr>
                      <w:spacing w:val="-3"/>
                      <w:sz w:val="20"/>
                      <w:szCs w:val="20"/>
                      <w:lang w:val="en-US"/>
                    </w:rPr>
                    <w:t>100м3</w:t>
                  </w:r>
                </w:p>
              </w:tc>
              <w:tc>
                <w:tcPr>
                  <w:tcW w:w="1282" w:type="dxa"/>
                </w:tcPr>
                <w:p w14:paraId="3D10AC40" w14:textId="77777777" w:rsidR="005144B6" w:rsidRPr="004B38BB" w:rsidRDefault="005144B6" w:rsidP="00114AD1">
                  <w:pPr>
                    <w:keepLines/>
                    <w:jc w:val="right"/>
                    <w:rPr>
                      <w:sz w:val="20"/>
                      <w:szCs w:val="20"/>
                      <w:lang w:val="en-US"/>
                    </w:rPr>
                  </w:pPr>
                  <w:r w:rsidRPr="004B38BB">
                    <w:rPr>
                      <w:spacing w:val="-3"/>
                      <w:sz w:val="20"/>
                      <w:szCs w:val="20"/>
                    </w:rPr>
                    <w:t>0,003</w:t>
                  </w:r>
                </w:p>
              </w:tc>
              <w:tc>
                <w:tcPr>
                  <w:tcW w:w="1559" w:type="dxa"/>
                </w:tcPr>
                <w:p w14:paraId="635D6033" w14:textId="77777777" w:rsidR="005144B6" w:rsidRPr="004B38BB" w:rsidRDefault="005144B6" w:rsidP="00FA2B50">
                  <w:pPr>
                    <w:keepLines/>
                    <w:widowControl/>
                    <w:adjustRightInd/>
                    <w:jc w:val="center"/>
                    <w:rPr>
                      <w:rFonts w:ascii="Times New Roman" w:hAnsi="Times New Roman" w:cs="Times New Roman"/>
                      <w:spacing w:val="-3"/>
                      <w:sz w:val="18"/>
                      <w:szCs w:val="18"/>
                      <w:lang w:eastAsia="en-US"/>
                    </w:rPr>
                  </w:pPr>
                </w:p>
              </w:tc>
            </w:tr>
            <w:tr w:rsidR="005144B6" w:rsidRPr="00BE3C26" w14:paraId="734FDE33" w14:textId="77777777" w:rsidTr="006D2F64">
              <w:trPr>
                <w:gridAfter w:val="1"/>
                <w:wAfter w:w="1559" w:type="dxa"/>
              </w:trPr>
              <w:tc>
                <w:tcPr>
                  <w:tcW w:w="541" w:type="dxa"/>
                  <w:vAlign w:val="center"/>
                </w:tcPr>
                <w:p w14:paraId="3085AFA8" w14:textId="77777777" w:rsidR="005144B6" w:rsidRPr="004B38BB" w:rsidRDefault="005144B6" w:rsidP="00114AD1">
                  <w:pPr>
                    <w:keepLines/>
                    <w:jc w:val="center"/>
                    <w:rPr>
                      <w:spacing w:val="-3"/>
                      <w:sz w:val="20"/>
                      <w:szCs w:val="20"/>
                      <w:lang w:val="uk-UA"/>
                    </w:rPr>
                  </w:pPr>
                  <w:r w:rsidRPr="004B38BB">
                    <w:rPr>
                      <w:spacing w:val="-3"/>
                      <w:sz w:val="20"/>
                      <w:szCs w:val="20"/>
                      <w:lang w:val="uk-UA"/>
                    </w:rPr>
                    <w:t>253</w:t>
                  </w:r>
                </w:p>
              </w:tc>
              <w:tc>
                <w:tcPr>
                  <w:tcW w:w="4820" w:type="dxa"/>
                </w:tcPr>
                <w:p w14:paraId="4030CC6E" w14:textId="77777777" w:rsidR="005144B6" w:rsidRPr="00234624" w:rsidRDefault="005144B6" w:rsidP="00114AD1">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Сумiшi бетоннi готовi важкi, клас бетону В15</w:t>
                  </w:r>
                </w:p>
                <w:p w14:paraId="0C846642" w14:textId="3E524681" w:rsidR="005144B6" w:rsidRPr="00234624" w:rsidRDefault="005144B6" w:rsidP="005144B6">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[М200], крупнiсть заповнювача бiльше 40 мм</w:t>
                  </w:r>
                </w:p>
              </w:tc>
              <w:tc>
                <w:tcPr>
                  <w:tcW w:w="992" w:type="dxa"/>
                </w:tcPr>
                <w:p w14:paraId="43ACE4B2" w14:textId="77777777" w:rsidR="005144B6" w:rsidRPr="004B38BB" w:rsidRDefault="005144B6" w:rsidP="00114AD1">
                  <w:pPr>
                    <w:keepLines/>
                    <w:rPr>
                      <w:sz w:val="20"/>
                      <w:szCs w:val="20"/>
                      <w:lang w:val="en-US"/>
                    </w:rPr>
                  </w:pPr>
                  <w:r w:rsidRPr="004B38BB">
                    <w:rPr>
                      <w:spacing w:val="-3"/>
                      <w:sz w:val="20"/>
                      <w:szCs w:val="20"/>
                    </w:rPr>
                    <w:t xml:space="preserve">  </w:t>
                  </w:r>
                  <w:r w:rsidRPr="004B38BB">
                    <w:rPr>
                      <w:spacing w:val="-3"/>
                      <w:sz w:val="20"/>
                      <w:szCs w:val="20"/>
                      <w:lang w:val="en-US"/>
                    </w:rPr>
                    <w:t>м3</w:t>
                  </w:r>
                </w:p>
              </w:tc>
              <w:tc>
                <w:tcPr>
                  <w:tcW w:w="1282" w:type="dxa"/>
                </w:tcPr>
                <w:p w14:paraId="5ACE6B83" w14:textId="77777777" w:rsidR="005144B6" w:rsidRPr="004B38BB" w:rsidRDefault="005144B6" w:rsidP="00114AD1">
                  <w:pPr>
                    <w:keepLines/>
                    <w:jc w:val="right"/>
                    <w:rPr>
                      <w:sz w:val="20"/>
                      <w:szCs w:val="20"/>
                      <w:lang w:val="en-US"/>
                    </w:rPr>
                  </w:pPr>
                  <w:r w:rsidRPr="004B38BB">
                    <w:rPr>
                      <w:spacing w:val="-3"/>
                      <w:sz w:val="20"/>
                      <w:szCs w:val="20"/>
                    </w:rPr>
                    <w:t>0,306</w:t>
                  </w:r>
                </w:p>
              </w:tc>
              <w:tc>
                <w:tcPr>
                  <w:tcW w:w="1559" w:type="dxa"/>
                </w:tcPr>
                <w:p w14:paraId="3EA5A24B" w14:textId="77777777" w:rsidR="005144B6" w:rsidRPr="004B38BB" w:rsidRDefault="005144B6" w:rsidP="00FA2B50">
                  <w:pPr>
                    <w:keepLines/>
                    <w:widowControl/>
                    <w:adjustRightInd/>
                    <w:jc w:val="center"/>
                    <w:rPr>
                      <w:rFonts w:ascii="Times New Roman" w:hAnsi="Times New Roman" w:cs="Times New Roman"/>
                      <w:spacing w:val="-3"/>
                      <w:sz w:val="18"/>
                      <w:szCs w:val="18"/>
                      <w:lang w:eastAsia="en-US"/>
                    </w:rPr>
                  </w:pPr>
                </w:p>
              </w:tc>
            </w:tr>
            <w:tr w:rsidR="005144B6" w:rsidRPr="00BE3C26" w14:paraId="39432265" w14:textId="77777777" w:rsidTr="006D2F64">
              <w:trPr>
                <w:gridAfter w:val="1"/>
                <w:wAfter w:w="1559" w:type="dxa"/>
              </w:trPr>
              <w:tc>
                <w:tcPr>
                  <w:tcW w:w="541" w:type="dxa"/>
                  <w:vAlign w:val="center"/>
                </w:tcPr>
                <w:p w14:paraId="13B07E4D" w14:textId="77777777" w:rsidR="005144B6" w:rsidRPr="004B38BB" w:rsidRDefault="005144B6" w:rsidP="00114AD1">
                  <w:pPr>
                    <w:keepLines/>
                    <w:jc w:val="center"/>
                    <w:rPr>
                      <w:spacing w:val="-3"/>
                      <w:sz w:val="20"/>
                      <w:szCs w:val="20"/>
                      <w:lang w:val="uk-UA"/>
                    </w:rPr>
                  </w:pPr>
                  <w:r w:rsidRPr="004B38BB">
                    <w:rPr>
                      <w:spacing w:val="-3"/>
                      <w:sz w:val="20"/>
                      <w:szCs w:val="20"/>
                      <w:lang w:val="uk-UA"/>
                    </w:rPr>
                    <w:t>254</w:t>
                  </w:r>
                </w:p>
              </w:tc>
              <w:tc>
                <w:tcPr>
                  <w:tcW w:w="4820" w:type="dxa"/>
                </w:tcPr>
                <w:p w14:paraId="091EEDAD" w14:textId="6E51125A" w:rsidR="005144B6" w:rsidRPr="00234624" w:rsidRDefault="005144B6" w:rsidP="005144B6">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Грунтування металевих поверхонь за два рази грунтовкою цинковою протекторною пензлем                                                                    </w:t>
                  </w:r>
                </w:p>
              </w:tc>
              <w:tc>
                <w:tcPr>
                  <w:tcW w:w="992" w:type="dxa"/>
                </w:tcPr>
                <w:p w14:paraId="3BFF5B2E" w14:textId="77777777" w:rsidR="005144B6" w:rsidRPr="004B38BB" w:rsidRDefault="005144B6" w:rsidP="00114AD1">
                  <w:pPr>
                    <w:keepLines/>
                    <w:rPr>
                      <w:sz w:val="20"/>
                      <w:szCs w:val="20"/>
                      <w:lang w:val="en-US"/>
                    </w:rPr>
                  </w:pPr>
                  <w:r w:rsidRPr="004B38BB">
                    <w:rPr>
                      <w:spacing w:val="-3"/>
                      <w:sz w:val="20"/>
                      <w:szCs w:val="20"/>
                    </w:rPr>
                    <w:t xml:space="preserve">  </w:t>
                  </w:r>
                  <w:r w:rsidRPr="004B38BB">
                    <w:rPr>
                      <w:spacing w:val="-3"/>
                      <w:sz w:val="20"/>
                      <w:szCs w:val="20"/>
                      <w:lang w:val="en-US"/>
                    </w:rPr>
                    <w:t>100м2</w:t>
                  </w:r>
                </w:p>
              </w:tc>
              <w:tc>
                <w:tcPr>
                  <w:tcW w:w="1282" w:type="dxa"/>
                </w:tcPr>
                <w:p w14:paraId="4E59BE57" w14:textId="77777777" w:rsidR="005144B6" w:rsidRPr="004B38BB" w:rsidRDefault="005144B6" w:rsidP="00114AD1">
                  <w:pPr>
                    <w:keepLines/>
                    <w:jc w:val="right"/>
                    <w:rPr>
                      <w:sz w:val="20"/>
                      <w:szCs w:val="20"/>
                      <w:lang w:val="en-US"/>
                    </w:rPr>
                  </w:pPr>
                  <w:r w:rsidRPr="004B38BB">
                    <w:rPr>
                      <w:spacing w:val="-3"/>
                      <w:sz w:val="20"/>
                      <w:szCs w:val="20"/>
                    </w:rPr>
                    <w:t>2,2243</w:t>
                  </w:r>
                </w:p>
              </w:tc>
              <w:tc>
                <w:tcPr>
                  <w:tcW w:w="1559" w:type="dxa"/>
                </w:tcPr>
                <w:p w14:paraId="0FC5FB37" w14:textId="2F7786C6" w:rsidR="005144B6" w:rsidRPr="004B38BB" w:rsidRDefault="005144B6" w:rsidP="00FA2B50">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1</w:t>
                  </w:r>
                  <w:r w:rsidRPr="004B38BB">
                    <w:rPr>
                      <w:rFonts w:ascii="Times New Roman" w:hAnsi="Times New Roman" w:cs="Times New Roman"/>
                      <w:spacing w:val="-3"/>
                      <w:sz w:val="18"/>
                      <w:szCs w:val="18"/>
                      <w:lang w:eastAsia="en-US"/>
                    </w:rPr>
                    <w:t>=2</w:t>
                  </w:r>
                </w:p>
              </w:tc>
            </w:tr>
            <w:tr w:rsidR="005144B6" w:rsidRPr="00BE3C26" w14:paraId="45C74AF6" w14:textId="77777777" w:rsidTr="006D2F64">
              <w:trPr>
                <w:gridAfter w:val="1"/>
                <w:wAfter w:w="1559" w:type="dxa"/>
              </w:trPr>
              <w:tc>
                <w:tcPr>
                  <w:tcW w:w="541" w:type="dxa"/>
                  <w:vAlign w:val="center"/>
                </w:tcPr>
                <w:p w14:paraId="74EA0146" w14:textId="77777777" w:rsidR="005144B6" w:rsidRPr="004B38BB" w:rsidRDefault="005144B6" w:rsidP="00114AD1">
                  <w:pPr>
                    <w:keepLines/>
                    <w:jc w:val="center"/>
                    <w:rPr>
                      <w:spacing w:val="-3"/>
                      <w:sz w:val="20"/>
                      <w:szCs w:val="20"/>
                      <w:lang w:val="uk-UA"/>
                    </w:rPr>
                  </w:pPr>
                  <w:r w:rsidRPr="004B38BB">
                    <w:rPr>
                      <w:spacing w:val="-3"/>
                      <w:sz w:val="20"/>
                      <w:szCs w:val="20"/>
                      <w:lang w:val="uk-UA"/>
                    </w:rPr>
                    <w:t>255</w:t>
                  </w:r>
                </w:p>
              </w:tc>
              <w:tc>
                <w:tcPr>
                  <w:tcW w:w="4820" w:type="dxa"/>
                </w:tcPr>
                <w:p w14:paraId="0028B9AF" w14:textId="01B48863" w:rsidR="005144B6" w:rsidRPr="00234624" w:rsidRDefault="005144B6" w:rsidP="005144B6">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Фарбування металевих погрунтованих поверхонь епоксидно-сланцевою сумiшшю "Еслафур" без розчинника за 2 раза                                                                   </w:t>
                  </w:r>
                </w:p>
              </w:tc>
              <w:tc>
                <w:tcPr>
                  <w:tcW w:w="992" w:type="dxa"/>
                </w:tcPr>
                <w:p w14:paraId="4CC79E0A" w14:textId="77777777" w:rsidR="005144B6" w:rsidRPr="004B38BB" w:rsidRDefault="005144B6" w:rsidP="00114AD1">
                  <w:pPr>
                    <w:keepLines/>
                    <w:rPr>
                      <w:sz w:val="20"/>
                      <w:szCs w:val="20"/>
                      <w:lang w:val="en-US"/>
                    </w:rPr>
                  </w:pPr>
                  <w:r w:rsidRPr="004B38BB">
                    <w:rPr>
                      <w:spacing w:val="-3"/>
                      <w:sz w:val="20"/>
                      <w:szCs w:val="20"/>
                    </w:rPr>
                    <w:t xml:space="preserve">  </w:t>
                  </w:r>
                  <w:r w:rsidRPr="004B38BB">
                    <w:rPr>
                      <w:spacing w:val="-3"/>
                      <w:sz w:val="20"/>
                      <w:szCs w:val="20"/>
                      <w:lang w:val="en-US"/>
                    </w:rPr>
                    <w:t>100м2</w:t>
                  </w:r>
                </w:p>
              </w:tc>
              <w:tc>
                <w:tcPr>
                  <w:tcW w:w="1282" w:type="dxa"/>
                </w:tcPr>
                <w:p w14:paraId="2106B9B4" w14:textId="77777777" w:rsidR="005144B6" w:rsidRPr="004B38BB" w:rsidRDefault="005144B6" w:rsidP="00114AD1">
                  <w:pPr>
                    <w:keepLines/>
                    <w:jc w:val="right"/>
                    <w:rPr>
                      <w:sz w:val="20"/>
                      <w:szCs w:val="20"/>
                      <w:lang w:val="en-US"/>
                    </w:rPr>
                  </w:pPr>
                  <w:r w:rsidRPr="004B38BB">
                    <w:rPr>
                      <w:spacing w:val="-3"/>
                      <w:sz w:val="20"/>
                      <w:szCs w:val="20"/>
                    </w:rPr>
                    <w:t>2,2243</w:t>
                  </w:r>
                </w:p>
              </w:tc>
              <w:tc>
                <w:tcPr>
                  <w:tcW w:w="1559" w:type="dxa"/>
                </w:tcPr>
                <w:p w14:paraId="44AD41EF" w14:textId="0CE45AAE" w:rsidR="005144B6" w:rsidRPr="004B38BB" w:rsidRDefault="005144B6" w:rsidP="005144B6">
                  <w:pPr>
                    <w:keepLines/>
                    <w:widowControl/>
                    <w:adjustRightInd/>
                    <w:jc w:val="center"/>
                    <w:rPr>
                      <w:rFonts w:ascii="Times New Roman" w:hAnsi="Times New Roman" w:cs="Times New Roman"/>
                      <w:spacing w:val="-3"/>
                      <w:sz w:val="18"/>
                      <w:szCs w:val="18"/>
                      <w:lang w:eastAsia="en-US"/>
                    </w:rPr>
                  </w:pPr>
                </w:p>
              </w:tc>
            </w:tr>
            <w:tr w:rsidR="005144B6" w:rsidRPr="00BE3C26" w14:paraId="41690E84" w14:textId="77777777" w:rsidTr="006D2F64">
              <w:trPr>
                <w:gridAfter w:val="1"/>
                <w:wAfter w:w="1559" w:type="dxa"/>
              </w:trPr>
              <w:tc>
                <w:tcPr>
                  <w:tcW w:w="541" w:type="dxa"/>
                  <w:vAlign w:val="center"/>
                </w:tcPr>
                <w:p w14:paraId="503FC833" w14:textId="77777777" w:rsidR="005144B6" w:rsidRPr="004B38BB" w:rsidRDefault="005144B6" w:rsidP="00114AD1">
                  <w:pPr>
                    <w:keepLines/>
                    <w:jc w:val="center"/>
                    <w:rPr>
                      <w:spacing w:val="-3"/>
                      <w:sz w:val="20"/>
                      <w:szCs w:val="20"/>
                      <w:lang w:val="uk-UA"/>
                    </w:rPr>
                  </w:pPr>
                  <w:r w:rsidRPr="004B38BB">
                    <w:rPr>
                      <w:spacing w:val="-3"/>
                      <w:sz w:val="20"/>
                      <w:szCs w:val="20"/>
                      <w:lang w:val="uk-UA"/>
                    </w:rPr>
                    <w:t>256</w:t>
                  </w:r>
                </w:p>
              </w:tc>
              <w:tc>
                <w:tcPr>
                  <w:tcW w:w="4820" w:type="dxa"/>
                </w:tcPr>
                <w:p w14:paraId="7D248689" w14:textId="547F2E45" w:rsidR="005144B6" w:rsidRPr="0026234F" w:rsidRDefault="005144B6" w:rsidP="005144B6">
                  <w:pPr>
                    <w:keepLines/>
                    <w:rPr>
                      <w:rFonts w:ascii="Times New Roman" w:hAnsi="Times New Roman" w:cs="Times New Roman"/>
                      <w:sz w:val="22"/>
                      <w:szCs w:val="22"/>
                    </w:rPr>
                  </w:pPr>
                  <w:r w:rsidRPr="00EE3471">
                    <w:rPr>
                      <w:rFonts w:ascii="Times New Roman" w:hAnsi="Times New Roman" w:cs="Times New Roman"/>
                      <w:iCs/>
                      <w:spacing w:val="-3"/>
                      <w:sz w:val="22"/>
                      <w:szCs w:val="22"/>
                      <w:lang w:val="uk-UA"/>
                    </w:rPr>
                    <w:t>Установлення парапетних обгороджень зi сталiна металевих стовпах</w:t>
                  </w:r>
                </w:p>
              </w:tc>
              <w:tc>
                <w:tcPr>
                  <w:tcW w:w="992" w:type="dxa"/>
                </w:tcPr>
                <w:p w14:paraId="1A0F0097" w14:textId="77777777" w:rsidR="005144B6" w:rsidRPr="004B38BB" w:rsidRDefault="005144B6" w:rsidP="00114AD1">
                  <w:pPr>
                    <w:keepLines/>
                    <w:rPr>
                      <w:sz w:val="20"/>
                      <w:szCs w:val="20"/>
                      <w:lang w:val="en-US"/>
                    </w:rPr>
                  </w:pPr>
                  <w:r w:rsidRPr="0026234F">
                    <w:rPr>
                      <w:spacing w:val="-3"/>
                      <w:sz w:val="20"/>
                      <w:szCs w:val="20"/>
                    </w:rPr>
                    <w:t xml:space="preserve">  </w:t>
                  </w:r>
                  <w:r w:rsidRPr="004B38BB">
                    <w:rPr>
                      <w:spacing w:val="-3"/>
                      <w:sz w:val="20"/>
                      <w:szCs w:val="20"/>
                      <w:lang w:val="en-US"/>
                    </w:rPr>
                    <w:t>100м</w:t>
                  </w:r>
                </w:p>
              </w:tc>
              <w:tc>
                <w:tcPr>
                  <w:tcW w:w="1282" w:type="dxa"/>
                </w:tcPr>
                <w:p w14:paraId="4C965E4C" w14:textId="77777777" w:rsidR="005144B6" w:rsidRPr="004B38BB" w:rsidRDefault="005144B6" w:rsidP="00114AD1">
                  <w:pPr>
                    <w:keepLines/>
                    <w:jc w:val="right"/>
                    <w:rPr>
                      <w:sz w:val="20"/>
                      <w:szCs w:val="20"/>
                      <w:lang w:val="en-US"/>
                    </w:rPr>
                  </w:pPr>
                  <w:r w:rsidRPr="004B38BB">
                    <w:rPr>
                      <w:spacing w:val="-3"/>
                      <w:sz w:val="20"/>
                      <w:szCs w:val="20"/>
                    </w:rPr>
                    <w:t>1,367</w:t>
                  </w:r>
                </w:p>
              </w:tc>
              <w:tc>
                <w:tcPr>
                  <w:tcW w:w="1559" w:type="dxa"/>
                </w:tcPr>
                <w:p w14:paraId="2099A559" w14:textId="77777777" w:rsidR="005144B6" w:rsidRPr="004B38BB" w:rsidRDefault="005144B6" w:rsidP="00FA2B50">
                  <w:pPr>
                    <w:keepLines/>
                    <w:widowControl/>
                    <w:adjustRightInd/>
                    <w:jc w:val="center"/>
                    <w:rPr>
                      <w:rFonts w:ascii="Times New Roman" w:hAnsi="Times New Roman" w:cs="Times New Roman"/>
                      <w:spacing w:val="-3"/>
                      <w:sz w:val="18"/>
                      <w:szCs w:val="18"/>
                      <w:lang w:eastAsia="en-US"/>
                    </w:rPr>
                  </w:pPr>
                </w:p>
              </w:tc>
            </w:tr>
            <w:tr w:rsidR="005144B6" w:rsidRPr="00BE3C26" w14:paraId="251A1C18" w14:textId="77777777" w:rsidTr="006D2F64">
              <w:trPr>
                <w:gridAfter w:val="1"/>
                <w:wAfter w:w="1559" w:type="dxa"/>
              </w:trPr>
              <w:tc>
                <w:tcPr>
                  <w:tcW w:w="541" w:type="dxa"/>
                  <w:vAlign w:val="center"/>
                </w:tcPr>
                <w:p w14:paraId="39F02A6A" w14:textId="77777777" w:rsidR="005144B6" w:rsidRPr="004B38BB" w:rsidRDefault="005144B6" w:rsidP="00114AD1">
                  <w:pPr>
                    <w:keepLines/>
                    <w:jc w:val="center"/>
                    <w:rPr>
                      <w:spacing w:val="-3"/>
                      <w:sz w:val="20"/>
                      <w:szCs w:val="20"/>
                      <w:lang w:val="uk-UA"/>
                    </w:rPr>
                  </w:pPr>
                  <w:r w:rsidRPr="004B38BB">
                    <w:rPr>
                      <w:spacing w:val="-3"/>
                      <w:sz w:val="20"/>
                      <w:szCs w:val="20"/>
                      <w:lang w:val="uk-UA"/>
                    </w:rPr>
                    <w:t>257</w:t>
                  </w:r>
                </w:p>
              </w:tc>
              <w:tc>
                <w:tcPr>
                  <w:tcW w:w="4820" w:type="dxa"/>
                </w:tcPr>
                <w:p w14:paraId="712F3EF8" w14:textId="744EFFAC" w:rsidR="005144B6" w:rsidRPr="00234624" w:rsidRDefault="005144B6" w:rsidP="005144B6">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Вартість металу, не </w:t>
                  </w:r>
                  <w:r w:rsidRPr="00EE3471">
                    <w:rPr>
                      <w:rFonts w:ascii="Times New Roman" w:hAnsi="Times New Roman" w:cs="Times New Roman"/>
                      <w:spacing w:val="-3"/>
                      <w:sz w:val="20"/>
                      <w:szCs w:val="20"/>
                      <w:lang w:val="uk-UA"/>
                    </w:rPr>
                    <w:t>врахованого розцінкою</w:t>
                  </w:r>
                  <w:r w:rsidRPr="00234624">
                    <w:rPr>
                      <w:rFonts w:ascii="Times New Roman" w:hAnsi="Times New Roman" w:cs="Times New Roman"/>
                      <w:spacing w:val="-3"/>
                      <w:sz w:val="22"/>
                      <w:szCs w:val="22"/>
                      <w:lang w:val="uk-UA"/>
                    </w:rPr>
                    <w:t xml:space="preserve"> 27-59-5                                                                   </w:t>
                  </w:r>
                </w:p>
              </w:tc>
              <w:tc>
                <w:tcPr>
                  <w:tcW w:w="992" w:type="dxa"/>
                </w:tcPr>
                <w:p w14:paraId="3FAC615A" w14:textId="77777777" w:rsidR="005144B6" w:rsidRPr="004B38BB" w:rsidRDefault="005144B6" w:rsidP="00114AD1">
                  <w:pPr>
                    <w:keepLines/>
                    <w:rPr>
                      <w:sz w:val="20"/>
                      <w:szCs w:val="20"/>
                      <w:lang w:val="en-US"/>
                    </w:rPr>
                  </w:pPr>
                  <w:r w:rsidRPr="004B38BB">
                    <w:rPr>
                      <w:spacing w:val="-3"/>
                      <w:sz w:val="20"/>
                      <w:szCs w:val="20"/>
                    </w:rPr>
                    <w:t xml:space="preserve">  </w:t>
                  </w:r>
                  <w:r w:rsidRPr="004B38BB">
                    <w:rPr>
                      <w:spacing w:val="-3"/>
                      <w:sz w:val="20"/>
                      <w:szCs w:val="20"/>
                      <w:lang w:val="en-US"/>
                    </w:rPr>
                    <w:t>т</w:t>
                  </w:r>
                </w:p>
              </w:tc>
              <w:tc>
                <w:tcPr>
                  <w:tcW w:w="1282" w:type="dxa"/>
                </w:tcPr>
                <w:p w14:paraId="531F8812" w14:textId="77777777" w:rsidR="005144B6" w:rsidRPr="004B38BB" w:rsidRDefault="005144B6" w:rsidP="00114AD1">
                  <w:pPr>
                    <w:keepLines/>
                    <w:jc w:val="right"/>
                    <w:rPr>
                      <w:sz w:val="20"/>
                      <w:szCs w:val="20"/>
                      <w:lang w:val="en-US"/>
                    </w:rPr>
                  </w:pPr>
                  <w:r w:rsidRPr="004B38BB">
                    <w:rPr>
                      <w:spacing w:val="-3"/>
                      <w:sz w:val="20"/>
                      <w:szCs w:val="20"/>
                    </w:rPr>
                    <w:t>5,5778519</w:t>
                  </w:r>
                </w:p>
              </w:tc>
              <w:tc>
                <w:tcPr>
                  <w:tcW w:w="1559" w:type="dxa"/>
                </w:tcPr>
                <w:p w14:paraId="0EBDDED4" w14:textId="77777777" w:rsidR="005144B6" w:rsidRPr="004B38BB" w:rsidRDefault="005144B6" w:rsidP="00FA2B50">
                  <w:pPr>
                    <w:keepLines/>
                    <w:widowControl/>
                    <w:adjustRightInd/>
                    <w:jc w:val="center"/>
                    <w:rPr>
                      <w:rFonts w:ascii="Times New Roman" w:hAnsi="Times New Roman" w:cs="Times New Roman"/>
                      <w:spacing w:val="-3"/>
                      <w:sz w:val="18"/>
                      <w:szCs w:val="18"/>
                      <w:lang w:eastAsia="en-US"/>
                    </w:rPr>
                  </w:pPr>
                </w:p>
              </w:tc>
            </w:tr>
            <w:tr w:rsidR="005144B6" w:rsidRPr="00BE3C26" w14:paraId="062BA985" w14:textId="77777777" w:rsidTr="006D2F64">
              <w:trPr>
                <w:gridAfter w:val="1"/>
                <w:wAfter w:w="1559" w:type="dxa"/>
              </w:trPr>
              <w:tc>
                <w:tcPr>
                  <w:tcW w:w="541" w:type="dxa"/>
                  <w:vAlign w:val="center"/>
                </w:tcPr>
                <w:p w14:paraId="4D97EED6" w14:textId="77777777" w:rsidR="005144B6" w:rsidRPr="004B38BB" w:rsidRDefault="005144B6" w:rsidP="00114AD1">
                  <w:pPr>
                    <w:keepLines/>
                    <w:jc w:val="center"/>
                    <w:rPr>
                      <w:spacing w:val="-3"/>
                      <w:sz w:val="20"/>
                      <w:szCs w:val="20"/>
                      <w:lang w:val="uk-UA"/>
                    </w:rPr>
                  </w:pPr>
                  <w:r w:rsidRPr="004B38BB">
                    <w:rPr>
                      <w:spacing w:val="-3"/>
                      <w:sz w:val="20"/>
                      <w:szCs w:val="20"/>
                      <w:lang w:val="uk-UA"/>
                    </w:rPr>
                    <w:t>258</w:t>
                  </w:r>
                </w:p>
              </w:tc>
              <w:tc>
                <w:tcPr>
                  <w:tcW w:w="4820" w:type="dxa"/>
                </w:tcPr>
                <w:p w14:paraId="17D23DA6" w14:textId="6C656A2C" w:rsidR="005144B6" w:rsidRPr="004B38BB" w:rsidRDefault="005144B6" w:rsidP="005144B6">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Грунтування металевих поверхонь за два рази грунтовкою цинковою протекторною пензлем </w:t>
                  </w:r>
                </w:p>
              </w:tc>
              <w:tc>
                <w:tcPr>
                  <w:tcW w:w="992" w:type="dxa"/>
                </w:tcPr>
                <w:p w14:paraId="7BB3F43A" w14:textId="77777777" w:rsidR="005144B6" w:rsidRPr="004B38BB" w:rsidRDefault="005144B6"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100м2</w:t>
                  </w:r>
                </w:p>
              </w:tc>
              <w:tc>
                <w:tcPr>
                  <w:tcW w:w="1282" w:type="dxa"/>
                </w:tcPr>
                <w:p w14:paraId="41AD3F2B" w14:textId="77777777" w:rsidR="005144B6" w:rsidRPr="004B38BB" w:rsidRDefault="005144B6"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2,6063924</w:t>
                  </w:r>
                </w:p>
              </w:tc>
              <w:tc>
                <w:tcPr>
                  <w:tcW w:w="1559" w:type="dxa"/>
                </w:tcPr>
                <w:p w14:paraId="6450ADE2" w14:textId="504F212C" w:rsidR="005144B6" w:rsidRPr="004B38BB" w:rsidRDefault="005144B6" w:rsidP="00FA2B50">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К1=2</w:t>
                  </w:r>
                </w:p>
              </w:tc>
            </w:tr>
            <w:tr w:rsidR="005144B6" w:rsidRPr="00BE3C26" w14:paraId="37A61250" w14:textId="77777777" w:rsidTr="006D2F64">
              <w:trPr>
                <w:gridAfter w:val="1"/>
                <w:wAfter w:w="1559" w:type="dxa"/>
              </w:trPr>
              <w:tc>
                <w:tcPr>
                  <w:tcW w:w="541" w:type="dxa"/>
                  <w:vAlign w:val="center"/>
                </w:tcPr>
                <w:p w14:paraId="541314CE" w14:textId="6EB05E3A" w:rsidR="005144B6" w:rsidRPr="004B38BB" w:rsidRDefault="005144B6" w:rsidP="006E1A96">
                  <w:pPr>
                    <w:keepLines/>
                    <w:jc w:val="center"/>
                    <w:rPr>
                      <w:spacing w:val="-3"/>
                      <w:sz w:val="20"/>
                      <w:szCs w:val="20"/>
                      <w:lang w:val="uk-UA"/>
                    </w:rPr>
                  </w:pPr>
                  <w:r w:rsidRPr="004B38BB">
                    <w:rPr>
                      <w:spacing w:val="-3"/>
                      <w:sz w:val="20"/>
                      <w:szCs w:val="20"/>
                      <w:lang w:val="uk-UA"/>
                    </w:rPr>
                    <w:t>259</w:t>
                  </w:r>
                </w:p>
              </w:tc>
              <w:tc>
                <w:tcPr>
                  <w:tcW w:w="4820" w:type="dxa"/>
                </w:tcPr>
                <w:p w14:paraId="7B11F33B" w14:textId="7862E81B" w:rsidR="005144B6" w:rsidRPr="004B38BB" w:rsidRDefault="005144B6" w:rsidP="005144B6">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Фарбування металевих погрунтованих поверхонь епоксидно-сланцевою сумiшшю "Еслафур" без розчинника за 2 раза                                                                    </w:t>
                  </w:r>
                </w:p>
              </w:tc>
              <w:tc>
                <w:tcPr>
                  <w:tcW w:w="992" w:type="dxa"/>
                </w:tcPr>
                <w:p w14:paraId="2E5D3641" w14:textId="77777777" w:rsidR="005144B6" w:rsidRPr="004B38BB" w:rsidRDefault="005144B6"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100м2</w:t>
                  </w:r>
                </w:p>
              </w:tc>
              <w:tc>
                <w:tcPr>
                  <w:tcW w:w="1282" w:type="dxa"/>
                </w:tcPr>
                <w:p w14:paraId="48F72917" w14:textId="77777777" w:rsidR="005144B6" w:rsidRPr="004B38BB" w:rsidRDefault="005144B6"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2,6063924</w:t>
                  </w:r>
                </w:p>
              </w:tc>
              <w:tc>
                <w:tcPr>
                  <w:tcW w:w="1559" w:type="dxa"/>
                </w:tcPr>
                <w:p w14:paraId="09F5D982" w14:textId="77777777" w:rsidR="005144B6" w:rsidRPr="004B38BB" w:rsidRDefault="005144B6" w:rsidP="00FA2B50">
                  <w:pPr>
                    <w:keepLines/>
                    <w:widowControl/>
                    <w:adjustRightInd/>
                    <w:jc w:val="center"/>
                    <w:rPr>
                      <w:rFonts w:ascii="Times New Roman" w:hAnsi="Times New Roman" w:cs="Times New Roman"/>
                      <w:spacing w:val="-3"/>
                      <w:sz w:val="18"/>
                      <w:szCs w:val="18"/>
                      <w:lang w:eastAsia="en-US"/>
                    </w:rPr>
                  </w:pPr>
                </w:p>
              </w:tc>
            </w:tr>
            <w:tr w:rsidR="005144B6" w:rsidRPr="00BE3C26" w14:paraId="1B5E02F2" w14:textId="77777777" w:rsidTr="006D2F64">
              <w:trPr>
                <w:gridAfter w:val="1"/>
                <w:wAfter w:w="1559" w:type="dxa"/>
              </w:trPr>
              <w:tc>
                <w:tcPr>
                  <w:tcW w:w="541" w:type="dxa"/>
                  <w:vAlign w:val="center"/>
                </w:tcPr>
                <w:p w14:paraId="791968D7" w14:textId="71784221" w:rsidR="005144B6" w:rsidRPr="004B38BB" w:rsidRDefault="005144B6" w:rsidP="006E1A96">
                  <w:pPr>
                    <w:keepLines/>
                    <w:jc w:val="center"/>
                    <w:rPr>
                      <w:spacing w:val="-3"/>
                      <w:sz w:val="20"/>
                      <w:szCs w:val="20"/>
                      <w:lang w:val="uk-UA"/>
                    </w:rPr>
                  </w:pPr>
                  <w:r w:rsidRPr="004B38BB">
                    <w:rPr>
                      <w:spacing w:val="-3"/>
                      <w:sz w:val="20"/>
                      <w:szCs w:val="20"/>
                      <w:lang w:val="uk-UA"/>
                    </w:rPr>
                    <w:t>260</w:t>
                  </w:r>
                </w:p>
              </w:tc>
              <w:tc>
                <w:tcPr>
                  <w:tcW w:w="4820" w:type="dxa"/>
                </w:tcPr>
                <w:p w14:paraId="73DDA71B" w14:textId="77777777" w:rsidR="005144B6" w:rsidRPr="004B38BB" w:rsidRDefault="005144B6" w:rsidP="00114AD1">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Вартість катафотів</w:t>
                  </w:r>
                </w:p>
                <w:p w14:paraId="5ED801E1" w14:textId="056F4DCC" w:rsidR="005144B6" w:rsidRPr="004B38BB" w:rsidRDefault="005144B6" w:rsidP="00114AD1">
                  <w:pPr>
                    <w:keepLines/>
                    <w:rPr>
                      <w:rFonts w:ascii="Times New Roman" w:hAnsi="Times New Roman" w:cs="Times New Roman"/>
                      <w:sz w:val="22"/>
                      <w:szCs w:val="22"/>
                      <w:lang w:val="en-US"/>
                    </w:rPr>
                  </w:pPr>
                </w:p>
              </w:tc>
              <w:tc>
                <w:tcPr>
                  <w:tcW w:w="992" w:type="dxa"/>
                </w:tcPr>
                <w:p w14:paraId="4CF02A27" w14:textId="77777777" w:rsidR="005144B6" w:rsidRPr="004B38BB" w:rsidRDefault="005144B6"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шт</w:t>
                  </w:r>
                </w:p>
              </w:tc>
              <w:tc>
                <w:tcPr>
                  <w:tcW w:w="1282" w:type="dxa"/>
                </w:tcPr>
                <w:p w14:paraId="348DE8FE" w14:textId="77777777" w:rsidR="005144B6" w:rsidRPr="004B38BB" w:rsidRDefault="005144B6"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44</w:t>
                  </w:r>
                </w:p>
              </w:tc>
              <w:tc>
                <w:tcPr>
                  <w:tcW w:w="1559" w:type="dxa"/>
                </w:tcPr>
                <w:p w14:paraId="2B028967" w14:textId="77777777" w:rsidR="005144B6" w:rsidRPr="004B38BB" w:rsidRDefault="005144B6" w:rsidP="00FA2B50">
                  <w:pPr>
                    <w:keepLines/>
                    <w:widowControl/>
                    <w:adjustRightInd/>
                    <w:jc w:val="center"/>
                    <w:rPr>
                      <w:rFonts w:ascii="Times New Roman" w:hAnsi="Times New Roman" w:cs="Times New Roman"/>
                      <w:spacing w:val="-3"/>
                      <w:sz w:val="18"/>
                      <w:szCs w:val="18"/>
                      <w:lang w:eastAsia="en-US"/>
                    </w:rPr>
                  </w:pPr>
                </w:p>
              </w:tc>
            </w:tr>
            <w:tr w:rsidR="005144B6" w:rsidRPr="00BE3C26" w14:paraId="0EEDA7FC" w14:textId="77777777" w:rsidTr="006D2F64">
              <w:trPr>
                <w:gridAfter w:val="1"/>
                <w:wAfter w:w="1559" w:type="dxa"/>
              </w:trPr>
              <w:tc>
                <w:tcPr>
                  <w:tcW w:w="541" w:type="dxa"/>
                  <w:vAlign w:val="center"/>
                </w:tcPr>
                <w:p w14:paraId="00A3BF2E" w14:textId="5F34265B" w:rsidR="005144B6" w:rsidRPr="004B38BB" w:rsidRDefault="005144B6" w:rsidP="006E1A96">
                  <w:pPr>
                    <w:keepLines/>
                    <w:jc w:val="center"/>
                    <w:rPr>
                      <w:spacing w:val="-3"/>
                      <w:sz w:val="20"/>
                      <w:szCs w:val="20"/>
                      <w:lang w:val="uk-UA"/>
                    </w:rPr>
                  </w:pPr>
                </w:p>
              </w:tc>
              <w:tc>
                <w:tcPr>
                  <w:tcW w:w="4820" w:type="dxa"/>
                </w:tcPr>
                <w:p w14:paraId="4089C446" w14:textId="77777777" w:rsidR="005144B6" w:rsidRPr="004B38BB" w:rsidRDefault="005144B6" w:rsidP="00114AD1">
                  <w:pPr>
                    <w:keepLines/>
                    <w:rPr>
                      <w:rFonts w:ascii="Times New Roman" w:hAnsi="Times New Roman" w:cs="Times New Roman"/>
                      <w:b/>
                      <w:sz w:val="22"/>
                      <w:szCs w:val="22"/>
                      <w:lang w:val="en-US"/>
                    </w:rPr>
                  </w:pPr>
                  <w:r w:rsidRPr="004B38BB">
                    <w:rPr>
                      <w:rFonts w:ascii="Times New Roman" w:hAnsi="Times New Roman" w:cs="Times New Roman"/>
                      <w:b/>
                      <w:spacing w:val="-3"/>
                      <w:sz w:val="22"/>
                      <w:szCs w:val="22"/>
                      <w:lang w:val="uk-UA"/>
                    </w:rPr>
                    <w:t>Улаштування розмітки проїздної частини</w:t>
                  </w:r>
                </w:p>
              </w:tc>
              <w:tc>
                <w:tcPr>
                  <w:tcW w:w="992" w:type="dxa"/>
                  <w:vAlign w:val="center"/>
                </w:tcPr>
                <w:p w14:paraId="43303569" w14:textId="77777777" w:rsidR="005144B6" w:rsidRPr="004B38BB" w:rsidRDefault="005144B6" w:rsidP="00114AD1">
                  <w:pPr>
                    <w:keepLines/>
                    <w:jc w:val="center"/>
                    <w:rPr>
                      <w:rFonts w:ascii="Times New Roman" w:hAnsi="Times New Roman" w:cs="Times New Roman"/>
                      <w:sz w:val="22"/>
                      <w:szCs w:val="22"/>
                      <w:lang w:val="en-US"/>
                    </w:rPr>
                  </w:pPr>
                  <w:r w:rsidRPr="004B38BB">
                    <w:rPr>
                      <w:rFonts w:ascii="Times New Roman" w:hAnsi="Times New Roman" w:cs="Times New Roman"/>
                      <w:sz w:val="22"/>
                      <w:szCs w:val="22"/>
                      <w:lang w:val="en-US"/>
                    </w:rPr>
                    <w:t xml:space="preserve"> </w:t>
                  </w:r>
                </w:p>
              </w:tc>
              <w:tc>
                <w:tcPr>
                  <w:tcW w:w="1282" w:type="dxa"/>
                  <w:vAlign w:val="center"/>
                </w:tcPr>
                <w:p w14:paraId="2B7DCE85" w14:textId="77777777" w:rsidR="005144B6" w:rsidRPr="004B38BB" w:rsidRDefault="005144B6" w:rsidP="00114AD1">
                  <w:pPr>
                    <w:keepLines/>
                    <w:jc w:val="center"/>
                    <w:rPr>
                      <w:rFonts w:ascii="Times New Roman" w:hAnsi="Times New Roman" w:cs="Times New Roman"/>
                      <w:sz w:val="22"/>
                      <w:szCs w:val="22"/>
                      <w:lang w:val="en-US"/>
                    </w:rPr>
                  </w:pPr>
                  <w:r w:rsidRPr="004B38BB">
                    <w:rPr>
                      <w:rFonts w:ascii="Times New Roman" w:hAnsi="Times New Roman" w:cs="Times New Roman"/>
                      <w:sz w:val="22"/>
                      <w:szCs w:val="22"/>
                      <w:lang w:val="en-US"/>
                    </w:rPr>
                    <w:t xml:space="preserve"> </w:t>
                  </w:r>
                </w:p>
              </w:tc>
              <w:tc>
                <w:tcPr>
                  <w:tcW w:w="1559" w:type="dxa"/>
                </w:tcPr>
                <w:p w14:paraId="49DBC3A7" w14:textId="77777777" w:rsidR="005144B6" w:rsidRPr="004B38BB" w:rsidRDefault="005144B6" w:rsidP="00FA2B50">
                  <w:pPr>
                    <w:keepLines/>
                    <w:widowControl/>
                    <w:adjustRightInd/>
                    <w:jc w:val="center"/>
                    <w:rPr>
                      <w:rFonts w:ascii="Times New Roman" w:hAnsi="Times New Roman" w:cs="Times New Roman"/>
                      <w:spacing w:val="-3"/>
                      <w:sz w:val="18"/>
                      <w:szCs w:val="18"/>
                      <w:lang w:eastAsia="en-US"/>
                    </w:rPr>
                  </w:pPr>
                </w:p>
              </w:tc>
            </w:tr>
            <w:tr w:rsidR="005144B6" w:rsidRPr="00BE3C26" w14:paraId="510CEA2F" w14:textId="77777777" w:rsidTr="006D2F64">
              <w:trPr>
                <w:gridAfter w:val="1"/>
                <w:wAfter w:w="1559" w:type="dxa"/>
              </w:trPr>
              <w:tc>
                <w:tcPr>
                  <w:tcW w:w="541" w:type="dxa"/>
                  <w:vAlign w:val="center"/>
                </w:tcPr>
                <w:p w14:paraId="624BB0C5" w14:textId="77777777" w:rsidR="005144B6" w:rsidRPr="004B38BB" w:rsidRDefault="005144B6" w:rsidP="00114AD1">
                  <w:pPr>
                    <w:keepLines/>
                    <w:jc w:val="center"/>
                    <w:rPr>
                      <w:spacing w:val="-3"/>
                      <w:sz w:val="20"/>
                      <w:szCs w:val="20"/>
                      <w:lang w:val="uk-UA"/>
                    </w:rPr>
                  </w:pPr>
                  <w:r w:rsidRPr="004B38BB">
                    <w:rPr>
                      <w:spacing w:val="-3"/>
                      <w:sz w:val="20"/>
                      <w:szCs w:val="20"/>
                      <w:lang w:val="uk-UA"/>
                    </w:rPr>
                    <w:t>261</w:t>
                  </w:r>
                </w:p>
              </w:tc>
              <w:tc>
                <w:tcPr>
                  <w:tcW w:w="4820" w:type="dxa"/>
                </w:tcPr>
                <w:p w14:paraId="1E711386" w14:textId="1C5CAF02" w:rsidR="005144B6" w:rsidRPr="004B38BB" w:rsidRDefault="005144B6" w:rsidP="005144B6">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Розмiтка проїжджої частини суцiльною лінією шириною 0,1 м                                                                   </w:t>
                  </w:r>
                </w:p>
              </w:tc>
              <w:tc>
                <w:tcPr>
                  <w:tcW w:w="992" w:type="dxa"/>
                </w:tcPr>
                <w:p w14:paraId="146881D6" w14:textId="77777777" w:rsidR="005144B6" w:rsidRPr="004B38BB" w:rsidRDefault="005144B6"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км</w:t>
                  </w:r>
                </w:p>
              </w:tc>
              <w:tc>
                <w:tcPr>
                  <w:tcW w:w="1282" w:type="dxa"/>
                </w:tcPr>
                <w:p w14:paraId="0849A718" w14:textId="77777777" w:rsidR="005144B6" w:rsidRPr="004B38BB" w:rsidRDefault="005144B6"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0,2944</w:t>
                  </w:r>
                </w:p>
              </w:tc>
              <w:tc>
                <w:tcPr>
                  <w:tcW w:w="1559" w:type="dxa"/>
                </w:tcPr>
                <w:p w14:paraId="3ABBC8A3" w14:textId="77777777" w:rsidR="005144B6" w:rsidRPr="004B38BB" w:rsidRDefault="005144B6" w:rsidP="00FA2B50">
                  <w:pPr>
                    <w:keepLines/>
                    <w:widowControl/>
                    <w:adjustRightInd/>
                    <w:jc w:val="center"/>
                    <w:rPr>
                      <w:rFonts w:ascii="Times New Roman" w:hAnsi="Times New Roman" w:cs="Times New Roman"/>
                      <w:spacing w:val="-3"/>
                      <w:sz w:val="18"/>
                      <w:szCs w:val="18"/>
                      <w:lang w:eastAsia="en-US"/>
                    </w:rPr>
                  </w:pPr>
                </w:p>
              </w:tc>
            </w:tr>
            <w:tr w:rsidR="005144B6" w:rsidRPr="00BE3C26" w14:paraId="3252F693" w14:textId="77777777" w:rsidTr="006D2F64">
              <w:trPr>
                <w:gridAfter w:val="1"/>
                <w:wAfter w:w="1559" w:type="dxa"/>
              </w:trPr>
              <w:tc>
                <w:tcPr>
                  <w:tcW w:w="541" w:type="dxa"/>
                  <w:vAlign w:val="center"/>
                </w:tcPr>
                <w:p w14:paraId="0CC95481" w14:textId="77777777" w:rsidR="005144B6" w:rsidRPr="004B38BB" w:rsidRDefault="005144B6" w:rsidP="00114AD1">
                  <w:pPr>
                    <w:keepLines/>
                    <w:jc w:val="center"/>
                    <w:rPr>
                      <w:spacing w:val="-3"/>
                      <w:sz w:val="20"/>
                      <w:szCs w:val="20"/>
                      <w:lang w:val="uk-UA"/>
                    </w:rPr>
                  </w:pPr>
                  <w:r w:rsidRPr="004B38BB">
                    <w:rPr>
                      <w:spacing w:val="-3"/>
                      <w:sz w:val="20"/>
                      <w:szCs w:val="20"/>
                      <w:lang w:val="uk-UA"/>
                    </w:rPr>
                    <w:t>262</w:t>
                  </w:r>
                </w:p>
              </w:tc>
              <w:tc>
                <w:tcPr>
                  <w:tcW w:w="4820" w:type="dxa"/>
                </w:tcPr>
                <w:p w14:paraId="270AB1FA" w14:textId="1D8B7393" w:rsidR="005144B6" w:rsidRPr="004B38BB" w:rsidRDefault="005144B6" w:rsidP="005144B6">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Розмiтка проїжджої частини переривчастою лінією шириною 0,1 м при спiввiдношеннi штриха i промiжку 1:3                                                                   </w:t>
                  </w:r>
                </w:p>
              </w:tc>
              <w:tc>
                <w:tcPr>
                  <w:tcW w:w="992" w:type="dxa"/>
                </w:tcPr>
                <w:p w14:paraId="39EF2061" w14:textId="77777777" w:rsidR="005144B6" w:rsidRPr="004B38BB" w:rsidRDefault="005144B6"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км</w:t>
                  </w:r>
                </w:p>
              </w:tc>
              <w:tc>
                <w:tcPr>
                  <w:tcW w:w="1282" w:type="dxa"/>
                </w:tcPr>
                <w:p w14:paraId="25BA07CD" w14:textId="77777777" w:rsidR="005144B6" w:rsidRPr="004B38BB" w:rsidRDefault="005144B6"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0,1472</w:t>
                  </w:r>
                </w:p>
              </w:tc>
              <w:tc>
                <w:tcPr>
                  <w:tcW w:w="1559" w:type="dxa"/>
                </w:tcPr>
                <w:p w14:paraId="0D70900D" w14:textId="77777777" w:rsidR="005144B6" w:rsidRPr="004B38BB" w:rsidRDefault="005144B6" w:rsidP="00FA2B50">
                  <w:pPr>
                    <w:keepLines/>
                    <w:widowControl/>
                    <w:adjustRightInd/>
                    <w:jc w:val="center"/>
                    <w:rPr>
                      <w:rFonts w:ascii="Times New Roman" w:hAnsi="Times New Roman" w:cs="Times New Roman"/>
                      <w:spacing w:val="-3"/>
                      <w:sz w:val="18"/>
                      <w:szCs w:val="18"/>
                      <w:lang w:eastAsia="en-US"/>
                    </w:rPr>
                  </w:pPr>
                </w:p>
              </w:tc>
            </w:tr>
            <w:tr w:rsidR="005144B6" w:rsidRPr="005144B6" w14:paraId="6023C4E4" w14:textId="77777777" w:rsidTr="006D2F64">
              <w:trPr>
                <w:gridAfter w:val="1"/>
                <w:wAfter w:w="1559" w:type="dxa"/>
              </w:trPr>
              <w:tc>
                <w:tcPr>
                  <w:tcW w:w="541" w:type="dxa"/>
                  <w:vAlign w:val="center"/>
                </w:tcPr>
                <w:p w14:paraId="22BB91A9" w14:textId="77777777" w:rsidR="005144B6" w:rsidRPr="004B38BB" w:rsidRDefault="005144B6" w:rsidP="00114AD1">
                  <w:pPr>
                    <w:keepLines/>
                    <w:jc w:val="center"/>
                    <w:rPr>
                      <w:spacing w:val="-3"/>
                      <w:sz w:val="20"/>
                      <w:szCs w:val="20"/>
                      <w:lang w:val="uk-UA"/>
                    </w:rPr>
                  </w:pPr>
                  <w:r w:rsidRPr="004B38BB">
                    <w:rPr>
                      <w:spacing w:val="-3"/>
                      <w:sz w:val="20"/>
                      <w:szCs w:val="20"/>
                      <w:lang w:val="uk-UA"/>
                    </w:rPr>
                    <w:t>263</w:t>
                  </w:r>
                </w:p>
              </w:tc>
              <w:tc>
                <w:tcPr>
                  <w:tcW w:w="4820" w:type="dxa"/>
                </w:tcPr>
                <w:p w14:paraId="6F28935E" w14:textId="1505614C" w:rsidR="005144B6" w:rsidRPr="004B38BB" w:rsidRDefault="005144B6" w:rsidP="005144B6">
                  <w:pPr>
                    <w:keepLines/>
                    <w:rPr>
                      <w:rFonts w:ascii="Times New Roman" w:hAnsi="Times New Roman" w:cs="Times New Roman"/>
                      <w:sz w:val="22"/>
                      <w:szCs w:val="22"/>
                      <w:lang w:val="uk-UA"/>
                    </w:rPr>
                  </w:pPr>
                  <w:r w:rsidRPr="004B38BB">
                    <w:rPr>
                      <w:rFonts w:ascii="Times New Roman" w:hAnsi="Times New Roman" w:cs="Times New Roman"/>
                      <w:spacing w:val="-3"/>
                      <w:sz w:val="22"/>
                      <w:szCs w:val="22"/>
                      <w:lang w:val="uk-UA"/>
                    </w:rPr>
                    <w:t xml:space="preserve">Емаль антикорозiйна ПФ-167 бiла, свiтло-сiра, сiра                                                                    </w:t>
                  </w:r>
                </w:p>
              </w:tc>
              <w:tc>
                <w:tcPr>
                  <w:tcW w:w="992" w:type="dxa"/>
                </w:tcPr>
                <w:p w14:paraId="6CC9FFCA" w14:textId="77777777" w:rsidR="005144B6" w:rsidRPr="004B38BB" w:rsidRDefault="005144B6" w:rsidP="00114AD1">
                  <w:pPr>
                    <w:keepLines/>
                    <w:rPr>
                      <w:rFonts w:ascii="Times New Roman" w:hAnsi="Times New Roman" w:cs="Times New Roman"/>
                      <w:sz w:val="22"/>
                      <w:szCs w:val="22"/>
                      <w:lang w:val="en-US"/>
                    </w:rPr>
                  </w:pPr>
                  <w:r w:rsidRPr="0026234F">
                    <w:rPr>
                      <w:rFonts w:ascii="Times New Roman" w:hAnsi="Times New Roman" w:cs="Times New Roman"/>
                      <w:spacing w:val="-3"/>
                      <w:sz w:val="22"/>
                      <w:szCs w:val="22"/>
                      <w:lang w:val="uk-UA"/>
                    </w:rPr>
                    <w:t xml:space="preserve">  </w:t>
                  </w:r>
                  <w:r w:rsidRPr="004B38BB">
                    <w:rPr>
                      <w:rFonts w:ascii="Times New Roman" w:hAnsi="Times New Roman" w:cs="Times New Roman"/>
                      <w:spacing w:val="-3"/>
                      <w:sz w:val="22"/>
                      <w:szCs w:val="22"/>
                      <w:lang w:val="en-US"/>
                    </w:rPr>
                    <w:t>т</w:t>
                  </w:r>
                </w:p>
              </w:tc>
              <w:tc>
                <w:tcPr>
                  <w:tcW w:w="1282" w:type="dxa"/>
                </w:tcPr>
                <w:p w14:paraId="1C66CAB1" w14:textId="77777777" w:rsidR="005144B6" w:rsidRPr="004B38BB" w:rsidRDefault="005144B6"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0,0139104</w:t>
                  </w:r>
                </w:p>
              </w:tc>
              <w:tc>
                <w:tcPr>
                  <w:tcW w:w="1559" w:type="dxa"/>
                </w:tcPr>
                <w:p w14:paraId="14A384A1" w14:textId="77777777" w:rsidR="005144B6" w:rsidRPr="004B38BB" w:rsidRDefault="005144B6" w:rsidP="00FA2B50">
                  <w:pPr>
                    <w:keepLines/>
                    <w:widowControl/>
                    <w:adjustRightInd/>
                    <w:jc w:val="center"/>
                    <w:rPr>
                      <w:rFonts w:ascii="Times New Roman" w:hAnsi="Times New Roman" w:cs="Times New Roman"/>
                      <w:spacing w:val="-3"/>
                      <w:sz w:val="18"/>
                      <w:szCs w:val="18"/>
                      <w:lang w:val="uk-UA" w:eastAsia="en-US"/>
                    </w:rPr>
                  </w:pPr>
                </w:p>
              </w:tc>
            </w:tr>
            <w:tr w:rsidR="005144B6" w:rsidRPr="00BE3C26" w14:paraId="4C921BD2" w14:textId="77777777" w:rsidTr="006D2F64">
              <w:trPr>
                <w:gridAfter w:val="1"/>
                <w:wAfter w:w="1559" w:type="dxa"/>
              </w:trPr>
              <w:tc>
                <w:tcPr>
                  <w:tcW w:w="541" w:type="dxa"/>
                  <w:vAlign w:val="center"/>
                </w:tcPr>
                <w:p w14:paraId="10CFCE19" w14:textId="747C4527" w:rsidR="005144B6" w:rsidRPr="004B38BB" w:rsidRDefault="005144B6" w:rsidP="00114AD1">
                  <w:pPr>
                    <w:keepLines/>
                    <w:jc w:val="center"/>
                    <w:rPr>
                      <w:spacing w:val="-3"/>
                      <w:sz w:val="20"/>
                      <w:szCs w:val="20"/>
                      <w:lang w:val="uk-UA"/>
                    </w:rPr>
                  </w:pPr>
                </w:p>
              </w:tc>
              <w:tc>
                <w:tcPr>
                  <w:tcW w:w="4820" w:type="dxa"/>
                </w:tcPr>
                <w:p w14:paraId="0875431D" w14:textId="3961C7DD" w:rsidR="005144B6" w:rsidRPr="004B38BB" w:rsidRDefault="009D4DA0" w:rsidP="005144B6">
                  <w:pPr>
                    <w:keepLines/>
                    <w:rPr>
                      <w:rFonts w:ascii="Times New Roman" w:hAnsi="Times New Roman" w:cs="Times New Roman"/>
                      <w:b/>
                      <w:sz w:val="22"/>
                      <w:szCs w:val="22"/>
                    </w:rPr>
                  </w:pPr>
                  <w:r w:rsidRPr="004B38BB">
                    <w:rPr>
                      <w:rFonts w:ascii="Times New Roman" w:hAnsi="Times New Roman" w:cs="Times New Roman"/>
                      <w:b/>
                      <w:sz w:val="22"/>
                      <w:szCs w:val="22"/>
                    </w:rPr>
                    <w:t>Перехідні плити</w:t>
                  </w:r>
                </w:p>
              </w:tc>
              <w:tc>
                <w:tcPr>
                  <w:tcW w:w="992" w:type="dxa"/>
                </w:tcPr>
                <w:p w14:paraId="2E7AA7C4" w14:textId="77777777" w:rsidR="005144B6" w:rsidRPr="004B38BB" w:rsidRDefault="005144B6" w:rsidP="00114AD1">
                  <w:pPr>
                    <w:keepLines/>
                    <w:rPr>
                      <w:rFonts w:ascii="Times New Roman" w:hAnsi="Times New Roman" w:cs="Times New Roman"/>
                      <w:sz w:val="22"/>
                      <w:szCs w:val="22"/>
                      <w:lang w:val="en-US"/>
                    </w:rPr>
                  </w:pPr>
                </w:p>
              </w:tc>
              <w:tc>
                <w:tcPr>
                  <w:tcW w:w="1282" w:type="dxa"/>
                </w:tcPr>
                <w:p w14:paraId="3282DE46" w14:textId="77777777" w:rsidR="005144B6" w:rsidRPr="004B38BB" w:rsidRDefault="005144B6" w:rsidP="00114AD1">
                  <w:pPr>
                    <w:keepLines/>
                    <w:jc w:val="right"/>
                    <w:rPr>
                      <w:rFonts w:ascii="Times New Roman" w:hAnsi="Times New Roman" w:cs="Times New Roman"/>
                      <w:sz w:val="22"/>
                      <w:szCs w:val="22"/>
                      <w:lang w:val="en-US"/>
                    </w:rPr>
                  </w:pPr>
                </w:p>
              </w:tc>
              <w:tc>
                <w:tcPr>
                  <w:tcW w:w="1559" w:type="dxa"/>
                </w:tcPr>
                <w:p w14:paraId="6ADB6B69" w14:textId="77777777" w:rsidR="00061D5C" w:rsidRPr="004B38BB" w:rsidRDefault="00061D5C" w:rsidP="00061D5C">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К1=1, К2=1</w:t>
                  </w:r>
                </w:p>
                <w:p w14:paraId="22CA7909" w14:textId="7EB47BA6" w:rsidR="005144B6" w:rsidRPr="004B38BB" w:rsidRDefault="00061D5C" w:rsidP="00061D5C">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К3=1,К4=1</w:t>
                  </w:r>
                </w:p>
              </w:tc>
            </w:tr>
            <w:tr w:rsidR="00E04654" w:rsidRPr="00BE3C26" w14:paraId="30435451" w14:textId="77777777" w:rsidTr="006D2F64">
              <w:trPr>
                <w:gridAfter w:val="1"/>
                <w:wAfter w:w="1559" w:type="dxa"/>
              </w:trPr>
              <w:tc>
                <w:tcPr>
                  <w:tcW w:w="541" w:type="dxa"/>
                  <w:vAlign w:val="center"/>
                </w:tcPr>
                <w:p w14:paraId="2E6E8A96" w14:textId="77777777" w:rsidR="00E04654" w:rsidRPr="004B38BB" w:rsidRDefault="00E04654" w:rsidP="00114AD1">
                  <w:pPr>
                    <w:keepLines/>
                    <w:jc w:val="center"/>
                    <w:rPr>
                      <w:spacing w:val="-3"/>
                      <w:sz w:val="20"/>
                      <w:szCs w:val="20"/>
                      <w:lang w:val="uk-UA"/>
                    </w:rPr>
                  </w:pPr>
                  <w:r w:rsidRPr="004B38BB">
                    <w:rPr>
                      <w:spacing w:val="-3"/>
                      <w:sz w:val="20"/>
                      <w:szCs w:val="20"/>
                      <w:lang w:val="uk-UA"/>
                    </w:rPr>
                    <w:t>264</w:t>
                  </w:r>
                </w:p>
              </w:tc>
              <w:tc>
                <w:tcPr>
                  <w:tcW w:w="4820" w:type="dxa"/>
                </w:tcPr>
                <w:p w14:paraId="468E82E5" w14:textId="600FEC70" w:rsidR="00E04654" w:rsidRPr="004B38BB" w:rsidRDefault="00E04654" w:rsidP="009D4DA0">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Улаштування щебеневих подушок пiд фундаменти                                                                    </w:t>
                  </w:r>
                </w:p>
              </w:tc>
              <w:tc>
                <w:tcPr>
                  <w:tcW w:w="992" w:type="dxa"/>
                </w:tcPr>
                <w:p w14:paraId="1F2F8D8F" w14:textId="4849BB30" w:rsidR="00E04654" w:rsidRPr="004B38BB" w:rsidRDefault="00E04654" w:rsidP="00114AD1">
                  <w:pPr>
                    <w:keepLines/>
                    <w:rPr>
                      <w:rFonts w:ascii="Times New Roman" w:hAnsi="Times New Roman" w:cs="Times New Roman"/>
                      <w:sz w:val="22"/>
                      <w:szCs w:val="22"/>
                      <w:lang w:val="uk-UA"/>
                    </w:rPr>
                  </w:pPr>
                  <w:r w:rsidRPr="004B38BB">
                    <w:rPr>
                      <w:rFonts w:ascii="Times New Roman" w:hAnsi="Times New Roman" w:cs="Times New Roman"/>
                      <w:sz w:val="22"/>
                      <w:szCs w:val="22"/>
                      <w:lang w:val="uk-UA"/>
                    </w:rPr>
                    <w:t>100м3</w:t>
                  </w:r>
                </w:p>
              </w:tc>
              <w:tc>
                <w:tcPr>
                  <w:tcW w:w="1282" w:type="dxa"/>
                </w:tcPr>
                <w:p w14:paraId="7E567BEA" w14:textId="77777777" w:rsidR="00E04654" w:rsidRPr="004B38BB" w:rsidRDefault="00E04654"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0,397</w:t>
                  </w:r>
                </w:p>
              </w:tc>
              <w:tc>
                <w:tcPr>
                  <w:tcW w:w="1559" w:type="dxa"/>
                </w:tcPr>
                <w:p w14:paraId="33F099A6" w14:textId="77777777" w:rsidR="00E04654" w:rsidRPr="004B38BB" w:rsidRDefault="00E04654" w:rsidP="00FA2B50">
                  <w:pPr>
                    <w:keepLines/>
                    <w:widowControl/>
                    <w:adjustRightInd/>
                    <w:jc w:val="center"/>
                    <w:rPr>
                      <w:rFonts w:ascii="Times New Roman" w:hAnsi="Times New Roman" w:cs="Times New Roman"/>
                      <w:spacing w:val="-3"/>
                      <w:sz w:val="18"/>
                      <w:szCs w:val="18"/>
                      <w:lang w:eastAsia="en-US"/>
                    </w:rPr>
                  </w:pPr>
                </w:p>
              </w:tc>
            </w:tr>
            <w:tr w:rsidR="00E04654" w:rsidRPr="00BE3C26" w14:paraId="230DB2BF" w14:textId="77777777" w:rsidTr="006D2F64">
              <w:trPr>
                <w:gridAfter w:val="1"/>
                <w:wAfter w:w="1559" w:type="dxa"/>
              </w:trPr>
              <w:tc>
                <w:tcPr>
                  <w:tcW w:w="541" w:type="dxa"/>
                  <w:vAlign w:val="center"/>
                </w:tcPr>
                <w:p w14:paraId="22066731" w14:textId="77777777" w:rsidR="00E04654" w:rsidRPr="004B38BB" w:rsidRDefault="00E04654" w:rsidP="006E1A96">
                  <w:pPr>
                    <w:keepLines/>
                    <w:jc w:val="center"/>
                    <w:rPr>
                      <w:spacing w:val="-3"/>
                      <w:sz w:val="20"/>
                      <w:szCs w:val="20"/>
                      <w:lang w:val="uk-UA"/>
                    </w:rPr>
                  </w:pPr>
                  <w:r w:rsidRPr="004B38BB">
                    <w:rPr>
                      <w:spacing w:val="-3"/>
                      <w:sz w:val="20"/>
                      <w:szCs w:val="20"/>
                      <w:lang w:val="uk-UA"/>
                    </w:rPr>
                    <w:t>265</w:t>
                  </w:r>
                </w:p>
              </w:tc>
              <w:tc>
                <w:tcPr>
                  <w:tcW w:w="4820" w:type="dxa"/>
                </w:tcPr>
                <w:p w14:paraId="5499DB5D" w14:textId="67C6A6B0" w:rsidR="00E04654" w:rsidRPr="004B38BB" w:rsidRDefault="00E04654" w:rsidP="00E0465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Щебiнь iз природного каменю для будiвельних робiт, фракцiя 40-70 мм, марка М1000 i бiльше                                                                    </w:t>
                  </w:r>
                </w:p>
              </w:tc>
              <w:tc>
                <w:tcPr>
                  <w:tcW w:w="992" w:type="dxa"/>
                </w:tcPr>
                <w:p w14:paraId="56DCBF76" w14:textId="2E2EF8CA" w:rsidR="00E04654" w:rsidRPr="004B38BB" w:rsidRDefault="00E04654" w:rsidP="00E04654">
                  <w:pPr>
                    <w:keepLines/>
                    <w:rPr>
                      <w:rFonts w:ascii="Times New Roman" w:hAnsi="Times New Roman" w:cs="Times New Roman"/>
                      <w:sz w:val="22"/>
                      <w:szCs w:val="22"/>
                      <w:lang w:val="uk-UA"/>
                    </w:rPr>
                  </w:pPr>
                  <w:r w:rsidRPr="004B38BB">
                    <w:rPr>
                      <w:rFonts w:ascii="Times New Roman" w:hAnsi="Times New Roman" w:cs="Times New Roman"/>
                      <w:sz w:val="22"/>
                      <w:szCs w:val="22"/>
                      <w:lang w:val="uk-UA"/>
                    </w:rPr>
                    <w:t>м3</w:t>
                  </w:r>
                </w:p>
              </w:tc>
              <w:tc>
                <w:tcPr>
                  <w:tcW w:w="1282" w:type="dxa"/>
                </w:tcPr>
                <w:p w14:paraId="6DA9EAA8" w14:textId="77777777" w:rsidR="00E04654" w:rsidRPr="004B38BB" w:rsidRDefault="00E04654"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55,183</w:t>
                  </w:r>
                </w:p>
              </w:tc>
              <w:tc>
                <w:tcPr>
                  <w:tcW w:w="1559" w:type="dxa"/>
                </w:tcPr>
                <w:p w14:paraId="4F9BB222" w14:textId="77777777" w:rsidR="00E04654" w:rsidRPr="004B38BB" w:rsidRDefault="00E04654" w:rsidP="00FA2B50">
                  <w:pPr>
                    <w:keepLines/>
                    <w:widowControl/>
                    <w:adjustRightInd/>
                    <w:jc w:val="center"/>
                    <w:rPr>
                      <w:rFonts w:ascii="Times New Roman" w:hAnsi="Times New Roman" w:cs="Times New Roman"/>
                      <w:spacing w:val="-3"/>
                      <w:sz w:val="18"/>
                      <w:szCs w:val="18"/>
                      <w:lang w:eastAsia="en-US"/>
                    </w:rPr>
                  </w:pPr>
                </w:p>
              </w:tc>
            </w:tr>
            <w:tr w:rsidR="00E04654" w:rsidRPr="00BE3C26" w14:paraId="202F6E48" w14:textId="77777777" w:rsidTr="006D2F64">
              <w:trPr>
                <w:gridAfter w:val="1"/>
                <w:wAfter w:w="1559" w:type="dxa"/>
              </w:trPr>
              <w:tc>
                <w:tcPr>
                  <w:tcW w:w="541" w:type="dxa"/>
                  <w:vAlign w:val="center"/>
                </w:tcPr>
                <w:p w14:paraId="5F8F0E8B" w14:textId="77777777" w:rsidR="00E04654" w:rsidRPr="004B38BB" w:rsidRDefault="00E04654" w:rsidP="006E1A96">
                  <w:pPr>
                    <w:keepLines/>
                    <w:jc w:val="center"/>
                    <w:rPr>
                      <w:spacing w:val="-3"/>
                      <w:sz w:val="20"/>
                      <w:szCs w:val="20"/>
                      <w:lang w:val="uk-UA"/>
                    </w:rPr>
                  </w:pPr>
                  <w:r w:rsidRPr="004B38BB">
                    <w:rPr>
                      <w:spacing w:val="-3"/>
                      <w:sz w:val="20"/>
                      <w:szCs w:val="20"/>
                      <w:lang w:val="uk-UA"/>
                    </w:rPr>
                    <w:t>266</w:t>
                  </w:r>
                </w:p>
              </w:tc>
              <w:tc>
                <w:tcPr>
                  <w:tcW w:w="4820" w:type="dxa"/>
                </w:tcPr>
                <w:p w14:paraId="1094DD98" w14:textId="34C75EA3" w:rsidR="00E04654" w:rsidRPr="004B38BB" w:rsidRDefault="00E04654" w:rsidP="00E0465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Укладання перехiдних збiрних плит довжиною до7 м для спряження автодорожних мостiв i шляхопроводiв з насипом                                                                    </w:t>
                  </w:r>
                </w:p>
              </w:tc>
              <w:tc>
                <w:tcPr>
                  <w:tcW w:w="992" w:type="dxa"/>
                </w:tcPr>
                <w:p w14:paraId="2A9C123D" w14:textId="5410E864" w:rsidR="00E04654" w:rsidRPr="004B38BB" w:rsidRDefault="00E04654" w:rsidP="00E04654">
                  <w:pPr>
                    <w:keepLines/>
                    <w:rPr>
                      <w:rFonts w:ascii="Times New Roman" w:hAnsi="Times New Roman" w:cs="Times New Roman"/>
                      <w:sz w:val="22"/>
                      <w:szCs w:val="22"/>
                      <w:lang w:val="uk-UA"/>
                    </w:rPr>
                  </w:pPr>
                  <w:r w:rsidRPr="004B38BB">
                    <w:rPr>
                      <w:rFonts w:ascii="Times New Roman" w:hAnsi="Times New Roman" w:cs="Times New Roman"/>
                      <w:sz w:val="22"/>
                      <w:szCs w:val="22"/>
                      <w:lang w:val="uk-UA"/>
                    </w:rPr>
                    <w:t>м3</w:t>
                  </w:r>
                </w:p>
              </w:tc>
              <w:tc>
                <w:tcPr>
                  <w:tcW w:w="1282" w:type="dxa"/>
                </w:tcPr>
                <w:p w14:paraId="40747485" w14:textId="77777777" w:rsidR="00E04654" w:rsidRPr="004B38BB" w:rsidRDefault="00E04654"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38,4</w:t>
                  </w:r>
                </w:p>
              </w:tc>
              <w:tc>
                <w:tcPr>
                  <w:tcW w:w="1559" w:type="dxa"/>
                </w:tcPr>
                <w:p w14:paraId="0FEA0787" w14:textId="77777777" w:rsidR="00E04654" w:rsidRPr="004B38BB" w:rsidRDefault="00E04654" w:rsidP="00FA2B50">
                  <w:pPr>
                    <w:keepLines/>
                    <w:widowControl/>
                    <w:adjustRightInd/>
                    <w:jc w:val="center"/>
                    <w:rPr>
                      <w:rFonts w:ascii="Times New Roman" w:hAnsi="Times New Roman" w:cs="Times New Roman"/>
                      <w:spacing w:val="-3"/>
                      <w:sz w:val="18"/>
                      <w:szCs w:val="18"/>
                      <w:lang w:eastAsia="en-US"/>
                    </w:rPr>
                  </w:pPr>
                </w:p>
              </w:tc>
            </w:tr>
            <w:tr w:rsidR="00E04654" w:rsidRPr="00BE3C26" w14:paraId="63225F10" w14:textId="77777777" w:rsidTr="006D2F64">
              <w:trPr>
                <w:gridAfter w:val="1"/>
                <w:wAfter w:w="1559" w:type="dxa"/>
              </w:trPr>
              <w:tc>
                <w:tcPr>
                  <w:tcW w:w="541" w:type="dxa"/>
                  <w:vAlign w:val="center"/>
                </w:tcPr>
                <w:p w14:paraId="56A68863" w14:textId="77777777" w:rsidR="00E04654" w:rsidRPr="004B38BB" w:rsidRDefault="00E04654" w:rsidP="006E1A96">
                  <w:pPr>
                    <w:keepLines/>
                    <w:jc w:val="center"/>
                    <w:rPr>
                      <w:spacing w:val="-3"/>
                      <w:sz w:val="20"/>
                      <w:szCs w:val="20"/>
                      <w:lang w:val="uk-UA"/>
                    </w:rPr>
                  </w:pPr>
                  <w:r w:rsidRPr="004B38BB">
                    <w:rPr>
                      <w:spacing w:val="-3"/>
                      <w:sz w:val="20"/>
                      <w:szCs w:val="20"/>
                      <w:lang w:val="uk-UA"/>
                    </w:rPr>
                    <w:t>267</w:t>
                  </w:r>
                </w:p>
              </w:tc>
              <w:tc>
                <w:tcPr>
                  <w:tcW w:w="4820" w:type="dxa"/>
                </w:tcPr>
                <w:p w14:paraId="4DCB1BB3" w14:textId="5F865B4B" w:rsidR="00E04654" w:rsidRPr="004B38BB" w:rsidRDefault="00E04654" w:rsidP="00E0465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Перехідні плити та лежені</w:t>
                  </w:r>
                </w:p>
              </w:tc>
              <w:tc>
                <w:tcPr>
                  <w:tcW w:w="992" w:type="dxa"/>
                </w:tcPr>
                <w:p w14:paraId="4EA6DB4C" w14:textId="77777777" w:rsidR="00E04654" w:rsidRPr="004B38BB" w:rsidRDefault="00E04654"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м3</w:t>
                  </w:r>
                </w:p>
              </w:tc>
              <w:tc>
                <w:tcPr>
                  <w:tcW w:w="1282" w:type="dxa"/>
                </w:tcPr>
                <w:p w14:paraId="7237C94C" w14:textId="77777777" w:rsidR="00E04654" w:rsidRPr="004B38BB" w:rsidRDefault="00E04654"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38,4</w:t>
                  </w:r>
                </w:p>
              </w:tc>
              <w:tc>
                <w:tcPr>
                  <w:tcW w:w="1559" w:type="dxa"/>
                </w:tcPr>
                <w:p w14:paraId="7807ED2A" w14:textId="77777777" w:rsidR="00E04654" w:rsidRPr="004B38BB" w:rsidRDefault="00E04654" w:rsidP="00FA2B50">
                  <w:pPr>
                    <w:keepLines/>
                    <w:widowControl/>
                    <w:adjustRightInd/>
                    <w:jc w:val="center"/>
                    <w:rPr>
                      <w:rFonts w:ascii="Times New Roman" w:hAnsi="Times New Roman" w:cs="Times New Roman"/>
                      <w:spacing w:val="-3"/>
                      <w:sz w:val="18"/>
                      <w:szCs w:val="18"/>
                      <w:lang w:eastAsia="en-US"/>
                    </w:rPr>
                  </w:pPr>
                </w:p>
              </w:tc>
            </w:tr>
            <w:tr w:rsidR="00E04654" w:rsidRPr="00BE3C26" w14:paraId="186EF2C7" w14:textId="77777777" w:rsidTr="006D2F64">
              <w:trPr>
                <w:gridAfter w:val="1"/>
                <w:wAfter w:w="1559" w:type="dxa"/>
              </w:trPr>
              <w:tc>
                <w:tcPr>
                  <w:tcW w:w="541" w:type="dxa"/>
                  <w:vAlign w:val="center"/>
                </w:tcPr>
                <w:p w14:paraId="38A5DDED" w14:textId="77777777" w:rsidR="00E04654" w:rsidRPr="004B38BB" w:rsidRDefault="00E04654" w:rsidP="006E1A96">
                  <w:pPr>
                    <w:keepLines/>
                    <w:jc w:val="center"/>
                    <w:rPr>
                      <w:spacing w:val="-3"/>
                      <w:sz w:val="20"/>
                      <w:szCs w:val="20"/>
                      <w:lang w:val="uk-UA"/>
                    </w:rPr>
                  </w:pPr>
                  <w:r w:rsidRPr="004B38BB">
                    <w:rPr>
                      <w:spacing w:val="-3"/>
                      <w:sz w:val="20"/>
                      <w:szCs w:val="20"/>
                      <w:lang w:val="uk-UA"/>
                    </w:rPr>
                    <w:t>268</w:t>
                  </w:r>
                </w:p>
              </w:tc>
              <w:tc>
                <w:tcPr>
                  <w:tcW w:w="4820" w:type="dxa"/>
                </w:tcPr>
                <w:p w14:paraId="7A673D31" w14:textId="47A1CEB6" w:rsidR="00E04654" w:rsidRPr="004B38BB" w:rsidRDefault="00E04654" w:rsidP="00E0465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Омонолічування блоків леженів поміж собою та перехідних плит</w:t>
                  </w:r>
                </w:p>
              </w:tc>
              <w:tc>
                <w:tcPr>
                  <w:tcW w:w="992" w:type="dxa"/>
                </w:tcPr>
                <w:p w14:paraId="61326EE1" w14:textId="77777777" w:rsidR="00E04654" w:rsidRPr="004B38BB" w:rsidRDefault="00E04654"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100м3</w:t>
                  </w:r>
                </w:p>
              </w:tc>
              <w:tc>
                <w:tcPr>
                  <w:tcW w:w="1282" w:type="dxa"/>
                </w:tcPr>
                <w:p w14:paraId="66D49AC2" w14:textId="77777777" w:rsidR="00E04654" w:rsidRPr="004B38BB" w:rsidRDefault="00E04654"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0,0412</w:t>
                  </w:r>
                </w:p>
              </w:tc>
              <w:tc>
                <w:tcPr>
                  <w:tcW w:w="1559" w:type="dxa"/>
                </w:tcPr>
                <w:p w14:paraId="2FACEF8E" w14:textId="77777777" w:rsidR="00E04654" w:rsidRPr="004B38BB" w:rsidRDefault="00E04654" w:rsidP="00FA2B50">
                  <w:pPr>
                    <w:keepLines/>
                    <w:widowControl/>
                    <w:adjustRightInd/>
                    <w:jc w:val="center"/>
                    <w:rPr>
                      <w:rFonts w:ascii="Times New Roman" w:hAnsi="Times New Roman" w:cs="Times New Roman"/>
                      <w:spacing w:val="-3"/>
                      <w:sz w:val="18"/>
                      <w:szCs w:val="18"/>
                      <w:lang w:eastAsia="en-US"/>
                    </w:rPr>
                  </w:pPr>
                </w:p>
              </w:tc>
            </w:tr>
            <w:tr w:rsidR="00E04654" w:rsidRPr="00BE3C26" w14:paraId="4E01AFA5" w14:textId="77777777" w:rsidTr="006D2F64">
              <w:trPr>
                <w:gridAfter w:val="1"/>
                <w:wAfter w:w="1559" w:type="dxa"/>
              </w:trPr>
              <w:tc>
                <w:tcPr>
                  <w:tcW w:w="541" w:type="dxa"/>
                  <w:vAlign w:val="center"/>
                </w:tcPr>
                <w:p w14:paraId="73648E1D" w14:textId="77777777" w:rsidR="00E04654" w:rsidRPr="004B38BB" w:rsidRDefault="00E04654" w:rsidP="006E1A96">
                  <w:pPr>
                    <w:keepLines/>
                    <w:jc w:val="center"/>
                    <w:rPr>
                      <w:spacing w:val="-3"/>
                      <w:sz w:val="20"/>
                      <w:szCs w:val="20"/>
                      <w:lang w:val="uk-UA"/>
                    </w:rPr>
                  </w:pPr>
                  <w:r w:rsidRPr="004B38BB">
                    <w:rPr>
                      <w:spacing w:val="-3"/>
                      <w:sz w:val="20"/>
                      <w:szCs w:val="20"/>
                      <w:lang w:val="uk-UA"/>
                    </w:rPr>
                    <w:t>269</w:t>
                  </w:r>
                </w:p>
              </w:tc>
              <w:tc>
                <w:tcPr>
                  <w:tcW w:w="4820" w:type="dxa"/>
                </w:tcPr>
                <w:p w14:paraId="2E59547B" w14:textId="77777777" w:rsidR="00E04654" w:rsidRPr="004B38BB" w:rsidRDefault="00E04654" w:rsidP="00114AD1">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Сумiшi бетоннi готовi важкi, клас бетону В25</w:t>
                  </w:r>
                </w:p>
                <w:p w14:paraId="21921484" w14:textId="53098378" w:rsidR="00E04654" w:rsidRPr="004B38BB" w:rsidRDefault="00E04654" w:rsidP="00E0465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[М350], </w:t>
                  </w:r>
                  <w:r w:rsidRPr="00EE3471">
                    <w:rPr>
                      <w:rFonts w:ascii="Times New Roman" w:hAnsi="Times New Roman" w:cs="Times New Roman"/>
                      <w:spacing w:val="-3"/>
                      <w:sz w:val="20"/>
                      <w:szCs w:val="20"/>
                      <w:lang w:val="uk-UA"/>
                    </w:rPr>
                    <w:t>крупнiсть заповнювача</w:t>
                  </w:r>
                  <w:r w:rsidRPr="004B38BB">
                    <w:rPr>
                      <w:rFonts w:ascii="Times New Roman" w:hAnsi="Times New Roman" w:cs="Times New Roman"/>
                      <w:spacing w:val="-3"/>
                      <w:sz w:val="22"/>
                      <w:szCs w:val="22"/>
                      <w:lang w:val="uk-UA"/>
                    </w:rPr>
                    <w:t xml:space="preserve"> бiльше 20 до 40 мм                                                                    </w:t>
                  </w:r>
                </w:p>
              </w:tc>
              <w:tc>
                <w:tcPr>
                  <w:tcW w:w="992" w:type="dxa"/>
                </w:tcPr>
                <w:p w14:paraId="0541E955" w14:textId="77777777" w:rsidR="00E04654" w:rsidRPr="004B38BB" w:rsidRDefault="00E04654"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м3</w:t>
                  </w:r>
                </w:p>
              </w:tc>
              <w:tc>
                <w:tcPr>
                  <w:tcW w:w="1282" w:type="dxa"/>
                </w:tcPr>
                <w:p w14:paraId="4CA12816" w14:textId="77777777" w:rsidR="00E04654" w:rsidRPr="004B38BB" w:rsidRDefault="00E04654"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4,2848</w:t>
                  </w:r>
                </w:p>
              </w:tc>
              <w:tc>
                <w:tcPr>
                  <w:tcW w:w="1559" w:type="dxa"/>
                </w:tcPr>
                <w:p w14:paraId="5A8C28AF" w14:textId="77777777" w:rsidR="00E04654" w:rsidRPr="004B38BB" w:rsidRDefault="00E04654" w:rsidP="00FA2B50">
                  <w:pPr>
                    <w:keepLines/>
                    <w:widowControl/>
                    <w:adjustRightInd/>
                    <w:jc w:val="center"/>
                    <w:rPr>
                      <w:rFonts w:ascii="Times New Roman" w:hAnsi="Times New Roman" w:cs="Times New Roman"/>
                      <w:spacing w:val="-3"/>
                      <w:sz w:val="18"/>
                      <w:szCs w:val="18"/>
                      <w:lang w:eastAsia="en-US"/>
                    </w:rPr>
                  </w:pPr>
                </w:p>
              </w:tc>
            </w:tr>
            <w:tr w:rsidR="00E04654" w:rsidRPr="00BE3C26" w14:paraId="1E35FF4E" w14:textId="77777777" w:rsidTr="006D2F64">
              <w:trPr>
                <w:gridAfter w:val="1"/>
                <w:wAfter w:w="1559" w:type="dxa"/>
              </w:trPr>
              <w:tc>
                <w:tcPr>
                  <w:tcW w:w="541" w:type="dxa"/>
                  <w:vAlign w:val="center"/>
                </w:tcPr>
                <w:p w14:paraId="6EB405BA" w14:textId="77777777" w:rsidR="00E04654" w:rsidRPr="004B38BB" w:rsidRDefault="00E04654" w:rsidP="00114AD1">
                  <w:pPr>
                    <w:keepLines/>
                    <w:jc w:val="center"/>
                    <w:rPr>
                      <w:spacing w:val="-3"/>
                      <w:sz w:val="20"/>
                      <w:szCs w:val="20"/>
                      <w:lang w:val="uk-UA"/>
                    </w:rPr>
                  </w:pPr>
                  <w:r w:rsidRPr="004B38BB">
                    <w:rPr>
                      <w:spacing w:val="-3"/>
                      <w:sz w:val="20"/>
                      <w:szCs w:val="20"/>
                      <w:lang w:val="uk-UA"/>
                    </w:rPr>
                    <w:t>270</w:t>
                  </w:r>
                </w:p>
              </w:tc>
              <w:tc>
                <w:tcPr>
                  <w:tcW w:w="4820" w:type="dxa"/>
                </w:tcPr>
                <w:p w14:paraId="192E8395" w14:textId="7D267B1D" w:rsidR="00E04654" w:rsidRPr="004B38BB" w:rsidRDefault="00E04654" w:rsidP="00E0465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Дротяна арматура В-I                                                                    </w:t>
                  </w:r>
                </w:p>
              </w:tc>
              <w:tc>
                <w:tcPr>
                  <w:tcW w:w="992" w:type="dxa"/>
                </w:tcPr>
                <w:p w14:paraId="5D8BB566" w14:textId="77777777" w:rsidR="00E04654" w:rsidRPr="004B38BB" w:rsidRDefault="00E04654"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100кг</w:t>
                  </w:r>
                </w:p>
              </w:tc>
              <w:tc>
                <w:tcPr>
                  <w:tcW w:w="1282" w:type="dxa"/>
                </w:tcPr>
                <w:p w14:paraId="53BAE8FD" w14:textId="77777777" w:rsidR="00E04654" w:rsidRPr="004B38BB" w:rsidRDefault="00E04654"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0,638</w:t>
                  </w:r>
                </w:p>
              </w:tc>
              <w:tc>
                <w:tcPr>
                  <w:tcW w:w="1559" w:type="dxa"/>
                </w:tcPr>
                <w:p w14:paraId="2AE13EE1" w14:textId="77777777" w:rsidR="00E04654" w:rsidRPr="004B38BB" w:rsidRDefault="00E04654" w:rsidP="00FA2B50">
                  <w:pPr>
                    <w:keepLines/>
                    <w:widowControl/>
                    <w:adjustRightInd/>
                    <w:jc w:val="center"/>
                    <w:rPr>
                      <w:rFonts w:ascii="Times New Roman" w:hAnsi="Times New Roman" w:cs="Times New Roman"/>
                      <w:spacing w:val="-3"/>
                      <w:sz w:val="18"/>
                      <w:szCs w:val="18"/>
                      <w:lang w:eastAsia="en-US"/>
                    </w:rPr>
                  </w:pPr>
                </w:p>
              </w:tc>
            </w:tr>
            <w:tr w:rsidR="00E04654" w:rsidRPr="00BE3C26" w14:paraId="7BE463A7" w14:textId="77777777" w:rsidTr="006D2F64">
              <w:trPr>
                <w:gridAfter w:val="1"/>
                <w:wAfter w:w="1559" w:type="dxa"/>
                <w:trHeight w:val="62"/>
              </w:trPr>
              <w:tc>
                <w:tcPr>
                  <w:tcW w:w="541" w:type="dxa"/>
                  <w:vAlign w:val="center"/>
                </w:tcPr>
                <w:p w14:paraId="0B4CA0AB" w14:textId="77777777" w:rsidR="00E04654" w:rsidRPr="004B38BB" w:rsidRDefault="00E04654" w:rsidP="00114AD1">
                  <w:pPr>
                    <w:keepLines/>
                    <w:jc w:val="center"/>
                    <w:rPr>
                      <w:spacing w:val="-3"/>
                      <w:sz w:val="20"/>
                      <w:szCs w:val="20"/>
                      <w:lang w:val="uk-UA"/>
                    </w:rPr>
                  </w:pPr>
                  <w:r w:rsidRPr="004B38BB">
                    <w:rPr>
                      <w:spacing w:val="-3"/>
                      <w:sz w:val="20"/>
                      <w:szCs w:val="20"/>
                      <w:lang w:val="uk-UA"/>
                    </w:rPr>
                    <w:lastRenderedPageBreak/>
                    <w:t>271</w:t>
                  </w:r>
                </w:p>
              </w:tc>
              <w:tc>
                <w:tcPr>
                  <w:tcW w:w="4820" w:type="dxa"/>
                </w:tcPr>
                <w:p w14:paraId="68034F80" w14:textId="75D92067" w:rsidR="00E04654" w:rsidRPr="004B38BB" w:rsidRDefault="00E04654" w:rsidP="00E0465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Улаштування щебеневих подушок пiд фундаменти</w:t>
                  </w:r>
                </w:p>
              </w:tc>
              <w:tc>
                <w:tcPr>
                  <w:tcW w:w="992" w:type="dxa"/>
                </w:tcPr>
                <w:p w14:paraId="44891112" w14:textId="77777777" w:rsidR="00E04654" w:rsidRPr="004B38BB" w:rsidRDefault="00E04654"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100м3</w:t>
                  </w:r>
                </w:p>
              </w:tc>
              <w:tc>
                <w:tcPr>
                  <w:tcW w:w="1282" w:type="dxa"/>
                </w:tcPr>
                <w:p w14:paraId="5960AD3D" w14:textId="77777777" w:rsidR="00E04654" w:rsidRPr="004B38BB" w:rsidRDefault="00E04654"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0,01</w:t>
                  </w:r>
                </w:p>
              </w:tc>
              <w:tc>
                <w:tcPr>
                  <w:tcW w:w="1559" w:type="dxa"/>
                </w:tcPr>
                <w:p w14:paraId="07EBCB56" w14:textId="77777777" w:rsidR="00E04654" w:rsidRPr="004B38BB" w:rsidRDefault="00E04654" w:rsidP="00FA2B50">
                  <w:pPr>
                    <w:keepLines/>
                    <w:widowControl/>
                    <w:adjustRightInd/>
                    <w:jc w:val="center"/>
                    <w:rPr>
                      <w:rFonts w:ascii="Times New Roman" w:hAnsi="Times New Roman" w:cs="Times New Roman"/>
                      <w:spacing w:val="-3"/>
                      <w:sz w:val="18"/>
                      <w:szCs w:val="18"/>
                      <w:lang w:eastAsia="en-US"/>
                    </w:rPr>
                  </w:pPr>
                </w:p>
              </w:tc>
            </w:tr>
            <w:tr w:rsidR="009C7A87" w:rsidRPr="00BE3C26" w14:paraId="607083F1" w14:textId="77777777" w:rsidTr="006D2F64">
              <w:trPr>
                <w:gridAfter w:val="1"/>
                <w:wAfter w:w="1559" w:type="dxa"/>
              </w:trPr>
              <w:tc>
                <w:tcPr>
                  <w:tcW w:w="541" w:type="dxa"/>
                  <w:vAlign w:val="center"/>
                </w:tcPr>
                <w:p w14:paraId="1C3717CE" w14:textId="77777777" w:rsidR="009C7A87" w:rsidRPr="004B38BB" w:rsidRDefault="009C7A87" w:rsidP="00114AD1">
                  <w:pPr>
                    <w:keepLines/>
                    <w:jc w:val="center"/>
                    <w:rPr>
                      <w:spacing w:val="-3"/>
                      <w:sz w:val="20"/>
                      <w:szCs w:val="20"/>
                      <w:lang w:val="uk-UA"/>
                    </w:rPr>
                  </w:pPr>
                  <w:r w:rsidRPr="004B38BB">
                    <w:rPr>
                      <w:spacing w:val="-3"/>
                      <w:sz w:val="20"/>
                      <w:szCs w:val="20"/>
                      <w:lang w:val="uk-UA"/>
                    </w:rPr>
                    <w:t>272</w:t>
                  </w:r>
                </w:p>
              </w:tc>
              <w:tc>
                <w:tcPr>
                  <w:tcW w:w="4820" w:type="dxa"/>
                </w:tcPr>
                <w:p w14:paraId="5AD5A201" w14:textId="0C41E747" w:rsidR="009C7A87" w:rsidRPr="004B38BB" w:rsidRDefault="009C7A87" w:rsidP="00E0465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Щебiнь iз природного каменю для будiвельних робiт, фракцiя 40-70 мм, марка М1000 i бiльше                                                                   </w:t>
                  </w:r>
                </w:p>
              </w:tc>
              <w:tc>
                <w:tcPr>
                  <w:tcW w:w="992" w:type="dxa"/>
                </w:tcPr>
                <w:p w14:paraId="6CE2E4DC" w14:textId="77777777" w:rsidR="009C7A87" w:rsidRPr="004B38BB" w:rsidRDefault="009C7A87"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м3</w:t>
                  </w:r>
                </w:p>
              </w:tc>
              <w:tc>
                <w:tcPr>
                  <w:tcW w:w="1282" w:type="dxa"/>
                </w:tcPr>
                <w:p w14:paraId="5772B4BF" w14:textId="77777777" w:rsidR="009C7A87" w:rsidRPr="004B38BB" w:rsidRDefault="009C7A87"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1,39</w:t>
                  </w:r>
                </w:p>
              </w:tc>
              <w:tc>
                <w:tcPr>
                  <w:tcW w:w="1559" w:type="dxa"/>
                </w:tcPr>
                <w:p w14:paraId="540F0CF2" w14:textId="77777777" w:rsidR="009C7A87" w:rsidRPr="004B38BB" w:rsidRDefault="009C7A87" w:rsidP="00FA2B50">
                  <w:pPr>
                    <w:keepLines/>
                    <w:widowControl/>
                    <w:adjustRightInd/>
                    <w:jc w:val="center"/>
                    <w:rPr>
                      <w:rFonts w:ascii="Times New Roman" w:hAnsi="Times New Roman" w:cs="Times New Roman"/>
                      <w:spacing w:val="-3"/>
                      <w:sz w:val="18"/>
                      <w:szCs w:val="18"/>
                      <w:lang w:eastAsia="en-US"/>
                    </w:rPr>
                  </w:pPr>
                </w:p>
              </w:tc>
            </w:tr>
            <w:tr w:rsidR="009C7A87" w:rsidRPr="00BE3C26" w14:paraId="6A06D119" w14:textId="77777777" w:rsidTr="006D2F64">
              <w:trPr>
                <w:gridAfter w:val="1"/>
                <w:wAfter w:w="1559" w:type="dxa"/>
              </w:trPr>
              <w:tc>
                <w:tcPr>
                  <w:tcW w:w="541" w:type="dxa"/>
                  <w:vAlign w:val="center"/>
                </w:tcPr>
                <w:p w14:paraId="0898F7E1" w14:textId="77777777" w:rsidR="009C7A87" w:rsidRPr="004B38BB" w:rsidRDefault="009C7A87" w:rsidP="00114AD1">
                  <w:pPr>
                    <w:keepLines/>
                    <w:jc w:val="center"/>
                    <w:rPr>
                      <w:spacing w:val="-3"/>
                      <w:sz w:val="20"/>
                      <w:szCs w:val="20"/>
                      <w:lang w:val="uk-UA"/>
                    </w:rPr>
                  </w:pPr>
                  <w:r w:rsidRPr="004B38BB">
                    <w:rPr>
                      <w:spacing w:val="-3"/>
                      <w:sz w:val="20"/>
                      <w:szCs w:val="20"/>
                      <w:lang w:val="uk-UA"/>
                    </w:rPr>
                    <w:t>273</w:t>
                  </w:r>
                </w:p>
              </w:tc>
              <w:tc>
                <w:tcPr>
                  <w:tcW w:w="4820" w:type="dxa"/>
                </w:tcPr>
                <w:p w14:paraId="496EE38A" w14:textId="56CE6137" w:rsidR="009C7A87" w:rsidRPr="004B38BB" w:rsidRDefault="009C7A87" w:rsidP="00E0465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Установлення бортових каменiв природних при iнших видах покриттiв</w:t>
                  </w:r>
                </w:p>
              </w:tc>
              <w:tc>
                <w:tcPr>
                  <w:tcW w:w="992" w:type="dxa"/>
                </w:tcPr>
                <w:p w14:paraId="668CE1B8" w14:textId="77777777" w:rsidR="009C7A87" w:rsidRPr="004B38BB" w:rsidRDefault="009C7A87"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w:t>
                  </w:r>
                </w:p>
              </w:tc>
              <w:tc>
                <w:tcPr>
                  <w:tcW w:w="1282" w:type="dxa"/>
                </w:tcPr>
                <w:p w14:paraId="45BC43FC" w14:textId="77777777" w:rsidR="009C7A87" w:rsidRPr="004B38BB" w:rsidRDefault="009C7A87"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0,32</w:t>
                  </w:r>
                </w:p>
              </w:tc>
              <w:tc>
                <w:tcPr>
                  <w:tcW w:w="1559" w:type="dxa"/>
                </w:tcPr>
                <w:p w14:paraId="7767F3F4" w14:textId="77777777" w:rsidR="009C7A87" w:rsidRPr="004B38BB" w:rsidRDefault="009C7A87" w:rsidP="00FA2B50">
                  <w:pPr>
                    <w:keepLines/>
                    <w:widowControl/>
                    <w:adjustRightInd/>
                    <w:jc w:val="center"/>
                    <w:rPr>
                      <w:rFonts w:ascii="Times New Roman" w:hAnsi="Times New Roman" w:cs="Times New Roman"/>
                      <w:spacing w:val="-3"/>
                      <w:sz w:val="18"/>
                      <w:szCs w:val="18"/>
                      <w:lang w:eastAsia="en-US"/>
                    </w:rPr>
                  </w:pPr>
                </w:p>
              </w:tc>
            </w:tr>
            <w:tr w:rsidR="009C7A87" w:rsidRPr="00BE3C26" w14:paraId="44AD7F33" w14:textId="77777777" w:rsidTr="006D2F64">
              <w:trPr>
                <w:gridAfter w:val="1"/>
                <w:wAfter w:w="1559" w:type="dxa"/>
              </w:trPr>
              <w:tc>
                <w:tcPr>
                  <w:tcW w:w="541" w:type="dxa"/>
                  <w:vAlign w:val="center"/>
                </w:tcPr>
                <w:p w14:paraId="6F6A357F" w14:textId="77777777" w:rsidR="009C7A87" w:rsidRPr="004B38BB" w:rsidRDefault="009C7A87" w:rsidP="00114AD1">
                  <w:pPr>
                    <w:keepLines/>
                    <w:jc w:val="center"/>
                    <w:rPr>
                      <w:spacing w:val="-3"/>
                      <w:sz w:val="20"/>
                      <w:szCs w:val="20"/>
                      <w:lang w:val="uk-UA"/>
                    </w:rPr>
                  </w:pPr>
                  <w:r w:rsidRPr="004B38BB">
                    <w:rPr>
                      <w:spacing w:val="-3"/>
                      <w:sz w:val="20"/>
                      <w:szCs w:val="20"/>
                      <w:lang w:val="uk-UA"/>
                    </w:rPr>
                    <w:t>274</w:t>
                  </w:r>
                </w:p>
              </w:tc>
              <w:tc>
                <w:tcPr>
                  <w:tcW w:w="4820" w:type="dxa"/>
                </w:tcPr>
                <w:p w14:paraId="650D82BA" w14:textId="77777777" w:rsidR="009C7A87" w:rsidRPr="004B38BB" w:rsidRDefault="009C7A87" w:rsidP="00114AD1">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Каменi бортовi iз вивержених гiрських порiд,</w:t>
                  </w:r>
                </w:p>
                <w:p w14:paraId="0D6A6A77" w14:textId="78962612" w:rsidR="009C7A87" w:rsidRPr="004B38BB" w:rsidRDefault="009C7A87" w:rsidP="00E0465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марка 3ГП</w:t>
                  </w:r>
                </w:p>
              </w:tc>
              <w:tc>
                <w:tcPr>
                  <w:tcW w:w="992" w:type="dxa"/>
                </w:tcPr>
                <w:p w14:paraId="6288E2DA" w14:textId="77777777" w:rsidR="009C7A87" w:rsidRPr="004B38BB" w:rsidRDefault="009C7A87"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м</w:t>
                  </w:r>
                </w:p>
              </w:tc>
              <w:tc>
                <w:tcPr>
                  <w:tcW w:w="1282" w:type="dxa"/>
                </w:tcPr>
                <w:p w14:paraId="3873A9E6" w14:textId="77777777" w:rsidR="009C7A87" w:rsidRPr="004B38BB" w:rsidRDefault="009C7A87"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32</w:t>
                  </w:r>
                </w:p>
              </w:tc>
              <w:tc>
                <w:tcPr>
                  <w:tcW w:w="1559" w:type="dxa"/>
                </w:tcPr>
                <w:p w14:paraId="5C305158" w14:textId="77777777" w:rsidR="009C7A87" w:rsidRPr="004B38BB" w:rsidRDefault="009C7A87" w:rsidP="00FA2B50">
                  <w:pPr>
                    <w:keepLines/>
                    <w:widowControl/>
                    <w:adjustRightInd/>
                    <w:jc w:val="center"/>
                    <w:rPr>
                      <w:rFonts w:ascii="Times New Roman" w:hAnsi="Times New Roman" w:cs="Times New Roman"/>
                      <w:spacing w:val="-3"/>
                      <w:sz w:val="18"/>
                      <w:szCs w:val="18"/>
                      <w:lang w:eastAsia="en-US"/>
                    </w:rPr>
                  </w:pPr>
                </w:p>
              </w:tc>
            </w:tr>
            <w:tr w:rsidR="009C7A87" w:rsidRPr="00BE3C26" w14:paraId="693074C6" w14:textId="77777777" w:rsidTr="006D2F64">
              <w:trPr>
                <w:gridAfter w:val="1"/>
                <w:wAfter w:w="1559" w:type="dxa"/>
              </w:trPr>
              <w:tc>
                <w:tcPr>
                  <w:tcW w:w="541" w:type="dxa"/>
                  <w:vAlign w:val="center"/>
                </w:tcPr>
                <w:p w14:paraId="58934345" w14:textId="77777777" w:rsidR="009C7A87" w:rsidRPr="004B38BB" w:rsidRDefault="009C7A87" w:rsidP="00114AD1">
                  <w:pPr>
                    <w:keepLines/>
                    <w:jc w:val="center"/>
                    <w:rPr>
                      <w:spacing w:val="-3"/>
                      <w:sz w:val="20"/>
                      <w:szCs w:val="20"/>
                      <w:lang w:val="uk-UA"/>
                    </w:rPr>
                  </w:pPr>
                  <w:r w:rsidRPr="004B38BB">
                    <w:rPr>
                      <w:spacing w:val="-3"/>
                      <w:sz w:val="20"/>
                      <w:szCs w:val="20"/>
                      <w:lang w:val="uk-UA"/>
                    </w:rPr>
                    <w:t>275</w:t>
                  </w:r>
                </w:p>
              </w:tc>
              <w:tc>
                <w:tcPr>
                  <w:tcW w:w="4820" w:type="dxa"/>
                </w:tcPr>
                <w:p w14:paraId="3C59D0F8" w14:textId="77777777" w:rsidR="009C7A87" w:rsidRPr="004B38BB" w:rsidRDefault="009C7A87" w:rsidP="00114AD1">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Сумiшi бетоннi готовi важкi, клас бетону В15</w:t>
                  </w:r>
                </w:p>
                <w:p w14:paraId="5CB29F78" w14:textId="77777777" w:rsidR="009C7A87" w:rsidRPr="004B38BB" w:rsidRDefault="009C7A87" w:rsidP="00114AD1">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[М200], крупнiсть заповнювача бiльше 40 мм</w:t>
                  </w:r>
                </w:p>
                <w:p w14:paraId="44625C5A" w14:textId="2CF2FFDE" w:rsidR="009C7A87" w:rsidRPr="004B38BB" w:rsidRDefault="009C7A87" w:rsidP="009C7A87">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(кількість бетону,що не врахована розц.27-34-4)                                             </w:t>
                  </w:r>
                </w:p>
              </w:tc>
              <w:tc>
                <w:tcPr>
                  <w:tcW w:w="992" w:type="dxa"/>
                </w:tcPr>
                <w:p w14:paraId="5AC5C813" w14:textId="77777777" w:rsidR="009C7A87" w:rsidRPr="004B38BB" w:rsidRDefault="009C7A87"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м3</w:t>
                  </w:r>
                </w:p>
              </w:tc>
              <w:tc>
                <w:tcPr>
                  <w:tcW w:w="1282" w:type="dxa"/>
                </w:tcPr>
                <w:p w14:paraId="70996C92" w14:textId="77777777" w:rsidR="009C7A87" w:rsidRPr="004B38BB" w:rsidRDefault="009C7A87"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6,112</w:t>
                  </w:r>
                </w:p>
              </w:tc>
              <w:tc>
                <w:tcPr>
                  <w:tcW w:w="1559" w:type="dxa"/>
                </w:tcPr>
                <w:p w14:paraId="57EAE3C2" w14:textId="77777777" w:rsidR="009C7A87" w:rsidRPr="004B38BB" w:rsidRDefault="009C7A87" w:rsidP="00FA2B50">
                  <w:pPr>
                    <w:keepLines/>
                    <w:widowControl/>
                    <w:adjustRightInd/>
                    <w:jc w:val="center"/>
                    <w:rPr>
                      <w:rFonts w:ascii="Times New Roman" w:hAnsi="Times New Roman" w:cs="Times New Roman"/>
                      <w:spacing w:val="-3"/>
                      <w:sz w:val="18"/>
                      <w:szCs w:val="18"/>
                      <w:lang w:eastAsia="en-US"/>
                    </w:rPr>
                  </w:pPr>
                </w:p>
              </w:tc>
            </w:tr>
            <w:tr w:rsidR="009C7A87" w:rsidRPr="00BE3C26" w14:paraId="50D6E362" w14:textId="77777777" w:rsidTr="006D2F64">
              <w:trPr>
                <w:gridAfter w:val="1"/>
                <w:wAfter w:w="1559" w:type="dxa"/>
              </w:trPr>
              <w:tc>
                <w:tcPr>
                  <w:tcW w:w="541" w:type="dxa"/>
                  <w:vAlign w:val="center"/>
                </w:tcPr>
                <w:p w14:paraId="24888AE8" w14:textId="77777777" w:rsidR="009C7A87" w:rsidRPr="004B38BB" w:rsidRDefault="009C7A87" w:rsidP="00114AD1">
                  <w:pPr>
                    <w:keepLines/>
                    <w:jc w:val="center"/>
                    <w:rPr>
                      <w:spacing w:val="-3"/>
                      <w:sz w:val="20"/>
                      <w:szCs w:val="20"/>
                      <w:lang w:val="uk-UA"/>
                    </w:rPr>
                  </w:pPr>
                  <w:r w:rsidRPr="004B38BB">
                    <w:rPr>
                      <w:spacing w:val="-3"/>
                      <w:sz w:val="20"/>
                      <w:szCs w:val="20"/>
                      <w:lang w:val="uk-UA"/>
                    </w:rPr>
                    <w:t>276</w:t>
                  </w:r>
                </w:p>
              </w:tc>
              <w:tc>
                <w:tcPr>
                  <w:tcW w:w="4820" w:type="dxa"/>
                </w:tcPr>
                <w:p w14:paraId="59EE736E" w14:textId="1AFF787F" w:rsidR="009C7A87" w:rsidRPr="004B38BB" w:rsidRDefault="009C7A87" w:rsidP="00E04654">
                  <w:pPr>
                    <w:keepLines/>
                    <w:rPr>
                      <w:lang w:val="en-US"/>
                    </w:rPr>
                  </w:pPr>
                  <w:r w:rsidRPr="004B38BB">
                    <w:rPr>
                      <w:spacing w:val="-3"/>
                      <w:lang w:val="uk-UA"/>
                    </w:rPr>
                    <w:t xml:space="preserve">Грунтовка бiтумна                                                                    </w:t>
                  </w:r>
                </w:p>
              </w:tc>
              <w:tc>
                <w:tcPr>
                  <w:tcW w:w="992" w:type="dxa"/>
                </w:tcPr>
                <w:p w14:paraId="48E71DEA" w14:textId="77777777" w:rsidR="009C7A87" w:rsidRPr="004B38BB" w:rsidRDefault="009C7A87" w:rsidP="00114AD1">
                  <w:pPr>
                    <w:keepLines/>
                    <w:rPr>
                      <w:sz w:val="20"/>
                      <w:szCs w:val="20"/>
                      <w:lang w:val="en-US"/>
                    </w:rPr>
                  </w:pPr>
                  <w:r w:rsidRPr="004B38BB">
                    <w:rPr>
                      <w:spacing w:val="-3"/>
                      <w:sz w:val="20"/>
                      <w:szCs w:val="20"/>
                      <w:lang w:val="en-US"/>
                    </w:rPr>
                    <w:t xml:space="preserve">  т</w:t>
                  </w:r>
                </w:p>
              </w:tc>
              <w:tc>
                <w:tcPr>
                  <w:tcW w:w="1282" w:type="dxa"/>
                </w:tcPr>
                <w:p w14:paraId="65738408" w14:textId="77777777" w:rsidR="009C7A87" w:rsidRPr="004B38BB" w:rsidRDefault="009C7A87" w:rsidP="00114AD1">
                  <w:pPr>
                    <w:keepLines/>
                    <w:jc w:val="right"/>
                    <w:rPr>
                      <w:sz w:val="20"/>
                      <w:szCs w:val="20"/>
                      <w:lang w:val="en-US"/>
                    </w:rPr>
                  </w:pPr>
                  <w:r w:rsidRPr="004B38BB">
                    <w:rPr>
                      <w:spacing w:val="-3"/>
                      <w:sz w:val="20"/>
                      <w:szCs w:val="20"/>
                    </w:rPr>
                    <w:t>0,0041</w:t>
                  </w:r>
                </w:p>
              </w:tc>
              <w:tc>
                <w:tcPr>
                  <w:tcW w:w="1559" w:type="dxa"/>
                </w:tcPr>
                <w:p w14:paraId="2BA76B94" w14:textId="77777777" w:rsidR="009C7A87" w:rsidRPr="004B38BB" w:rsidRDefault="009C7A87" w:rsidP="00FA2B50">
                  <w:pPr>
                    <w:keepLines/>
                    <w:widowControl/>
                    <w:adjustRightInd/>
                    <w:jc w:val="center"/>
                    <w:rPr>
                      <w:rFonts w:ascii="Times New Roman" w:hAnsi="Times New Roman" w:cs="Times New Roman"/>
                      <w:spacing w:val="-3"/>
                      <w:sz w:val="18"/>
                      <w:szCs w:val="18"/>
                      <w:lang w:eastAsia="en-US"/>
                    </w:rPr>
                  </w:pPr>
                </w:p>
              </w:tc>
            </w:tr>
            <w:tr w:rsidR="009C7A87" w:rsidRPr="00BE3C26" w14:paraId="5198E194" w14:textId="77777777" w:rsidTr="006D2F64">
              <w:trPr>
                <w:gridAfter w:val="1"/>
                <w:wAfter w:w="1559" w:type="dxa"/>
              </w:trPr>
              <w:tc>
                <w:tcPr>
                  <w:tcW w:w="541" w:type="dxa"/>
                  <w:vAlign w:val="center"/>
                </w:tcPr>
                <w:p w14:paraId="5EDDFF8A" w14:textId="20BC609B" w:rsidR="009C7A87" w:rsidRPr="004B38BB" w:rsidRDefault="009C7A87" w:rsidP="006E1A96">
                  <w:pPr>
                    <w:keepLines/>
                    <w:jc w:val="center"/>
                    <w:rPr>
                      <w:spacing w:val="-3"/>
                      <w:sz w:val="20"/>
                      <w:szCs w:val="20"/>
                      <w:lang w:val="uk-UA"/>
                    </w:rPr>
                  </w:pPr>
                </w:p>
              </w:tc>
              <w:tc>
                <w:tcPr>
                  <w:tcW w:w="4820" w:type="dxa"/>
                </w:tcPr>
                <w:p w14:paraId="16785BE9" w14:textId="40BFE53E" w:rsidR="009C7A87" w:rsidRPr="004B38BB" w:rsidRDefault="009C7A87" w:rsidP="009C7A87">
                  <w:pPr>
                    <w:keepLines/>
                    <w:jc w:val="center"/>
                    <w:rPr>
                      <w:b/>
                    </w:rPr>
                  </w:pPr>
                  <w:r w:rsidRPr="004B38BB">
                    <w:rPr>
                      <w:b/>
                    </w:rPr>
                    <w:t>Відсипка конусів</w:t>
                  </w:r>
                </w:p>
              </w:tc>
              <w:tc>
                <w:tcPr>
                  <w:tcW w:w="992" w:type="dxa"/>
                </w:tcPr>
                <w:p w14:paraId="1B9D0192" w14:textId="1CA4D05C" w:rsidR="009C7A87" w:rsidRPr="004B38BB" w:rsidRDefault="009C7A87" w:rsidP="00114AD1">
                  <w:pPr>
                    <w:keepLines/>
                    <w:rPr>
                      <w:sz w:val="20"/>
                      <w:szCs w:val="20"/>
                      <w:lang w:val="en-US"/>
                    </w:rPr>
                  </w:pPr>
                </w:p>
              </w:tc>
              <w:tc>
                <w:tcPr>
                  <w:tcW w:w="1282" w:type="dxa"/>
                </w:tcPr>
                <w:p w14:paraId="71520FA2" w14:textId="1152481A" w:rsidR="009C7A87" w:rsidRPr="004B38BB" w:rsidRDefault="009C7A87" w:rsidP="00114AD1">
                  <w:pPr>
                    <w:keepLines/>
                    <w:jc w:val="right"/>
                    <w:rPr>
                      <w:sz w:val="20"/>
                      <w:szCs w:val="20"/>
                      <w:lang w:val="en-US"/>
                    </w:rPr>
                  </w:pPr>
                </w:p>
              </w:tc>
              <w:tc>
                <w:tcPr>
                  <w:tcW w:w="1559" w:type="dxa"/>
                </w:tcPr>
                <w:p w14:paraId="03C9438E" w14:textId="77777777" w:rsidR="00061D5C" w:rsidRPr="004B38BB" w:rsidRDefault="00061D5C" w:rsidP="00061D5C">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К1=1, К2=1</w:t>
                  </w:r>
                </w:p>
                <w:p w14:paraId="523836BD" w14:textId="5B314F10" w:rsidR="009C7A87" w:rsidRPr="004B38BB" w:rsidRDefault="00061D5C" w:rsidP="00061D5C">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К3=1,К4=1</w:t>
                  </w:r>
                </w:p>
              </w:tc>
            </w:tr>
            <w:tr w:rsidR="009C7A87" w:rsidRPr="00BE3C26" w14:paraId="0350B86A" w14:textId="77777777" w:rsidTr="006D2F64">
              <w:trPr>
                <w:gridAfter w:val="1"/>
                <w:wAfter w:w="1559" w:type="dxa"/>
              </w:trPr>
              <w:tc>
                <w:tcPr>
                  <w:tcW w:w="541" w:type="dxa"/>
                  <w:vAlign w:val="center"/>
                </w:tcPr>
                <w:p w14:paraId="7112BA56" w14:textId="77777777" w:rsidR="009C7A87" w:rsidRPr="004B38BB" w:rsidRDefault="009C7A87" w:rsidP="006E1A96">
                  <w:pPr>
                    <w:keepLines/>
                    <w:jc w:val="center"/>
                    <w:rPr>
                      <w:spacing w:val="-3"/>
                      <w:sz w:val="20"/>
                      <w:szCs w:val="20"/>
                      <w:lang w:val="uk-UA"/>
                    </w:rPr>
                  </w:pPr>
                  <w:r w:rsidRPr="004B38BB">
                    <w:rPr>
                      <w:spacing w:val="-3"/>
                      <w:sz w:val="20"/>
                      <w:szCs w:val="20"/>
                      <w:lang w:val="uk-UA"/>
                    </w:rPr>
                    <w:t>277</w:t>
                  </w:r>
                </w:p>
              </w:tc>
              <w:tc>
                <w:tcPr>
                  <w:tcW w:w="4820" w:type="dxa"/>
                </w:tcPr>
                <w:p w14:paraId="768371B2" w14:textId="70BA573C" w:rsidR="009C7A87" w:rsidRPr="00234624" w:rsidRDefault="009C7A87" w:rsidP="00BA119F">
                  <w:pPr>
                    <w:keepLines/>
                    <w:rPr>
                      <w:sz w:val="22"/>
                      <w:szCs w:val="22"/>
                      <w:lang w:val="en-US"/>
                    </w:rPr>
                  </w:pPr>
                  <w:r w:rsidRPr="00234624">
                    <w:rPr>
                      <w:spacing w:val="-3"/>
                      <w:sz w:val="22"/>
                      <w:szCs w:val="22"/>
                      <w:lang w:val="uk-UA"/>
                    </w:rPr>
                    <w:t>Пiсок природний, рядовий</w:t>
                  </w:r>
                </w:p>
              </w:tc>
              <w:tc>
                <w:tcPr>
                  <w:tcW w:w="992" w:type="dxa"/>
                </w:tcPr>
                <w:p w14:paraId="20D56673" w14:textId="77777777" w:rsidR="009C7A87" w:rsidRPr="004B38BB" w:rsidRDefault="009C7A87" w:rsidP="00114AD1">
                  <w:pPr>
                    <w:keepLines/>
                    <w:rPr>
                      <w:sz w:val="20"/>
                      <w:szCs w:val="20"/>
                      <w:lang w:val="en-US"/>
                    </w:rPr>
                  </w:pPr>
                  <w:r w:rsidRPr="004B38BB">
                    <w:rPr>
                      <w:spacing w:val="-3"/>
                      <w:sz w:val="20"/>
                      <w:szCs w:val="20"/>
                      <w:lang w:val="en-US"/>
                    </w:rPr>
                    <w:t xml:space="preserve">  м3</w:t>
                  </w:r>
                </w:p>
              </w:tc>
              <w:tc>
                <w:tcPr>
                  <w:tcW w:w="1282" w:type="dxa"/>
                </w:tcPr>
                <w:p w14:paraId="35C80B7E" w14:textId="77777777" w:rsidR="009C7A87" w:rsidRPr="004B38BB" w:rsidRDefault="009C7A87" w:rsidP="00114AD1">
                  <w:pPr>
                    <w:keepLines/>
                    <w:jc w:val="right"/>
                    <w:rPr>
                      <w:sz w:val="20"/>
                      <w:szCs w:val="20"/>
                      <w:lang w:val="en-US"/>
                    </w:rPr>
                  </w:pPr>
                  <w:r w:rsidRPr="004B38BB">
                    <w:rPr>
                      <w:spacing w:val="-3"/>
                      <w:sz w:val="20"/>
                      <w:szCs w:val="20"/>
                    </w:rPr>
                    <w:t>1796</w:t>
                  </w:r>
                </w:p>
              </w:tc>
              <w:tc>
                <w:tcPr>
                  <w:tcW w:w="1559" w:type="dxa"/>
                </w:tcPr>
                <w:p w14:paraId="48D73673" w14:textId="77777777" w:rsidR="009C7A87" w:rsidRPr="004B38BB" w:rsidRDefault="009C7A87" w:rsidP="00FA2B50">
                  <w:pPr>
                    <w:keepLines/>
                    <w:widowControl/>
                    <w:adjustRightInd/>
                    <w:jc w:val="center"/>
                    <w:rPr>
                      <w:rFonts w:ascii="Times New Roman" w:hAnsi="Times New Roman" w:cs="Times New Roman"/>
                      <w:spacing w:val="-3"/>
                      <w:sz w:val="18"/>
                      <w:szCs w:val="18"/>
                      <w:lang w:eastAsia="en-US"/>
                    </w:rPr>
                  </w:pPr>
                </w:p>
              </w:tc>
            </w:tr>
            <w:tr w:rsidR="009C7A87" w:rsidRPr="00BE3C26" w14:paraId="5ACA2CBA" w14:textId="77777777" w:rsidTr="006D2F64">
              <w:trPr>
                <w:gridAfter w:val="1"/>
                <w:wAfter w:w="1559" w:type="dxa"/>
              </w:trPr>
              <w:tc>
                <w:tcPr>
                  <w:tcW w:w="541" w:type="dxa"/>
                  <w:vAlign w:val="center"/>
                </w:tcPr>
                <w:p w14:paraId="4ABF7DCB" w14:textId="77777777" w:rsidR="009C7A87" w:rsidRPr="004B38BB" w:rsidRDefault="009C7A87" w:rsidP="006E1A96">
                  <w:pPr>
                    <w:keepLines/>
                    <w:jc w:val="center"/>
                    <w:rPr>
                      <w:spacing w:val="-3"/>
                      <w:sz w:val="20"/>
                      <w:szCs w:val="20"/>
                      <w:lang w:val="uk-UA"/>
                    </w:rPr>
                  </w:pPr>
                  <w:r w:rsidRPr="004B38BB">
                    <w:rPr>
                      <w:spacing w:val="-3"/>
                      <w:sz w:val="20"/>
                      <w:szCs w:val="20"/>
                      <w:lang w:val="uk-UA"/>
                    </w:rPr>
                    <w:t>278</w:t>
                  </w:r>
                </w:p>
              </w:tc>
              <w:tc>
                <w:tcPr>
                  <w:tcW w:w="4820" w:type="dxa"/>
                </w:tcPr>
                <w:p w14:paraId="396251AB" w14:textId="37B17FF9" w:rsidR="009C7A87" w:rsidRPr="00234624" w:rsidRDefault="009C7A87" w:rsidP="00BA119F">
                  <w:pPr>
                    <w:keepLines/>
                    <w:rPr>
                      <w:sz w:val="22"/>
                      <w:szCs w:val="22"/>
                    </w:rPr>
                  </w:pPr>
                  <w:r w:rsidRPr="00234624">
                    <w:rPr>
                      <w:spacing w:val="-3"/>
                      <w:sz w:val="22"/>
                      <w:szCs w:val="22"/>
                      <w:lang w:val="uk-UA"/>
                    </w:rPr>
                    <w:t xml:space="preserve">Відсипка конусів із самоскидів                                                                    </w:t>
                  </w:r>
                </w:p>
              </w:tc>
              <w:tc>
                <w:tcPr>
                  <w:tcW w:w="992" w:type="dxa"/>
                </w:tcPr>
                <w:p w14:paraId="566D9FB6" w14:textId="77777777" w:rsidR="009C7A87" w:rsidRPr="004B38BB" w:rsidRDefault="009C7A87" w:rsidP="00114AD1">
                  <w:pPr>
                    <w:keepLines/>
                    <w:rPr>
                      <w:sz w:val="20"/>
                      <w:szCs w:val="20"/>
                      <w:lang w:val="en-US"/>
                    </w:rPr>
                  </w:pPr>
                  <w:r w:rsidRPr="004B38BB">
                    <w:rPr>
                      <w:spacing w:val="-3"/>
                      <w:sz w:val="20"/>
                      <w:szCs w:val="20"/>
                    </w:rPr>
                    <w:t xml:space="preserve">  </w:t>
                  </w:r>
                  <w:r w:rsidRPr="004B38BB">
                    <w:rPr>
                      <w:spacing w:val="-3"/>
                      <w:sz w:val="20"/>
                      <w:szCs w:val="20"/>
                      <w:lang w:val="en-US"/>
                    </w:rPr>
                    <w:t>1000м3</w:t>
                  </w:r>
                </w:p>
              </w:tc>
              <w:tc>
                <w:tcPr>
                  <w:tcW w:w="1282" w:type="dxa"/>
                </w:tcPr>
                <w:p w14:paraId="4694F923" w14:textId="77777777" w:rsidR="009C7A87" w:rsidRPr="004B38BB" w:rsidRDefault="009C7A87" w:rsidP="00114AD1">
                  <w:pPr>
                    <w:keepLines/>
                    <w:jc w:val="right"/>
                    <w:rPr>
                      <w:sz w:val="20"/>
                      <w:szCs w:val="20"/>
                      <w:lang w:val="en-US"/>
                    </w:rPr>
                  </w:pPr>
                  <w:r w:rsidRPr="004B38BB">
                    <w:rPr>
                      <w:spacing w:val="-3"/>
                      <w:sz w:val="20"/>
                      <w:szCs w:val="20"/>
                    </w:rPr>
                    <w:t>1,796</w:t>
                  </w:r>
                </w:p>
              </w:tc>
              <w:tc>
                <w:tcPr>
                  <w:tcW w:w="1559" w:type="dxa"/>
                </w:tcPr>
                <w:p w14:paraId="036F2AD0" w14:textId="77777777" w:rsidR="009C7A87" w:rsidRPr="004B38BB" w:rsidRDefault="009C7A87" w:rsidP="00FA2B50">
                  <w:pPr>
                    <w:keepLines/>
                    <w:widowControl/>
                    <w:adjustRightInd/>
                    <w:jc w:val="center"/>
                    <w:rPr>
                      <w:rFonts w:ascii="Times New Roman" w:hAnsi="Times New Roman" w:cs="Times New Roman"/>
                      <w:spacing w:val="-3"/>
                      <w:sz w:val="18"/>
                      <w:szCs w:val="18"/>
                      <w:lang w:eastAsia="en-US"/>
                    </w:rPr>
                  </w:pPr>
                </w:p>
              </w:tc>
            </w:tr>
            <w:tr w:rsidR="009C7A87" w:rsidRPr="00BE3C26" w14:paraId="1E22E40C" w14:textId="77777777" w:rsidTr="006D2F64">
              <w:trPr>
                <w:gridAfter w:val="1"/>
                <w:wAfter w:w="1559" w:type="dxa"/>
              </w:trPr>
              <w:tc>
                <w:tcPr>
                  <w:tcW w:w="541" w:type="dxa"/>
                  <w:vAlign w:val="center"/>
                </w:tcPr>
                <w:p w14:paraId="1922BA22" w14:textId="77777777" w:rsidR="009C7A87" w:rsidRPr="004B38BB" w:rsidRDefault="009C7A87" w:rsidP="006E1A96">
                  <w:pPr>
                    <w:keepLines/>
                    <w:jc w:val="center"/>
                    <w:rPr>
                      <w:spacing w:val="-3"/>
                      <w:sz w:val="20"/>
                      <w:szCs w:val="20"/>
                      <w:lang w:val="uk-UA"/>
                    </w:rPr>
                  </w:pPr>
                  <w:r w:rsidRPr="004B38BB">
                    <w:rPr>
                      <w:spacing w:val="-3"/>
                      <w:sz w:val="20"/>
                      <w:szCs w:val="20"/>
                      <w:lang w:val="uk-UA"/>
                    </w:rPr>
                    <w:t>279</w:t>
                  </w:r>
                </w:p>
              </w:tc>
              <w:tc>
                <w:tcPr>
                  <w:tcW w:w="4820" w:type="dxa"/>
                </w:tcPr>
                <w:p w14:paraId="32E78B6D" w14:textId="25134E94" w:rsidR="009C7A87" w:rsidRPr="00234624" w:rsidRDefault="009C7A87" w:rsidP="00BA119F">
                  <w:pPr>
                    <w:keepLines/>
                    <w:rPr>
                      <w:sz w:val="22"/>
                      <w:szCs w:val="22"/>
                    </w:rPr>
                  </w:pPr>
                  <w:r w:rsidRPr="00234624">
                    <w:rPr>
                      <w:spacing w:val="-3"/>
                      <w:sz w:val="22"/>
                      <w:szCs w:val="22"/>
                      <w:lang w:val="uk-UA"/>
                    </w:rPr>
                    <w:t xml:space="preserve">Розрівнювання грунту вручну, група грунтiв 2                                                                    </w:t>
                  </w:r>
                </w:p>
              </w:tc>
              <w:tc>
                <w:tcPr>
                  <w:tcW w:w="992" w:type="dxa"/>
                </w:tcPr>
                <w:p w14:paraId="5C267C65" w14:textId="77777777" w:rsidR="009C7A87" w:rsidRPr="004B38BB" w:rsidRDefault="009C7A87" w:rsidP="00114AD1">
                  <w:pPr>
                    <w:keepLines/>
                    <w:rPr>
                      <w:sz w:val="20"/>
                      <w:szCs w:val="20"/>
                      <w:lang w:val="en-US"/>
                    </w:rPr>
                  </w:pPr>
                  <w:r w:rsidRPr="004B38BB">
                    <w:rPr>
                      <w:spacing w:val="-3"/>
                      <w:sz w:val="20"/>
                      <w:szCs w:val="20"/>
                    </w:rPr>
                    <w:t xml:space="preserve">  </w:t>
                  </w:r>
                  <w:r w:rsidRPr="004B38BB">
                    <w:rPr>
                      <w:spacing w:val="-3"/>
                      <w:sz w:val="20"/>
                      <w:szCs w:val="20"/>
                      <w:lang w:val="en-US"/>
                    </w:rPr>
                    <w:t>100м3</w:t>
                  </w:r>
                </w:p>
              </w:tc>
              <w:tc>
                <w:tcPr>
                  <w:tcW w:w="1282" w:type="dxa"/>
                </w:tcPr>
                <w:p w14:paraId="4B7F0FDF" w14:textId="77777777" w:rsidR="009C7A87" w:rsidRPr="004B38BB" w:rsidRDefault="009C7A87" w:rsidP="00114AD1">
                  <w:pPr>
                    <w:keepLines/>
                    <w:jc w:val="right"/>
                    <w:rPr>
                      <w:sz w:val="20"/>
                      <w:szCs w:val="20"/>
                      <w:lang w:val="en-US"/>
                    </w:rPr>
                  </w:pPr>
                  <w:r w:rsidRPr="004B38BB">
                    <w:rPr>
                      <w:spacing w:val="-3"/>
                      <w:sz w:val="20"/>
                      <w:szCs w:val="20"/>
                    </w:rPr>
                    <w:t>6,88</w:t>
                  </w:r>
                </w:p>
              </w:tc>
              <w:tc>
                <w:tcPr>
                  <w:tcW w:w="1559" w:type="dxa"/>
                </w:tcPr>
                <w:p w14:paraId="0944594F" w14:textId="77777777" w:rsidR="009C7A87" w:rsidRPr="004B38BB" w:rsidRDefault="009C7A87" w:rsidP="00FA2B50">
                  <w:pPr>
                    <w:keepLines/>
                    <w:widowControl/>
                    <w:adjustRightInd/>
                    <w:jc w:val="center"/>
                    <w:rPr>
                      <w:rFonts w:ascii="Times New Roman" w:hAnsi="Times New Roman" w:cs="Times New Roman"/>
                      <w:spacing w:val="-3"/>
                      <w:sz w:val="18"/>
                      <w:szCs w:val="18"/>
                      <w:lang w:eastAsia="en-US"/>
                    </w:rPr>
                  </w:pPr>
                </w:p>
              </w:tc>
            </w:tr>
            <w:tr w:rsidR="009C7A87" w:rsidRPr="004B38BB" w14:paraId="01352DAF" w14:textId="77777777" w:rsidTr="006D2F64">
              <w:trPr>
                <w:gridAfter w:val="1"/>
                <w:wAfter w:w="1559" w:type="dxa"/>
              </w:trPr>
              <w:tc>
                <w:tcPr>
                  <w:tcW w:w="541" w:type="dxa"/>
                  <w:vAlign w:val="center"/>
                </w:tcPr>
                <w:p w14:paraId="3B936A9D" w14:textId="77777777" w:rsidR="009C7A87" w:rsidRPr="004B38BB" w:rsidRDefault="009C7A87" w:rsidP="006E1A96">
                  <w:pPr>
                    <w:keepLines/>
                    <w:jc w:val="center"/>
                    <w:rPr>
                      <w:spacing w:val="-3"/>
                      <w:sz w:val="20"/>
                      <w:szCs w:val="20"/>
                      <w:lang w:val="uk-UA"/>
                    </w:rPr>
                  </w:pPr>
                  <w:r w:rsidRPr="004B38BB">
                    <w:rPr>
                      <w:spacing w:val="-3"/>
                      <w:sz w:val="20"/>
                      <w:szCs w:val="20"/>
                      <w:lang w:val="uk-UA"/>
                    </w:rPr>
                    <w:t>280</w:t>
                  </w:r>
                </w:p>
              </w:tc>
              <w:tc>
                <w:tcPr>
                  <w:tcW w:w="4820" w:type="dxa"/>
                </w:tcPr>
                <w:p w14:paraId="216DE31A" w14:textId="49A62E72" w:rsidR="009C7A87" w:rsidRPr="004B38BB" w:rsidRDefault="009C7A87" w:rsidP="00BA119F">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Планування укосiв i полотна </w:t>
                  </w:r>
                  <w:r w:rsidR="00BA119F" w:rsidRPr="004B38BB">
                    <w:rPr>
                      <w:rFonts w:ascii="Times New Roman" w:hAnsi="Times New Roman" w:cs="Times New Roman"/>
                      <w:spacing w:val="-3"/>
                      <w:sz w:val="22"/>
                      <w:szCs w:val="22"/>
                      <w:lang w:val="uk-UA"/>
                    </w:rPr>
                    <w:t xml:space="preserve">насипів </w:t>
                  </w:r>
                  <w:r w:rsidRPr="004B38BB">
                    <w:rPr>
                      <w:rFonts w:ascii="Times New Roman" w:hAnsi="Times New Roman" w:cs="Times New Roman"/>
                      <w:spacing w:val="-3"/>
                      <w:sz w:val="22"/>
                      <w:szCs w:val="22"/>
                      <w:lang w:val="uk-UA"/>
                    </w:rPr>
                    <w:t xml:space="preserve">механiзованим способом, група грунтiв 1                                                                    </w:t>
                  </w:r>
                </w:p>
              </w:tc>
              <w:tc>
                <w:tcPr>
                  <w:tcW w:w="992" w:type="dxa"/>
                </w:tcPr>
                <w:p w14:paraId="6490CE67" w14:textId="77777777" w:rsidR="009C7A87" w:rsidRPr="004B38BB" w:rsidRDefault="009C7A87"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1000м2</w:t>
                  </w:r>
                </w:p>
              </w:tc>
              <w:tc>
                <w:tcPr>
                  <w:tcW w:w="1282" w:type="dxa"/>
                </w:tcPr>
                <w:p w14:paraId="224B30F1" w14:textId="77777777" w:rsidR="009C7A87" w:rsidRPr="004B38BB" w:rsidRDefault="009C7A87"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0,332</w:t>
                  </w:r>
                </w:p>
              </w:tc>
              <w:tc>
                <w:tcPr>
                  <w:tcW w:w="1559" w:type="dxa"/>
                </w:tcPr>
                <w:p w14:paraId="5F169A95" w14:textId="77777777" w:rsidR="009C7A87" w:rsidRPr="004B38BB" w:rsidRDefault="009C7A87" w:rsidP="00FA2B50">
                  <w:pPr>
                    <w:keepLines/>
                    <w:widowControl/>
                    <w:adjustRightInd/>
                    <w:jc w:val="center"/>
                    <w:rPr>
                      <w:rFonts w:ascii="Times New Roman" w:hAnsi="Times New Roman" w:cs="Times New Roman"/>
                      <w:spacing w:val="-3"/>
                      <w:sz w:val="18"/>
                      <w:szCs w:val="18"/>
                      <w:lang w:eastAsia="en-US"/>
                    </w:rPr>
                  </w:pPr>
                </w:p>
              </w:tc>
            </w:tr>
            <w:tr w:rsidR="009C7A87" w:rsidRPr="004B38BB" w14:paraId="31226060" w14:textId="77777777" w:rsidTr="006D2F64">
              <w:trPr>
                <w:gridAfter w:val="1"/>
                <w:wAfter w:w="1559" w:type="dxa"/>
              </w:trPr>
              <w:tc>
                <w:tcPr>
                  <w:tcW w:w="541" w:type="dxa"/>
                  <w:vAlign w:val="center"/>
                </w:tcPr>
                <w:p w14:paraId="70264719" w14:textId="77777777" w:rsidR="009C7A87" w:rsidRPr="004B38BB" w:rsidRDefault="009C7A87" w:rsidP="006E1A96">
                  <w:pPr>
                    <w:keepLines/>
                    <w:jc w:val="center"/>
                    <w:rPr>
                      <w:spacing w:val="-3"/>
                      <w:sz w:val="20"/>
                      <w:szCs w:val="20"/>
                      <w:lang w:val="uk-UA"/>
                    </w:rPr>
                  </w:pPr>
                  <w:r w:rsidRPr="004B38BB">
                    <w:rPr>
                      <w:spacing w:val="-3"/>
                      <w:sz w:val="20"/>
                      <w:szCs w:val="20"/>
                      <w:lang w:val="uk-UA"/>
                    </w:rPr>
                    <w:t>281</w:t>
                  </w:r>
                </w:p>
              </w:tc>
              <w:tc>
                <w:tcPr>
                  <w:tcW w:w="4820" w:type="dxa"/>
                </w:tcPr>
                <w:p w14:paraId="3225FC17" w14:textId="1AA8786B" w:rsidR="009C7A87" w:rsidRPr="004B38BB" w:rsidRDefault="009C7A87" w:rsidP="00BA119F">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Планування укосiв насипiв екскаватором-планувальником, група грунтiв 1                                                                    </w:t>
                  </w:r>
                </w:p>
              </w:tc>
              <w:tc>
                <w:tcPr>
                  <w:tcW w:w="992" w:type="dxa"/>
                </w:tcPr>
                <w:p w14:paraId="39A15A21" w14:textId="77777777" w:rsidR="009C7A87" w:rsidRPr="004B38BB" w:rsidRDefault="009C7A87"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1000м2</w:t>
                  </w:r>
                </w:p>
              </w:tc>
              <w:tc>
                <w:tcPr>
                  <w:tcW w:w="1282" w:type="dxa"/>
                </w:tcPr>
                <w:p w14:paraId="7E0B6FE3" w14:textId="77777777" w:rsidR="009C7A87" w:rsidRPr="004B38BB" w:rsidRDefault="009C7A87"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0,201</w:t>
                  </w:r>
                </w:p>
              </w:tc>
              <w:tc>
                <w:tcPr>
                  <w:tcW w:w="1559" w:type="dxa"/>
                </w:tcPr>
                <w:p w14:paraId="27924308" w14:textId="77777777" w:rsidR="009C7A87" w:rsidRPr="004B38BB" w:rsidRDefault="009C7A87" w:rsidP="00FA2B50">
                  <w:pPr>
                    <w:keepLines/>
                    <w:widowControl/>
                    <w:adjustRightInd/>
                    <w:jc w:val="center"/>
                    <w:rPr>
                      <w:rFonts w:ascii="Times New Roman" w:hAnsi="Times New Roman" w:cs="Times New Roman"/>
                      <w:spacing w:val="-3"/>
                      <w:sz w:val="18"/>
                      <w:szCs w:val="18"/>
                      <w:lang w:eastAsia="en-US"/>
                    </w:rPr>
                  </w:pPr>
                </w:p>
              </w:tc>
            </w:tr>
            <w:tr w:rsidR="009C7A87" w:rsidRPr="004B38BB" w14:paraId="4348E789" w14:textId="77777777" w:rsidTr="006D2F64">
              <w:trPr>
                <w:gridAfter w:val="1"/>
                <w:wAfter w:w="1559" w:type="dxa"/>
              </w:trPr>
              <w:tc>
                <w:tcPr>
                  <w:tcW w:w="541" w:type="dxa"/>
                  <w:vAlign w:val="center"/>
                </w:tcPr>
                <w:p w14:paraId="0ED80DE2" w14:textId="77777777" w:rsidR="009C7A87" w:rsidRPr="004B38BB" w:rsidRDefault="009C7A87" w:rsidP="006E1A96">
                  <w:pPr>
                    <w:keepLines/>
                    <w:jc w:val="center"/>
                    <w:rPr>
                      <w:spacing w:val="-3"/>
                      <w:sz w:val="20"/>
                      <w:szCs w:val="20"/>
                      <w:lang w:val="uk-UA"/>
                    </w:rPr>
                  </w:pPr>
                  <w:r w:rsidRPr="004B38BB">
                    <w:rPr>
                      <w:spacing w:val="-3"/>
                      <w:sz w:val="20"/>
                      <w:szCs w:val="20"/>
                      <w:lang w:val="uk-UA"/>
                    </w:rPr>
                    <w:t>282</w:t>
                  </w:r>
                </w:p>
              </w:tc>
              <w:tc>
                <w:tcPr>
                  <w:tcW w:w="4820" w:type="dxa"/>
                </w:tcPr>
                <w:p w14:paraId="3FC94D35" w14:textId="6F787F35" w:rsidR="009C7A87" w:rsidRPr="004B38BB" w:rsidRDefault="009C7A87" w:rsidP="00BA119F">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Планування площ ручним способом, група грунтiв1                                                                    </w:t>
                  </w:r>
                </w:p>
              </w:tc>
              <w:tc>
                <w:tcPr>
                  <w:tcW w:w="992" w:type="dxa"/>
                </w:tcPr>
                <w:p w14:paraId="17D057BF" w14:textId="77777777" w:rsidR="009C7A87" w:rsidRPr="004B38BB" w:rsidRDefault="009C7A87"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1000м2</w:t>
                  </w:r>
                </w:p>
              </w:tc>
              <w:tc>
                <w:tcPr>
                  <w:tcW w:w="1282" w:type="dxa"/>
                </w:tcPr>
                <w:p w14:paraId="2EC2ECAA" w14:textId="77777777" w:rsidR="009C7A87" w:rsidRPr="004B38BB" w:rsidRDefault="009C7A87"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0,127</w:t>
                  </w:r>
                </w:p>
              </w:tc>
              <w:tc>
                <w:tcPr>
                  <w:tcW w:w="1559" w:type="dxa"/>
                </w:tcPr>
                <w:p w14:paraId="4CCF2EF2" w14:textId="77777777" w:rsidR="009C7A87" w:rsidRPr="004B38BB" w:rsidRDefault="009C7A87" w:rsidP="00FA2B50">
                  <w:pPr>
                    <w:keepLines/>
                    <w:widowControl/>
                    <w:adjustRightInd/>
                    <w:jc w:val="center"/>
                    <w:rPr>
                      <w:rFonts w:ascii="Times New Roman" w:hAnsi="Times New Roman" w:cs="Times New Roman"/>
                      <w:spacing w:val="-3"/>
                      <w:sz w:val="18"/>
                      <w:szCs w:val="18"/>
                      <w:lang w:eastAsia="en-US"/>
                    </w:rPr>
                  </w:pPr>
                </w:p>
              </w:tc>
            </w:tr>
            <w:tr w:rsidR="009C7A87" w:rsidRPr="004B38BB" w14:paraId="26A7AEDF" w14:textId="77777777" w:rsidTr="006D2F64">
              <w:trPr>
                <w:gridAfter w:val="1"/>
                <w:wAfter w:w="1559" w:type="dxa"/>
              </w:trPr>
              <w:tc>
                <w:tcPr>
                  <w:tcW w:w="541" w:type="dxa"/>
                  <w:vAlign w:val="center"/>
                </w:tcPr>
                <w:p w14:paraId="5EE742A4" w14:textId="77777777" w:rsidR="009C7A87" w:rsidRPr="004B38BB" w:rsidRDefault="009C7A87" w:rsidP="000504BB">
                  <w:pPr>
                    <w:keepLines/>
                    <w:jc w:val="center"/>
                    <w:rPr>
                      <w:spacing w:val="-3"/>
                      <w:sz w:val="20"/>
                      <w:szCs w:val="20"/>
                      <w:lang w:val="uk-UA"/>
                    </w:rPr>
                  </w:pPr>
                  <w:r w:rsidRPr="004B38BB">
                    <w:rPr>
                      <w:spacing w:val="-3"/>
                      <w:sz w:val="20"/>
                      <w:szCs w:val="20"/>
                      <w:lang w:val="uk-UA"/>
                    </w:rPr>
                    <w:t>283</w:t>
                  </w:r>
                </w:p>
              </w:tc>
              <w:tc>
                <w:tcPr>
                  <w:tcW w:w="4820" w:type="dxa"/>
                </w:tcPr>
                <w:p w14:paraId="68F47F8B" w14:textId="61AC7327" w:rsidR="009C7A87" w:rsidRPr="004B38BB" w:rsidRDefault="009C7A87" w:rsidP="00BA119F">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Ущiльнення грунту самохідними вiбрацiйними</w:t>
                  </w:r>
                  <w:r w:rsidR="00BA119F" w:rsidRPr="004B38BB">
                    <w:rPr>
                      <w:rFonts w:ascii="Times New Roman" w:hAnsi="Times New Roman" w:cs="Times New Roman"/>
                      <w:spacing w:val="-3"/>
                      <w:sz w:val="22"/>
                      <w:szCs w:val="22"/>
                      <w:lang w:val="uk-UA"/>
                    </w:rPr>
                    <w:t xml:space="preserve"> </w:t>
                  </w:r>
                  <w:r w:rsidRPr="004B38BB">
                    <w:rPr>
                      <w:rFonts w:ascii="Times New Roman" w:hAnsi="Times New Roman" w:cs="Times New Roman"/>
                      <w:spacing w:val="-3"/>
                      <w:sz w:val="22"/>
                      <w:szCs w:val="22"/>
                      <w:lang w:val="uk-UA"/>
                    </w:rPr>
                    <w:t>котками масою 2,2 т за перший прохiд по одному</w:t>
                  </w:r>
                  <w:r w:rsidR="00BA119F" w:rsidRPr="004B38BB">
                    <w:rPr>
                      <w:rFonts w:ascii="Times New Roman" w:hAnsi="Times New Roman" w:cs="Times New Roman"/>
                      <w:spacing w:val="-3"/>
                      <w:sz w:val="22"/>
                      <w:szCs w:val="22"/>
                      <w:lang w:val="uk-UA"/>
                    </w:rPr>
                    <w:t xml:space="preserve"> </w:t>
                  </w:r>
                  <w:r w:rsidRPr="004B38BB">
                    <w:rPr>
                      <w:rFonts w:ascii="Times New Roman" w:hAnsi="Times New Roman" w:cs="Times New Roman"/>
                      <w:spacing w:val="-3"/>
                      <w:sz w:val="22"/>
                      <w:szCs w:val="22"/>
                      <w:lang w:val="uk-UA"/>
                    </w:rPr>
                    <w:t xml:space="preserve">слiду при товщинi шару 50 см                                                                    </w:t>
                  </w:r>
                </w:p>
              </w:tc>
              <w:tc>
                <w:tcPr>
                  <w:tcW w:w="992" w:type="dxa"/>
                </w:tcPr>
                <w:p w14:paraId="06FE0B08" w14:textId="77777777" w:rsidR="009C7A87" w:rsidRPr="004B38BB" w:rsidRDefault="009C7A87"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1000м3</w:t>
                  </w:r>
                </w:p>
              </w:tc>
              <w:tc>
                <w:tcPr>
                  <w:tcW w:w="1282" w:type="dxa"/>
                </w:tcPr>
                <w:p w14:paraId="5AF9DA24" w14:textId="77777777" w:rsidR="009C7A87" w:rsidRPr="004B38BB" w:rsidRDefault="009C7A87"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1,007</w:t>
                  </w:r>
                </w:p>
              </w:tc>
              <w:tc>
                <w:tcPr>
                  <w:tcW w:w="1559" w:type="dxa"/>
                </w:tcPr>
                <w:p w14:paraId="3AECB9FB" w14:textId="77777777" w:rsidR="009C7A87" w:rsidRPr="004B38BB" w:rsidRDefault="009C7A87" w:rsidP="00FA2B50">
                  <w:pPr>
                    <w:keepLines/>
                    <w:widowControl/>
                    <w:adjustRightInd/>
                    <w:jc w:val="center"/>
                    <w:rPr>
                      <w:rFonts w:ascii="Times New Roman" w:hAnsi="Times New Roman" w:cs="Times New Roman"/>
                      <w:spacing w:val="-3"/>
                      <w:sz w:val="18"/>
                      <w:szCs w:val="18"/>
                      <w:lang w:eastAsia="en-US"/>
                    </w:rPr>
                  </w:pPr>
                </w:p>
              </w:tc>
            </w:tr>
            <w:tr w:rsidR="00BA119F" w:rsidRPr="004B38BB" w14:paraId="1A2A3AB4" w14:textId="77777777" w:rsidTr="006D2F64">
              <w:trPr>
                <w:gridAfter w:val="1"/>
                <w:wAfter w:w="1559" w:type="dxa"/>
              </w:trPr>
              <w:tc>
                <w:tcPr>
                  <w:tcW w:w="541" w:type="dxa"/>
                  <w:vAlign w:val="center"/>
                </w:tcPr>
                <w:p w14:paraId="09EC6EF1" w14:textId="77777777" w:rsidR="00BA119F" w:rsidRPr="004B38BB" w:rsidRDefault="00BA119F" w:rsidP="000504BB">
                  <w:pPr>
                    <w:keepLines/>
                    <w:jc w:val="center"/>
                    <w:rPr>
                      <w:spacing w:val="-3"/>
                      <w:sz w:val="20"/>
                      <w:szCs w:val="20"/>
                      <w:lang w:val="uk-UA"/>
                    </w:rPr>
                  </w:pPr>
                  <w:r w:rsidRPr="004B38BB">
                    <w:rPr>
                      <w:spacing w:val="-3"/>
                      <w:sz w:val="20"/>
                      <w:szCs w:val="20"/>
                      <w:lang w:val="uk-UA"/>
                    </w:rPr>
                    <w:t>284</w:t>
                  </w:r>
                </w:p>
              </w:tc>
              <w:tc>
                <w:tcPr>
                  <w:tcW w:w="4820" w:type="dxa"/>
                </w:tcPr>
                <w:p w14:paraId="49A11DA9" w14:textId="510D2D2C" w:rsidR="00BA119F" w:rsidRPr="00234624" w:rsidRDefault="00BA119F" w:rsidP="00114AD1">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Ущiльнення грунту самохідними вiбрацiйними котками масою 2,2 т за кожний наступний прохiд по одному слiду при товщинi шару 50 см(до 6</w:t>
                  </w:r>
                </w:p>
                <w:p w14:paraId="4E68C36E" w14:textId="018AC31C" w:rsidR="00BA119F" w:rsidRPr="00234624" w:rsidRDefault="00BA119F" w:rsidP="00BA119F">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проходів)                                                                    </w:t>
                  </w:r>
                </w:p>
              </w:tc>
              <w:tc>
                <w:tcPr>
                  <w:tcW w:w="992" w:type="dxa"/>
                </w:tcPr>
                <w:p w14:paraId="3E3285AC" w14:textId="77777777" w:rsidR="00BA119F" w:rsidRPr="004B38BB" w:rsidRDefault="00BA119F"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1000м3</w:t>
                  </w:r>
                </w:p>
              </w:tc>
              <w:tc>
                <w:tcPr>
                  <w:tcW w:w="1282" w:type="dxa"/>
                </w:tcPr>
                <w:p w14:paraId="333EF539" w14:textId="77777777" w:rsidR="00BA119F" w:rsidRPr="004B38BB" w:rsidRDefault="00BA119F"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1,007</w:t>
                  </w:r>
                </w:p>
              </w:tc>
              <w:tc>
                <w:tcPr>
                  <w:tcW w:w="1559" w:type="dxa"/>
                </w:tcPr>
                <w:p w14:paraId="7A2C8D00" w14:textId="2D168151" w:rsidR="00BA119F" w:rsidRPr="004B38BB" w:rsidRDefault="00BA119F" w:rsidP="00BA119F">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1=5</w:t>
                  </w:r>
                </w:p>
              </w:tc>
            </w:tr>
            <w:tr w:rsidR="00BA119F" w:rsidRPr="004B38BB" w14:paraId="4D5C2D4A" w14:textId="77777777" w:rsidTr="006D2F64">
              <w:trPr>
                <w:gridAfter w:val="1"/>
                <w:wAfter w:w="1559" w:type="dxa"/>
              </w:trPr>
              <w:tc>
                <w:tcPr>
                  <w:tcW w:w="541" w:type="dxa"/>
                  <w:vAlign w:val="center"/>
                </w:tcPr>
                <w:p w14:paraId="611ACF0D" w14:textId="77777777" w:rsidR="00BA119F" w:rsidRPr="004B38BB" w:rsidRDefault="00BA119F" w:rsidP="000504BB">
                  <w:pPr>
                    <w:keepLines/>
                    <w:jc w:val="center"/>
                    <w:rPr>
                      <w:spacing w:val="-3"/>
                      <w:sz w:val="20"/>
                      <w:szCs w:val="20"/>
                      <w:lang w:val="uk-UA"/>
                    </w:rPr>
                  </w:pPr>
                  <w:r w:rsidRPr="004B38BB">
                    <w:rPr>
                      <w:spacing w:val="-3"/>
                      <w:sz w:val="20"/>
                      <w:szCs w:val="20"/>
                      <w:lang w:val="uk-UA"/>
                    </w:rPr>
                    <w:t>285</w:t>
                  </w:r>
                </w:p>
              </w:tc>
              <w:tc>
                <w:tcPr>
                  <w:tcW w:w="4820" w:type="dxa"/>
                </w:tcPr>
                <w:p w14:paraId="1BC9A790" w14:textId="1D1FEF2B" w:rsidR="00BA119F" w:rsidRPr="00234624" w:rsidRDefault="00BA119F" w:rsidP="00BA119F">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Полив водою ущiльнювального грунту в насипах 50%                                                                    </w:t>
                  </w:r>
                </w:p>
              </w:tc>
              <w:tc>
                <w:tcPr>
                  <w:tcW w:w="992" w:type="dxa"/>
                </w:tcPr>
                <w:p w14:paraId="1992E935" w14:textId="77777777" w:rsidR="00BA119F" w:rsidRPr="004B38BB" w:rsidRDefault="00BA119F"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1000м3</w:t>
                  </w:r>
                </w:p>
              </w:tc>
              <w:tc>
                <w:tcPr>
                  <w:tcW w:w="1282" w:type="dxa"/>
                </w:tcPr>
                <w:p w14:paraId="340958F1" w14:textId="77777777" w:rsidR="00BA119F" w:rsidRPr="004B38BB" w:rsidRDefault="00BA119F"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0,5035</w:t>
                  </w:r>
                </w:p>
              </w:tc>
              <w:tc>
                <w:tcPr>
                  <w:tcW w:w="1559" w:type="dxa"/>
                </w:tcPr>
                <w:p w14:paraId="16762452" w14:textId="77777777" w:rsidR="00BA119F" w:rsidRPr="004B38BB" w:rsidRDefault="00BA119F" w:rsidP="00FA2B50">
                  <w:pPr>
                    <w:keepLines/>
                    <w:widowControl/>
                    <w:adjustRightInd/>
                    <w:jc w:val="center"/>
                    <w:rPr>
                      <w:rFonts w:ascii="Times New Roman" w:hAnsi="Times New Roman" w:cs="Times New Roman"/>
                      <w:spacing w:val="-3"/>
                      <w:sz w:val="18"/>
                      <w:szCs w:val="18"/>
                      <w:lang w:eastAsia="en-US"/>
                    </w:rPr>
                  </w:pPr>
                </w:p>
              </w:tc>
            </w:tr>
            <w:tr w:rsidR="00BA119F" w:rsidRPr="004B38BB" w14:paraId="4E2AAD85" w14:textId="77777777" w:rsidTr="006D2F64">
              <w:trPr>
                <w:gridAfter w:val="1"/>
                <w:wAfter w:w="1559" w:type="dxa"/>
              </w:trPr>
              <w:tc>
                <w:tcPr>
                  <w:tcW w:w="541" w:type="dxa"/>
                  <w:vAlign w:val="center"/>
                </w:tcPr>
                <w:p w14:paraId="64423F01" w14:textId="77777777" w:rsidR="00BA119F" w:rsidRPr="004B38BB" w:rsidRDefault="00BA119F" w:rsidP="000504BB">
                  <w:pPr>
                    <w:keepLines/>
                    <w:jc w:val="center"/>
                    <w:rPr>
                      <w:spacing w:val="-3"/>
                      <w:sz w:val="20"/>
                      <w:szCs w:val="20"/>
                      <w:lang w:val="uk-UA"/>
                    </w:rPr>
                  </w:pPr>
                  <w:r w:rsidRPr="004B38BB">
                    <w:rPr>
                      <w:spacing w:val="-3"/>
                      <w:sz w:val="20"/>
                      <w:szCs w:val="20"/>
                      <w:lang w:val="uk-UA"/>
                    </w:rPr>
                    <w:t>286</w:t>
                  </w:r>
                </w:p>
              </w:tc>
              <w:tc>
                <w:tcPr>
                  <w:tcW w:w="4820" w:type="dxa"/>
                </w:tcPr>
                <w:p w14:paraId="02FFDDC4" w14:textId="463C122A" w:rsidR="00BA119F" w:rsidRPr="00234624" w:rsidRDefault="00BA119F" w:rsidP="00BA119F">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Ущiльнення грунту пневматичними трамбiвками,група грунтiв 1, 2                                                                   </w:t>
                  </w:r>
                </w:p>
              </w:tc>
              <w:tc>
                <w:tcPr>
                  <w:tcW w:w="992" w:type="dxa"/>
                </w:tcPr>
                <w:p w14:paraId="65A5E25A" w14:textId="77777777" w:rsidR="00BA119F" w:rsidRPr="004B38BB" w:rsidRDefault="00BA119F"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100м3</w:t>
                  </w:r>
                </w:p>
              </w:tc>
              <w:tc>
                <w:tcPr>
                  <w:tcW w:w="1282" w:type="dxa"/>
                </w:tcPr>
                <w:p w14:paraId="27E97781" w14:textId="77777777" w:rsidR="00BA119F" w:rsidRPr="004B38BB" w:rsidRDefault="00BA119F"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6,25</w:t>
                  </w:r>
                </w:p>
              </w:tc>
              <w:tc>
                <w:tcPr>
                  <w:tcW w:w="1559" w:type="dxa"/>
                </w:tcPr>
                <w:p w14:paraId="007CC8A9" w14:textId="77777777" w:rsidR="00BA119F" w:rsidRPr="004B38BB" w:rsidRDefault="00BA119F" w:rsidP="00FA2B50">
                  <w:pPr>
                    <w:keepLines/>
                    <w:widowControl/>
                    <w:adjustRightInd/>
                    <w:jc w:val="center"/>
                    <w:rPr>
                      <w:rFonts w:ascii="Times New Roman" w:hAnsi="Times New Roman" w:cs="Times New Roman"/>
                      <w:spacing w:val="-3"/>
                      <w:sz w:val="18"/>
                      <w:szCs w:val="18"/>
                      <w:lang w:eastAsia="en-US"/>
                    </w:rPr>
                  </w:pPr>
                </w:p>
              </w:tc>
            </w:tr>
            <w:tr w:rsidR="00114AD1" w:rsidRPr="004B38BB" w14:paraId="0D76DAD4" w14:textId="77777777" w:rsidTr="006D2F64">
              <w:trPr>
                <w:gridAfter w:val="1"/>
                <w:wAfter w:w="1559" w:type="dxa"/>
              </w:trPr>
              <w:tc>
                <w:tcPr>
                  <w:tcW w:w="541" w:type="dxa"/>
                  <w:vAlign w:val="center"/>
                </w:tcPr>
                <w:p w14:paraId="1B0B31FF" w14:textId="77777777" w:rsidR="00114AD1" w:rsidRPr="004B38BB" w:rsidRDefault="00114AD1" w:rsidP="000504BB">
                  <w:pPr>
                    <w:keepLines/>
                    <w:jc w:val="center"/>
                    <w:rPr>
                      <w:spacing w:val="-3"/>
                      <w:sz w:val="20"/>
                      <w:szCs w:val="20"/>
                      <w:lang w:val="uk-UA"/>
                    </w:rPr>
                  </w:pPr>
                </w:p>
              </w:tc>
              <w:tc>
                <w:tcPr>
                  <w:tcW w:w="4820" w:type="dxa"/>
                </w:tcPr>
                <w:p w14:paraId="1789C8E0" w14:textId="72D429F4" w:rsidR="00114AD1" w:rsidRPr="00234624" w:rsidRDefault="00114AD1" w:rsidP="00114AD1">
                  <w:pPr>
                    <w:keepLines/>
                    <w:jc w:val="center"/>
                    <w:rPr>
                      <w:rFonts w:ascii="Times New Roman" w:hAnsi="Times New Roman" w:cs="Times New Roman"/>
                      <w:b/>
                      <w:sz w:val="22"/>
                      <w:szCs w:val="22"/>
                      <w:lang w:val="en-US"/>
                    </w:rPr>
                  </w:pPr>
                  <w:r w:rsidRPr="00234624">
                    <w:rPr>
                      <w:rFonts w:ascii="Times New Roman" w:hAnsi="Times New Roman" w:cs="Times New Roman"/>
                      <w:b/>
                      <w:sz w:val="22"/>
                      <w:szCs w:val="22"/>
                      <w:lang w:val="en-US"/>
                    </w:rPr>
                    <w:t>Укріплення конусів</w:t>
                  </w:r>
                </w:p>
              </w:tc>
              <w:tc>
                <w:tcPr>
                  <w:tcW w:w="992" w:type="dxa"/>
                </w:tcPr>
                <w:p w14:paraId="1BEBE68F" w14:textId="77777777" w:rsidR="00114AD1" w:rsidRPr="004B38BB" w:rsidRDefault="00114AD1" w:rsidP="006E1A96">
                  <w:pPr>
                    <w:keepLines/>
                    <w:rPr>
                      <w:rFonts w:ascii="Times New Roman" w:hAnsi="Times New Roman" w:cs="Times New Roman"/>
                      <w:sz w:val="22"/>
                      <w:szCs w:val="22"/>
                      <w:lang w:val="en-US"/>
                    </w:rPr>
                  </w:pPr>
                </w:p>
              </w:tc>
              <w:tc>
                <w:tcPr>
                  <w:tcW w:w="1282" w:type="dxa"/>
                </w:tcPr>
                <w:p w14:paraId="43F8C3BB" w14:textId="77777777" w:rsidR="00114AD1" w:rsidRPr="004B38BB" w:rsidRDefault="00114AD1" w:rsidP="006E1A96">
                  <w:pPr>
                    <w:keepLines/>
                    <w:jc w:val="right"/>
                    <w:rPr>
                      <w:rFonts w:ascii="Times New Roman" w:hAnsi="Times New Roman" w:cs="Times New Roman"/>
                      <w:sz w:val="22"/>
                      <w:szCs w:val="22"/>
                      <w:lang w:val="en-US"/>
                    </w:rPr>
                  </w:pPr>
                </w:p>
              </w:tc>
              <w:tc>
                <w:tcPr>
                  <w:tcW w:w="1559" w:type="dxa"/>
                </w:tcPr>
                <w:p w14:paraId="7E71053A" w14:textId="77777777" w:rsidR="00061D5C" w:rsidRPr="004B38BB" w:rsidRDefault="00061D5C" w:rsidP="00061D5C">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К1=1, К2=1</w:t>
                  </w:r>
                </w:p>
                <w:p w14:paraId="3979B739" w14:textId="50E27C47" w:rsidR="00114AD1" w:rsidRPr="004B38BB" w:rsidRDefault="00061D5C" w:rsidP="00061D5C">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К3=1,К4=1</w:t>
                  </w:r>
                </w:p>
              </w:tc>
            </w:tr>
            <w:tr w:rsidR="00114AD1" w:rsidRPr="004B38BB" w14:paraId="13EB2AC5" w14:textId="77777777" w:rsidTr="006D2F64">
              <w:trPr>
                <w:gridAfter w:val="1"/>
                <w:wAfter w:w="1559" w:type="dxa"/>
              </w:trPr>
              <w:tc>
                <w:tcPr>
                  <w:tcW w:w="541" w:type="dxa"/>
                  <w:vAlign w:val="center"/>
                </w:tcPr>
                <w:p w14:paraId="564FB503" w14:textId="77777777" w:rsidR="00114AD1" w:rsidRPr="004B38BB" w:rsidRDefault="00114AD1" w:rsidP="000504BB">
                  <w:pPr>
                    <w:keepLines/>
                    <w:jc w:val="center"/>
                    <w:rPr>
                      <w:spacing w:val="-3"/>
                      <w:sz w:val="20"/>
                      <w:szCs w:val="20"/>
                      <w:lang w:val="uk-UA"/>
                    </w:rPr>
                  </w:pPr>
                  <w:r w:rsidRPr="004B38BB">
                    <w:rPr>
                      <w:spacing w:val="-3"/>
                      <w:sz w:val="20"/>
                      <w:szCs w:val="20"/>
                      <w:lang w:val="uk-UA"/>
                    </w:rPr>
                    <w:t>287</w:t>
                  </w:r>
                </w:p>
              </w:tc>
              <w:tc>
                <w:tcPr>
                  <w:tcW w:w="4820" w:type="dxa"/>
                </w:tcPr>
                <w:p w14:paraId="11C80686" w14:textId="759F80F2" w:rsidR="00114AD1" w:rsidRPr="00234624" w:rsidRDefault="00114AD1" w:rsidP="00114AD1">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Укрiплення укосiв земляного полотна збiрними бетонними плитами товщиною до 16 см площею до 1 м2                                                                   </w:t>
                  </w:r>
                </w:p>
              </w:tc>
              <w:tc>
                <w:tcPr>
                  <w:tcW w:w="992" w:type="dxa"/>
                </w:tcPr>
                <w:p w14:paraId="3509924C" w14:textId="77777777" w:rsidR="00114AD1" w:rsidRPr="004B38BB" w:rsidRDefault="00114AD1" w:rsidP="00114AD1">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100м2</w:t>
                  </w:r>
                </w:p>
              </w:tc>
              <w:tc>
                <w:tcPr>
                  <w:tcW w:w="1282" w:type="dxa"/>
                </w:tcPr>
                <w:p w14:paraId="4B3E502D" w14:textId="77777777" w:rsidR="00114AD1" w:rsidRPr="004B38BB" w:rsidRDefault="00114AD1" w:rsidP="00114AD1">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3,39</w:t>
                  </w:r>
                </w:p>
              </w:tc>
              <w:tc>
                <w:tcPr>
                  <w:tcW w:w="1559" w:type="dxa"/>
                </w:tcPr>
                <w:p w14:paraId="589980B3" w14:textId="77777777" w:rsidR="00114AD1" w:rsidRPr="004B38BB" w:rsidRDefault="00114AD1" w:rsidP="00FA2B50">
                  <w:pPr>
                    <w:keepLines/>
                    <w:widowControl/>
                    <w:adjustRightInd/>
                    <w:jc w:val="center"/>
                    <w:rPr>
                      <w:rFonts w:ascii="Times New Roman" w:hAnsi="Times New Roman" w:cs="Times New Roman"/>
                      <w:spacing w:val="-3"/>
                      <w:sz w:val="18"/>
                      <w:szCs w:val="18"/>
                      <w:lang w:eastAsia="en-US"/>
                    </w:rPr>
                  </w:pPr>
                </w:p>
              </w:tc>
            </w:tr>
            <w:tr w:rsidR="00114AD1" w:rsidRPr="00BE3C26" w14:paraId="372439B9" w14:textId="77777777" w:rsidTr="006D2F64">
              <w:trPr>
                <w:gridAfter w:val="1"/>
                <w:wAfter w:w="1559" w:type="dxa"/>
              </w:trPr>
              <w:tc>
                <w:tcPr>
                  <w:tcW w:w="541" w:type="dxa"/>
                  <w:vAlign w:val="center"/>
                </w:tcPr>
                <w:p w14:paraId="3FD495F1" w14:textId="77777777" w:rsidR="00114AD1" w:rsidRPr="00424605" w:rsidRDefault="00114AD1" w:rsidP="000504BB">
                  <w:pPr>
                    <w:keepLines/>
                    <w:jc w:val="center"/>
                    <w:rPr>
                      <w:spacing w:val="-3"/>
                      <w:sz w:val="20"/>
                      <w:szCs w:val="20"/>
                      <w:lang w:val="uk-UA"/>
                    </w:rPr>
                  </w:pPr>
                  <w:r>
                    <w:rPr>
                      <w:spacing w:val="-3"/>
                      <w:sz w:val="20"/>
                      <w:szCs w:val="20"/>
                      <w:lang w:val="uk-UA"/>
                    </w:rPr>
                    <w:t>288</w:t>
                  </w:r>
                </w:p>
              </w:tc>
              <w:tc>
                <w:tcPr>
                  <w:tcW w:w="4820" w:type="dxa"/>
                </w:tcPr>
                <w:p w14:paraId="2389B39C" w14:textId="0322CD69" w:rsidR="00114AD1" w:rsidRPr="00234624" w:rsidRDefault="00114AD1" w:rsidP="00114AD1">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Плити укріплення конусів ПУ-1</w:t>
                  </w:r>
                </w:p>
              </w:tc>
              <w:tc>
                <w:tcPr>
                  <w:tcW w:w="992" w:type="dxa"/>
                </w:tcPr>
                <w:p w14:paraId="3096B962" w14:textId="77777777" w:rsidR="00114AD1" w:rsidRDefault="00114AD1" w:rsidP="00114AD1">
                  <w:pPr>
                    <w:keepLines/>
                    <w:rPr>
                      <w:sz w:val="20"/>
                      <w:szCs w:val="20"/>
                      <w:lang w:val="en-US"/>
                    </w:rPr>
                  </w:pPr>
                  <w:r>
                    <w:rPr>
                      <w:spacing w:val="-3"/>
                      <w:sz w:val="20"/>
                      <w:szCs w:val="20"/>
                      <w:lang w:val="en-US"/>
                    </w:rPr>
                    <w:t xml:space="preserve">  м3</w:t>
                  </w:r>
                </w:p>
              </w:tc>
              <w:tc>
                <w:tcPr>
                  <w:tcW w:w="1282" w:type="dxa"/>
                </w:tcPr>
                <w:p w14:paraId="2152BD78" w14:textId="77777777" w:rsidR="00114AD1" w:rsidRDefault="00114AD1" w:rsidP="00114AD1">
                  <w:pPr>
                    <w:keepLines/>
                    <w:jc w:val="right"/>
                    <w:rPr>
                      <w:sz w:val="20"/>
                      <w:szCs w:val="20"/>
                      <w:lang w:val="en-US"/>
                    </w:rPr>
                  </w:pPr>
                  <w:r>
                    <w:rPr>
                      <w:spacing w:val="-3"/>
                      <w:sz w:val="20"/>
                      <w:szCs w:val="20"/>
                    </w:rPr>
                    <w:t>47,5</w:t>
                  </w:r>
                </w:p>
              </w:tc>
              <w:tc>
                <w:tcPr>
                  <w:tcW w:w="1559" w:type="dxa"/>
                </w:tcPr>
                <w:p w14:paraId="44A2DDCF" w14:textId="77777777" w:rsidR="00114AD1" w:rsidRPr="004B38BB" w:rsidRDefault="00114AD1" w:rsidP="00FA2B50">
                  <w:pPr>
                    <w:keepLines/>
                    <w:widowControl/>
                    <w:adjustRightInd/>
                    <w:jc w:val="center"/>
                    <w:rPr>
                      <w:rFonts w:ascii="Times New Roman" w:hAnsi="Times New Roman" w:cs="Times New Roman"/>
                      <w:spacing w:val="-3"/>
                      <w:sz w:val="18"/>
                      <w:szCs w:val="18"/>
                      <w:lang w:eastAsia="en-US"/>
                    </w:rPr>
                  </w:pPr>
                </w:p>
              </w:tc>
            </w:tr>
            <w:tr w:rsidR="00114AD1" w:rsidRPr="00BE3C26" w14:paraId="2B3635AD" w14:textId="77777777" w:rsidTr="006D2F64">
              <w:trPr>
                <w:gridAfter w:val="1"/>
                <w:wAfter w:w="1559" w:type="dxa"/>
              </w:trPr>
              <w:tc>
                <w:tcPr>
                  <w:tcW w:w="541" w:type="dxa"/>
                  <w:vAlign w:val="center"/>
                </w:tcPr>
                <w:p w14:paraId="03C73ACA" w14:textId="77777777" w:rsidR="00114AD1" w:rsidRPr="00424605" w:rsidRDefault="00114AD1" w:rsidP="000504BB">
                  <w:pPr>
                    <w:keepLines/>
                    <w:jc w:val="center"/>
                    <w:rPr>
                      <w:spacing w:val="-3"/>
                      <w:sz w:val="20"/>
                      <w:szCs w:val="20"/>
                      <w:lang w:val="uk-UA"/>
                    </w:rPr>
                  </w:pPr>
                  <w:r>
                    <w:rPr>
                      <w:spacing w:val="-3"/>
                      <w:sz w:val="20"/>
                      <w:szCs w:val="20"/>
                      <w:lang w:val="uk-UA"/>
                    </w:rPr>
                    <w:t>289</w:t>
                  </w:r>
                </w:p>
              </w:tc>
              <w:tc>
                <w:tcPr>
                  <w:tcW w:w="4820" w:type="dxa"/>
                </w:tcPr>
                <w:p w14:paraId="0D26FCED" w14:textId="601E137B" w:rsidR="00114AD1" w:rsidRPr="00234624" w:rsidRDefault="00114AD1" w:rsidP="00114AD1">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Щебiнь iз природного каменю для будiвельних робiт, фракцiя 40-70 мм, марка М1000 i більше </w:t>
                  </w:r>
                </w:p>
              </w:tc>
              <w:tc>
                <w:tcPr>
                  <w:tcW w:w="992" w:type="dxa"/>
                </w:tcPr>
                <w:p w14:paraId="7E3B6866" w14:textId="77777777" w:rsidR="00114AD1" w:rsidRDefault="00114AD1" w:rsidP="00114AD1">
                  <w:pPr>
                    <w:keepLines/>
                    <w:rPr>
                      <w:sz w:val="20"/>
                      <w:szCs w:val="20"/>
                      <w:lang w:val="en-US"/>
                    </w:rPr>
                  </w:pPr>
                  <w:r w:rsidRPr="009364F7">
                    <w:rPr>
                      <w:spacing w:val="-3"/>
                      <w:sz w:val="20"/>
                      <w:szCs w:val="20"/>
                    </w:rPr>
                    <w:t xml:space="preserve">  </w:t>
                  </w:r>
                  <w:r>
                    <w:rPr>
                      <w:spacing w:val="-3"/>
                      <w:sz w:val="20"/>
                      <w:szCs w:val="20"/>
                      <w:lang w:val="en-US"/>
                    </w:rPr>
                    <w:t>м3</w:t>
                  </w:r>
                </w:p>
              </w:tc>
              <w:tc>
                <w:tcPr>
                  <w:tcW w:w="1282" w:type="dxa"/>
                </w:tcPr>
                <w:p w14:paraId="48212005" w14:textId="77777777" w:rsidR="00114AD1" w:rsidRDefault="00114AD1" w:rsidP="00114AD1">
                  <w:pPr>
                    <w:keepLines/>
                    <w:jc w:val="right"/>
                    <w:rPr>
                      <w:sz w:val="20"/>
                      <w:szCs w:val="20"/>
                      <w:lang w:val="en-US"/>
                    </w:rPr>
                  </w:pPr>
                  <w:r>
                    <w:rPr>
                      <w:spacing w:val="-3"/>
                      <w:sz w:val="20"/>
                      <w:szCs w:val="20"/>
                    </w:rPr>
                    <w:t>42,714</w:t>
                  </w:r>
                </w:p>
              </w:tc>
              <w:tc>
                <w:tcPr>
                  <w:tcW w:w="1559" w:type="dxa"/>
                </w:tcPr>
                <w:p w14:paraId="764E0C2E" w14:textId="77777777" w:rsidR="00114AD1" w:rsidRPr="004B38BB" w:rsidRDefault="00114AD1" w:rsidP="00FA2B50">
                  <w:pPr>
                    <w:keepLines/>
                    <w:widowControl/>
                    <w:adjustRightInd/>
                    <w:jc w:val="center"/>
                    <w:rPr>
                      <w:rFonts w:ascii="Times New Roman" w:hAnsi="Times New Roman" w:cs="Times New Roman"/>
                      <w:spacing w:val="-3"/>
                      <w:sz w:val="18"/>
                      <w:szCs w:val="18"/>
                      <w:lang w:eastAsia="en-US"/>
                    </w:rPr>
                  </w:pPr>
                </w:p>
              </w:tc>
            </w:tr>
            <w:tr w:rsidR="00114AD1" w:rsidRPr="00BE3C26" w14:paraId="1251244B" w14:textId="77777777" w:rsidTr="006D2F64">
              <w:trPr>
                <w:gridAfter w:val="1"/>
                <w:wAfter w:w="1559" w:type="dxa"/>
              </w:trPr>
              <w:tc>
                <w:tcPr>
                  <w:tcW w:w="541" w:type="dxa"/>
                  <w:vAlign w:val="center"/>
                </w:tcPr>
                <w:p w14:paraId="59B5F627" w14:textId="77777777" w:rsidR="00114AD1" w:rsidRPr="00424605" w:rsidRDefault="00114AD1" w:rsidP="000504BB">
                  <w:pPr>
                    <w:keepLines/>
                    <w:jc w:val="center"/>
                    <w:rPr>
                      <w:spacing w:val="-3"/>
                      <w:sz w:val="20"/>
                      <w:szCs w:val="20"/>
                      <w:lang w:val="uk-UA"/>
                    </w:rPr>
                  </w:pPr>
                  <w:r>
                    <w:rPr>
                      <w:spacing w:val="-3"/>
                      <w:sz w:val="20"/>
                      <w:szCs w:val="20"/>
                      <w:lang w:val="uk-UA"/>
                    </w:rPr>
                    <w:t>290</w:t>
                  </w:r>
                </w:p>
              </w:tc>
              <w:tc>
                <w:tcPr>
                  <w:tcW w:w="4820" w:type="dxa"/>
                </w:tcPr>
                <w:p w14:paraId="5E4BC6D1" w14:textId="77777777" w:rsidR="00114AD1" w:rsidRPr="00EE3471" w:rsidRDefault="00114AD1" w:rsidP="00114AD1">
                  <w:pPr>
                    <w:keepLines/>
                    <w:rPr>
                      <w:rFonts w:ascii="Times New Roman" w:hAnsi="Times New Roman" w:cs="Times New Roman"/>
                      <w:iCs/>
                      <w:spacing w:val="-3"/>
                      <w:sz w:val="22"/>
                      <w:szCs w:val="22"/>
                      <w:lang w:val="uk-UA"/>
                    </w:rPr>
                  </w:pPr>
                  <w:r w:rsidRPr="00EE3471">
                    <w:rPr>
                      <w:rFonts w:ascii="Times New Roman" w:hAnsi="Times New Roman" w:cs="Times New Roman"/>
                      <w:iCs/>
                      <w:spacing w:val="-3"/>
                      <w:sz w:val="22"/>
                      <w:szCs w:val="22"/>
                      <w:lang w:val="uk-UA"/>
                    </w:rPr>
                    <w:t>Укрiплення укосiв земляного полотна</w:t>
                  </w:r>
                </w:p>
                <w:p w14:paraId="0960BBA6" w14:textId="2E685DB8" w:rsidR="00114AD1" w:rsidRPr="00EE3471" w:rsidRDefault="00114AD1" w:rsidP="00114AD1">
                  <w:pPr>
                    <w:keepLines/>
                    <w:rPr>
                      <w:rFonts w:ascii="Times New Roman" w:hAnsi="Times New Roman" w:cs="Times New Roman"/>
                      <w:sz w:val="22"/>
                      <w:szCs w:val="22"/>
                    </w:rPr>
                  </w:pPr>
                  <w:r w:rsidRPr="00EE3471">
                    <w:rPr>
                      <w:rFonts w:ascii="Times New Roman" w:hAnsi="Times New Roman" w:cs="Times New Roman"/>
                      <w:iCs/>
                      <w:spacing w:val="-3"/>
                      <w:sz w:val="22"/>
                      <w:szCs w:val="22"/>
                      <w:lang w:val="uk-UA"/>
                    </w:rPr>
                    <w:t xml:space="preserve">монолiтними бетонними плитами товщиною до 10 см                                                                   </w:t>
                  </w:r>
                </w:p>
              </w:tc>
              <w:tc>
                <w:tcPr>
                  <w:tcW w:w="992" w:type="dxa"/>
                </w:tcPr>
                <w:p w14:paraId="39D6292C" w14:textId="77777777" w:rsidR="00114AD1" w:rsidRDefault="00114AD1" w:rsidP="00114AD1">
                  <w:pPr>
                    <w:keepLines/>
                    <w:rPr>
                      <w:sz w:val="20"/>
                      <w:szCs w:val="20"/>
                      <w:lang w:val="en-US"/>
                    </w:rPr>
                  </w:pPr>
                  <w:r w:rsidRPr="009364F7">
                    <w:rPr>
                      <w:spacing w:val="-3"/>
                      <w:sz w:val="20"/>
                      <w:szCs w:val="20"/>
                    </w:rPr>
                    <w:t xml:space="preserve">  </w:t>
                  </w:r>
                  <w:r>
                    <w:rPr>
                      <w:spacing w:val="-3"/>
                      <w:sz w:val="20"/>
                      <w:szCs w:val="20"/>
                      <w:lang w:val="en-US"/>
                    </w:rPr>
                    <w:t>100м2</w:t>
                  </w:r>
                </w:p>
              </w:tc>
              <w:tc>
                <w:tcPr>
                  <w:tcW w:w="1282" w:type="dxa"/>
                </w:tcPr>
                <w:p w14:paraId="67F65027" w14:textId="77777777" w:rsidR="00114AD1" w:rsidRDefault="00114AD1" w:rsidP="00114AD1">
                  <w:pPr>
                    <w:keepLines/>
                    <w:jc w:val="right"/>
                    <w:rPr>
                      <w:sz w:val="20"/>
                      <w:szCs w:val="20"/>
                      <w:lang w:val="en-US"/>
                    </w:rPr>
                  </w:pPr>
                  <w:r>
                    <w:rPr>
                      <w:spacing w:val="-3"/>
                      <w:sz w:val="20"/>
                      <w:szCs w:val="20"/>
                    </w:rPr>
                    <w:t>1,115</w:t>
                  </w:r>
                </w:p>
              </w:tc>
              <w:tc>
                <w:tcPr>
                  <w:tcW w:w="1559" w:type="dxa"/>
                </w:tcPr>
                <w:p w14:paraId="54AD2AD6" w14:textId="77777777" w:rsidR="00114AD1" w:rsidRPr="004B38BB" w:rsidRDefault="00114AD1" w:rsidP="00FA2B50">
                  <w:pPr>
                    <w:keepLines/>
                    <w:widowControl/>
                    <w:adjustRightInd/>
                    <w:jc w:val="center"/>
                    <w:rPr>
                      <w:rFonts w:ascii="Times New Roman" w:hAnsi="Times New Roman" w:cs="Times New Roman"/>
                      <w:spacing w:val="-3"/>
                      <w:sz w:val="18"/>
                      <w:szCs w:val="18"/>
                      <w:lang w:eastAsia="en-US"/>
                    </w:rPr>
                  </w:pPr>
                </w:p>
              </w:tc>
            </w:tr>
            <w:tr w:rsidR="00114AD1" w:rsidRPr="00BE3C26" w14:paraId="3397E2E8" w14:textId="77777777" w:rsidTr="006D2F64">
              <w:trPr>
                <w:gridAfter w:val="1"/>
                <w:wAfter w:w="1559" w:type="dxa"/>
              </w:trPr>
              <w:tc>
                <w:tcPr>
                  <w:tcW w:w="541" w:type="dxa"/>
                  <w:vAlign w:val="center"/>
                </w:tcPr>
                <w:p w14:paraId="4DEA0ED6" w14:textId="77777777" w:rsidR="00114AD1" w:rsidRPr="00424605" w:rsidRDefault="00114AD1" w:rsidP="000504BB">
                  <w:pPr>
                    <w:keepLines/>
                    <w:jc w:val="center"/>
                    <w:rPr>
                      <w:spacing w:val="-3"/>
                      <w:sz w:val="20"/>
                      <w:szCs w:val="20"/>
                      <w:lang w:val="uk-UA"/>
                    </w:rPr>
                  </w:pPr>
                  <w:r>
                    <w:rPr>
                      <w:spacing w:val="-3"/>
                      <w:sz w:val="20"/>
                      <w:szCs w:val="20"/>
                      <w:lang w:val="uk-UA"/>
                    </w:rPr>
                    <w:t>291</w:t>
                  </w:r>
                </w:p>
              </w:tc>
              <w:tc>
                <w:tcPr>
                  <w:tcW w:w="4820" w:type="dxa"/>
                </w:tcPr>
                <w:p w14:paraId="1237AE5F" w14:textId="637AB463" w:rsidR="00114AD1" w:rsidRPr="00EE3471" w:rsidRDefault="00114AD1" w:rsidP="00114AD1">
                  <w:pPr>
                    <w:keepLines/>
                    <w:rPr>
                      <w:rFonts w:ascii="Times New Roman" w:hAnsi="Times New Roman" w:cs="Times New Roman"/>
                      <w:sz w:val="22"/>
                      <w:szCs w:val="22"/>
                    </w:rPr>
                  </w:pPr>
                  <w:r w:rsidRPr="00EE3471">
                    <w:rPr>
                      <w:rFonts w:ascii="Times New Roman" w:hAnsi="Times New Roman" w:cs="Times New Roman"/>
                      <w:spacing w:val="-3"/>
                      <w:sz w:val="22"/>
                      <w:szCs w:val="22"/>
                      <w:lang w:val="uk-UA"/>
                    </w:rPr>
                    <w:t xml:space="preserve">Сумiшi бетоннi готовi важкi, клас бетону В22,5[М300], крупнiсть заповнювача бiльше 20 до 40 мм                                                                    </w:t>
                  </w:r>
                </w:p>
              </w:tc>
              <w:tc>
                <w:tcPr>
                  <w:tcW w:w="992" w:type="dxa"/>
                </w:tcPr>
                <w:p w14:paraId="6F6DD9D5" w14:textId="77777777" w:rsidR="00114AD1" w:rsidRDefault="00114AD1" w:rsidP="00114AD1">
                  <w:pPr>
                    <w:keepLines/>
                    <w:rPr>
                      <w:sz w:val="20"/>
                      <w:szCs w:val="20"/>
                      <w:lang w:val="en-US"/>
                    </w:rPr>
                  </w:pPr>
                  <w:r w:rsidRPr="009364F7">
                    <w:rPr>
                      <w:spacing w:val="-3"/>
                      <w:sz w:val="20"/>
                      <w:szCs w:val="20"/>
                    </w:rPr>
                    <w:t xml:space="preserve">  </w:t>
                  </w:r>
                  <w:r>
                    <w:rPr>
                      <w:spacing w:val="-3"/>
                      <w:sz w:val="20"/>
                      <w:szCs w:val="20"/>
                      <w:lang w:val="en-US"/>
                    </w:rPr>
                    <w:t>м3</w:t>
                  </w:r>
                </w:p>
              </w:tc>
              <w:tc>
                <w:tcPr>
                  <w:tcW w:w="1282" w:type="dxa"/>
                </w:tcPr>
                <w:p w14:paraId="644AAF45" w14:textId="77777777" w:rsidR="00114AD1" w:rsidRDefault="00114AD1" w:rsidP="00114AD1">
                  <w:pPr>
                    <w:keepLines/>
                    <w:jc w:val="right"/>
                    <w:rPr>
                      <w:sz w:val="20"/>
                      <w:szCs w:val="20"/>
                      <w:lang w:val="en-US"/>
                    </w:rPr>
                  </w:pPr>
                  <w:r>
                    <w:rPr>
                      <w:spacing w:val="-3"/>
                      <w:sz w:val="20"/>
                      <w:szCs w:val="20"/>
                    </w:rPr>
                    <w:t>11,373</w:t>
                  </w:r>
                </w:p>
              </w:tc>
              <w:tc>
                <w:tcPr>
                  <w:tcW w:w="1559" w:type="dxa"/>
                </w:tcPr>
                <w:p w14:paraId="372578CB" w14:textId="77777777" w:rsidR="00114AD1" w:rsidRPr="004B38BB" w:rsidRDefault="00114AD1" w:rsidP="00FA2B50">
                  <w:pPr>
                    <w:keepLines/>
                    <w:widowControl/>
                    <w:adjustRightInd/>
                    <w:jc w:val="center"/>
                    <w:rPr>
                      <w:rFonts w:ascii="Times New Roman" w:hAnsi="Times New Roman" w:cs="Times New Roman"/>
                      <w:spacing w:val="-3"/>
                      <w:sz w:val="18"/>
                      <w:szCs w:val="18"/>
                      <w:lang w:eastAsia="en-US"/>
                    </w:rPr>
                  </w:pPr>
                </w:p>
              </w:tc>
            </w:tr>
            <w:tr w:rsidR="00114AD1" w:rsidRPr="00BE3C26" w14:paraId="6360D6DC" w14:textId="77777777" w:rsidTr="006D2F64">
              <w:trPr>
                <w:gridAfter w:val="1"/>
                <w:wAfter w:w="1559" w:type="dxa"/>
              </w:trPr>
              <w:tc>
                <w:tcPr>
                  <w:tcW w:w="541" w:type="dxa"/>
                  <w:vAlign w:val="center"/>
                </w:tcPr>
                <w:p w14:paraId="64E8ABFB" w14:textId="77777777" w:rsidR="00114AD1" w:rsidRPr="00424605" w:rsidRDefault="00114AD1" w:rsidP="000504BB">
                  <w:pPr>
                    <w:keepLines/>
                    <w:jc w:val="center"/>
                    <w:rPr>
                      <w:spacing w:val="-3"/>
                      <w:sz w:val="20"/>
                      <w:szCs w:val="20"/>
                      <w:lang w:val="uk-UA"/>
                    </w:rPr>
                  </w:pPr>
                  <w:r>
                    <w:rPr>
                      <w:spacing w:val="-3"/>
                      <w:sz w:val="20"/>
                      <w:szCs w:val="20"/>
                      <w:lang w:val="uk-UA"/>
                    </w:rPr>
                    <w:t>292</w:t>
                  </w:r>
                </w:p>
              </w:tc>
              <w:tc>
                <w:tcPr>
                  <w:tcW w:w="4820" w:type="dxa"/>
                </w:tcPr>
                <w:p w14:paraId="4D1AA3E2" w14:textId="41254052" w:rsidR="00114AD1" w:rsidRPr="00EE3471" w:rsidRDefault="00114AD1" w:rsidP="00114AD1">
                  <w:pPr>
                    <w:keepLines/>
                    <w:rPr>
                      <w:rFonts w:ascii="Times New Roman" w:hAnsi="Times New Roman" w:cs="Times New Roman"/>
                      <w:sz w:val="22"/>
                      <w:szCs w:val="22"/>
                    </w:rPr>
                  </w:pPr>
                  <w:r w:rsidRPr="00EE3471">
                    <w:rPr>
                      <w:rFonts w:ascii="Times New Roman" w:hAnsi="Times New Roman" w:cs="Times New Roman"/>
                      <w:spacing w:val="-3"/>
                      <w:sz w:val="22"/>
                      <w:szCs w:val="22"/>
                      <w:lang w:val="uk-UA"/>
                    </w:rPr>
                    <w:t>Щебiнь iз природного каменю для будiвельних робiт, фракцiя 40-70 мм, марка М1000 i бiльше</w:t>
                  </w:r>
                </w:p>
              </w:tc>
              <w:tc>
                <w:tcPr>
                  <w:tcW w:w="992" w:type="dxa"/>
                </w:tcPr>
                <w:p w14:paraId="2032E3AD" w14:textId="77777777" w:rsidR="00114AD1" w:rsidRDefault="00114AD1" w:rsidP="00114AD1">
                  <w:pPr>
                    <w:keepLines/>
                    <w:rPr>
                      <w:sz w:val="20"/>
                      <w:szCs w:val="20"/>
                      <w:lang w:val="en-US"/>
                    </w:rPr>
                  </w:pPr>
                  <w:r w:rsidRPr="009364F7">
                    <w:rPr>
                      <w:spacing w:val="-3"/>
                      <w:sz w:val="20"/>
                      <w:szCs w:val="20"/>
                    </w:rPr>
                    <w:t xml:space="preserve">  </w:t>
                  </w:r>
                  <w:r>
                    <w:rPr>
                      <w:spacing w:val="-3"/>
                      <w:sz w:val="20"/>
                      <w:szCs w:val="20"/>
                      <w:lang w:val="en-US"/>
                    </w:rPr>
                    <w:t>м3</w:t>
                  </w:r>
                </w:p>
              </w:tc>
              <w:tc>
                <w:tcPr>
                  <w:tcW w:w="1282" w:type="dxa"/>
                </w:tcPr>
                <w:p w14:paraId="5B55361E" w14:textId="77777777" w:rsidR="00114AD1" w:rsidRDefault="00114AD1" w:rsidP="00114AD1">
                  <w:pPr>
                    <w:keepLines/>
                    <w:jc w:val="right"/>
                    <w:rPr>
                      <w:sz w:val="20"/>
                      <w:szCs w:val="20"/>
                      <w:lang w:val="en-US"/>
                    </w:rPr>
                  </w:pPr>
                  <w:r>
                    <w:rPr>
                      <w:spacing w:val="-3"/>
                      <w:sz w:val="20"/>
                      <w:szCs w:val="20"/>
                    </w:rPr>
                    <w:t>14,049</w:t>
                  </w:r>
                </w:p>
              </w:tc>
              <w:tc>
                <w:tcPr>
                  <w:tcW w:w="1559" w:type="dxa"/>
                </w:tcPr>
                <w:p w14:paraId="6DFECF3A" w14:textId="77777777" w:rsidR="00114AD1" w:rsidRPr="004B38BB" w:rsidRDefault="00114AD1" w:rsidP="00FA2B50">
                  <w:pPr>
                    <w:keepLines/>
                    <w:widowControl/>
                    <w:adjustRightInd/>
                    <w:jc w:val="center"/>
                    <w:rPr>
                      <w:rFonts w:ascii="Times New Roman" w:hAnsi="Times New Roman" w:cs="Times New Roman"/>
                      <w:spacing w:val="-3"/>
                      <w:sz w:val="18"/>
                      <w:szCs w:val="18"/>
                      <w:lang w:eastAsia="en-US"/>
                    </w:rPr>
                  </w:pPr>
                </w:p>
              </w:tc>
            </w:tr>
            <w:tr w:rsidR="00114AD1" w:rsidRPr="00BE3C26" w14:paraId="58E44153" w14:textId="77777777" w:rsidTr="006D2F64">
              <w:trPr>
                <w:gridAfter w:val="1"/>
                <w:wAfter w:w="1559" w:type="dxa"/>
              </w:trPr>
              <w:tc>
                <w:tcPr>
                  <w:tcW w:w="541" w:type="dxa"/>
                  <w:vAlign w:val="center"/>
                </w:tcPr>
                <w:p w14:paraId="151F9A41" w14:textId="77777777" w:rsidR="00114AD1" w:rsidRPr="00424605" w:rsidRDefault="00114AD1" w:rsidP="000504BB">
                  <w:pPr>
                    <w:keepLines/>
                    <w:jc w:val="center"/>
                    <w:rPr>
                      <w:spacing w:val="-3"/>
                      <w:sz w:val="20"/>
                      <w:szCs w:val="20"/>
                      <w:lang w:val="uk-UA"/>
                    </w:rPr>
                  </w:pPr>
                  <w:r>
                    <w:rPr>
                      <w:spacing w:val="-3"/>
                      <w:sz w:val="20"/>
                      <w:szCs w:val="20"/>
                      <w:lang w:val="uk-UA"/>
                    </w:rPr>
                    <w:t>293</w:t>
                  </w:r>
                </w:p>
              </w:tc>
              <w:tc>
                <w:tcPr>
                  <w:tcW w:w="4820" w:type="dxa"/>
                </w:tcPr>
                <w:p w14:paraId="31933EBE" w14:textId="77777777" w:rsidR="00114AD1" w:rsidRPr="00234624" w:rsidRDefault="00114AD1" w:rsidP="00114AD1">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Улаштування упорiв при укрiпленнi укосiв</w:t>
                  </w:r>
                </w:p>
                <w:p w14:paraId="786D6B67" w14:textId="1B74B685" w:rsidR="00114AD1" w:rsidRPr="00234624" w:rsidRDefault="00114AD1" w:rsidP="00114AD1">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земляного полотна збiрними бетонними плитами товщиною плит до 16 см                                                                   </w:t>
                  </w:r>
                </w:p>
              </w:tc>
              <w:tc>
                <w:tcPr>
                  <w:tcW w:w="992" w:type="dxa"/>
                </w:tcPr>
                <w:p w14:paraId="6F0A07AB" w14:textId="77777777" w:rsidR="00114AD1" w:rsidRDefault="00114AD1" w:rsidP="00114AD1">
                  <w:pPr>
                    <w:keepLines/>
                    <w:rPr>
                      <w:sz w:val="20"/>
                      <w:szCs w:val="20"/>
                      <w:lang w:val="en-US"/>
                    </w:rPr>
                  </w:pPr>
                  <w:r w:rsidRPr="009364F7">
                    <w:rPr>
                      <w:spacing w:val="-3"/>
                      <w:sz w:val="20"/>
                      <w:szCs w:val="20"/>
                    </w:rPr>
                    <w:t xml:space="preserve">  </w:t>
                  </w:r>
                  <w:r>
                    <w:rPr>
                      <w:spacing w:val="-3"/>
                      <w:sz w:val="20"/>
                      <w:szCs w:val="20"/>
                      <w:lang w:val="en-US"/>
                    </w:rPr>
                    <w:t>100м</w:t>
                  </w:r>
                </w:p>
              </w:tc>
              <w:tc>
                <w:tcPr>
                  <w:tcW w:w="1282" w:type="dxa"/>
                </w:tcPr>
                <w:p w14:paraId="6ED5251A" w14:textId="77777777" w:rsidR="00114AD1" w:rsidRDefault="00114AD1" w:rsidP="00114AD1">
                  <w:pPr>
                    <w:keepLines/>
                    <w:jc w:val="right"/>
                    <w:rPr>
                      <w:sz w:val="20"/>
                      <w:szCs w:val="20"/>
                      <w:lang w:val="en-US"/>
                    </w:rPr>
                  </w:pPr>
                  <w:r>
                    <w:rPr>
                      <w:spacing w:val="-3"/>
                      <w:sz w:val="20"/>
                      <w:szCs w:val="20"/>
                    </w:rPr>
                    <w:t>0,6</w:t>
                  </w:r>
                </w:p>
              </w:tc>
              <w:tc>
                <w:tcPr>
                  <w:tcW w:w="1559" w:type="dxa"/>
                </w:tcPr>
                <w:p w14:paraId="53C8C96D" w14:textId="77777777" w:rsidR="00114AD1" w:rsidRPr="004B38BB" w:rsidRDefault="00114AD1" w:rsidP="00FA2B50">
                  <w:pPr>
                    <w:keepLines/>
                    <w:widowControl/>
                    <w:adjustRightInd/>
                    <w:jc w:val="center"/>
                    <w:rPr>
                      <w:rFonts w:ascii="Times New Roman" w:hAnsi="Times New Roman" w:cs="Times New Roman"/>
                      <w:spacing w:val="-3"/>
                      <w:sz w:val="18"/>
                      <w:szCs w:val="18"/>
                      <w:lang w:eastAsia="en-US"/>
                    </w:rPr>
                  </w:pPr>
                </w:p>
              </w:tc>
            </w:tr>
            <w:tr w:rsidR="00114AD1" w:rsidRPr="00BE3C26" w14:paraId="784A5E08" w14:textId="77777777" w:rsidTr="006D2F64">
              <w:trPr>
                <w:gridAfter w:val="1"/>
                <w:wAfter w:w="1559" w:type="dxa"/>
              </w:trPr>
              <w:tc>
                <w:tcPr>
                  <w:tcW w:w="541" w:type="dxa"/>
                  <w:vAlign w:val="center"/>
                </w:tcPr>
                <w:p w14:paraId="47AAE81D" w14:textId="77777777" w:rsidR="00114AD1" w:rsidRPr="00424605" w:rsidRDefault="00114AD1" w:rsidP="006751E0">
                  <w:pPr>
                    <w:keepLines/>
                    <w:jc w:val="center"/>
                    <w:rPr>
                      <w:spacing w:val="-3"/>
                      <w:sz w:val="20"/>
                      <w:szCs w:val="20"/>
                      <w:lang w:val="uk-UA"/>
                    </w:rPr>
                  </w:pPr>
                  <w:r>
                    <w:rPr>
                      <w:spacing w:val="-3"/>
                      <w:sz w:val="20"/>
                      <w:szCs w:val="20"/>
                      <w:lang w:val="uk-UA"/>
                    </w:rPr>
                    <w:t>294</w:t>
                  </w:r>
                </w:p>
              </w:tc>
              <w:tc>
                <w:tcPr>
                  <w:tcW w:w="4820" w:type="dxa"/>
                </w:tcPr>
                <w:p w14:paraId="02978E02" w14:textId="55592D76" w:rsidR="00114AD1" w:rsidRPr="00234624" w:rsidRDefault="00114AD1" w:rsidP="00114AD1">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Блоки упорів У                                                                   </w:t>
                  </w:r>
                </w:p>
              </w:tc>
              <w:tc>
                <w:tcPr>
                  <w:tcW w:w="992" w:type="dxa"/>
                </w:tcPr>
                <w:p w14:paraId="01FD4B90" w14:textId="77777777" w:rsidR="00114AD1" w:rsidRDefault="00114AD1" w:rsidP="00114AD1">
                  <w:pPr>
                    <w:keepLines/>
                    <w:rPr>
                      <w:sz w:val="20"/>
                      <w:szCs w:val="20"/>
                      <w:lang w:val="en-US"/>
                    </w:rPr>
                  </w:pPr>
                  <w:r>
                    <w:rPr>
                      <w:spacing w:val="-3"/>
                      <w:sz w:val="20"/>
                      <w:szCs w:val="20"/>
                      <w:lang w:val="en-US"/>
                    </w:rPr>
                    <w:t xml:space="preserve">  м3</w:t>
                  </w:r>
                </w:p>
              </w:tc>
              <w:tc>
                <w:tcPr>
                  <w:tcW w:w="1282" w:type="dxa"/>
                </w:tcPr>
                <w:p w14:paraId="6D488330" w14:textId="77777777" w:rsidR="00114AD1" w:rsidRDefault="00114AD1" w:rsidP="00114AD1">
                  <w:pPr>
                    <w:keepLines/>
                    <w:jc w:val="right"/>
                    <w:rPr>
                      <w:sz w:val="20"/>
                      <w:szCs w:val="20"/>
                      <w:lang w:val="en-US"/>
                    </w:rPr>
                  </w:pPr>
                  <w:r>
                    <w:rPr>
                      <w:spacing w:val="-3"/>
                      <w:sz w:val="20"/>
                      <w:szCs w:val="20"/>
                    </w:rPr>
                    <w:t>12</w:t>
                  </w:r>
                </w:p>
              </w:tc>
              <w:tc>
                <w:tcPr>
                  <w:tcW w:w="1559" w:type="dxa"/>
                </w:tcPr>
                <w:p w14:paraId="77F7CB97" w14:textId="77777777" w:rsidR="00114AD1" w:rsidRPr="004B38BB" w:rsidRDefault="00114AD1" w:rsidP="00FA2B50">
                  <w:pPr>
                    <w:keepLines/>
                    <w:widowControl/>
                    <w:adjustRightInd/>
                    <w:jc w:val="center"/>
                    <w:rPr>
                      <w:rFonts w:ascii="Times New Roman" w:hAnsi="Times New Roman" w:cs="Times New Roman"/>
                      <w:spacing w:val="-3"/>
                      <w:sz w:val="18"/>
                      <w:szCs w:val="18"/>
                      <w:lang w:eastAsia="en-US"/>
                    </w:rPr>
                  </w:pPr>
                </w:p>
              </w:tc>
            </w:tr>
            <w:tr w:rsidR="00114AD1" w:rsidRPr="00BE3C26" w14:paraId="77EDB59E" w14:textId="77777777" w:rsidTr="006D2F64">
              <w:trPr>
                <w:gridAfter w:val="1"/>
                <w:wAfter w:w="1559" w:type="dxa"/>
              </w:trPr>
              <w:tc>
                <w:tcPr>
                  <w:tcW w:w="541" w:type="dxa"/>
                  <w:vAlign w:val="center"/>
                </w:tcPr>
                <w:p w14:paraId="5806549D" w14:textId="77777777" w:rsidR="00114AD1" w:rsidRPr="009364F7" w:rsidRDefault="00114AD1" w:rsidP="000504BB">
                  <w:pPr>
                    <w:keepLines/>
                    <w:jc w:val="center"/>
                    <w:rPr>
                      <w:spacing w:val="-3"/>
                      <w:sz w:val="20"/>
                      <w:szCs w:val="20"/>
                      <w:lang w:val="en-US"/>
                    </w:rPr>
                  </w:pPr>
                  <w:r>
                    <w:rPr>
                      <w:spacing w:val="-3"/>
                      <w:sz w:val="20"/>
                      <w:szCs w:val="20"/>
                      <w:lang w:val="en-US"/>
                    </w:rPr>
                    <w:t>295</w:t>
                  </w:r>
                </w:p>
              </w:tc>
              <w:tc>
                <w:tcPr>
                  <w:tcW w:w="4820" w:type="dxa"/>
                </w:tcPr>
                <w:p w14:paraId="52003E4A" w14:textId="3C0453D9" w:rsidR="00114AD1" w:rsidRPr="00234624" w:rsidRDefault="00114AD1" w:rsidP="00114AD1">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Улаштування кам'яного накиду (не врахованого розц.1-159-2)                                                                    </w:t>
                  </w:r>
                </w:p>
              </w:tc>
              <w:tc>
                <w:tcPr>
                  <w:tcW w:w="992" w:type="dxa"/>
                </w:tcPr>
                <w:p w14:paraId="11DDCB45" w14:textId="77777777" w:rsidR="00114AD1" w:rsidRDefault="00114AD1" w:rsidP="00114AD1">
                  <w:pPr>
                    <w:keepLines/>
                    <w:rPr>
                      <w:sz w:val="20"/>
                      <w:szCs w:val="20"/>
                      <w:lang w:val="en-US"/>
                    </w:rPr>
                  </w:pPr>
                  <w:r w:rsidRPr="009364F7">
                    <w:rPr>
                      <w:spacing w:val="-3"/>
                      <w:sz w:val="20"/>
                      <w:szCs w:val="20"/>
                    </w:rPr>
                    <w:t xml:space="preserve">  </w:t>
                  </w:r>
                  <w:r>
                    <w:rPr>
                      <w:spacing w:val="-3"/>
                      <w:sz w:val="20"/>
                      <w:szCs w:val="20"/>
                      <w:lang w:val="en-US"/>
                    </w:rPr>
                    <w:t>100м3</w:t>
                  </w:r>
                </w:p>
              </w:tc>
              <w:tc>
                <w:tcPr>
                  <w:tcW w:w="1282" w:type="dxa"/>
                </w:tcPr>
                <w:p w14:paraId="04CBBFCE" w14:textId="77777777" w:rsidR="00114AD1" w:rsidRDefault="00114AD1" w:rsidP="00114AD1">
                  <w:pPr>
                    <w:keepLines/>
                    <w:jc w:val="right"/>
                    <w:rPr>
                      <w:sz w:val="20"/>
                      <w:szCs w:val="20"/>
                      <w:lang w:val="en-US"/>
                    </w:rPr>
                  </w:pPr>
                  <w:r>
                    <w:rPr>
                      <w:spacing w:val="-3"/>
                      <w:sz w:val="20"/>
                      <w:szCs w:val="20"/>
                    </w:rPr>
                    <w:t>0,5908</w:t>
                  </w:r>
                </w:p>
              </w:tc>
              <w:tc>
                <w:tcPr>
                  <w:tcW w:w="1559" w:type="dxa"/>
                </w:tcPr>
                <w:p w14:paraId="405E2CE9" w14:textId="77777777" w:rsidR="00114AD1" w:rsidRPr="004B38BB" w:rsidRDefault="00114AD1" w:rsidP="00FA2B50">
                  <w:pPr>
                    <w:keepLines/>
                    <w:widowControl/>
                    <w:adjustRightInd/>
                    <w:jc w:val="center"/>
                    <w:rPr>
                      <w:rFonts w:ascii="Times New Roman" w:hAnsi="Times New Roman" w:cs="Times New Roman"/>
                      <w:spacing w:val="-3"/>
                      <w:sz w:val="18"/>
                      <w:szCs w:val="18"/>
                      <w:lang w:eastAsia="en-US"/>
                    </w:rPr>
                  </w:pPr>
                </w:p>
              </w:tc>
            </w:tr>
            <w:tr w:rsidR="00114AD1" w:rsidRPr="00BE3C26" w14:paraId="73FD6400" w14:textId="77777777" w:rsidTr="006D2F64">
              <w:trPr>
                <w:gridAfter w:val="1"/>
                <w:wAfter w:w="1559" w:type="dxa"/>
              </w:trPr>
              <w:tc>
                <w:tcPr>
                  <w:tcW w:w="541" w:type="dxa"/>
                  <w:vAlign w:val="center"/>
                </w:tcPr>
                <w:p w14:paraId="755D5978" w14:textId="77777777" w:rsidR="00114AD1" w:rsidRPr="009364F7" w:rsidRDefault="00114AD1" w:rsidP="000504BB">
                  <w:pPr>
                    <w:keepLines/>
                    <w:jc w:val="center"/>
                    <w:rPr>
                      <w:spacing w:val="-3"/>
                      <w:sz w:val="20"/>
                      <w:szCs w:val="20"/>
                      <w:lang w:val="en-US"/>
                    </w:rPr>
                  </w:pPr>
                  <w:r>
                    <w:rPr>
                      <w:spacing w:val="-3"/>
                      <w:sz w:val="20"/>
                      <w:szCs w:val="20"/>
                      <w:lang w:val="en-US"/>
                    </w:rPr>
                    <w:t>296</w:t>
                  </w:r>
                </w:p>
              </w:tc>
              <w:tc>
                <w:tcPr>
                  <w:tcW w:w="4820" w:type="dxa"/>
                </w:tcPr>
                <w:p w14:paraId="04305092" w14:textId="7FD5FBB8" w:rsidR="00114AD1" w:rsidRPr="00234624" w:rsidRDefault="00114AD1" w:rsidP="00114AD1">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Щебiнь iз природного каменю для будiвельних робiт, фракцiя 40-70 мм, марка М1000 i бiльше</w:t>
                  </w:r>
                </w:p>
              </w:tc>
              <w:tc>
                <w:tcPr>
                  <w:tcW w:w="992" w:type="dxa"/>
                </w:tcPr>
                <w:p w14:paraId="1789FBFC" w14:textId="77777777" w:rsidR="00114AD1" w:rsidRDefault="00114AD1" w:rsidP="00114AD1">
                  <w:pPr>
                    <w:keepLines/>
                    <w:rPr>
                      <w:sz w:val="20"/>
                      <w:szCs w:val="20"/>
                      <w:lang w:val="en-US"/>
                    </w:rPr>
                  </w:pPr>
                  <w:r w:rsidRPr="009364F7">
                    <w:rPr>
                      <w:spacing w:val="-3"/>
                      <w:sz w:val="20"/>
                      <w:szCs w:val="20"/>
                    </w:rPr>
                    <w:t xml:space="preserve">  </w:t>
                  </w:r>
                  <w:r>
                    <w:rPr>
                      <w:spacing w:val="-3"/>
                      <w:sz w:val="20"/>
                      <w:szCs w:val="20"/>
                      <w:lang w:val="en-US"/>
                    </w:rPr>
                    <w:t>м3</w:t>
                  </w:r>
                </w:p>
              </w:tc>
              <w:tc>
                <w:tcPr>
                  <w:tcW w:w="1282" w:type="dxa"/>
                </w:tcPr>
                <w:p w14:paraId="2394A43A" w14:textId="77777777" w:rsidR="00114AD1" w:rsidRDefault="00114AD1" w:rsidP="00114AD1">
                  <w:pPr>
                    <w:keepLines/>
                    <w:jc w:val="right"/>
                    <w:rPr>
                      <w:sz w:val="20"/>
                      <w:szCs w:val="20"/>
                      <w:lang w:val="en-US"/>
                    </w:rPr>
                  </w:pPr>
                  <w:r>
                    <w:rPr>
                      <w:spacing w:val="-3"/>
                      <w:sz w:val="20"/>
                      <w:szCs w:val="20"/>
                    </w:rPr>
                    <w:t>7,4</w:t>
                  </w:r>
                </w:p>
              </w:tc>
              <w:tc>
                <w:tcPr>
                  <w:tcW w:w="1559" w:type="dxa"/>
                </w:tcPr>
                <w:p w14:paraId="3207E588" w14:textId="77777777" w:rsidR="00114AD1" w:rsidRPr="004B38BB" w:rsidRDefault="00114AD1" w:rsidP="00FA2B50">
                  <w:pPr>
                    <w:keepLines/>
                    <w:widowControl/>
                    <w:adjustRightInd/>
                    <w:jc w:val="center"/>
                    <w:rPr>
                      <w:rFonts w:ascii="Times New Roman" w:hAnsi="Times New Roman" w:cs="Times New Roman"/>
                      <w:spacing w:val="-3"/>
                      <w:sz w:val="18"/>
                      <w:szCs w:val="18"/>
                      <w:lang w:eastAsia="en-US"/>
                    </w:rPr>
                  </w:pPr>
                </w:p>
              </w:tc>
            </w:tr>
            <w:tr w:rsidR="00114AD1" w:rsidRPr="00BE3C26" w14:paraId="07E53209" w14:textId="77777777" w:rsidTr="006D2F64">
              <w:trPr>
                <w:gridAfter w:val="1"/>
                <w:wAfter w:w="1559" w:type="dxa"/>
              </w:trPr>
              <w:tc>
                <w:tcPr>
                  <w:tcW w:w="541" w:type="dxa"/>
                  <w:vAlign w:val="center"/>
                </w:tcPr>
                <w:p w14:paraId="5AF24CC8" w14:textId="77777777" w:rsidR="00114AD1" w:rsidRPr="009364F7" w:rsidRDefault="00114AD1" w:rsidP="000504BB">
                  <w:pPr>
                    <w:keepLines/>
                    <w:jc w:val="center"/>
                    <w:rPr>
                      <w:spacing w:val="-3"/>
                      <w:sz w:val="20"/>
                      <w:szCs w:val="20"/>
                      <w:lang w:val="en-US"/>
                    </w:rPr>
                  </w:pPr>
                  <w:r>
                    <w:rPr>
                      <w:spacing w:val="-3"/>
                      <w:sz w:val="20"/>
                      <w:szCs w:val="20"/>
                      <w:lang w:val="en-US"/>
                    </w:rPr>
                    <w:lastRenderedPageBreak/>
                    <w:t>297</w:t>
                  </w:r>
                </w:p>
              </w:tc>
              <w:tc>
                <w:tcPr>
                  <w:tcW w:w="4820" w:type="dxa"/>
                </w:tcPr>
                <w:p w14:paraId="3CF9ED9D" w14:textId="77777777" w:rsidR="00114AD1" w:rsidRPr="00234624" w:rsidRDefault="00114AD1" w:rsidP="00114AD1">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Улаштування пiдпiрних стiнок монолiтних</w:t>
                  </w:r>
                </w:p>
                <w:p w14:paraId="57D41A86" w14:textId="4F26C425" w:rsidR="00114AD1" w:rsidRPr="00234624" w:rsidRDefault="00114AD1" w:rsidP="00114AD1">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залiзобетонних</w:t>
                  </w:r>
                </w:p>
              </w:tc>
              <w:tc>
                <w:tcPr>
                  <w:tcW w:w="992" w:type="dxa"/>
                </w:tcPr>
                <w:p w14:paraId="70EB3537" w14:textId="77777777" w:rsidR="00114AD1" w:rsidRDefault="00114AD1" w:rsidP="00114AD1">
                  <w:pPr>
                    <w:keepLines/>
                    <w:rPr>
                      <w:sz w:val="20"/>
                      <w:szCs w:val="20"/>
                      <w:lang w:val="en-US"/>
                    </w:rPr>
                  </w:pPr>
                  <w:r w:rsidRPr="009364F7">
                    <w:rPr>
                      <w:spacing w:val="-3"/>
                      <w:sz w:val="20"/>
                      <w:szCs w:val="20"/>
                    </w:rPr>
                    <w:t xml:space="preserve">  </w:t>
                  </w:r>
                  <w:r>
                    <w:rPr>
                      <w:spacing w:val="-3"/>
                      <w:sz w:val="20"/>
                      <w:szCs w:val="20"/>
                      <w:lang w:val="en-US"/>
                    </w:rPr>
                    <w:t>м3</w:t>
                  </w:r>
                </w:p>
              </w:tc>
              <w:tc>
                <w:tcPr>
                  <w:tcW w:w="1282" w:type="dxa"/>
                </w:tcPr>
                <w:p w14:paraId="0A656C87" w14:textId="77777777" w:rsidR="00114AD1" w:rsidRDefault="00114AD1" w:rsidP="00114AD1">
                  <w:pPr>
                    <w:keepLines/>
                    <w:jc w:val="right"/>
                    <w:rPr>
                      <w:sz w:val="20"/>
                      <w:szCs w:val="20"/>
                      <w:lang w:val="en-US"/>
                    </w:rPr>
                  </w:pPr>
                  <w:r>
                    <w:rPr>
                      <w:spacing w:val="-3"/>
                      <w:sz w:val="20"/>
                      <w:szCs w:val="20"/>
                    </w:rPr>
                    <w:t>39,5</w:t>
                  </w:r>
                </w:p>
              </w:tc>
              <w:tc>
                <w:tcPr>
                  <w:tcW w:w="1559" w:type="dxa"/>
                </w:tcPr>
                <w:p w14:paraId="75563968" w14:textId="77777777" w:rsidR="00114AD1" w:rsidRPr="004B38BB" w:rsidRDefault="00114AD1" w:rsidP="00FA2B50">
                  <w:pPr>
                    <w:keepLines/>
                    <w:widowControl/>
                    <w:adjustRightInd/>
                    <w:jc w:val="center"/>
                    <w:rPr>
                      <w:rFonts w:ascii="Times New Roman" w:hAnsi="Times New Roman" w:cs="Times New Roman"/>
                      <w:spacing w:val="-3"/>
                      <w:sz w:val="18"/>
                      <w:szCs w:val="18"/>
                      <w:lang w:eastAsia="en-US"/>
                    </w:rPr>
                  </w:pPr>
                </w:p>
              </w:tc>
            </w:tr>
            <w:tr w:rsidR="00114AD1" w:rsidRPr="00BE3C26" w14:paraId="7BEA57BA" w14:textId="77777777" w:rsidTr="006D2F64">
              <w:trPr>
                <w:gridAfter w:val="1"/>
                <w:wAfter w:w="1559" w:type="dxa"/>
              </w:trPr>
              <w:tc>
                <w:tcPr>
                  <w:tcW w:w="541" w:type="dxa"/>
                  <w:vAlign w:val="center"/>
                </w:tcPr>
                <w:p w14:paraId="7EBD426E" w14:textId="77777777" w:rsidR="00114AD1" w:rsidRPr="009364F7" w:rsidRDefault="00114AD1" w:rsidP="000504BB">
                  <w:pPr>
                    <w:keepLines/>
                    <w:jc w:val="center"/>
                    <w:rPr>
                      <w:spacing w:val="-3"/>
                      <w:sz w:val="20"/>
                      <w:szCs w:val="20"/>
                      <w:lang w:val="en-US"/>
                    </w:rPr>
                  </w:pPr>
                  <w:r>
                    <w:rPr>
                      <w:spacing w:val="-3"/>
                      <w:sz w:val="20"/>
                      <w:szCs w:val="20"/>
                      <w:lang w:val="en-US"/>
                    </w:rPr>
                    <w:t>298</w:t>
                  </w:r>
                </w:p>
              </w:tc>
              <w:tc>
                <w:tcPr>
                  <w:tcW w:w="4820" w:type="dxa"/>
                </w:tcPr>
                <w:p w14:paraId="503912EE" w14:textId="29812A67" w:rsidR="00114AD1" w:rsidRPr="00234624" w:rsidRDefault="00114AD1" w:rsidP="00114AD1">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Сумiшi бетоннi готовi важкi, клас бетону В20 [М-250], крупнiсть заповнювача бiльше 40 мм, марка за морозостiйкiстю 200                                                                    </w:t>
                  </w:r>
                </w:p>
              </w:tc>
              <w:tc>
                <w:tcPr>
                  <w:tcW w:w="992" w:type="dxa"/>
                </w:tcPr>
                <w:p w14:paraId="70014018" w14:textId="77777777" w:rsidR="00114AD1" w:rsidRDefault="00114AD1" w:rsidP="00114AD1">
                  <w:pPr>
                    <w:keepLines/>
                    <w:rPr>
                      <w:sz w:val="20"/>
                      <w:szCs w:val="20"/>
                      <w:lang w:val="en-US"/>
                    </w:rPr>
                  </w:pPr>
                  <w:r>
                    <w:rPr>
                      <w:spacing w:val="-3"/>
                      <w:sz w:val="20"/>
                      <w:szCs w:val="20"/>
                      <w:lang w:val="en-US"/>
                    </w:rPr>
                    <w:t xml:space="preserve">  м3</w:t>
                  </w:r>
                </w:p>
              </w:tc>
              <w:tc>
                <w:tcPr>
                  <w:tcW w:w="1282" w:type="dxa"/>
                </w:tcPr>
                <w:p w14:paraId="7B04DCBD" w14:textId="77777777" w:rsidR="00114AD1" w:rsidRDefault="00114AD1" w:rsidP="00114AD1">
                  <w:pPr>
                    <w:keepLines/>
                    <w:jc w:val="right"/>
                    <w:rPr>
                      <w:sz w:val="20"/>
                      <w:szCs w:val="20"/>
                      <w:lang w:val="en-US"/>
                    </w:rPr>
                  </w:pPr>
                  <w:r>
                    <w:rPr>
                      <w:spacing w:val="-3"/>
                      <w:sz w:val="20"/>
                      <w:szCs w:val="20"/>
                    </w:rPr>
                    <w:t>41,08</w:t>
                  </w:r>
                </w:p>
              </w:tc>
              <w:tc>
                <w:tcPr>
                  <w:tcW w:w="1559" w:type="dxa"/>
                </w:tcPr>
                <w:p w14:paraId="00774DA5" w14:textId="77777777" w:rsidR="00114AD1" w:rsidRPr="004B38BB" w:rsidRDefault="00114AD1" w:rsidP="00FA2B50">
                  <w:pPr>
                    <w:keepLines/>
                    <w:widowControl/>
                    <w:adjustRightInd/>
                    <w:jc w:val="center"/>
                    <w:rPr>
                      <w:rFonts w:ascii="Times New Roman" w:hAnsi="Times New Roman" w:cs="Times New Roman"/>
                      <w:spacing w:val="-3"/>
                      <w:sz w:val="18"/>
                      <w:szCs w:val="18"/>
                      <w:lang w:eastAsia="en-US"/>
                    </w:rPr>
                  </w:pPr>
                </w:p>
              </w:tc>
            </w:tr>
            <w:tr w:rsidR="00114AD1" w:rsidRPr="00BE3C26" w14:paraId="63FA919E" w14:textId="77777777" w:rsidTr="006D2F64">
              <w:trPr>
                <w:gridAfter w:val="1"/>
                <w:wAfter w:w="1559" w:type="dxa"/>
              </w:trPr>
              <w:tc>
                <w:tcPr>
                  <w:tcW w:w="541" w:type="dxa"/>
                  <w:vAlign w:val="center"/>
                </w:tcPr>
                <w:p w14:paraId="3969ACAE" w14:textId="77777777" w:rsidR="00114AD1" w:rsidRDefault="00114AD1" w:rsidP="000504BB">
                  <w:pPr>
                    <w:keepLines/>
                    <w:jc w:val="center"/>
                    <w:rPr>
                      <w:spacing w:val="-3"/>
                      <w:sz w:val="20"/>
                      <w:szCs w:val="20"/>
                      <w:lang w:val="en-US"/>
                    </w:rPr>
                  </w:pPr>
                </w:p>
              </w:tc>
              <w:tc>
                <w:tcPr>
                  <w:tcW w:w="4820" w:type="dxa"/>
                </w:tcPr>
                <w:p w14:paraId="26125A4A" w14:textId="1EB14579" w:rsidR="00114AD1" w:rsidRPr="00234624" w:rsidRDefault="00114AD1" w:rsidP="00114AD1">
                  <w:pPr>
                    <w:keepLines/>
                    <w:jc w:val="center"/>
                    <w:rPr>
                      <w:rFonts w:ascii="Times New Roman" w:hAnsi="Times New Roman" w:cs="Times New Roman"/>
                      <w:b/>
                      <w:sz w:val="22"/>
                      <w:szCs w:val="22"/>
                      <w:lang w:val="uk-UA"/>
                    </w:rPr>
                  </w:pPr>
                  <w:r w:rsidRPr="00234624">
                    <w:rPr>
                      <w:rFonts w:ascii="Times New Roman" w:hAnsi="Times New Roman" w:cs="Times New Roman"/>
                      <w:b/>
                      <w:sz w:val="22"/>
                      <w:szCs w:val="22"/>
                      <w:lang w:val="uk-UA"/>
                    </w:rPr>
                    <w:t>Сходи</w:t>
                  </w:r>
                </w:p>
              </w:tc>
              <w:tc>
                <w:tcPr>
                  <w:tcW w:w="992" w:type="dxa"/>
                </w:tcPr>
                <w:p w14:paraId="291EA2E0" w14:textId="77777777" w:rsidR="00114AD1" w:rsidRDefault="00114AD1" w:rsidP="009364F7">
                  <w:pPr>
                    <w:keepLines/>
                    <w:rPr>
                      <w:sz w:val="20"/>
                      <w:szCs w:val="20"/>
                      <w:lang w:val="en-US"/>
                    </w:rPr>
                  </w:pPr>
                </w:p>
              </w:tc>
              <w:tc>
                <w:tcPr>
                  <w:tcW w:w="1282" w:type="dxa"/>
                </w:tcPr>
                <w:p w14:paraId="175B249F" w14:textId="77777777" w:rsidR="00114AD1" w:rsidRDefault="00114AD1" w:rsidP="009364F7">
                  <w:pPr>
                    <w:keepLines/>
                    <w:jc w:val="right"/>
                    <w:rPr>
                      <w:sz w:val="20"/>
                      <w:szCs w:val="20"/>
                      <w:lang w:val="en-US"/>
                    </w:rPr>
                  </w:pPr>
                </w:p>
              </w:tc>
              <w:tc>
                <w:tcPr>
                  <w:tcW w:w="1559" w:type="dxa"/>
                </w:tcPr>
                <w:p w14:paraId="0BD54D38" w14:textId="77777777" w:rsidR="00A0639C" w:rsidRPr="004B38BB" w:rsidRDefault="00A0639C" w:rsidP="00A0639C">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К1=1, К2=1</w:t>
                  </w:r>
                </w:p>
                <w:p w14:paraId="1E98B8E9" w14:textId="11000223" w:rsidR="00114AD1" w:rsidRPr="004B38BB" w:rsidRDefault="00A0639C" w:rsidP="00A0639C">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К3=1,К4=1</w:t>
                  </w:r>
                </w:p>
              </w:tc>
            </w:tr>
            <w:tr w:rsidR="00114AD1" w:rsidRPr="00BE3C26" w14:paraId="7363693E" w14:textId="77777777" w:rsidTr="006D2F64">
              <w:trPr>
                <w:gridAfter w:val="1"/>
                <w:wAfter w:w="1559" w:type="dxa"/>
              </w:trPr>
              <w:tc>
                <w:tcPr>
                  <w:tcW w:w="541" w:type="dxa"/>
                  <w:vAlign w:val="center"/>
                </w:tcPr>
                <w:p w14:paraId="683481E4" w14:textId="77777777" w:rsidR="00114AD1" w:rsidRPr="009364F7" w:rsidRDefault="00114AD1" w:rsidP="000504BB">
                  <w:pPr>
                    <w:keepLines/>
                    <w:jc w:val="center"/>
                    <w:rPr>
                      <w:spacing w:val="-3"/>
                      <w:sz w:val="20"/>
                      <w:szCs w:val="20"/>
                      <w:lang w:val="en-US"/>
                    </w:rPr>
                  </w:pPr>
                  <w:r>
                    <w:rPr>
                      <w:spacing w:val="-3"/>
                      <w:sz w:val="20"/>
                      <w:szCs w:val="20"/>
                      <w:lang w:val="en-US"/>
                    </w:rPr>
                    <w:t>299</w:t>
                  </w:r>
                </w:p>
              </w:tc>
              <w:tc>
                <w:tcPr>
                  <w:tcW w:w="4820" w:type="dxa"/>
                </w:tcPr>
                <w:p w14:paraId="472E2C4E" w14:textId="77777777" w:rsidR="00114AD1" w:rsidRPr="00234624" w:rsidRDefault="00114AD1" w:rsidP="00114AD1">
                  <w:pPr>
                    <w:keepLines/>
                    <w:rPr>
                      <w:sz w:val="22"/>
                      <w:szCs w:val="22"/>
                    </w:rPr>
                  </w:pPr>
                  <w:r w:rsidRPr="00234624">
                    <w:rPr>
                      <w:sz w:val="22"/>
                      <w:szCs w:val="22"/>
                    </w:rPr>
                    <w:t>Розроблення грунту у вiдвал екскаваторами</w:t>
                  </w:r>
                </w:p>
                <w:p w14:paraId="51667C22" w14:textId="77777777" w:rsidR="00114AD1" w:rsidRPr="00234624" w:rsidRDefault="00114AD1" w:rsidP="00114AD1">
                  <w:pPr>
                    <w:keepLines/>
                    <w:rPr>
                      <w:sz w:val="22"/>
                      <w:szCs w:val="22"/>
                    </w:rPr>
                  </w:pPr>
                  <w:r w:rsidRPr="00234624">
                    <w:rPr>
                      <w:sz w:val="22"/>
                      <w:szCs w:val="22"/>
                    </w:rPr>
                    <w:t>"драглайн" або "зворотна лопата" з ковшом</w:t>
                  </w:r>
                </w:p>
                <w:p w14:paraId="4167EEDB" w14:textId="5BE669FE" w:rsidR="00114AD1" w:rsidRPr="00234624" w:rsidRDefault="00114AD1" w:rsidP="00760F37">
                  <w:pPr>
                    <w:keepLines/>
                    <w:rPr>
                      <w:sz w:val="22"/>
                      <w:szCs w:val="22"/>
                    </w:rPr>
                  </w:pPr>
                  <w:r w:rsidRPr="00234624">
                    <w:rPr>
                      <w:sz w:val="22"/>
                      <w:szCs w:val="22"/>
                    </w:rPr>
                    <w:t>мiсткiстю 0,25 м3, група грунтiв 2</w:t>
                  </w:r>
                </w:p>
              </w:tc>
              <w:tc>
                <w:tcPr>
                  <w:tcW w:w="992" w:type="dxa"/>
                </w:tcPr>
                <w:p w14:paraId="0E35776A" w14:textId="77777777" w:rsidR="00114AD1" w:rsidRDefault="00114AD1" w:rsidP="00114AD1">
                  <w:pPr>
                    <w:keepLines/>
                    <w:rPr>
                      <w:sz w:val="20"/>
                      <w:szCs w:val="20"/>
                      <w:lang w:val="en-US"/>
                    </w:rPr>
                  </w:pPr>
                  <w:r>
                    <w:rPr>
                      <w:spacing w:val="-3"/>
                      <w:sz w:val="20"/>
                      <w:szCs w:val="20"/>
                      <w:lang w:val="en-US"/>
                    </w:rPr>
                    <w:t xml:space="preserve">  1000м3</w:t>
                  </w:r>
                </w:p>
              </w:tc>
              <w:tc>
                <w:tcPr>
                  <w:tcW w:w="1282" w:type="dxa"/>
                </w:tcPr>
                <w:p w14:paraId="3432D04F" w14:textId="77777777" w:rsidR="00114AD1" w:rsidRDefault="00114AD1" w:rsidP="00114AD1">
                  <w:pPr>
                    <w:keepLines/>
                    <w:jc w:val="right"/>
                    <w:rPr>
                      <w:sz w:val="20"/>
                      <w:szCs w:val="20"/>
                      <w:lang w:val="en-US"/>
                    </w:rPr>
                  </w:pPr>
                  <w:r>
                    <w:rPr>
                      <w:spacing w:val="-3"/>
                      <w:sz w:val="20"/>
                      <w:szCs w:val="20"/>
                    </w:rPr>
                    <w:t>0,008</w:t>
                  </w:r>
                </w:p>
              </w:tc>
              <w:tc>
                <w:tcPr>
                  <w:tcW w:w="1559" w:type="dxa"/>
                </w:tcPr>
                <w:p w14:paraId="0DEA5FA1" w14:textId="77777777" w:rsidR="00114AD1" w:rsidRPr="004B38BB" w:rsidRDefault="00114AD1" w:rsidP="00FA2B50">
                  <w:pPr>
                    <w:keepLines/>
                    <w:widowControl/>
                    <w:adjustRightInd/>
                    <w:jc w:val="center"/>
                    <w:rPr>
                      <w:rFonts w:ascii="Times New Roman" w:hAnsi="Times New Roman" w:cs="Times New Roman"/>
                      <w:spacing w:val="-3"/>
                      <w:sz w:val="18"/>
                      <w:szCs w:val="18"/>
                      <w:lang w:eastAsia="en-US"/>
                    </w:rPr>
                  </w:pPr>
                </w:p>
              </w:tc>
            </w:tr>
            <w:tr w:rsidR="00760F37" w:rsidRPr="00BE3C26" w14:paraId="068B0ACC" w14:textId="77777777" w:rsidTr="006D2F64">
              <w:trPr>
                <w:gridAfter w:val="1"/>
                <w:wAfter w:w="1559" w:type="dxa"/>
              </w:trPr>
              <w:tc>
                <w:tcPr>
                  <w:tcW w:w="541" w:type="dxa"/>
                  <w:vAlign w:val="center"/>
                </w:tcPr>
                <w:p w14:paraId="47C973D9" w14:textId="77777777" w:rsidR="00760F37" w:rsidRPr="009364F7" w:rsidRDefault="00760F37" w:rsidP="000504BB">
                  <w:pPr>
                    <w:keepLines/>
                    <w:jc w:val="center"/>
                    <w:rPr>
                      <w:spacing w:val="-3"/>
                      <w:sz w:val="20"/>
                      <w:szCs w:val="20"/>
                      <w:lang w:val="en-US"/>
                    </w:rPr>
                  </w:pPr>
                  <w:r>
                    <w:rPr>
                      <w:spacing w:val="-3"/>
                      <w:sz w:val="20"/>
                      <w:szCs w:val="20"/>
                      <w:lang w:val="en-US"/>
                    </w:rPr>
                    <w:t>300</w:t>
                  </w:r>
                </w:p>
              </w:tc>
              <w:tc>
                <w:tcPr>
                  <w:tcW w:w="4820" w:type="dxa"/>
                </w:tcPr>
                <w:p w14:paraId="166E1D48" w14:textId="1BE49DF1" w:rsidR="00760F37" w:rsidRPr="00234624" w:rsidRDefault="00760F37" w:rsidP="00760F37">
                  <w:pPr>
                    <w:keepLines/>
                    <w:rPr>
                      <w:sz w:val="22"/>
                      <w:szCs w:val="22"/>
                    </w:rPr>
                  </w:pPr>
                  <w:r w:rsidRPr="00234624">
                    <w:rPr>
                      <w:spacing w:val="-3"/>
                      <w:sz w:val="22"/>
                      <w:szCs w:val="22"/>
                      <w:lang w:val="uk-UA"/>
                    </w:rPr>
                    <w:t>Доробка вручну, зачищення дна i стiнок вручну з викидом грунту в котлованах i траншеях, розроблених механiзованим способом</w:t>
                  </w:r>
                </w:p>
              </w:tc>
              <w:tc>
                <w:tcPr>
                  <w:tcW w:w="992" w:type="dxa"/>
                </w:tcPr>
                <w:p w14:paraId="1C6E4663" w14:textId="77777777" w:rsidR="00760F37" w:rsidRDefault="00760F37" w:rsidP="00114AD1">
                  <w:pPr>
                    <w:keepLines/>
                    <w:rPr>
                      <w:sz w:val="20"/>
                      <w:szCs w:val="20"/>
                      <w:lang w:val="en-US"/>
                    </w:rPr>
                  </w:pPr>
                  <w:r w:rsidRPr="00760F37">
                    <w:rPr>
                      <w:spacing w:val="-3"/>
                      <w:sz w:val="20"/>
                      <w:szCs w:val="20"/>
                    </w:rPr>
                    <w:t xml:space="preserve">  </w:t>
                  </w:r>
                  <w:r>
                    <w:rPr>
                      <w:spacing w:val="-3"/>
                      <w:sz w:val="20"/>
                      <w:szCs w:val="20"/>
                      <w:lang w:val="en-US"/>
                    </w:rPr>
                    <w:t>100м3</w:t>
                  </w:r>
                </w:p>
              </w:tc>
              <w:tc>
                <w:tcPr>
                  <w:tcW w:w="1282" w:type="dxa"/>
                </w:tcPr>
                <w:p w14:paraId="4D8EF5B7" w14:textId="77777777" w:rsidR="00760F37" w:rsidRDefault="00760F37" w:rsidP="00114AD1">
                  <w:pPr>
                    <w:keepLines/>
                    <w:jc w:val="right"/>
                    <w:rPr>
                      <w:sz w:val="20"/>
                      <w:szCs w:val="20"/>
                      <w:lang w:val="en-US"/>
                    </w:rPr>
                  </w:pPr>
                  <w:r>
                    <w:rPr>
                      <w:spacing w:val="-3"/>
                      <w:sz w:val="20"/>
                      <w:szCs w:val="20"/>
                    </w:rPr>
                    <w:t>0,008</w:t>
                  </w:r>
                </w:p>
              </w:tc>
              <w:tc>
                <w:tcPr>
                  <w:tcW w:w="1559" w:type="dxa"/>
                </w:tcPr>
                <w:p w14:paraId="7F23413F" w14:textId="2DF4CE74" w:rsidR="00760F37" w:rsidRPr="004B38BB" w:rsidRDefault="00760F37" w:rsidP="00114AD1">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2</w:t>
                  </w:r>
                  <w:r w:rsidRPr="004B38BB">
                    <w:rPr>
                      <w:rFonts w:ascii="Times New Roman" w:hAnsi="Times New Roman" w:cs="Times New Roman"/>
                      <w:spacing w:val="-3"/>
                      <w:sz w:val="18"/>
                      <w:szCs w:val="18"/>
                      <w:lang w:eastAsia="en-US"/>
                    </w:rPr>
                    <w:t xml:space="preserve"> =1,2</w:t>
                  </w:r>
                </w:p>
              </w:tc>
            </w:tr>
            <w:tr w:rsidR="00760F37" w:rsidRPr="00BE3C26" w14:paraId="1B9475D5" w14:textId="77777777" w:rsidTr="006D2F64">
              <w:trPr>
                <w:gridAfter w:val="1"/>
                <w:wAfter w:w="1559" w:type="dxa"/>
              </w:trPr>
              <w:tc>
                <w:tcPr>
                  <w:tcW w:w="541" w:type="dxa"/>
                  <w:vAlign w:val="center"/>
                </w:tcPr>
                <w:p w14:paraId="1F29DFCB" w14:textId="77777777" w:rsidR="00760F37" w:rsidRPr="009364F7" w:rsidRDefault="00760F37" w:rsidP="000504BB">
                  <w:pPr>
                    <w:keepLines/>
                    <w:jc w:val="center"/>
                    <w:rPr>
                      <w:spacing w:val="-3"/>
                      <w:sz w:val="20"/>
                      <w:szCs w:val="20"/>
                      <w:lang w:val="en-US"/>
                    </w:rPr>
                  </w:pPr>
                  <w:r>
                    <w:rPr>
                      <w:spacing w:val="-3"/>
                      <w:sz w:val="20"/>
                      <w:szCs w:val="20"/>
                      <w:lang w:val="en-US"/>
                    </w:rPr>
                    <w:t>301</w:t>
                  </w:r>
                </w:p>
              </w:tc>
              <w:tc>
                <w:tcPr>
                  <w:tcW w:w="4820" w:type="dxa"/>
                </w:tcPr>
                <w:p w14:paraId="28041B05" w14:textId="2C8BF4A1" w:rsidR="00760F37" w:rsidRPr="00234624" w:rsidRDefault="00760F37" w:rsidP="00760F37">
                  <w:pPr>
                    <w:keepLines/>
                    <w:rPr>
                      <w:sz w:val="22"/>
                      <w:szCs w:val="22"/>
                    </w:rPr>
                  </w:pPr>
                  <w:r w:rsidRPr="00234624">
                    <w:rPr>
                      <w:spacing w:val="-3"/>
                      <w:sz w:val="22"/>
                      <w:szCs w:val="22"/>
                      <w:lang w:val="uk-UA"/>
                    </w:rPr>
                    <w:t>Улаштування щебеневих подушок пiд фундаменти</w:t>
                  </w:r>
                </w:p>
              </w:tc>
              <w:tc>
                <w:tcPr>
                  <w:tcW w:w="992" w:type="dxa"/>
                </w:tcPr>
                <w:p w14:paraId="00755EB4" w14:textId="77777777" w:rsidR="00760F37" w:rsidRDefault="00760F37" w:rsidP="00114AD1">
                  <w:pPr>
                    <w:keepLines/>
                    <w:rPr>
                      <w:sz w:val="20"/>
                      <w:szCs w:val="20"/>
                      <w:lang w:val="en-US"/>
                    </w:rPr>
                  </w:pPr>
                  <w:r w:rsidRPr="00680B59">
                    <w:rPr>
                      <w:spacing w:val="-3"/>
                      <w:sz w:val="20"/>
                      <w:szCs w:val="20"/>
                    </w:rPr>
                    <w:t xml:space="preserve">  </w:t>
                  </w:r>
                  <w:r>
                    <w:rPr>
                      <w:spacing w:val="-3"/>
                      <w:sz w:val="20"/>
                      <w:szCs w:val="20"/>
                      <w:lang w:val="en-US"/>
                    </w:rPr>
                    <w:t>100м3</w:t>
                  </w:r>
                </w:p>
              </w:tc>
              <w:tc>
                <w:tcPr>
                  <w:tcW w:w="1282" w:type="dxa"/>
                </w:tcPr>
                <w:p w14:paraId="31BEBE1D" w14:textId="77777777" w:rsidR="00760F37" w:rsidRDefault="00760F37" w:rsidP="00114AD1">
                  <w:pPr>
                    <w:keepLines/>
                    <w:jc w:val="right"/>
                    <w:rPr>
                      <w:sz w:val="20"/>
                      <w:szCs w:val="20"/>
                      <w:lang w:val="en-US"/>
                    </w:rPr>
                  </w:pPr>
                  <w:r>
                    <w:rPr>
                      <w:spacing w:val="-3"/>
                      <w:sz w:val="20"/>
                      <w:szCs w:val="20"/>
                    </w:rPr>
                    <w:t>0,006</w:t>
                  </w:r>
                </w:p>
              </w:tc>
              <w:tc>
                <w:tcPr>
                  <w:tcW w:w="1559" w:type="dxa"/>
                </w:tcPr>
                <w:p w14:paraId="11A2549B" w14:textId="77777777" w:rsidR="00760F37" w:rsidRPr="004B38BB" w:rsidRDefault="00760F37" w:rsidP="00FA2B50">
                  <w:pPr>
                    <w:keepLines/>
                    <w:widowControl/>
                    <w:adjustRightInd/>
                    <w:jc w:val="center"/>
                    <w:rPr>
                      <w:rFonts w:ascii="Times New Roman" w:hAnsi="Times New Roman" w:cs="Times New Roman"/>
                      <w:spacing w:val="-3"/>
                      <w:sz w:val="18"/>
                      <w:szCs w:val="18"/>
                      <w:lang w:eastAsia="en-US"/>
                    </w:rPr>
                  </w:pPr>
                </w:p>
              </w:tc>
            </w:tr>
            <w:tr w:rsidR="00760F37" w:rsidRPr="00BE3C26" w14:paraId="570903BE" w14:textId="77777777" w:rsidTr="006D2F64">
              <w:trPr>
                <w:gridAfter w:val="1"/>
                <w:wAfter w:w="1559" w:type="dxa"/>
              </w:trPr>
              <w:tc>
                <w:tcPr>
                  <w:tcW w:w="541" w:type="dxa"/>
                  <w:vAlign w:val="center"/>
                </w:tcPr>
                <w:p w14:paraId="297936B6" w14:textId="77777777" w:rsidR="00760F37" w:rsidRPr="009364F7" w:rsidRDefault="00760F37" w:rsidP="000504BB">
                  <w:pPr>
                    <w:keepLines/>
                    <w:jc w:val="center"/>
                    <w:rPr>
                      <w:spacing w:val="-3"/>
                      <w:sz w:val="20"/>
                      <w:szCs w:val="20"/>
                      <w:lang w:val="en-US"/>
                    </w:rPr>
                  </w:pPr>
                  <w:r>
                    <w:rPr>
                      <w:spacing w:val="-3"/>
                      <w:sz w:val="20"/>
                      <w:szCs w:val="20"/>
                      <w:lang w:val="en-US"/>
                    </w:rPr>
                    <w:t>302</w:t>
                  </w:r>
                </w:p>
              </w:tc>
              <w:tc>
                <w:tcPr>
                  <w:tcW w:w="4820" w:type="dxa"/>
                </w:tcPr>
                <w:p w14:paraId="3FBC677A" w14:textId="11D62DB9" w:rsidR="00760F37" w:rsidRPr="00234624" w:rsidRDefault="00760F37" w:rsidP="00760F37">
                  <w:pPr>
                    <w:keepLines/>
                    <w:rPr>
                      <w:sz w:val="22"/>
                      <w:szCs w:val="22"/>
                    </w:rPr>
                  </w:pPr>
                  <w:r w:rsidRPr="00234624">
                    <w:rPr>
                      <w:spacing w:val="-3"/>
                      <w:sz w:val="22"/>
                      <w:szCs w:val="22"/>
                      <w:lang w:val="uk-UA"/>
                    </w:rPr>
                    <w:t>Щебiнь iз природного каменю для будiвельних робiт, фракцiя 40-70 мм, марка М1000 i бiльше</w:t>
                  </w:r>
                </w:p>
              </w:tc>
              <w:tc>
                <w:tcPr>
                  <w:tcW w:w="992" w:type="dxa"/>
                </w:tcPr>
                <w:p w14:paraId="7D902424" w14:textId="77777777" w:rsidR="00760F37" w:rsidRDefault="00760F37" w:rsidP="00114AD1">
                  <w:pPr>
                    <w:keepLines/>
                    <w:rPr>
                      <w:sz w:val="20"/>
                      <w:szCs w:val="20"/>
                      <w:lang w:val="en-US"/>
                    </w:rPr>
                  </w:pPr>
                  <w:r w:rsidRPr="00680B59">
                    <w:rPr>
                      <w:spacing w:val="-3"/>
                      <w:sz w:val="20"/>
                      <w:szCs w:val="20"/>
                    </w:rPr>
                    <w:t xml:space="preserve">  </w:t>
                  </w:r>
                  <w:r>
                    <w:rPr>
                      <w:spacing w:val="-3"/>
                      <w:sz w:val="20"/>
                      <w:szCs w:val="20"/>
                      <w:lang w:val="en-US"/>
                    </w:rPr>
                    <w:t>м3</w:t>
                  </w:r>
                </w:p>
              </w:tc>
              <w:tc>
                <w:tcPr>
                  <w:tcW w:w="1282" w:type="dxa"/>
                </w:tcPr>
                <w:p w14:paraId="1DC77AF8" w14:textId="77777777" w:rsidR="00760F37" w:rsidRDefault="00760F37" w:rsidP="00114AD1">
                  <w:pPr>
                    <w:keepLines/>
                    <w:jc w:val="right"/>
                    <w:rPr>
                      <w:sz w:val="20"/>
                      <w:szCs w:val="20"/>
                      <w:lang w:val="en-US"/>
                    </w:rPr>
                  </w:pPr>
                  <w:r>
                    <w:rPr>
                      <w:spacing w:val="-3"/>
                      <w:sz w:val="20"/>
                      <w:szCs w:val="20"/>
                    </w:rPr>
                    <w:t>0,834</w:t>
                  </w:r>
                </w:p>
              </w:tc>
              <w:tc>
                <w:tcPr>
                  <w:tcW w:w="1559" w:type="dxa"/>
                </w:tcPr>
                <w:p w14:paraId="3992FD37" w14:textId="77777777" w:rsidR="00760F37" w:rsidRPr="004B38BB" w:rsidRDefault="00760F37" w:rsidP="00FA2B50">
                  <w:pPr>
                    <w:keepLines/>
                    <w:widowControl/>
                    <w:adjustRightInd/>
                    <w:jc w:val="center"/>
                    <w:rPr>
                      <w:rFonts w:ascii="Times New Roman" w:hAnsi="Times New Roman" w:cs="Times New Roman"/>
                      <w:spacing w:val="-3"/>
                      <w:sz w:val="18"/>
                      <w:szCs w:val="18"/>
                      <w:lang w:eastAsia="en-US"/>
                    </w:rPr>
                  </w:pPr>
                </w:p>
              </w:tc>
            </w:tr>
            <w:tr w:rsidR="00760F37" w:rsidRPr="00BE3C26" w14:paraId="01A202C8" w14:textId="77777777" w:rsidTr="006D2F64">
              <w:trPr>
                <w:gridAfter w:val="1"/>
                <w:wAfter w:w="1559" w:type="dxa"/>
              </w:trPr>
              <w:tc>
                <w:tcPr>
                  <w:tcW w:w="541" w:type="dxa"/>
                  <w:vAlign w:val="center"/>
                </w:tcPr>
                <w:p w14:paraId="0FE164EC" w14:textId="77777777" w:rsidR="00760F37" w:rsidRPr="009364F7" w:rsidRDefault="00760F37" w:rsidP="000504BB">
                  <w:pPr>
                    <w:keepLines/>
                    <w:jc w:val="center"/>
                    <w:rPr>
                      <w:spacing w:val="-3"/>
                      <w:sz w:val="20"/>
                      <w:szCs w:val="20"/>
                      <w:lang w:val="en-US"/>
                    </w:rPr>
                  </w:pPr>
                  <w:r>
                    <w:rPr>
                      <w:spacing w:val="-3"/>
                      <w:sz w:val="20"/>
                      <w:szCs w:val="20"/>
                      <w:lang w:val="en-US"/>
                    </w:rPr>
                    <w:t>303</w:t>
                  </w:r>
                </w:p>
              </w:tc>
              <w:tc>
                <w:tcPr>
                  <w:tcW w:w="4820" w:type="dxa"/>
                </w:tcPr>
                <w:p w14:paraId="54E95D7E" w14:textId="6036750E" w:rsidR="00760F37" w:rsidRPr="00234624" w:rsidRDefault="00760F37" w:rsidP="00760F37">
                  <w:pPr>
                    <w:keepLines/>
                    <w:rPr>
                      <w:sz w:val="22"/>
                      <w:szCs w:val="22"/>
                    </w:rPr>
                  </w:pPr>
                  <w:r w:rsidRPr="00234624">
                    <w:rPr>
                      <w:spacing w:val="-3"/>
                      <w:sz w:val="22"/>
                      <w:szCs w:val="22"/>
                      <w:lang w:val="uk-UA"/>
                    </w:rPr>
                    <w:t>Улаштування залiзобетонних сходiв на укосах при висотi насипу або глибинi виїмки до 5 м, ширина сходових маршiв до 1 м</w:t>
                  </w:r>
                </w:p>
              </w:tc>
              <w:tc>
                <w:tcPr>
                  <w:tcW w:w="992" w:type="dxa"/>
                </w:tcPr>
                <w:p w14:paraId="08C53DF6" w14:textId="77777777" w:rsidR="00760F37" w:rsidRDefault="00760F37" w:rsidP="00114AD1">
                  <w:pPr>
                    <w:keepLines/>
                    <w:rPr>
                      <w:sz w:val="20"/>
                      <w:szCs w:val="20"/>
                      <w:lang w:val="en-US"/>
                    </w:rPr>
                  </w:pPr>
                  <w:r w:rsidRPr="00680B59">
                    <w:rPr>
                      <w:spacing w:val="-3"/>
                      <w:sz w:val="20"/>
                      <w:szCs w:val="20"/>
                    </w:rPr>
                    <w:t xml:space="preserve">  </w:t>
                  </w:r>
                  <w:r>
                    <w:rPr>
                      <w:spacing w:val="-3"/>
                      <w:sz w:val="20"/>
                      <w:szCs w:val="20"/>
                      <w:lang w:val="en-US"/>
                    </w:rPr>
                    <w:t>м3</w:t>
                  </w:r>
                </w:p>
              </w:tc>
              <w:tc>
                <w:tcPr>
                  <w:tcW w:w="1282" w:type="dxa"/>
                </w:tcPr>
                <w:p w14:paraId="11E6ACE2" w14:textId="77777777" w:rsidR="00760F37" w:rsidRDefault="00760F37" w:rsidP="00114AD1">
                  <w:pPr>
                    <w:keepLines/>
                    <w:jc w:val="right"/>
                    <w:rPr>
                      <w:sz w:val="20"/>
                      <w:szCs w:val="20"/>
                      <w:lang w:val="en-US"/>
                    </w:rPr>
                  </w:pPr>
                  <w:r>
                    <w:rPr>
                      <w:spacing w:val="-3"/>
                      <w:sz w:val="20"/>
                      <w:szCs w:val="20"/>
                    </w:rPr>
                    <w:t>7,37</w:t>
                  </w:r>
                </w:p>
              </w:tc>
              <w:tc>
                <w:tcPr>
                  <w:tcW w:w="1559" w:type="dxa"/>
                </w:tcPr>
                <w:p w14:paraId="759C20C4" w14:textId="77777777" w:rsidR="00760F37" w:rsidRPr="004B38BB" w:rsidRDefault="00760F37" w:rsidP="00FA2B50">
                  <w:pPr>
                    <w:keepLines/>
                    <w:widowControl/>
                    <w:adjustRightInd/>
                    <w:jc w:val="center"/>
                    <w:rPr>
                      <w:rFonts w:ascii="Times New Roman" w:hAnsi="Times New Roman" w:cs="Times New Roman"/>
                      <w:spacing w:val="-3"/>
                      <w:sz w:val="18"/>
                      <w:szCs w:val="18"/>
                      <w:lang w:eastAsia="en-US"/>
                    </w:rPr>
                  </w:pPr>
                </w:p>
              </w:tc>
            </w:tr>
            <w:tr w:rsidR="00760F37" w:rsidRPr="00BE3C26" w14:paraId="7DED5601" w14:textId="77777777" w:rsidTr="006D2F64">
              <w:trPr>
                <w:gridAfter w:val="1"/>
                <w:wAfter w:w="1559" w:type="dxa"/>
              </w:trPr>
              <w:tc>
                <w:tcPr>
                  <w:tcW w:w="541" w:type="dxa"/>
                  <w:vAlign w:val="center"/>
                </w:tcPr>
                <w:p w14:paraId="3F5164A2" w14:textId="77777777" w:rsidR="00760F37" w:rsidRPr="009364F7" w:rsidRDefault="00760F37" w:rsidP="000504BB">
                  <w:pPr>
                    <w:keepLines/>
                    <w:jc w:val="center"/>
                    <w:rPr>
                      <w:spacing w:val="-3"/>
                      <w:sz w:val="20"/>
                      <w:szCs w:val="20"/>
                      <w:lang w:val="en-US"/>
                    </w:rPr>
                  </w:pPr>
                  <w:r>
                    <w:rPr>
                      <w:spacing w:val="-3"/>
                      <w:sz w:val="20"/>
                      <w:szCs w:val="20"/>
                      <w:lang w:val="en-US"/>
                    </w:rPr>
                    <w:t>304</w:t>
                  </w:r>
                </w:p>
              </w:tc>
              <w:tc>
                <w:tcPr>
                  <w:tcW w:w="4820" w:type="dxa"/>
                </w:tcPr>
                <w:p w14:paraId="65029D38" w14:textId="24357EDE" w:rsidR="00760F37" w:rsidRPr="00234624" w:rsidRDefault="00760F37" w:rsidP="00760F37">
                  <w:pPr>
                    <w:keepLines/>
                    <w:rPr>
                      <w:sz w:val="22"/>
                      <w:szCs w:val="22"/>
                      <w:lang w:val="en-US"/>
                    </w:rPr>
                  </w:pPr>
                  <w:r w:rsidRPr="00234624">
                    <w:rPr>
                      <w:spacing w:val="-3"/>
                      <w:sz w:val="22"/>
                      <w:szCs w:val="22"/>
                      <w:lang w:val="uk-UA"/>
                    </w:rPr>
                    <w:t xml:space="preserve">Вартість елементів сходів                                                                   </w:t>
                  </w:r>
                </w:p>
              </w:tc>
              <w:tc>
                <w:tcPr>
                  <w:tcW w:w="992" w:type="dxa"/>
                </w:tcPr>
                <w:p w14:paraId="59831B83" w14:textId="77777777" w:rsidR="00760F37" w:rsidRDefault="00760F37" w:rsidP="00114AD1">
                  <w:pPr>
                    <w:keepLines/>
                    <w:rPr>
                      <w:sz w:val="20"/>
                      <w:szCs w:val="20"/>
                      <w:lang w:val="en-US"/>
                    </w:rPr>
                  </w:pPr>
                  <w:r>
                    <w:rPr>
                      <w:spacing w:val="-3"/>
                      <w:sz w:val="20"/>
                      <w:szCs w:val="20"/>
                      <w:lang w:val="en-US"/>
                    </w:rPr>
                    <w:t xml:space="preserve">  м3</w:t>
                  </w:r>
                </w:p>
              </w:tc>
              <w:tc>
                <w:tcPr>
                  <w:tcW w:w="1282" w:type="dxa"/>
                </w:tcPr>
                <w:p w14:paraId="15C36063" w14:textId="77777777" w:rsidR="00760F37" w:rsidRDefault="00760F37" w:rsidP="00114AD1">
                  <w:pPr>
                    <w:keepLines/>
                    <w:jc w:val="right"/>
                    <w:rPr>
                      <w:sz w:val="20"/>
                      <w:szCs w:val="20"/>
                      <w:lang w:val="en-US"/>
                    </w:rPr>
                  </w:pPr>
                  <w:r>
                    <w:rPr>
                      <w:spacing w:val="-3"/>
                      <w:sz w:val="20"/>
                      <w:szCs w:val="20"/>
                    </w:rPr>
                    <w:t>7,37</w:t>
                  </w:r>
                </w:p>
              </w:tc>
              <w:tc>
                <w:tcPr>
                  <w:tcW w:w="1559" w:type="dxa"/>
                </w:tcPr>
                <w:p w14:paraId="20732F61" w14:textId="77777777" w:rsidR="00760F37" w:rsidRPr="004B38BB" w:rsidRDefault="00760F37" w:rsidP="00FA2B50">
                  <w:pPr>
                    <w:keepLines/>
                    <w:widowControl/>
                    <w:adjustRightInd/>
                    <w:jc w:val="center"/>
                    <w:rPr>
                      <w:rFonts w:ascii="Times New Roman" w:hAnsi="Times New Roman" w:cs="Times New Roman"/>
                      <w:spacing w:val="-3"/>
                      <w:sz w:val="18"/>
                      <w:szCs w:val="18"/>
                      <w:lang w:eastAsia="en-US"/>
                    </w:rPr>
                  </w:pPr>
                </w:p>
              </w:tc>
            </w:tr>
            <w:tr w:rsidR="00760F37" w:rsidRPr="00BE3C26" w14:paraId="467273C5" w14:textId="77777777" w:rsidTr="006D2F64">
              <w:trPr>
                <w:gridAfter w:val="1"/>
                <w:wAfter w:w="1559" w:type="dxa"/>
              </w:trPr>
              <w:tc>
                <w:tcPr>
                  <w:tcW w:w="541" w:type="dxa"/>
                  <w:vAlign w:val="center"/>
                </w:tcPr>
                <w:p w14:paraId="1509664B" w14:textId="77777777" w:rsidR="00760F37" w:rsidRPr="009364F7" w:rsidRDefault="00760F37" w:rsidP="000504BB">
                  <w:pPr>
                    <w:keepLines/>
                    <w:jc w:val="center"/>
                    <w:rPr>
                      <w:spacing w:val="-3"/>
                      <w:sz w:val="20"/>
                      <w:szCs w:val="20"/>
                      <w:lang w:val="en-US"/>
                    </w:rPr>
                  </w:pPr>
                  <w:r>
                    <w:rPr>
                      <w:spacing w:val="-3"/>
                      <w:sz w:val="20"/>
                      <w:szCs w:val="20"/>
                      <w:lang w:val="en-US"/>
                    </w:rPr>
                    <w:t>305</w:t>
                  </w:r>
                </w:p>
              </w:tc>
              <w:tc>
                <w:tcPr>
                  <w:tcW w:w="4820" w:type="dxa"/>
                </w:tcPr>
                <w:p w14:paraId="0EFBD2F4" w14:textId="57A664D5" w:rsidR="00760F37" w:rsidRPr="00234624" w:rsidRDefault="00760F37" w:rsidP="00760F37">
                  <w:pPr>
                    <w:keepLines/>
                    <w:rPr>
                      <w:sz w:val="22"/>
                      <w:szCs w:val="22"/>
                    </w:rPr>
                  </w:pPr>
                  <w:r w:rsidRPr="00234624">
                    <w:rPr>
                      <w:spacing w:val="-3"/>
                      <w:sz w:val="22"/>
                      <w:szCs w:val="22"/>
                      <w:lang w:val="uk-UA"/>
                    </w:rPr>
                    <w:t xml:space="preserve">Пробурювання ям глибиною 1,05м                                                                    </w:t>
                  </w:r>
                </w:p>
              </w:tc>
              <w:tc>
                <w:tcPr>
                  <w:tcW w:w="992" w:type="dxa"/>
                </w:tcPr>
                <w:p w14:paraId="035569BF" w14:textId="77777777" w:rsidR="00760F37" w:rsidRDefault="00760F37" w:rsidP="00114AD1">
                  <w:pPr>
                    <w:keepLines/>
                    <w:rPr>
                      <w:sz w:val="20"/>
                      <w:szCs w:val="20"/>
                      <w:lang w:val="en-US"/>
                    </w:rPr>
                  </w:pPr>
                  <w:r w:rsidRPr="00760F37">
                    <w:rPr>
                      <w:spacing w:val="-3"/>
                      <w:sz w:val="20"/>
                      <w:szCs w:val="20"/>
                    </w:rPr>
                    <w:t xml:space="preserve">  </w:t>
                  </w:r>
                  <w:r>
                    <w:rPr>
                      <w:spacing w:val="-3"/>
                      <w:sz w:val="20"/>
                      <w:szCs w:val="20"/>
                      <w:lang w:val="en-US"/>
                    </w:rPr>
                    <w:t>100ям</w:t>
                  </w:r>
                </w:p>
              </w:tc>
              <w:tc>
                <w:tcPr>
                  <w:tcW w:w="1282" w:type="dxa"/>
                </w:tcPr>
                <w:p w14:paraId="7EC66534" w14:textId="77777777" w:rsidR="00760F37" w:rsidRDefault="00760F37" w:rsidP="00114AD1">
                  <w:pPr>
                    <w:keepLines/>
                    <w:jc w:val="right"/>
                    <w:rPr>
                      <w:sz w:val="20"/>
                      <w:szCs w:val="20"/>
                      <w:lang w:val="en-US"/>
                    </w:rPr>
                  </w:pPr>
                  <w:r>
                    <w:rPr>
                      <w:spacing w:val="-3"/>
                      <w:sz w:val="20"/>
                      <w:szCs w:val="20"/>
                    </w:rPr>
                    <w:t>0,06</w:t>
                  </w:r>
                </w:p>
              </w:tc>
              <w:tc>
                <w:tcPr>
                  <w:tcW w:w="1559" w:type="dxa"/>
                </w:tcPr>
                <w:p w14:paraId="76E83CD3" w14:textId="77777777" w:rsidR="00760F37" w:rsidRPr="004B38BB" w:rsidRDefault="00760F37" w:rsidP="00FA2B50">
                  <w:pPr>
                    <w:keepLines/>
                    <w:widowControl/>
                    <w:adjustRightInd/>
                    <w:jc w:val="center"/>
                    <w:rPr>
                      <w:rFonts w:ascii="Times New Roman" w:hAnsi="Times New Roman" w:cs="Times New Roman"/>
                      <w:spacing w:val="-3"/>
                      <w:sz w:val="18"/>
                      <w:szCs w:val="18"/>
                      <w:lang w:eastAsia="en-US"/>
                    </w:rPr>
                  </w:pPr>
                </w:p>
              </w:tc>
            </w:tr>
            <w:tr w:rsidR="00760F37" w:rsidRPr="00BE3C26" w14:paraId="4B3F6887" w14:textId="77777777" w:rsidTr="006D2F64">
              <w:trPr>
                <w:gridAfter w:val="1"/>
                <w:wAfter w:w="1559" w:type="dxa"/>
              </w:trPr>
              <w:tc>
                <w:tcPr>
                  <w:tcW w:w="541" w:type="dxa"/>
                  <w:vAlign w:val="center"/>
                </w:tcPr>
                <w:p w14:paraId="2FD035FE" w14:textId="77777777" w:rsidR="00760F37" w:rsidRPr="009364F7" w:rsidRDefault="00760F37" w:rsidP="000504BB">
                  <w:pPr>
                    <w:keepLines/>
                    <w:jc w:val="center"/>
                    <w:rPr>
                      <w:spacing w:val="-3"/>
                      <w:sz w:val="20"/>
                      <w:szCs w:val="20"/>
                      <w:lang w:val="en-US"/>
                    </w:rPr>
                  </w:pPr>
                  <w:r>
                    <w:rPr>
                      <w:spacing w:val="-3"/>
                      <w:sz w:val="20"/>
                      <w:szCs w:val="20"/>
                      <w:lang w:val="en-US"/>
                    </w:rPr>
                    <w:t>306</w:t>
                  </w:r>
                </w:p>
              </w:tc>
              <w:tc>
                <w:tcPr>
                  <w:tcW w:w="4820" w:type="dxa"/>
                </w:tcPr>
                <w:p w14:paraId="556B85C9" w14:textId="25772210" w:rsidR="00760F37" w:rsidRPr="00EE3471" w:rsidRDefault="00760F37" w:rsidP="00760F37">
                  <w:pPr>
                    <w:keepLines/>
                    <w:rPr>
                      <w:sz w:val="22"/>
                      <w:szCs w:val="22"/>
                    </w:rPr>
                  </w:pPr>
                  <w:r w:rsidRPr="00EE3471">
                    <w:rPr>
                      <w:iCs/>
                      <w:spacing w:val="-3"/>
                      <w:sz w:val="22"/>
                      <w:szCs w:val="22"/>
                      <w:lang w:val="uk-UA"/>
                    </w:rPr>
                    <w:t xml:space="preserve">Заповнення ям бетонною сумішшю                                                                    </w:t>
                  </w:r>
                </w:p>
              </w:tc>
              <w:tc>
                <w:tcPr>
                  <w:tcW w:w="992" w:type="dxa"/>
                </w:tcPr>
                <w:p w14:paraId="1C256B2A" w14:textId="77777777" w:rsidR="00760F37" w:rsidRDefault="00760F37" w:rsidP="00114AD1">
                  <w:pPr>
                    <w:keepLines/>
                    <w:rPr>
                      <w:sz w:val="20"/>
                      <w:szCs w:val="20"/>
                      <w:lang w:val="en-US"/>
                    </w:rPr>
                  </w:pPr>
                  <w:r w:rsidRPr="00760F37">
                    <w:rPr>
                      <w:spacing w:val="-3"/>
                      <w:sz w:val="20"/>
                      <w:szCs w:val="20"/>
                    </w:rPr>
                    <w:t xml:space="preserve">  </w:t>
                  </w:r>
                  <w:r>
                    <w:rPr>
                      <w:spacing w:val="-3"/>
                      <w:sz w:val="20"/>
                      <w:szCs w:val="20"/>
                      <w:lang w:val="en-US"/>
                    </w:rPr>
                    <w:t>100м3</w:t>
                  </w:r>
                </w:p>
              </w:tc>
              <w:tc>
                <w:tcPr>
                  <w:tcW w:w="1282" w:type="dxa"/>
                </w:tcPr>
                <w:p w14:paraId="628CEA9F" w14:textId="77777777" w:rsidR="00760F37" w:rsidRDefault="00760F37" w:rsidP="00114AD1">
                  <w:pPr>
                    <w:keepLines/>
                    <w:jc w:val="right"/>
                    <w:rPr>
                      <w:sz w:val="20"/>
                      <w:szCs w:val="20"/>
                      <w:lang w:val="en-US"/>
                    </w:rPr>
                  </w:pPr>
                  <w:r>
                    <w:rPr>
                      <w:spacing w:val="-3"/>
                      <w:sz w:val="20"/>
                      <w:szCs w:val="20"/>
                    </w:rPr>
                    <w:t>0,003</w:t>
                  </w:r>
                </w:p>
              </w:tc>
              <w:tc>
                <w:tcPr>
                  <w:tcW w:w="1559" w:type="dxa"/>
                </w:tcPr>
                <w:p w14:paraId="530A3FD3" w14:textId="77777777" w:rsidR="00760F37" w:rsidRPr="004B38BB" w:rsidRDefault="00760F37" w:rsidP="00FA2B50">
                  <w:pPr>
                    <w:keepLines/>
                    <w:widowControl/>
                    <w:adjustRightInd/>
                    <w:jc w:val="center"/>
                    <w:rPr>
                      <w:rFonts w:ascii="Times New Roman" w:hAnsi="Times New Roman" w:cs="Times New Roman"/>
                      <w:spacing w:val="-3"/>
                      <w:sz w:val="18"/>
                      <w:szCs w:val="18"/>
                      <w:lang w:eastAsia="en-US"/>
                    </w:rPr>
                  </w:pPr>
                </w:p>
              </w:tc>
            </w:tr>
            <w:tr w:rsidR="00760F37" w:rsidRPr="00BE3C26" w14:paraId="05061971" w14:textId="77777777" w:rsidTr="006D2F64">
              <w:trPr>
                <w:gridAfter w:val="1"/>
                <w:wAfter w:w="1559" w:type="dxa"/>
              </w:trPr>
              <w:tc>
                <w:tcPr>
                  <w:tcW w:w="541" w:type="dxa"/>
                  <w:vAlign w:val="center"/>
                </w:tcPr>
                <w:p w14:paraId="5A99EBF1" w14:textId="77777777" w:rsidR="00760F37" w:rsidRPr="009364F7" w:rsidRDefault="00760F37" w:rsidP="000504BB">
                  <w:pPr>
                    <w:keepLines/>
                    <w:jc w:val="center"/>
                    <w:rPr>
                      <w:spacing w:val="-3"/>
                      <w:sz w:val="20"/>
                      <w:szCs w:val="20"/>
                      <w:lang w:val="en-US"/>
                    </w:rPr>
                  </w:pPr>
                  <w:r>
                    <w:rPr>
                      <w:spacing w:val="-3"/>
                      <w:sz w:val="20"/>
                      <w:szCs w:val="20"/>
                      <w:lang w:val="en-US"/>
                    </w:rPr>
                    <w:t>307</w:t>
                  </w:r>
                </w:p>
              </w:tc>
              <w:tc>
                <w:tcPr>
                  <w:tcW w:w="4820" w:type="dxa"/>
                </w:tcPr>
                <w:p w14:paraId="09D3AA6F" w14:textId="77777777" w:rsidR="00760F37" w:rsidRPr="00234624" w:rsidRDefault="00760F37" w:rsidP="00CB1D4C">
                  <w:pPr>
                    <w:keepLines/>
                    <w:rPr>
                      <w:spacing w:val="-3"/>
                      <w:sz w:val="22"/>
                      <w:szCs w:val="22"/>
                      <w:lang w:val="uk-UA"/>
                    </w:rPr>
                  </w:pPr>
                  <w:r w:rsidRPr="00234624">
                    <w:rPr>
                      <w:spacing w:val="-3"/>
                      <w:sz w:val="22"/>
                      <w:szCs w:val="22"/>
                      <w:lang w:val="uk-UA"/>
                    </w:rPr>
                    <w:t>Сумiшi бетоннi готовi важкi, клас бетону В15</w:t>
                  </w:r>
                </w:p>
                <w:p w14:paraId="5C9CF857" w14:textId="66627BC1" w:rsidR="00760F37" w:rsidRPr="00BC39B4" w:rsidRDefault="00760F37" w:rsidP="00760F37">
                  <w:pPr>
                    <w:keepLines/>
                    <w:rPr>
                      <w:sz w:val="22"/>
                      <w:szCs w:val="22"/>
                    </w:rPr>
                  </w:pPr>
                  <w:r w:rsidRPr="00234624">
                    <w:rPr>
                      <w:spacing w:val="-3"/>
                      <w:sz w:val="22"/>
                      <w:szCs w:val="22"/>
                      <w:lang w:val="uk-UA"/>
                    </w:rPr>
                    <w:t xml:space="preserve">[М200], </w:t>
                  </w:r>
                  <w:r w:rsidRPr="00EE3471">
                    <w:rPr>
                      <w:spacing w:val="-3"/>
                      <w:sz w:val="20"/>
                      <w:szCs w:val="20"/>
                      <w:lang w:val="uk-UA"/>
                    </w:rPr>
                    <w:t>крупнiсть заповнювача</w:t>
                  </w:r>
                  <w:r w:rsidRPr="00234624">
                    <w:rPr>
                      <w:spacing w:val="-3"/>
                      <w:sz w:val="22"/>
                      <w:szCs w:val="22"/>
                      <w:lang w:val="uk-UA"/>
                    </w:rPr>
                    <w:t xml:space="preserve"> бiльше 20 до 40 мм</w:t>
                  </w:r>
                </w:p>
              </w:tc>
              <w:tc>
                <w:tcPr>
                  <w:tcW w:w="992" w:type="dxa"/>
                </w:tcPr>
                <w:p w14:paraId="5311B0B9" w14:textId="77777777" w:rsidR="00760F37" w:rsidRDefault="00760F37" w:rsidP="00114AD1">
                  <w:pPr>
                    <w:keepLines/>
                    <w:rPr>
                      <w:sz w:val="20"/>
                      <w:szCs w:val="20"/>
                      <w:lang w:val="en-US"/>
                    </w:rPr>
                  </w:pPr>
                  <w:r w:rsidRPr="00680B59">
                    <w:rPr>
                      <w:spacing w:val="-3"/>
                      <w:sz w:val="20"/>
                      <w:szCs w:val="20"/>
                    </w:rPr>
                    <w:t xml:space="preserve">  </w:t>
                  </w:r>
                  <w:r>
                    <w:rPr>
                      <w:spacing w:val="-3"/>
                      <w:sz w:val="20"/>
                      <w:szCs w:val="20"/>
                      <w:lang w:val="en-US"/>
                    </w:rPr>
                    <w:t>м3</w:t>
                  </w:r>
                </w:p>
              </w:tc>
              <w:tc>
                <w:tcPr>
                  <w:tcW w:w="1282" w:type="dxa"/>
                </w:tcPr>
                <w:p w14:paraId="68B596AD" w14:textId="77777777" w:rsidR="00760F37" w:rsidRDefault="00760F37" w:rsidP="00114AD1">
                  <w:pPr>
                    <w:keepLines/>
                    <w:jc w:val="right"/>
                    <w:rPr>
                      <w:sz w:val="20"/>
                      <w:szCs w:val="20"/>
                      <w:lang w:val="en-US"/>
                    </w:rPr>
                  </w:pPr>
                  <w:r>
                    <w:rPr>
                      <w:spacing w:val="-3"/>
                      <w:sz w:val="20"/>
                      <w:szCs w:val="20"/>
                    </w:rPr>
                    <w:t>0,3</w:t>
                  </w:r>
                </w:p>
              </w:tc>
              <w:tc>
                <w:tcPr>
                  <w:tcW w:w="1559" w:type="dxa"/>
                </w:tcPr>
                <w:p w14:paraId="17E9F26E" w14:textId="77777777" w:rsidR="00760F37" w:rsidRPr="004B38BB" w:rsidRDefault="00760F37" w:rsidP="00FA2B50">
                  <w:pPr>
                    <w:keepLines/>
                    <w:widowControl/>
                    <w:adjustRightInd/>
                    <w:jc w:val="center"/>
                    <w:rPr>
                      <w:rFonts w:ascii="Times New Roman" w:hAnsi="Times New Roman" w:cs="Times New Roman"/>
                      <w:spacing w:val="-3"/>
                      <w:sz w:val="18"/>
                      <w:szCs w:val="18"/>
                      <w:lang w:eastAsia="en-US"/>
                    </w:rPr>
                  </w:pPr>
                </w:p>
              </w:tc>
            </w:tr>
            <w:tr w:rsidR="00760F37" w:rsidRPr="00BE3C26" w14:paraId="244743DD" w14:textId="77777777" w:rsidTr="006D2F64">
              <w:trPr>
                <w:gridAfter w:val="1"/>
                <w:wAfter w:w="1559" w:type="dxa"/>
              </w:trPr>
              <w:tc>
                <w:tcPr>
                  <w:tcW w:w="541" w:type="dxa"/>
                  <w:vAlign w:val="center"/>
                </w:tcPr>
                <w:p w14:paraId="560AAF5C" w14:textId="77777777" w:rsidR="00760F37" w:rsidRPr="009364F7" w:rsidRDefault="00760F37" w:rsidP="000504BB">
                  <w:pPr>
                    <w:keepLines/>
                    <w:jc w:val="center"/>
                    <w:rPr>
                      <w:spacing w:val="-3"/>
                      <w:sz w:val="20"/>
                      <w:szCs w:val="20"/>
                      <w:lang w:val="en-US"/>
                    </w:rPr>
                  </w:pPr>
                  <w:r>
                    <w:rPr>
                      <w:spacing w:val="-3"/>
                      <w:sz w:val="20"/>
                      <w:szCs w:val="20"/>
                      <w:lang w:val="en-US"/>
                    </w:rPr>
                    <w:t>308</w:t>
                  </w:r>
                </w:p>
              </w:tc>
              <w:tc>
                <w:tcPr>
                  <w:tcW w:w="4820" w:type="dxa"/>
                </w:tcPr>
                <w:p w14:paraId="4DECBC40" w14:textId="77777777" w:rsidR="00760F37" w:rsidRPr="00234624" w:rsidRDefault="00760F37" w:rsidP="00CB1D4C">
                  <w:pPr>
                    <w:keepLines/>
                    <w:rPr>
                      <w:spacing w:val="-3"/>
                      <w:sz w:val="22"/>
                      <w:szCs w:val="22"/>
                      <w:lang w:val="uk-UA"/>
                    </w:rPr>
                  </w:pPr>
                  <w:r w:rsidRPr="00234624">
                    <w:rPr>
                      <w:spacing w:val="-3"/>
                      <w:sz w:val="22"/>
                      <w:szCs w:val="22"/>
                      <w:lang w:val="uk-UA"/>
                    </w:rPr>
                    <w:t>Установлення стальних зварних поручнiв на</w:t>
                  </w:r>
                </w:p>
                <w:p w14:paraId="148B2323" w14:textId="087A310C" w:rsidR="00760F37" w:rsidRPr="00BC39B4" w:rsidRDefault="00760F37" w:rsidP="00760F37">
                  <w:pPr>
                    <w:keepLines/>
                    <w:rPr>
                      <w:sz w:val="22"/>
                      <w:szCs w:val="22"/>
                    </w:rPr>
                  </w:pPr>
                  <w:r w:rsidRPr="00234624">
                    <w:rPr>
                      <w:spacing w:val="-3"/>
                      <w:sz w:val="22"/>
                      <w:szCs w:val="22"/>
                      <w:lang w:val="uk-UA"/>
                    </w:rPr>
                    <w:t xml:space="preserve">мостах i шляхопроводах                                                                   </w:t>
                  </w:r>
                </w:p>
              </w:tc>
              <w:tc>
                <w:tcPr>
                  <w:tcW w:w="992" w:type="dxa"/>
                </w:tcPr>
                <w:p w14:paraId="19625327" w14:textId="77777777" w:rsidR="00760F37" w:rsidRDefault="00760F37" w:rsidP="00114AD1">
                  <w:pPr>
                    <w:keepLines/>
                    <w:rPr>
                      <w:sz w:val="20"/>
                      <w:szCs w:val="20"/>
                      <w:lang w:val="en-US"/>
                    </w:rPr>
                  </w:pPr>
                  <w:r w:rsidRPr="00BC39B4">
                    <w:rPr>
                      <w:spacing w:val="-3"/>
                      <w:sz w:val="20"/>
                      <w:szCs w:val="20"/>
                    </w:rPr>
                    <w:t xml:space="preserve">  </w:t>
                  </w:r>
                  <w:r>
                    <w:rPr>
                      <w:spacing w:val="-3"/>
                      <w:sz w:val="20"/>
                      <w:szCs w:val="20"/>
                      <w:lang w:val="en-US"/>
                    </w:rPr>
                    <w:t>т</w:t>
                  </w:r>
                </w:p>
              </w:tc>
              <w:tc>
                <w:tcPr>
                  <w:tcW w:w="1282" w:type="dxa"/>
                </w:tcPr>
                <w:p w14:paraId="6C1CACA6" w14:textId="77777777" w:rsidR="00760F37" w:rsidRDefault="00760F37" w:rsidP="00114AD1">
                  <w:pPr>
                    <w:keepLines/>
                    <w:jc w:val="right"/>
                    <w:rPr>
                      <w:sz w:val="20"/>
                      <w:szCs w:val="20"/>
                      <w:lang w:val="en-US"/>
                    </w:rPr>
                  </w:pPr>
                  <w:r>
                    <w:rPr>
                      <w:spacing w:val="-3"/>
                      <w:sz w:val="20"/>
                      <w:szCs w:val="20"/>
                    </w:rPr>
                    <w:t>0,48</w:t>
                  </w:r>
                </w:p>
              </w:tc>
              <w:tc>
                <w:tcPr>
                  <w:tcW w:w="1559" w:type="dxa"/>
                </w:tcPr>
                <w:p w14:paraId="4D49D398" w14:textId="77777777" w:rsidR="00760F37" w:rsidRPr="004B38BB" w:rsidRDefault="00760F37" w:rsidP="00FA2B50">
                  <w:pPr>
                    <w:keepLines/>
                    <w:widowControl/>
                    <w:adjustRightInd/>
                    <w:jc w:val="center"/>
                    <w:rPr>
                      <w:rFonts w:ascii="Times New Roman" w:hAnsi="Times New Roman" w:cs="Times New Roman"/>
                      <w:spacing w:val="-3"/>
                      <w:sz w:val="18"/>
                      <w:szCs w:val="18"/>
                      <w:lang w:eastAsia="en-US"/>
                    </w:rPr>
                  </w:pPr>
                </w:p>
              </w:tc>
            </w:tr>
            <w:tr w:rsidR="00760F37" w:rsidRPr="00BE3C26" w14:paraId="715B9A8D" w14:textId="77777777" w:rsidTr="006D2F64">
              <w:trPr>
                <w:gridAfter w:val="1"/>
                <w:wAfter w:w="1559" w:type="dxa"/>
              </w:trPr>
              <w:tc>
                <w:tcPr>
                  <w:tcW w:w="541" w:type="dxa"/>
                  <w:vAlign w:val="center"/>
                </w:tcPr>
                <w:p w14:paraId="46D4290C" w14:textId="77777777" w:rsidR="00760F37" w:rsidRPr="009364F7" w:rsidRDefault="00760F37" w:rsidP="00CB1D4C">
                  <w:pPr>
                    <w:keepLines/>
                    <w:jc w:val="center"/>
                    <w:rPr>
                      <w:spacing w:val="-3"/>
                      <w:sz w:val="20"/>
                      <w:szCs w:val="20"/>
                      <w:lang w:val="en-US"/>
                    </w:rPr>
                  </w:pPr>
                  <w:r>
                    <w:rPr>
                      <w:spacing w:val="-3"/>
                      <w:sz w:val="20"/>
                      <w:szCs w:val="20"/>
                      <w:lang w:val="en-US"/>
                    </w:rPr>
                    <w:t>309</w:t>
                  </w:r>
                </w:p>
              </w:tc>
              <w:tc>
                <w:tcPr>
                  <w:tcW w:w="4820" w:type="dxa"/>
                </w:tcPr>
                <w:p w14:paraId="14D84003" w14:textId="77777777" w:rsidR="00760F37" w:rsidRPr="00234624" w:rsidRDefault="00760F37" w:rsidP="00760F37">
                  <w:pPr>
                    <w:keepLines/>
                    <w:rPr>
                      <w:spacing w:val="-3"/>
                      <w:sz w:val="22"/>
                      <w:szCs w:val="22"/>
                      <w:lang w:val="uk-UA"/>
                    </w:rPr>
                  </w:pPr>
                  <w:r w:rsidRPr="00234624">
                    <w:rPr>
                      <w:spacing w:val="-3"/>
                      <w:sz w:val="22"/>
                      <w:szCs w:val="22"/>
                      <w:lang w:val="uk-UA"/>
                    </w:rPr>
                    <w:t>Площадки посадковi [мостових кранiв], для</w:t>
                  </w:r>
                </w:p>
                <w:p w14:paraId="0BD25881" w14:textId="33465FF7" w:rsidR="00760F37" w:rsidRPr="00234624" w:rsidRDefault="00760F37" w:rsidP="00760F37">
                  <w:pPr>
                    <w:keepLines/>
                    <w:rPr>
                      <w:spacing w:val="-3"/>
                      <w:sz w:val="22"/>
                      <w:szCs w:val="22"/>
                      <w:lang w:val="uk-UA"/>
                    </w:rPr>
                  </w:pPr>
                  <w:r w:rsidRPr="00234624">
                    <w:rPr>
                      <w:spacing w:val="-3"/>
                      <w:sz w:val="22"/>
                      <w:szCs w:val="22"/>
                      <w:lang w:val="uk-UA"/>
                    </w:rPr>
                    <w:t>встановлення калориферiв, обслуговування рам тощо, мостики для обслуговування свiтильникiв,кронштейни для прокладання трубопроводiв,маршевi сходи пожежнi, щити перехiдних площадок, огорожi</w:t>
                  </w:r>
                </w:p>
              </w:tc>
              <w:tc>
                <w:tcPr>
                  <w:tcW w:w="992" w:type="dxa"/>
                </w:tcPr>
                <w:p w14:paraId="273FF134" w14:textId="77777777" w:rsidR="00760F37" w:rsidRDefault="00760F37" w:rsidP="00CB1D4C">
                  <w:pPr>
                    <w:keepLines/>
                    <w:rPr>
                      <w:sz w:val="20"/>
                      <w:szCs w:val="20"/>
                      <w:lang w:val="en-US"/>
                    </w:rPr>
                  </w:pPr>
                  <w:r w:rsidRPr="00760F37">
                    <w:rPr>
                      <w:spacing w:val="-3"/>
                      <w:sz w:val="20"/>
                      <w:szCs w:val="20"/>
                    </w:rPr>
                    <w:t xml:space="preserve">  </w:t>
                  </w:r>
                  <w:r>
                    <w:rPr>
                      <w:spacing w:val="-3"/>
                      <w:sz w:val="20"/>
                      <w:szCs w:val="20"/>
                      <w:lang w:val="en-US"/>
                    </w:rPr>
                    <w:t>т</w:t>
                  </w:r>
                </w:p>
              </w:tc>
              <w:tc>
                <w:tcPr>
                  <w:tcW w:w="1282" w:type="dxa"/>
                </w:tcPr>
                <w:p w14:paraId="5B151063" w14:textId="77777777" w:rsidR="00760F37" w:rsidRDefault="00760F37" w:rsidP="00CB1D4C">
                  <w:pPr>
                    <w:keepLines/>
                    <w:jc w:val="right"/>
                    <w:rPr>
                      <w:sz w:val="20"/>
                      <w:szCs w:val="20"/>
                      <w:lang w:val="en-US"/>
                    </w:rPr>
                  </w:pPr>
                  <w:r>
                    <w:rPr>
                      <w:spacing w:val="-3"/>
                      <w:sz w:val="20"/>
                      <w:szCs w:val="20"/>
                    </w:rPr>
                    <w:t>0,48</w:t>
                  </w:r>
                </w:p>
              </w:tc>
              <w:tc>
                <w:tcPr>
                  <w:tcW w:w="1559" w:type="dxa"/>
                </w:tcPr>
                <w:p w14:paraId="52227E28" w14:textId="492A6CBE" w:rsidR="00760F37" w:rsidRPr="004B38BB" w:rsidRDefault="00760F37" w:rsidP="00CB1D4C">
                  <w:pPr>
                    <w:keepLines/>
                    <w:widowControl/>
                    <w:adjustRightInd/>
                    <w:jc w:val="center"/>
                    <w:rPr>
                      <w:rFonts w:ascii="Times New Roman" w:hAnsi="Times New Roman" w:cs="Times New Roman"/>
                      <w:spacing w:val="-3"/>
                      <w:sz w:val="18"/>
                      <w:szCs w:val="18"/>
                      <w:lang w:eastAsia="en-US"/>
                    </w:rPr>
                  </w:pPr>
                </w:p>
              </w:tc>
            </w:tr>
            <w:tr w:rsidR="00760F37" w:rsidRPr="00BE3C26" w14:paraId="60A3A866" w14:textId="77777777" w:rsidTr="006D2F64">
              <w:trPr>
                <w:gridAfter w:val="1"/>
                <w:wAfter w:w="1559" w:type="dxa"/>
              </w:trPr>
              <w:tc>
                <w:tcPr>
                  <w:tcW w:w="541" w:type="dxa"/>
                  <w:vAlign w:val="center"/>
                </w:tcPr>
                <w:p w14:paraId="54378248" w14:textId="77777777" w:rsidR="00760F37" w:rsidRPr="009364F7" w:rsidRDefault="00760F37" w:rsidP="00CB1D4C">
                  <w:pPr>
                    <w:keepLines/>
                    <w:jc w:val="center"/>
                    <w:rPr>
                      <w:spacing w:val="-3"/>
                      <w:sz w:val="20"/>
                      <w:szCs w:val="20"/>
                      <w:lang w:val="en-US"/>
                    </w:rPr>
                  </w:pPr>
                  <w:r>
                    <w:rPr>
                      <w:spacing w:val="-3"/>
                      <w:sz w:val="20"/>
                      <w:szCs w:val="20"/>
                      <w:lang w:val="en-US"/>
                    </w:rPr>
                    <w:t>310</w:t>
                  </w:r>
                </w:p>
              </w:tc>
              <w:tc>
                <w:tcPr>
                  <w:tcW w:w="4820" w:type="dxa"/>
                </w:tcPr>
                <w:p w14:paraId="10CE65FC" w14:textId="364C617C" w:rsidR="00760F37" w:rsidRPr="00234624" w:rsidRDefault="00760F37" w:rsidP="00760F37">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Грунтування металевих поверхонь за два рази грунтовкою цинковою протекторною пензлем</w:t>
                  </w:r>
                </w:p>
              </w:tc>
              <w:tc>
                <w:tcPr>
                  <w:tcW w:w="992" w:type="dxa"/>
                </w:tcPr>
                <w:p w14:paraId="309BDA71" w14:textId="77777777" w:rsidR="00760F37" w:rsidRDefault="00760F37" w:rsidP="00CB1D4C">
                  <w:pPr>
                    <w:keepLines/>
                    <w:rPr>
                      <w:sz w:val="20"/>
                      <w:szCs w:val="20"/>
                      <w:lang w:val="en-US"/>
                    </w:rPr>
                  </w:pPr>
                  <w:r w:rsidRPr="00760F37">
                    <w:rPr>
                      <w:spacing w:val="-3"/>
                      <w:sz w:val="20"/>
                      <w:szCs w:val="20"/>
                    </w:rPr>
                    <w:t xml:space="preserve">  </w:t>
                  </w:r>
                  <w:r>
                    <w:rPr>
                      <w:spacing w:val="-3"/>
                      <w:sz w:val="20"/>
                      <w:szCs w:val="20"/>
                      <w:lang w:val="en-US"/>
                    </w:rPr>
                    <w:t>100м2</w:t>
                  </w:r>
                </w:p>
              </w:tc>
              <w:tc>
                <w:tcPr>
                  <w:tcW w:w="1282" w:type="dxa"/>
                </w:tcPr>
                <w:p w14:paraId="6617DBA5" w14:textId="77777777" w:rsidR="00760F37" w:rsidRDefault="00760F37" w:rsidP="00CB1D4C">
                  <w:pPr>
                    <w:keepLines/>
                    <w:jc w:val="right"/>
                    <w:rPr>
                      <w:sz w:val="20"/>
                      <w:szCs w:val="20"/>
                      <w:lang w:val="en-US"/>
                    </w:rPr>
                  </w:pPr>
                  <w:r>
                    <w:rPr>
                      <w:spacing w:val="-3"/>
                      <w:sz w:val="20"/>
                      <w:szCs w:val="20"/>
                    </w:rPr>
                    <w:t>0,1392</w:t>
                  </w:r>
                </w:p>
              </w:tc>
              <w:tc>
                <w:tcPr>
                  <w:tcW w:w="1559" w:type="dxa"/>
                </w:tcPr>
                <w:p w14:paraId="1FCB986F" w14:textId="7B9A9933" w:rsidR="00760F37" w:rsidRPr="004B38BB" w:rsidRDefault="00760F37" w:rsidP="00760F37">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1=2</w:t>
                  </w:r>
                </w:p>
              </w:tc>
            </w:tr>
            <w:tr w:rsidR="00760F37" w:rsidRPr="00BE3C26" w14:paraId="18963910" w14:textId="77777777" w:rsidTr="006D2F64">
              <w:trPr>
                <w:gridAfter w:val="1"/>
                <w:wAfter w:w="1559" w:type="dxa"/>
              </w:trPr>
              <w:tc>
                <w:tcPr>
                  <w:tcW w:w="541" w:type="dxa"/>
                  <w:vAlign w:val="center"/>
                </w:tcPr>
                <w:p w14:paraId="708DE496" w14:textId="77777777" w:rsidR="00760F37" w:rsidRPr="009364F7" w:rsidRDefault="00760F37" w:rsidP="00CB1D4C">
                  <w:pPr>
                    <w:keepLines/>
                    <w:jc w:val="center"/>
                    <w:rPr>
                      <w:spacing w:val="-3"/>
                      <w:sz w:val="20"/>
                      <w:szCs w:val="20"/>
                      <w:lang w:val="en-US"/>
                    </w:rPr>
                  </w:pPr>
                  <w:r>
                    <w:rPr>
                      <w:spacing w:val="-3"/>
                      <w:sz w:val="20"/>
                      <w:szCs w:val="20"/>
                      <w:lang w:val="en-US"/>
                    </w:rPr>
                    <w:t>311</w:t>
                  </w:r>
                </w:p>
              </w:tc>
              <w:tc>
                <w:tcPr>
                  <w:tcW w:w="4820" w:type="dxa"/>
                </w:tcPr>
                <w:p w14:paraId="60C909C6" w14:textId="1D284862" w:rsidR="00760F37" w:rsidRPr="00234624" w:rsidRDefault="00760F37" w:rsidP="00760F37">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Фарбування за 2 рази металевих поґрунтованих поверхонь епоксидно-сланцевою сумішшю "Еслафур" без розчинника                                                                   </w:t>
                  </w:r>
                </w:p>
              </w:tc>
              <w:tc>
                <w:tcPr>
                  <w:tcW w:w="992" w:type="dxa"/>
                </w:tcPr>
                <w:p w14:paraId="23183FF6" w14:textId="2CF06390" w:rsidR="00760F37" w:rsidRDefault="00760F37" w:rsidP="00114AD1">
                  <w:pPr>
                    <w:keepLines/>
                    <w:rPr>
                      <w:sz w:val="20"/>
                      <w:szCs w:val="20"/>
                      <w:lang w:val="en-US"/>
                    </w:rPr>
                  </w:pPr>
                  <w:r w:rsidRPr="00760F37">
                    <w:rPr>
                      <w:spacing w:val="-3"/>
                      <w:lang w:val="uk-UA"/>
                    </w:rPr>
                    <w:t>100м2</w:t>
                  </w:r>
                </w:p>
              </w:tc>
              <w:tc>
                <w:tcPr>
                  <w:tcW w:w="1282" w:type="dxa"/>
                </w:tcPr>
                <w:p w14:paraId="745A8A52" w14:textId="0C6EB7F9" w:rsidR="00760F37" w:rsidRDefault="00760F37" w:rsidP="00114AD1">
                  <w:pPr>
                    <w:keepLines/>
                    <w:jc w:val="right"/>
                    <w:rPr>
                      <w:sz w:val="20"/>
                      <w:szCs w:val="20"/>
                      <w:lang w:val="en-US"/>
                    </w:rPr>
                  </w:pPr>
                </w:p>
              </w:tc>
              <w:tc>
                <w:tcPr>
                  <w:tcW w:w="1559" w:type="dxa"/>
                </w:tcPr>
                <w:p w14:paraId="3F180C22" w14:textId="02212A3D" w:rsidR="00760F37" w:rsidRPr="004B38BB" w:rsidRDefault="00760F37" w:rsidP="00760F37">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К1=2</w:t>
                  </w:r>
                </w:p>
              </w:tc>
            </w:tr>
            <w:tr w:rsidR="00760F37" w:rsidRPr="00BE3C26" w14:paraId="252EA342" w14:textId="77777777" w:rsidTr="006D2F64">
              <w:trPr>
                <w:gridAfter w:val="1"/>
                <w:wAfter w:w="1559" w:type="dxa"/>
              </w:trPr>
              <w:tc>
                <w:tcPr>
                  <w:tcW w:w="541" w:type="dxa"/>
                  <w:vAlign w:val="center"/>
                </w:tcPr>
                <w:p w14:paraId="0E8745EE" w14:textId="77777777" w:rsidR="00760F37" w:rsidRPr="009364F7" w:rsidRDefault="00760F37" w:rsidP="00CB1D4C">
                  <w:pPr>
                    <w:keepLines/>
                    <w:jc w:val="center"/>
                    <w:rPr>
                      <w:spacing w:val="-3"/>
                      <w:sz w:val="20"/>
                      <w:szCs w:val="20"/>
                      <w:lang w:val="en-US"/>
                    </w:rPr>
                  </w:pPr>
                  <w:r>
                    <w:rPr>
                      <w:spacing w:val="-3"/>
                      <w:sz w:val="20"/>
                      <w:szCs w:val="20"/>
                      <w:lang w:val="en-US"/>
                    </w:rPr>
                    <w:t>312</w:t>
                  </w:r>
                </w:p>
              </w:tc>
              <w:tc>
                <w:tcPr>
                  <w:tcW w:w="4820" w:type="dxa"/>
                </w:tcPr>
                <w:p w14:paraId="6D90792D" w14:textId="7E26E900" w:rsidR="00760F37" w:rsidRPr="00234624" w:rsidRDefault="00760F37" w:rsidP="00760F37">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Бруски обрiзнi з осики, вiльхи, тополi та iншихм'яких порiд, довжина 2-3,75 м, усi ширини,товщина 32-70 мм, II сорт                                                                    </w:t>
                  </w:r>
                </w:p>
              </w:tc>
              <w:tc>
                <w:tcPr>
                  <w:tcW w:w="992" w:type="dxa"/>
                </w:tcPr>
                <w:p w14:paraId="5A82373C" w14:textId="77777777" w:rsidR="00760F37" w:rsidRDefault="00760F37" w:rsidP="00CB1D4C">
                  <w:pPr>
                    <w:keepLines/>
                    <w:rPr>
                      <w:sz w:val="20"/>
                      <w:szCs w:val="20"/>
                      <w:lang w:val="en-US"/>
                    </w:rPr>
                  </w:pPr>
                  <w:r w:rsidRPr="00760F37">
                    <w:rPr>
                      <w:spacing w:val="-3"/>
                      <w:sz w:val="20"/>
                      <w:szCs w:val="20"/>
                      <w:lang w:val="en-US"/>
                    </w:rPr>
                    <w:t xml:space="preserve">  </w:t>
                  </w:r>
                  <w:r>
                    <w:rPr>
                      <w:spacing w:val="-3"/>
                      <w:sz w:val="20"/>
                      <w:szCs w:val="20"/>
                      <w:lang w:val="en-US"/>
                    </w:rPr>
                    <w:t>м3</w:t>
                  </w:r>
                </w:p>
              </w:tc>
              <w:tc>
                <w:tcPr>
                  <w:tcW w:w="1282" w:type="dxa"/>
                </w:tcPr>
                <w:p w14:paraId="508DDC9A" w14:textId="77777777" w:rsidR="00760F37" w:rsidRDefault="00760F37" w:rsidP="00CB1D4C">
                  <w:pPr>
                    <w:keepLines/>
                    <w:jc w:val="right"/>
                    <w:rPr>
                      <w:sz w:val="20"/>
                      <w:szCs w:val="20"/>
                      <w:lang w:val="en-US"/>
                    </w:rPr>
                  </w:pPr>
                  <w:r>
                    <w:rPr>
                      <w:spacing w:val="-3"/>
                      <w:sz w:val="20"/>
                      <w:szCs w:val="20"/>
                    </w:rPr>
                    <w:t>0,3</w:t>
                  </w:r>
                </w:p>
              </w:tc>
              <w:tc>
                <w:tcPr>
                  <w:tcW w:w="1559" w:type="dxa"/>
                </w:tcPr>
                <w:p w14:paraId="579C607E" w14:textId="77777777" w:rsidR="00760F37" w:rsidRPr="004B38BB" w:rsidRDefault="00760F37" w:rsidP="00FA2B50">
                  <w:pPr>
                    <w:keepLines/>
                    <w:widowControl/>
                    <w:adjustRightInd/>
                    <w:jc w:val="center"/>
                    <w:rPr>
                      <w:rFonts w:ascii="Times New Roman" w:hAnsi="Times New Roman" w:cs="Times New Roman"/>
                      <w:spacing w:val="-3"/>
                      <w:sz w:val="18"/>
                      <w:szCs w:val="18"/>
                      <w:lang w:eastAsia="en-US"/>
                    </w:rPr>
                  </w:pPr>
                </w:p>
              </w:tc>
            </w:tr>
            <w:tr w:rsidR="00760F37" w:rsidRPr="00BE3C26" w14:paraId="24874A85" w14:textId="77777777" w:rsidTr="006D2F64">
              <w:trPr>
                <w:gridAfter w:val="1"/>
                <w:wAfter w:w="1559" w:type="dxa"/>
              </w:trPr>
              <w:tc>
                <w:tcPr>
                  <w:tcW w:w="541" w:type="dxa"/>
                  <w:vAlign w:val="center"/>
                </w:tcPr>
                <w:p w14:paraId="7692839D" w14:textId="77777777" w:rsidR="00760F37" w:rsidRPr="009364F7" w:rsidRDefault="00760F37" w:rsidP="00CB1D4C">
                  <w:pPr>
                    <w:keepLines/>
                    <w:jc w:val="center"/>
                    <w:rPr>
                      <w:spacing w:val="-3"/>
                      <w:sz w:val="20"/>
                      <w:szCs w:val="20"/>
                      <w:lang w:val="en-US"/>
                    </w:rPr>
                  </w:pPr>
                  <w:r>
                    <w:rPr>
                      <w:spacing w:val="-3"/>
                      <w:sz w:val="20"/>
                      <w:szCs w:val="20"/>
                      <w:lang w:val="en-US"/>
                    </w:rPr>
                    <w:t>313</w:t>
                  </w:r>
                </w:p>
              </w:tc>
              <w:tc>
                <w:tcPr>
                  <w:tcW w:w="4820" w:type="dxa"/>
                </w:tcPr>
                <w:p w14:paraId="6877E259" w14:textId="7851853A" w:rsidR="00760F37" w:rsidRPr="00234624" w:rsidRDefault="00760F37" w:rsidP="00760F37">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Засипка вручну траншей, пазух котлованiв i ям,група грунтiв 2                                                                    </w:t>
                  </w:r>
                </w:p>
              </w:tc>
              <w:tc>
                <w:tcPr>
                  <w:tcW w:w="992" w:type="dxa"/>
                </w:tcPr>
                <w:p w14:paraId="6D54D7AF" w14:textId="77777777" w:rsidR="00760F37" w:rsidRDefault="00760F37" w:rsidP="00CB1D4C">
                  <w:pPr>
                    <w:keepLines/>
                    <w:rPr>
                      <w:sz w:val="20"/>
                      <w:szCs w:val="20"/>
                      <w:lang w:val="en-US"/>
                    </w:rPr>
                  </w:pPr>
                  <w:r w:rsidRPr="00760F37">
                    <w:rPr>
                      <w:spacing w:val="-3"/>
                      <w:sz w:val="20"/>
                      <w:szCs w:val="20"/>
                    </w:rPr>
                    <w:t xml:space="preserve">  </w:t>
                  </w:r>
                  <w:r>
                    <w:rPr>
                      <w:spacing w:val="-3"/>
                      <w:sz w:val="20"/>
                      <w:szCs w:val="20"/>
                      <w:lang w:val="en-US"/>
                    </w:rPr>
                    <w:t>100м3</w:t>
                  </w:r>
                </w:p>
              </w:tc>
              <w:tc>
                <w:tcPr>
                  <w:tcW w:w="1282" w:type="dxa"/>
                </w:tcPr>
                <w:p w14:paraId="6AE3494F" w14:textId="77777777" w:rsidR="00760F37" w:rsidRDefault="00760F37" w:rsidP="00CB1D4C">
                  <w:pPr>
                    <w:keepLines/>
                    <w:jc w:val="right"/>
                    <w:rPr>
                      <w:sz w:val="20"/>
                      <w:szCs w:val="20"/>
                      <w:lang w:val="en-US"/>
                    </w:rPr>
                  </w:pPr>
                  <w:r>
                    <w:rPr>
                      <w:spacing w:val="-3"/>
                      <w:sz w:val="20"/>
                      <w:szCs w:val="20"/>
                    </w:rPr>
                    <w:t>0,045</w:t>
                  </w:r>
                </w:p>
              </w:tc>
              <w:tc>
                <w:tcPr>
                  <w:tcW w:w="1559" w:type="dxa"/>
                </w:tcPr>
                <w:p w14:paraId="2AA55A55" w14:textId="77777777" w:rsidR="00760F37" w:rsidRPr="004B38BB" w:rsidRDefault="00760F37" w:rsidP="00FA2B50">
                  <w:pPr>
                    <w:keepLines/>
                    <w:widowControl/>
                    <w:adjustRightInd/>
                    <w:jc w:val="center"/>
                    <w:rPr>
                      <w:rFonts w:ascii="Times New Roman" w:hAnsi="Times New Roman" w:cs="Times New Roman"/>
                      <w:spacing w:val="-3"/>
                      <w:sz w:val="18"/>
                      <w:szCs w:val="18"/>
                      <w:lang w:eastAsia="en-US"/>
                    </w:rPr>
                  </w:pPr>
                </w:p>
              </w:tc>
            </w:tr>
            <w:tr w:rsidR="00760F37" w:rsidRPr="00BE3C26" w14:paraId="7C92FA05" w14:textId="77777777" w:rsidTr="006D2F64">
              <w:trPr>
                <w:gridAfter w:val="1"/>
                <w:wAfter w:w="1559" w:type="dxa"/>
                <w:trHeight w:val="62"/>
              </w:trPr>
              <w:tc>
                <w:tcPr>
                  <w:tcW w:w="541" w:type="dxa"/>
                  <w:vAlign w:val="center"/>
                </w:tcPr>
                <w:p w14:paraId="75428969" w14:textId="7B64ADEB" w:rsidR="00760F37" w:rsidRPr="009364F7" w:rsidRDefault="00760F37" w:rsidP="000504BB">
                  <w:pPr>
                    <w:keepLines/>
                    <w:jc w:val="center"/>
                    <w:rPr>
                      <w:spacing w:val="-3"/>
                      <w:sz w:val="20"/>
                      <w:szCs w:val="20"/>
                      <w:lang w:val="en-US"/>
                    </w:rPr>
                  </w:pPr>
                </w:p>
              </w:tc>
              <w:tc>
                <w:tcPr>
                  <w:tcW w:w="4820" w:type="dxa"/>
                </w:tcPr>
                <w:p w14:paraId="1C70EC23" w14:textId="5ED07DC2" w:rsidR="00760F37" w:rsidRPr="00234624" w:rsidRDefault="00760F37" w:rsidP="00183388">
                  <w:pPr>
                    <w:keepLines/>
                    <w:jc w:val="center"/>
                    <w:rPr>
                      <w:rFonts w:ascii="Times New Roman" w:hAnsi="Times New Roman" w:cs="Times New Roman"/>
                      <w:b/>
                      <w:sz w:val="22"/>
                      <w:szCs w:val="22"/>
                    </w:rPr>
                  </w:pPr>
                  <w:r w:rsidRPr="00234624">
                    <w:rPr>
                      <w:rFonts w:ascii="Times New Roman" w:hAnsi="Times New Roman" w:cs="Times New Roman"/>
                      <w:b/>
                      <w:sz w:val="22"/>
                      <w:szCs w:val="22"/>
                    </w:rPr>
                    <w:t>Дорожний одяг на мосту та сполученні</w:t>
                  </w:r>
                </w:p>
              </w:tc>
              <w:tc>
                <w:tcPr>
                  <w:tcW w:w="992" w:type="dxa"/>
                </w:tcPr>
                <w:p w14:paraId="756ADC4F" w14:textId="00C97B25" w:rsidR="00760F37" w:rsidRPr="00760F37" w:rsidRDefault="00760F37" w:rsidP="00114AD1">
                  <w:pPr>
                    <w:keepLines/>
                    <w:rPr>
                      <w:sz w:val="20"/>
                      <w:szCs w:val="20"/>
                    </w:rPr>
                  </w:pPr>
                </w:p>
              </w:tc>
              <w:tc>
                <w:tcPr>
                  <w:tcW w:w="1282" w:type="dxa"/>
                </w:tcPr>
                <w:p w14:paraId="1F92B56B" w14:textId="36980375" w:rsidR="00760F37" w:rsidRPr="00760F37" w:rsidRDefault="00760F37" w:rsidP="00114AD1">
                  <w:pPr>
                    <w:keepLines/>
                    <w:jc w:val="right"/>
                    <w:rPr>
                      <w:sz w:val="20"/>
                      <w:szCs w:val="20"/>
                    </w:rPr>
                  </w:pPr>
                </w:p>
              </w:tc>
              <w:tc>
                <w:tcPr>
                  <w:tcW w:w="1559" w:type="dxa"/>
                </w:tcPr>
                <w:p w14:paraId="1915CDC2" w14:textId="77777777" w:rsidR="00570E01" w:rsidRPr="004B38BB" w:rsidRDefault="00570E01" w:rsidP="00570E01">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К1=1, К2=1</w:t>
                  </w:r>
                </w:p>
                <w:p w14:paraId="1CF4F620" w14:textId="74833908" w:rsidR="00760F37" w:rsidRPr="004B38BB" w:rsidRDefault="00570E01" w:rsidP="00570E01">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К3=1,К4=1</w:t>
                  </w:r>
                </w:p>
              </w:tc>
            </w:tr>
            <w:tr w:rsidR="00183388" w:rsidRPr="00BE3C26" w14:paraId="37207CC0" w14:textId="77777777" w:rsidTr="00570E01">
              <w:trPr>
                <w:gridAfter w:val="1"/>
                <w:wAfter w:w="1559" w:type="dxa"/>
                <w:trHeight w:val="275"/>
              </w:trPr>
              <w:tc>
                <w:tcPr>
                  <w:tcW w:w="541" w:type="dxa"/>
                  <w:vAlign w:val="center"/>
                </w:tcPr>
                <w:p w14:paraId="2D8E8E33" w14:textId="6071160B" w:rsidR="00183388" w:rsidRPr="00760F37" w:rsidRDefault="00183388" w:rsidP="000504BB">
                  <w:pPr>
                    <w:keepLines/>
                    <w:jc w:val="center"/>
                    <w:rPr>
                      <w:spacing w:val="-3"/>
                      <w:sz w:val="20"/>
                      <w:szCs w:val="20"/>
                    </w:rPr>
                  </w:pPr>
                </w:p>
              </w:tc>
              <w:tc>
                <w:tcPr>
                  <w:tcW w:w="4820" w:type="dxa"/>
                </w:tcPr>
                <w:p w14:paraId="6C00DE15" w14:textId="77777777" w:rsidR="00183388" w:rsidRPr="00234624" w:rsidRDefault="00183388" w:rsidP="00CB1D4C">
                  <w:pPr>
                    <w:keepLines/>
                    <w:jc w:val="center"/>
                    <w:rPr>
                      <w:rFonts w:ascii="Times New Roman" w:hAnsi="Times New Roman" w:cs="Times New Roman"/>
                      <w:b/>
                      <w:bCs/>
                      <w:spacing w:val="-3"/>
                      <w:sz w:val="22"/>
                      <w:szCs w:val="22"/>
                      <w:lang w:val="uk-UA"/>
                    </w:rPr>
                  </w:pPr>
                  <w:r w:rsidRPr="00234624">
                    <w:rPr>
                      <w:rFonts w:ascii="Times New Roman" w:hAnsi="Times New Roman" w:cs="Times New Roman"/>
                      <w:spacing w:val="-3"/>
                      <w:sz w:val="22"/>
                      <w:szCs w:val="22"/>
                      <w:lang w:val="uk-UA"/>
                    </w:rPr>
                    <w:t xml:space="preserve"> </w:t>
                  </w:r>
                  <w:r w:rsidRPr="00234624">
                    <w:rPr>
                      <w:rFonts w:ascii="Times New Roman" w:hAnsi="Times New Roman" w:cs="Times New Roman"/>
                      <w:b/>
                      <w:bCs/>
                      <w:spacing w:val="-3"/>
                      <w:sz w:val="22"/>
                      <w:szCs w:val="22"/>
                      <w:lang w:val="uk-UA"/>
                    </w:rPr>
                    <w:t xml:space="preserve">Роздiл 1. Улаштування бордюра </w:t>
                  </w:r>
                </w:p>
                <w:p w14:paraId="6F46CB60" w14:textId="06801462" w:rsidR="00183388" w:rsidRPr="00234624" w:rsidRDefault="00183388" w:rsidP="00CB1D4C">
                  <w:pPr>
                    <w:keepLines/>
                    <w:jc w:val="center"/>
                    <w:rPr>
                      <w:rFonts w:ascii="Times New Roman" w:hAnsi="Times New Roman" w:cs="Times New Roman"/>
                      <w:sz w:val="22"/>
                      <w:szCs w:val="22"/>
                      <w:lang w:val="en-US"/>
                    </w:rPr>
                  </w:pPr>
                  <w:r w:rsidRPr="00234624">
                    <w:rPr>
                      <w:rFonts w:ascii="Times New Roman" w:hAnsi="Times New Roman" w:cs="Times New Roman"/>
                      <w:b/>
                      <w:bCs/>
                      <w:spacing w:val="-3"/>
                      <w:sz w:val="22"/>
                      <w:szCs w:val="22"/>
                      <w:lang w:val="uk-UA"/>
                    </w:rPr>
                    <w:t xml:space="preserve"> </w:t>
                  </w:r>
                </w:p>
              </w:tc>
              <w:tc>
                <w:tcPr>
                  <w:tcW w:w="992" w:type="dxa"/>
                </w:tcPr>
                <w:p w14:paraId="5A4680F1" w14:textId="49DCB858" w:rsidR="00183388" w:rsidRPr="00760F37" w:rsidRDefault="00183388" w:rsidP="00114AD1">
                  <w:pPr>
                    <w:keepLines/>
                    <w:rPr>
                      <w:sz w:val="20"/>
                      <w:szCs w:val="20"/>
                    </w:rPr>
                  </w:pPr>
                </w:p>
              </w:tc>
              <w:tc>
                <w:tcPr>
                  <w:tcW w:w="1282" w:type="dxa"/>
                </w:tcPr>
                <w:p w14:paraId="5DCD8ACB" w14:textId="4C85F389" w:rsidR="00183388" w:rsidRPr="00760F37" w:rsidRDefault="00183388" w:rsidP="00114AD1">
                  <w:pPr>
                    <w:keepLines/>
                    <w:jc w:val="right"/>
                    <w:rPr>
                      <w:sz w:val="20"/>
                      <w:szCs w:val="20"/>
                    </w:rPr>
                  </w:pPr>
                </w:p>
              </w:tc>
              <w:tc>
                <w:tcPr>
                  <w:tcW w:w="1559" w:type="dxa"/>
                </w:tcPr>
                <w:p w14:paraId="559E5B46" w14:textId="77777777" w:rsidR="00183388" w:rsidRPr="004B38BB" w:rsidRDefault="00183388" w:rsidP="00FA2B50">
                  <w:pPr>
                    <w:keepLines/>
                    <w:widowControl/>
                    <w:adjustRightInd/>
                    <w:jc w:val="center"/>
                    <w:rPr>
                      <w:rFonts w:ascii="Times New Roman" w:hAnsi="Times New Roman" w:cs="Times New Roman"/>
                      <w:spacing w:val="-3"/>
                      <w:sz w:val="18"/>
                      <w:szCs w:val="18"/>
                      <w:lang w:eastAsia="en-US"/>
                    </w:rPr>
                  </w:pPr>
                </w:p>
              </w:tc>
            </w:tr>
            <w:tr w:rsidR="00C0726F" w:rsidRPr="00BE3C26" w14:paraId="0EF3A8A6" w14:textId="77777777" w:rsidTr="006D2F64">
              <w:trPr>
                <w:gridAfter w:val="1"/>
                <w:wAfter w:w="1559" w:type="dxa"/>
              </w:trPr>
              <w:tc>
                <w:tcPr>
                  <w:tcW w:w="541" w:type="dxa"/>
                  <w:vAlign w:val="center"/>
                </w:tcPr>
                <w:p w14:paraId="745E8FF0" w14:textId="77777777" w:rsidR="00C0726F" w:rsidRPr="00680B59" w:rsidRDefault="00C0726F" w:rsidP="000504BB">
                  <w:pPr>
                    <w:keepLines/>
                    <w:jc w:val="center"/>
                    <w:rPr>
                      <w:spacing w:val="-3"/>
                      <w:sz w:val="20"/>
                      <w:szCs w:val="20"/>
                      <w:lang w:val="en-US"/>
                    </w:rPr>
                  </w:pPr>
                  <w:r>
                    <w:rPr>
                      <w:spacing w:val="-3"/>
                      <w:sz w:val="20"/>
                      <w:szCs w:val="20"/>
                      <w:lang w:val="en-US"/>
                    </w:rPr>
                    <w:t>314</w:t>
                  </w:r>
                </w:p>
              </w:tc>
              <w:tc>
                <w:tcPr>
                  <w:tcW w:w="4820" w:type="dxa"/>
                </w:tcPr>
                <w:p w14:paraId="1E021FDB" w14:textId="43A8F52C" w:rsidR="00C0726F" w:rsidRPr="00BC39B4" w:rsidRDefault="00C0726F" w:rsidP="00C0726F">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Установлення бортових каменiв природних при iнших видах покриттiв</w:t>
                  </w:r>
                </w:p>
              </w:tc>
              <w:tc>
                <w:tcPr>
                  <w:tcW w:w="992" w:type="dxa"/>
                </w:tcPr>
                <w:p w14:paraId="592FB3A8" w14:textId="77777777" w:rsidR="00C0726F" w:rsidRDefault="00C0726F" w:rsidP="00CB1D4C">
                  <w:pPr>
                    <w:keepLines/>
                    <w:rPr>
                      <w:sz w:val="20"/>
                      <w:szCs w:val="20"/>
                      <w:lang w:val="en-US"/>
                    </w:rPr>
                  </w:pPr>
                  <w:r w:rsidRPr="00BC39B4">
                    <w:rPr>
                      <w:spacing w:val="-3"/>
                      <w:sz w:val="20"/>
                      <w:szCs w:val="20"/>
                    </w:rPr>
                    <w:t xml:space="preserve">  </w:t>
                  </w:r>
                  <w:r>
                    <w:rPr>
                      <w:spacing w:val="-3"/>
                      <w:sz w:val="20"/>
                      <w:szCs w:val="20"/>
                      <w:lang w:val="en-US"/>
                    </w:rPr>
                    <w:t>100м</w:t>
                  </w:r>
                </w:p>
              </w:tc>
              <w:tc>
                <w:tcPr>
                  <w:tcW w:w="1282" w:type="dxa"/>
                </w:tcPr>
                <w:p w14:paraId="160C2B52" w14:textId="77777777" w:rsidR="00C0726F" w:rsidRDefault="00C0726F" w:rsidP="00CB1D4C">
                  <w:pPr>
                    <w:keepLines/>
                    <w:jc w:val="right"/>
                    <w:rPr>
                      <w:sz w:val="20"/>
                      <w:szCs w:val="20"/>
                      <w:lang w:val="en-US"/>
                    </w:rPr>
                  </w:pPr>
                  <w:r>
                    <w:rPr>
                      <w:spacing w:val="-3"/>
                      <w:sz w:val="20"/>
                      <w:szCs w:val="20"/>
                    </w:rPr>
                    <w:t>0,24</w:t>
                  </w:r>
                </w:p>
              </w:tc>
              <w:tc>
                <w:tcPr>
                  <w:tcW w:w="1559" w:type="dxa"/>
                </w:tcPr>
                <w:p w14:paraId="2CD1FD6A" w14:textId="77777777" w:rsidR="00C0726F" w:rsidRPr="004B38BB" w:rsidRDefault="00C0726F" w:rsidP="00FA2B50">
                  <w:pPr>
                    <w:keepLines/>
                    <w:widowControl/>
                    <w:adjustRightInd/>
                    <w:jc w:val="center"/>
                    <w:rPr>
                      <w:rFonts w:ascii="Times New Roman" w:hAnsi="Times New Roman" w:cs="Times New Roman"/>
                      <w:spacing w:val="-3"/>
                      <w:sz w:val="18"/>
                      <w:szCs w:val="18"/>
                      <w:lang w:eastAsia="en-US"/>
                    </w:rPr>
                  </w:pPr>
                </w:p>
              </w:tc>
            </w:tr>
            <w:tr w:rsidR="00C0726F" w:rsidRPr="00BE3C26" w14:paraId="503586C0" w14:textId="77777777" w:rsidTr="006D2F64">
              <w:trPr>
                <w:gridAfter w:val="1"/>
                <w:wAfter w:w="1559" w:type="dxa"/>
              </w:trPr>
              <w:tc>
                <w:tcPr>
                  <w:tcW w:w="541" w:type="dxa"/>
                  <w:vAlign w:val="center"/>
                </w:tcPr>
                <w:p w14:paraId="34999351" w14:textId="77777777" w:rsidR="00C0726F" w:rsidRPr="00680B59" w:rsidRDefault="00C0726F" w:rsidP="000504BB">
                  <w:pPr>
                    <w:keepLines/>
                    <w:jc w:val="center"/>
                    <w:rPr>
                      <w:spacing w:val="-3"/>
                      <w:sz w:val="20"/>
                      <w:szCs w:val="20"/>
                      <w:lang w:val="en-US"/>
                    </w:rPr>
                  </w:pPr>
                  <w:r>
                    <w:rPr>
                      <w:spacing w:val="-3"/>
                      <w:sz w:val="20"/>
                      <w:szCs w:val="20"/>
                      <w:lang w:val="en-US"/>
                    </w:rPr>
                    <w:t>315</w:t>
                  </w:r>
                </w:p>
              </w:tc>
              <w:tc>
                <w:tcPr>
                  <w:tcW w:w="4820" w:type="dxa"/>
                </w:tcPr>
                <w:p w14:paraId="5D91EA5F" w14:textId="77777777" w:rsidR="00C0726F" w:rsidRPr="00234624" w:rsidRDefault="00C0726F" w:rsidP="00CB1D4C">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Каменi бортовi iз вивержених гiрських порiд,</w:t>
                  </w:r>
                </w:p>
                <w:p w14:paraId="300A1F99" w14:textId="43D271C6" w:rsidR="00C0726F" w:rsidRPr="00234624" w:rsidRDefault="00C0726F" w:rsidP="00C0726F">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марка 3ГП                                                                    </w:t>
                  </w:r>
                </w:p>
              </w:tc>
              <w:tc>
                <w:tcPr>
                  <w:tcW w:w="992" w:type="dxa"/>
                </w:tcPr>
                <w:p w14:paraId="6BE6A2DB" w14:textId="77777777" w:rsidR="00C0726F" w:rsidRDefault="00C0726F" w:rsidP="00CB1D4C">
                  <w:pPr>
                    <w:keepLines/>
                    <w:rPr>
                      <w:sz w:val="20"/>
                      <w:szCs w:val="20"/>
                      <w:lang w:val="en-US"/>
                    </w:rPr>
                  </w:pPr>
                  <w:r>
                    <w:rPr>
                      <w:spacing w:val="-3"/>
                      <w:sz w:val="20"/>
                      <w:szCs w:val="20"/>
                      <w:lang w:val="en-US"/>
                    </w:rPr>
                    <w:t xml:space="preserve">  м</w:t>
                  </w:r>
                </w:p>
              </w:tc>
              <w:tc>
                <w:tcPr>
                  <w:tcW w:w="1282" w:type="dxa"/>
                </w:tcPr>
                <w:p w14:paraId="0A02A2FF" w14:textId="77777777" w:rsidR="00C0726F" w:rsidRDefault="00C0726F" w:rsidP="00CB1D4C">
                  <w:pPr>
                    <w:keepLines/>
                    <w:jc w:val="right"/>
                    <w:rPr>
                      <w:sz w:val="20"/>
                      <w:szCs w:val="20"/>
                      <w:lang w:val="en-US"/>
                    </w:rPr>
                  </w:pPr>
                  <w:r>
                    <w:rPr>
                      <w:spacing w:val="-3"/>
                      <w:sz w:val="20"/>
                      <w:szCs w:val="20"/>
                    </w:rPr>
                    <w:t>24</w:t>
                  </w:r>
                </w:p>
              </w:tc>
              <w:tc>
                <w:tcPr>
                  <w:tcW w:w="1559" w:type="dxa"/>
                </w:tcPr>
                <w:p w14:paraId="5695E9C1" w14:textId="77777777" w:rsidR="00C0726F" w:rsidRPr="004B38BB" w:rsidRDefault="00C0726F" w:rsidP="00FA2B50">
                  <w:pPr>
                    <w:keepLines/>
                    <w:widowControl/>
                    <w:adjustRightInd/>
                    <w:jc w:val="center"/>
                    <w:rPr>
                      <w:rFonts w:ascii="Times New Roman" w:hAnsi="Times New Roman" w:cs="Times New Roman"/>
                      <w:spacing w:val="-3"/>
                      <w:sz w:val="18"/>
                      <w:szCs w:val="18"/>
                      <w:lang w:eastAsia="en-US"/>
                    </w:rPr>
                  </w:pPr>
                </w:p>
              </w:tc>
            </w:tr>
            <w:tr w:rsidR="00C0726F" w:rsidRPr="00BE3C26" w14:paraId="47C73EFE" w14:textId="77777777" w:rsidTr="006D2F64">
              <w:trPr>
                <w:gridAfter w:val="1"/>
                <w:wAfter w:w="1559" w:type="dxa"/>
              </w:trPr>
              <w:tc>
                <w:tcPr>
                  <w:tcW w:w="541" w:type="dxa"/>
                  <w:vAlign w:val="center"/>
                </w:tcPr>
                <w:p w14:paraId="307F5455" w14:textId="77777777" w:rsidR="00C0726F" w:rsidRPr="00680B59" w:rsidRDefault="00C0726F" w:rsidP="000504BB">
                  <w:pPr>
                    <w:keepLines/>
                    <w:jc w:val="center"/>
                    <w:rPr>
                      <w:spacing w:val="-3"/>
                      <w:sz w:val="20"/>
                      <w:szCs w:val="20"/>
                      <w:lang w:val="en-US"/>
                    </w:rPr>
                  </w:pPr>
                  <w:r>
                    <w:rPr>
                      <w:spacing w:val="-3"/>
                      <w:sz w:val="20"/>
                      <w:szCs w:val="20"/>
                      <w:lang w:val="en-US"/>
                    </w:rPr>
                    <w:t>316</w:t>
                  </w:r>
                </w:p>
              </w:tc>
              <w:tc>
                <w:tcPr>
                  <w:tcW w:w="4820" w:type="dxa"/>
                </w:tcPr>
                <w:p w14:paraId="1FD31FE4" w14:textId="3769B113" w:rsidR="00C0726F" w:rsidRPr="00234624" w:rsidRDefault="00C0726F" w:rsidP="00C0726F">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Грунтовка бiтумна                                                                   </w:t>
                  </w:r>
                </w:p>
              </w:tc>
              <w:tc>
                <w:tcPr>
                  <w:tcW w:w="992" w:type="dxa"/>
                </w:tcPr>
                <w:p w14:paraId="2233D8CB" w14:textId="77777777" w:rsidR="00C0726F" w:rsidRDefault="00C0726F" w:rsidP="00CB1D4C">
                  <w:pPr>
                    <w:keepLines/>
                    <w:rPr>
                      <w:sz w:val="20"/>
                      <w:szCs w:val="20"/>
                      <w:lang w:val="en-US"/>
                    </w:rPr>
                  </w:pPr>
                  <w:r>
                    <w:rPr>
                      <w:spacing w:val="-3"/>
                      <w:sz w:val="20"/>
                      <w:szCs w:val="20"/>
                      <w:lang w:val="en-US"/>
                    </w:rPr>
                    <w:t xml:space="preserve">  т</w:t>
                  </w:r>
                </w:p>
              </w:tc>
              <w:tc>
                <w:tcPr>
                  <w:tcW w:w="1282" w:type="dxa"/>
                </w:tcPr>
                <w:p w14:paraId="3A10BA84" w14:textId="77777777" w:rsidR="00C0726F" w:rsidRDefault="00C0726F" w:rsidP="00CB1D4C">
                  <w:pPr>
                    <w:keepLines/>
                    <w:jc w:val="right"/>
                    <w:rPr>
                      <w:sz w:val="20"/>
                      <w:szCs w:val="20"/>
                      <w:lang w:val="en-US"/>
                    </w:rPr>
                  </w:pPr>
                  <w:r>
                    <w:rPr>
                      <w:spacing w:val="-3"/>
                      <w:sz w:val="20"/>
                      <w:szCs w:val="20"/>
                    </w:rPr>
                    <w:t>0,0031</w:t>
                  </w:r>
                </w:p>
              </w:tc>
              <w:tc>
                <w:tcPr>
                  <w:tcW w:w="1559" w:type="dxa"/>
                </w:tcPr>
                <w:p w14:paraId="6B661F2F" w14:textId="77777777" w:rsidR="00C0726F" w:rsidRPr="004B38BB" w:rsidRDefault="00C0726F" w:rsidP="00FA2B50">
                  <w:pPr>
                    <w:keepLines/>
                    <w:widowControl/>
                    <w:adjustRightInd/>
                    <w:jc w:val="center"/>
                    <w:rPr>
                      <w:rFonts w:ascii="Times New Roman" w:hAnsi="Times New Roman" w:cs="Times New Roman"/>
                      <w:spacing w:val="-3"/>
                      <w:sz w:val="18"/>
                      <w:szCs w:val="18"/>
                      <w:lang w:eastAsia="en-US"/>
                    </w:rPr>
                  </w:pPr>
                </w:p>
              </w:tc>
            </w:tr>
            <w:tr w:rsidR="00C0726F" w:rsidRPr="00BE3C26" w14:paraId="22191260" w14:textId="77777777" w:rsidTr="006D2F64">
              <w:trPr>
                <w:gridAfter w:val="1"/>
                <w:wAfter w:w="1559" w:type="dxa"/>
              </w:trPr>
              <w:tc>
                <w:tcPr>
                  <w:tcW w:w="541" w:type="dxa"/>
                  <w:vAlign w:val="center"/>
                </w:tcPr>
                <w:p w14:paraId="4FF65E7D" w14:textId="77777777" w:rsidR="00C0726F" w:rsidRDefault="00C0726F" w:rsidP="000504BB">
                  <w:pPr>
                    <w:keepLines/>
                    <w:jc w:val="center"/>
                    <w:rPr>
                      <w:spacing w:val="-3"/>
                      <w:sz w:val="20"/>
                      <w:szCs w:val="20"/>
                      <w:lang w:val="en-US"/>
                    </w:rPr>
                  </w:pPr>
                </w:p>
              </w:tc>
              <w:tc>
                <w:tcPr>
                  <w:tcW w:w="4820" w:type="dxa"/>
                </w:tcPr>
                <w:p w14:paraId="01782A1E" w14:textId="77777777" w:rsidR="00C0726F" w:rsidRPr="00234624" w:rsidRDefault="00C0726F" w:rsidP="00CB1D4C">
                  <w:pPr>
                    <w:keepLines/>
                    <w:jc w:val="center"/>
                    <w:rPr>
                      <w:rFonts w:ascii="Times New Roman" w:hAnsi="Times New Roman" w:cs="Times New Roman"/>
                      <w:b/>
                      <w:bCs/>
                      <w:spacing w:val="-3"/>
                      <w:sz w:val="22"/>
                      <w:szCs w:val="22"/>
                      <w:lang w:val="uk-UA"/>
                    </w:rPr>
                  </w:pPr>
                  <w:r w:rsidRPr="00234624">
                    <w:rPr>
                      <w:rFonts w:ascii="Times New Roman" w:hAnsi="Times New Roman" w:cs="Times New Roman"/>
                      <w:spacing w:val="-3"/>
                      <w:sz w:val="22"/>
                      <w:szCs w:val="22"/>
                      <w:lang w:val="uk-UA"/>
                    </w:rPr>
                    <w:t xml:space="preserve"> </w:t>
                  </w:r>
                  <w:r w:rsidRPr="00234624">
                    <w:rPr>
                      <w:rFonts w:ascii="Times New Roman" w:hAnsi="Times New Roman" w:cs="Times New Roman"/>
                      <w:b/>
                      <w:bCs/>
                      <w:spacing w:val="-3"/>
                      <w:sz w:val="22"/>
                      <w:szCs w:val="22"/>
                      <w:lang w:val="uk-UA"/>
                    </w:rPr>
                    <w:t xml:space="preserve">Роздiл 2. Дорожній одяг на сполученні </w:t>
                  </w:r>
                </w:p>
                <w:p w14:paraId="3993B136" w14:textId="77777777" w:rsidR="00C0726F" w:rsidRPr="00234624" w:rsidRDefault="00C0726F" w:rsidP="00CB1D4C">
                  <w:pPr>
                    <w:keepLines/>
                    <w:jc w:val="center"/>
                    <w:rPr>
                      <w:rFonts w:ascii="Times New Roman" w:hAnsi="Times New Roman" w:cs="Times New Roman"/>
                      <w:sz w:val="22"/>
                      <w:szCs w:val="22"/>
                      <w:lang w:val="en-US"/>
                    </w:rPr>
                  </w:pPr>
                  <w:r w:rsidRPr="00234624">
                    <w:rPr>
                      <w:rFonts w:ascii="Times New Roman" w:hAnsi="Times New Roman" w:cs="Times New Roman"/>
                      <w:b/>
                      <w:bCs/>
                      <w:spacing w:val="-3"/>
                      <w:sz w:val="22"/>
                      <w:szCs w:val="22"/>
                      <w:lang w:val="uk-UA"/>
                    </w:rPr>
                    <w:t xml:space="preserve"> </w:t>
                  </w:r>
                </w:p>
              </w:tc>
              <w:tc>
                <w:tcPr>
                  <w:tcW w:w="992" w:type="dxa"/>
                </w:tcPr>
                <w:p w14:paraId="72022940" w14:textId="77777777" w:rsidR="00C0726F" w:rsidRDefault="00C0726F" w:rsidP="00481314">
                  <w:pPr>
                    <w:keepLines/>
                    <w:rPr>
                      <w:sz w:val="20"/>
                      <w:szCs w:val="20"/>
                      <w:lang w:val="en-US"/>
                    </w:rPr>
                  </w:pPr>
                </w:p>
              </w:tc>
              <w:tc>
                <w:tcPr>
                  <w:tcW w:w="1282" w:type="dxa"/>
                </w:tcPr>
                <w:p w14:paraId="57F564C6" w14:textId="77777777" w:rsidR="00C0726F" w:rsidRDefault="00C0726F" w:rsidP="00481314">
                  <w:pPr>
                    <w:keepLines/>
                    <w:jc w:val="right"/>
                    <w:rPr>
                      <w:sz w:val="20"/>
                      <w:szCs w:val="20"/>
                      <w:lang w:val="en-US"/>
                    </w:rPr>
                  </w:pPr>
                </w:p>
              </w:tc>
              <w:tc>
                <w:tcPr>
                  <w:tcW w:w="1559" w:type="dxa"/>
                </w:tcPr>
                <w:p w14:paraId="7C27E8C0" w14:textId="77777777" w:rsidR="00C0726F" w:rsidRPr="004B38BB" w:rsidRDefault="00C0726F" w:rsidP="00FA2B50">
                  <w:pPr>
                    <w:keepLines/>
                    <w:widowControl/>
                    <w:adjustRightInd/>
                    <w:jc w:val="center"/>
                    <w:rPr>
                      <w:rFonts w:ascii="Times New Roman" w:hAnsi="Times New Roman" w:cs="Times New Roman"/>
                      <w:spacing w:val="-3"/>
                      <w:sz w:val="18"/>
                      <w:szCs w:val="18"/>
                      <w:lang w:eastAsia="en-US"/>
                    </w:rPr>
                  </w:pPr>
                </w:p>
              </w:tc>
            </w:tr>
            <w:tr w:rsidR="00C0726F" w:rsidRPr="00BE3C26" w14:paraId="6B887612" w14:textId="77777777" w:rsidTr="006D2F64">
              <w:trPr>
                <w:gridAfter w:val="1"/>
                <w:wAfter w:w="1559" w:type="dxa"/>
              </w:trPr>
              <w:tc>
                <w:tcPr>
                  <w:tcW w:w="541" w:type="dxa"/>
                  <w:vAlign w:val="center"/>
                </w:tcPr>
                <w:p w14:paraId="41C865EC" w14:textId="77777777" w:rsidR="00C0726F" w:rsidRPr="00680B59" w:rsidRDefault="00C0726F" w:rsidP="000504BB">
                  <w:pPr>
                    <w:keepLines/>
                    <w:jc w:val="center"/>
                    <w:rPr>
                      <w:spacing w:val="-3"/>
                      <w:sz w:val="20"/>
                      <w:szCs w:val="20"/>
                      <w:lang w:val="en-US"/>
                    </w:rPr>
                  </w:pPr>
                  <w:r>
                    <w:rPr>
                      <w:spacing w:val="-3"/>
                      <w:sz w:val="20"/>
                      <w:szCs w:val="20"/>
                      <w:lang w:val="en-US"/>
                    </w:rPr>
                    <w:t>317</w:t>
                  </w:r>
                </w:p>
              </w:tc>
              <w:tc>
                <w:tcPr>
                  <w:tcW w:w="4820" w:type="dxa"/>
                </w:tcPr>
                <w:p w14:paraId="3212F932" w14:textId="77777777" w:rsidR="00C0726F" w:rsidRPr="00234624" w:rsidRDefault="00C0726F" w:rsidP="00CB1D4C">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Улаштування двошарової основи з щебеню</w:t>
                  </w:r>
                </w:p>
                <w:p w14:paraId="1CEEC669" w14:textId="77777777" w:rsidR="00C0726F" w:rsidRPr="00234624" w:rsidRDefault="00C0726F" w:rsidP="00CB1D4C">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фракцiї 40-70 мм при укочуваннi кам'яних</w:t>
                  </w:r>
                </w:p>
                <w:p w14:paraId="1834BB84" w14:textId="3C0764F9" w:rsidR="00C0726F" w:rsidRPr="00234624" w:rsidRDefault="00C0726F" w:rsidP="00C0726F">
                  <w:pPr>
                    <w:keepLines/>
                    <w:rPr>
                      <w:rFonts w:ascii="Times New Roman" w:hAnsi="Times New Roman" w:cs="Times New Roman"/>
                      <w:sz w:val="22"/>
                      <w:szCs w:val="22"/>
                    </w:rPr>
                  </w:pPr>
                  <w:r w:rsidRPr="00EE3471">
                    <w:rPr>
                      <w:rFonts w:ascii="Times New Roman" w:hAnsi="Times New Roman" w:cs="Times New Roman"/>
                      <w:spacing w:val="-3"/>
                      <w:sz w:val="20"/>
                      <w:szCs w:val="20"/>
                      <w:lang w:val="uk-UA"/>
                    </w:rPr>
                    <w:t>матерiалiв з границею мiцностi на стиск понад 98,1 МПа [1000 кгс/см2], товщина нижнього шару</w:t>
                  </w:r>
                  <w:r w:rsidRPr="00234624">
                    <w:rPr>
                      <w:rFonts w:ascii="Times New Roman" w:hAnsi="Times New Roman" w:cs="Times New Roman"/>
                      <w:spacing w:val="-3"/>
                      <w:sz w:val="22"/>
                      <w:szCs w:val="22"/>
                      <w:lang w:val="uk-UA"/>
                    </w:rPr>
                    <w:t xml:space="preserve"> 15см                                                                    </w:t>
                  </w:r>
                </w:p>
              </w:tc>
              <w:tc>
                <w:tcPr>
                  <w:tcW w:w="992" w:type="dxa"/>
                </w:tcPr>
                <w:p w14:paraId="1BB6651A" w14:textId="77777777" w:rsidR="00C0726F" w:rsidRDefault="00C0726F" w:rsidP="00CB1D4C">
                  <w:pPr>
                    <w:keepLines/>
                    <w:rPr>
                      <w:sz w:val="20"/>
                      <w:szCs w:val="20"/>
                      <w:lang w:val="en-US"/>
                    </w:rPr>
                  </w:pPr>
                  <w:r w:rsidRPr="00C0726F">
                    <w:rPr>
                      <w:spacing w:val="-3"/>
                      <w:sz w:val="20"/>
                      <w:szCs w:val="20"/>
                    </w:rPr>
                    <w:t xml:space="preserve">  </w:t>
                  </w:r>
                  <w:r>
                    <w:rPr>
                      <w:spacing w:val="-3"/>
                      <w:sz w:val="20"/>
                      <w:szCs w:val="20"/>
                      <w:lang w:val="en-US"/>
                    </w:rPr>
                    <w:t>1000м2</w:t>
                  </w:r>
                </w:p>
              </w:tc>
              <w:tc>
                <w:tcPr>
                  <w:tcW w:w="1282" w:type="dxa"/>
                </w:tcPr>
                <w:p w14:paraId="3F515935" w14:textId="77777777" w:rsidR="00C0726F" w:rsidRDefault="00C0726F" w:rsidP="00CB1D4C">
                  <w:pPr>
                    <w:keepLines/>
                    <w:jc w:val="right"/>
                    <w:rPr>
                      <w:sz w:val="20"/>
                      <w:szCs w:val="20"/>
                      <w:lang w:val="en-US"/>
                    </w:rPr>
                  </w:pPr>
                  <w:r>
                    <w:rPr>
                      <w:spacing w:val="-3"/>
                      <w:sz w:val="20"/>
                      <w:szCs w:val="20"/>
                    </w:rPr>
                    <w:t>0,114</w:t>
                  </w:r>
                </w:p>
              </w:tc>
              <w:tc>
                <w:tcPr>
                  <w:tcW w:w="1559" w:type="dxa"/>
                </w:tcPr>
                <w:p w14:paraId="10A38094" w14:textId="77777777" w:rsidR="00C0726F" w:rsidRPr="004B38BB" w:rsidRDefault="00C0726F" w:rsidP="00FA2B50">
                  <w:pPr>
                    <w:keepLines/>
                    <w:widowControl/>
                    <w:adjustRightInd/>
                    <w:jc w:val="center"/>
                    <w:rPr>
                      <w:rFonts w:ascii="Times New Roman" w:hAnsi="Times New Roman" w:cs="Times New Roman"/>
                      <w:spacing w:val="-3"/>
                      <w:sz w:val="18"/>
                      <w:szCs w:val="18"/>
                      <w:lang w:eastAsia="en-US"/>
                    </w:rPr>
                  </w:pPr>
                </w:p>
              </w:tc>
            </w:tr>
            <w:tr w:rsidR="00C0726F" w:rsidRPr="00BE3C26" w14:paraId="5C1539C3" w14:textId="77777777" w:rsidTr="006D2F64">
              <w:trPr>
                <w:gridAfter w:val="1"/>
                <w:wAfter w:w="1559" w:type="dxa"/>
              </w:trPr>
              <w:tc>
                <w:tcPr>
                  <w:tcW w:w="541" w:type="dxa"/>
                  <w:vAlign w:val="center"/>
                </w:tcPr>
                <w:p w14:paraId="6D26753E" w14:textId="77777777" w:rsidR="00C0726F" w:rsidRPr="00680B59" w:rsidRDefault="00C0726F" w:rsidP="000504BB">
                  <w:pPr>
                    <w:keepLines/>
                    <w:jc w:val="center"/>
                    <w:rPr>
                      <w:spacing w:val="-3"/>
                      <w:sz w:val="20"/>
                      <w:szCs w:val="20"/>
                      <w:lang w:val="en-US"/>
                    </w:rPr>
                  </w:pPr>
                  <w:r>
                    <w:rPr>
                      <w:spacing w:val="-3"/>
                      <w:sz w:val="20"/>
                      <w:szCs w:val="20"/>
                      <w:lang w:val="en-US"/>
                    </w:rPr>
                    <w:lastRenderedPageBreak/>
                    <w:t>318</w:t>
                  </w:r>
                </w:p>
              </w:tc>
              <w:tc>
                <w:tcPr>
                  <w:tcW w:w="4820" w:type="dxa"/>
                </w:tcPr>
                <w:p w14:paraId="39837B2A" w14:textId="77777777" w:rsidR="00C0726F" w:rsidRPr="00234624" w:rsidRDefault="00C0726F" w:rsidP="00CB1D4C">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Улаштування двошарової основи з щебеню</w:t>
                  </w:r>
                </w:p>
                <w:p w14:paraId="0418CFC1" w14:textId="77777777" w:rsidR="00C0726F" w:rsidRPr="00234624" w:rsidRDefault="00C0726F" w:rsidP="00CB1D4C">
                  <w:pPr>
                    <w:keepLines/>
                    <w:rPr>
                      <w:rFonts w:ascii="Times New Roman" w:hAnsi="Times New Roman" w:cs="Times New Roman"/>
                      <w:spacing w:val="-3"/>
                      <w:sz w:val="22"/>
                      <w:szCs w:val="22"/>
                      <w:lang w:val="uk-UA"/>
                    </w:rPr>
                  </w:pPr>
                  <w:r w:rsidRPr="00234624">
                    <w:rPr>
                      <w:rFonts w:ascii="Times New Roman" w:hAnsi="Times New Roman" w:cs="Times New Roman"/>
                      <w:spacing w:val="-3"/>
                      <w:sz w:val="22"/>
                      <w:szCs w:val="22"/>
                      <w:lang w:val="uk-UA"/>
                    </w:rPr>
                    <w:t>фракцiї 40-70 мм при укочуваннi кам'яних</w:t>
                  </w:r>
                </w:p>
                <w:p w14:paraId="1EC8AA42" w14:textId="132B3D75" w:rsidR="00C0726F" w:rsidRPr="00234624" w:rsidRDefault="00C0726F" w:rsidP="00C0726F">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матерiалiв з границею мiцностi на стиск понад 98,1 МПа [1000 кгс/см2], товщина верхнього шару 15см                                                                    </w:t>
                  </w:r>
                </w:p>
              </w:tc>
              <w:tc>
                <w:tcPr>
                  <w:tcW w:w="992" w:type="dxa"/>
                </w:tcPr>
                <w:p w14:paraId="2ED81A06" w14:textId="77777777" w:rsidR="00C0726F" w:rsidRDefault="00C0726F" w:rsidP="00CB1D4C">
                  <w:pPr>
                    <w:keepLines/>
                    <w:rPr>
                      <w:sz w:val="20"/>
                      <w:szCs w:val="20"/>
                      <w:lang w:val="en-US"/>
                    </w:rPr>
                  </w:pPr>
                  <w:r w:rsidRPr="00C0726F">
                    <w:rPr>
                      <w:spacing w:val="-3"/>
                      <w:sz w:val="20"/>
                      <w:szCs w:val="20"/>
                    </w:rPr>
                    <w:t xml:space="preserve">  </w:t>
                  </w:r>
                  <w:r>
                    <w:rPr>
                      <w:spacing w:val="-3"/>
                      <w:sz w:val="20"/>
                      <w:szCs w:val="20"/>
                      <w:lang w:val="en-US"/>
                    </w:rPr>
                    <w:t>1000м2</w:t>
                  </w:r>
                </w:p>
              </w:tc>
              <w:tc>
                <w:tcPr>
                  <w:tcW w:w="1282" w:type="dxa"/>
                </w:tcPr>
                <w:p w14:paraId="336B34DE" w14:textId="77777777" w:rsidR="00C0726F" w:rsidRDefault="00C0726F" w:rsidP="00CB1D4C">
                  <w:pPr>
                    <w:keepLines/>
                    <w:jc w:val="right"/>
                    <w:rPr>
                      <w:sz w:val="20"/>
                      <w:szCs w:val="20"/>
                      <w:lang w:val="en-US"/>
                    </w:rPr>
                  </w:pPr>
                  <w:r>
                    <w:rPr>
                      <w:spacing w:val="-3"/>
                      <w:sz w:val="20"/>
                      <w:szCs w:val="20"/>
                    </w:rPr>
                    <w:t>0,114</w:t>
                  </w:r>
                </w:p>
              </w:tc>
              <w:tc>
                <w:tcPr>
                  <w:tcW w:w="1559" w:type="dxa"/>
                </w:tcPr>
                <w:p w14:paraId="02784C56" w14:textId="77777777" w:rsidR="00C0726F" w:rsidRPr="004B38BB" w:rsidRDefault="00C0726F" w:rsidP="00FA2B50">
                  <w:pPr>
                    <w:keepLines/>
                    <w:widowControl/>
                    <w:adjustRightInd/>
                    <w:jc w:val="center"/>
                    <w:rPr>
                      <w:rFonts w:ascii="Times New Roman" w:hAnsi="Times New Roman" w:cs="Times New Roman"/>
                      <w:spacing w:val="-3"/>
                      <w:sz w:val="18"/>
                      <w:szCs w:val="18"/>
                      <w:lang w:eastAsia="en-US"/>
                    </w:rPr>
                  </w:pPr>
                </w:p>
              </w:tc>
            </w:tr>
            <w:tr w:rsidR="00C0726F" w:rsidRPr="00BE3C26" w14:paraId="01335118" w14:textId="77777777" w:rsidTr="006D2F64">
              <w:trPr>
                <w:gridAfter w:val="1"/>
                <w:wAfter w:w="1559" w:type="dxa"/>
              </w:trPr>
              <w:tc>
                <w:tcPr>
                  <w:tcW w:w="541" w:type="dxa"/>
                  <w:vAlign w:val="center"/>
                </w:tcPr>
                <w:p w14:paraId="3555C25D" w14:textId="77777777" w:rsidR="00C0726F" w:rsidRPr="00680B59" w:rsidRDefault="00C0726F" w:rsidP="000504BB">
                  <w:pPr>
                    <w:keepLines/>
                    <w:jc w:val="center"/>
                    <w:rPr>
                      <w:spacing w:val="-3"/>
                      <w:sz w:val="20"/>
                      <w:szCs w:val="20"/>
                      <w:lang w:val="en-US"/>
                    </w:rPr>
                  </w:pPr>
                  <w:r>
                    <w:rPr>
                      <w:spacing w:val="-3"/>
                      <w:sz w:val="20"/>
                      <w:szCs w:val="20"/>
                      <w:lang w:val="en-US"/>
                    </w:rPr>
                    <w:t>319</w:t>
                  </w:r>
                </w:p>
              </w:tc>
              <w:tc>
                <w:tcPr>
                  <w:tcW w:w="4820" w:type="dxa"/>
                </w:tcPr>
                <w:p w14:paraId="360E3012" w14:textId="6CD4EF66" w:rsidR="00C0726F" w:rsidRPr="00234624" w:rsidRDefault="00C0726F" w:rsidP="00C0726F">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 xml:space="preserve">Розбирання щебеневого покриття i основи                                                                    </w:t>
                  </w:r>
                </w:p>
              </w:tc>
              <w:tc>
                <w:tcPr>
                  <w:tcW w:w="992" w:type="dxa"/>
                </w:tcPr>
                <w:p w14:paraId="32D7F693" w14:textId="77777777" w:rsidR="00C0726F" w:rsidRDefault="00C0726F" w:rsidP="00CB1D4C">
                  <w:pPr>
                    <w:keepLines/>
                    <w:rPr>
                      <w:sz w:val="20"/>
                      <w:szCs w:val="20"/>
                      <w:lang w:val="en-US"/>
                    </w:rPr>
                  </w:pPr>
                  <w:r w:rsidRPr="002B55E8">
                    <w:rPr>
                      <w:spacing w:val="-3"/>
                      <w:sz w:val="20"/>
                      <w:szCs w:val="20"/>
                    </w:rPr>
                    <w:t xml:space="preserve">  </w:t>
                  </w:r>
                  <w:r>
                    <w:rPr>
                      <w:spacing w:val="-3"/>
                      <w:sz w:val="20"/>
                      <w:szCs w:val="20"/>
                      <w:lang w:val="en-US"/>
                    </w:rPr>
                    <w:t>100м3</w:t>
                  </w:r>
                </w:p>
              </w:tc>
              <w:tc>
                <w:tcPr>
                  <w:tcW w:w="1282" w:type="dxa"/>
                </w:tcPr>
                <w:p w14:paraId="221B3BA6" w14:textId="77777777" w:rsidR="00C0726F" w:rsidRDefault="00C0726F" w:rsidP="00CB1D4C">
                  <w:pPr>
                    <w:keepLines/>
                    <w:jc w:val="right"/>
                    <w:rPr>
                      <w:sz w:val="20"/>
                      <w:szCs w:val="20"/>
                      <w:lang w:val="en-US"/>
                    </w:rPr>
                  </w:pPr>
                  <w:r>
                    <w:rPr>
                      <w:spacing w:val="-3"/>
                      <w:sz w:val="20"/>
                      <w:szCs w:val="20"/>
                    </w:rPr>
                    <w:t>0,114</w:t>
                  </w:r>
                </w:p>
              </w:tc>
              <w:tc>
                <w:tcPr>
                  <w:tcW w:w="1559" w:type="dxa"/>
                </w:tcPr>
                <w:p w14:paraId="695BC8CD" w14:textId="77777777" w:rsidR="00C0726F" w:rsidRPr="004B38BB" w:rsidRDefault="00C0726F" w:rsidP="00FA2B50">
                  <w:pPr>
                    <w:keepLines/>
                    <w:widowControl/>
                    <w:adjustRightInd/>
                    <w:jc w:val="center"/>
                    <w:rPr>
                      <w:rFonts w:ascii="Times New Roman" w:hAnsi="Times New Roman" w:cs="Times New Roman"/>
                      <w:spacing w:val="-3"/>
                      <w:sz w:val="18"/>
                      <w:szCs w:val="18"/>
                      <w:lang w:eastAsia="en-US"/>
                    </w:rPr>
                  </w:pPr>
                </w:p>
              </w:tc>
            </w:tr>
            <w:tr w:rsidR="00C0726F" w:rsidRPr="00BE3C26" w14:paraId="57AB0023" w14:textId="77777777" w:rsidTr="006D2F64">
              <w:trPr>
                <w:gridAfter w:val="1"/>
                <w:wAfter w:w="1559" w:type="dxa"/>
              </w:trPr>
              <w:tc>
                <w:tcPr>
                  <w:tcW w:w="541" w:type="dxa"/>
                  <w:vAlign w:val="center"/>
                </w:tcPr>
                <w:p w14:paraId="28BAB96C" w14:textId="77777777" w:rsidR="00C0726F" w:rsidRPr="00680B59" w:rsidRDefault="00C0726F" w:rsidP="000504BB">
                  <w:pPr>
                    <w:keepLines/>
                    <w:jc w:val="center"/>
                    <w:rPr>
                      <w:spacing w:val="-3"/>
                      <w:sz w:val="20"/>
                      <w:szCs w:val="20"/>
                      <w:lang w:val="en-US"/>
                    </w:rPr>
                  </w:pPr>
                  <w:r>
                    <w:rPr>
                      <w:spacing w:val="-3"/>
                      <w:sz w:val="20"/>
                      <w:szCs w:val="20"/>
                      <w:lang w:val="en-US"/>
                    </w:rPr>
                    <w:t>320</w:t>
                  </w:r>
                </w:p>
              </w:tc>
              <w:tc>
                <w:tcPr>
                  <w:tcW w:w="4820" w:type="dxa"/>
                </w:tcPr>
                <w:p w14:paraId="1E682474" w14:textId="1C71C8C8" w:rsidR="00C0726F" w:rsidRPr="00EE3471" w:rsidRDefault="00C0726F" w:rsidP="00C0726F">
                  <w:pPr>
                    <w:keepLines/>
                    <w:rPr>
                      <w:rFonts w:ascii="Times New Roman" w:hAnsi="Times New Roman" w:cs="Times New Roman"/>
                      <w:sz w:val="22"/>
                      <w:szCs w:val="22"/>
                    </w:rPr>
                  </w:pPr>
                  <w:r w:rsidRPr="00EE3471">
                    <w:rPr>
                      <w:rFonts w:ascii="Times New Roman" w:hAnsi="Times New Roman" w:cs="Times New Roman"/>
                      <w:iCs/>
                      <w:spacing w:val="-3"/>
                      <w:sz w:val="22"/>
                      <w:szCs w:val="22"/>
                      <w:lang w:val="uk-UA"/>
                    </w:rPr>
                    <w:t xml:space="preserve">Розлив бітуму- (0,8-0,36) кг/м2                                                                    </w:t>
                  </w:r>
                </w:p>
              </w:tc>
              <w:tc>
                <w:tcPr>
                  <w:tcW w:w="992" w:type="dxa"/>
                </w:tcPr>
                <w:p w14:paraId="09CC0568" w14:textId="77777777" w:rsidR="00C0726F" w:rsidRDefault="00C0726F" w:rsidP="00CB1D4C">
                  <w:pPr>
                    <w:keepLines/>
                    <w:rPr>
                      <w:sz w:val="20"/>
                      <w:szCs w:val="20"/>
                      <w:lang w:val="en-US"/>
                    </w:rPr>
                  </w:pPr>
                  <w:r>
                    <w:rPr>
                      <w:spacing w:val="-3"/>
                      <w:sz w:val="20"/>
                      <w:szCs w:val="20"/>
                      <w:lang w:val="en-US"/>
                    </w:rPr>
                    <w:t xml:space="preserve">  т</w:t>
                  </w:r>
                </w:p>
              </w:tc>
              <w:tc>
                <w:tcPr>
                  <w:tcW w:w="1282" w:type="dxa"/>
                </w:tcPr>
                <w:p w14:paraId="72F81FCD" w14:textId="77777777" w:rsidR="00C0726F" w:rsidRDefault="00C0726F" w:rsidP="00CB1D4C">
                  <w:pPr>
                    <w:keepLines/>
                    <w:jc w:val="right"/>
                    <w:rPr>
                      <w:sz w:val="20"/>
                      <w:szCs w:val="20"/>
                      <w:lang w:val="en-US"/>
                    </w:rPr>
                  </w:pPr>
                  <w:r>
                    <w:rPr>
                      <w:spacing w:val="-3"/>
                      <w:sz w:val="20"/>
                      <w:szCs w:val="20"/>
                    </w:rPr>
                    <w:t>0,05016</w:t>
                  </w:r>
                </w:p>
              </w:tc>
              <w:tc>
                <w:tcPr>
                  <w:tcW w:w="1559" w:type="dxa"/>
                </w:tcPr>
                <w:p w14:paraId="23A3A2D8" w14:textId="77777777" w:rsidR="00C0726F" w:rsidRPr="004B38BB" w:rsidRDefault="00C0726F" w:rsidP="00FA2B50">
                  <w:pPr>
                    <w:keepLines/>
                    <w:widowControl/>
                    <w:adjustRightInd/>
                    <w:jc w:val="center"/>
                    <w:rPr>
                      <w:rFonts w:ascii="Times New Roman" w:hAnsi="Times New Roman" w:cs="Times New Roman"/>
                      <w:spacing w:val="-3"/>
                      <w:sz w:val="18"/>
                      <w:szCs w:val="18"/>
                      <w:lang w:eastAsia="en-US"/>
                    </w:rPr>
                  </w:pPr>
                </w:p>
              </w:tc>
            </w:tr>
            <w:tr w:rsidR="00C0726F" w:rsidRPr="00BE3C26" w14:paraId="16FA90D3" w14:textId="77777777" w:rsidTr="006D2F64">
              <w:trPr>
                <w:gridAfter w:val="1"/>
                <w:wAfter w:w="1559" w:type="dxa"/>
              </w:trPr>
              <w:tc>
                <w:tcPr>
                  <w:tcW w:w="541" w:type="dxa"/>
                  <w:vAlign w:val="center"/>
                </w:tcPr>
                <w:p w14:paraId="563121BB" w14:textId="77777777" w:rsidR="00C0726F" w:rsidRPr="00680B59" w:rsidRDefault="00C0726F" w:rsidP="000504BB">
                  <w:pPr>
                    <w:keepLines/>
                    <w:jc w:val="center"/>
                    <w:rPr>
                      <w:spacing w:val="-3"/>
                      <w:sz w:val="20"/>
                      <w:szCs w:val="20"/>
                      <w:lang w:val="en-US"/>
                    </w:rPr>
                  </w:pPr>
                  <w:r>
                    <w:rPr>
                      <w:spacing w:val="-3"/>
                      <w:sz w:val="20"/>
                      <w:szCs w:val="20"/>
                      <w:lang w:val="en-US"/>
                    </w:rPr>
                    <w:t>321</w:t>
                  </w:r>
                </w:p>
              </w:tc>
              <w:tc>
                <w:tcPr>
                  <w:tcW w:w="4820" w:type="dxa"/>
                </w:tcPr>
                <w:p w14:paraId="35E7F161" w14:textId="609C258B" w:rsidR="00C0726F" w:rsidRPr="00234624" w:rsidRDefault="00C0726F" w:rsidP="00C0726F">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Приготування бiтуму                                                                    </w:t>
                  </w:r>
                </w:p>
              </w:tc>
              <w:tc>
                <w:tcPr>
                  <w:tcW w:w="992" w:type="dxa"/>
                </w:tcPr>
                <w:p w14:paraId="33E8DE14" w14:textId="77777777" w:rsidR="00C0726F" w:rsidRDefault="00C0726F" w:rsidP="00CB1D4C">
                  <w:pPr>
                    <w:keepLines/>
                    <w:rPr>
                      <w:sz w:val="20"/>
                      <w:szCs w:val="20"/>
                      <w:lang w:val="en-US"/>
                    </w:rPr>
                  </w:pPr>
                  <w:r>
                    <w:rPr>
                      <w:spacing w:val="-3"/>
                      <w:sz w:val="20"/>
                      <w:szCs w:val="20"/>
                      <w:lang w:val="en-US"/>
                    </w:rPr>
                    <w:t xml:space="preserve">  т</w:t>
                  </w:r>
                </w:p>
              </w:tc>
              <w:tc>
                <w:tcPr>
                  <w:tcW w:w="1282" w:type="dxa"/>
                </w:tcPr>
                <w:p w14:paraId="079C809B" w14:textId="77777777" w:rsidR="00C0726F" w:rsidRDefault="00C0726F" w:rsidP="00CB1D4C">
                  <w:pPr>
                    <w:keepLines/>
                    <w:jc w:val="right"/>
                    <w:rPr>
                      <w:sz w:val="20"/>
                      <w:szCs w:val="20"/>
                      <w:lang w:val="en-US"/>
                    </w:rPr>
                  </w:pPr>
                  <w:r>
                    <w:rPr>
                      <w:spacing w:val="-3"/>
                      <w:sz w:val="20"/>
                      <w:szCs w:val="20"/>
                    </w:rPr>
                    <w:t>0,093936</w:t>
                  </w:r>
                </w:p>
              </w:tc>
              <w:tc>
                <w:tcPr>
                  <w:tcW w:w="1559" w:type="dxa"/>
                </w:tcPr>
                <w:p w14:paraId="525B633A" w14:textId="77777777" w:rsidR="00C0726F" w:rsidRPr="004B38BB" w:rsidRDefault="00C0726F" w:rsidP="00FA2B50">
                  <w:pPr>
                    <w:keepLines/>
                    <w:widowControl/>
                    <w:adjustRightInd/>
                    <w:jc w:val="center"/>
                    <w:rPr>
                      <w:rFonts w:ascii="Times New Roman" w:hAnsi="Times New Roman" w:cs="Times New Roman"/>
                      <w:spacing w:val="-3"/>
                      <w:sz w:val="18"/>
                      <w:szCs w:val="18"/>
                      <w:lang w:eastAsia="en-US"/>
                    </w:rPr>
                  </w:pPr>
                </w:p>
              </w:tc>
            </w:tr>
            <w:tr w:rsidR="00C0726F" w:rsidRPr="00BE3C26" w14:paraId="29432838" w14:textId="77777777" w:rsidTr="006D2F64">
              <w:trPr>
                <w:gridAfter w:val="1"/>
                <w:wAfter w:w="1559" w:type="dxa"/>
              </w:trPr>
              <w:tc>
                <w:tcPr>
                  <w:tcW w:w="541" w:type="dxa"/>
                  <w:vAlign w:val="center"/>
                </w:tcPr>
                <w:p w14:paraId="25929F95" w14:textId="77777777" w:rsidR="00C0726F" w:rsidRPr="00680B59" w:rsidRDefault="00C0726F" w:rsidP="000504BB">
                  <w:pPr>
                    <w:keepLines/>
                    <w:jc w:val="center"/>
                    <w:rPr>
                      <w:spacing w:val="-3"/>
                      <w:sz w:val="20"/>
                      <w:szCs w:val="20"/>
                      <w:lang w:val="en-US"/>
                    </w:rPr>
                  </w:pPr>
                  <w:r>
                    <w:rPr>
                      <w:spacing w:val="-3"/>
                      <w:sz w:val="20"/>
                      <w:szCs w:val="20"/>
                      <w:lang w:val="en-US"/>
                    </w:rPr>
                    <w:t>322</w:t>
                  </w:r>
                </w:p>
              </w:tc>
              <w:tc>
                <w:tcPr>
                  <w:tcW w:w="4820" w:type="dxa"/>
                </w:tcPr>
                <w:p w14:paraId="50AA0135" w14:textId="77777777" w:rsidR="00C0726F" w:rsidRPr="00234624" w:rsidRDefault="00C0726F" w:rsidP="00CB1D4C">
                  <w:pPr>
                    <w:keepLines/>
                    <w:rPr>
                      <w:rFonts w:ascii="Times New Roman" w:hAnsi="Times New Roman" w:cs="Times New Roman"/>
                      <w:iCs/>
                      <w:spacing w:val="-3"/>
                      <w:sz w:val="22"/>
                      <w:szCs w:val="22"/>
                      <w:lang w:val="uk-UA"/>
                    </w:rPr>
                  </w:pPr>
                  <w:r w:rsidRPr="00234624">
                    <w:rPr>
                      <w:rFonts w:ascii="Times New Roman" w:hAnsi="Times New Roman" w:cs="Times New Roman"/>
                      <w:iCs/>
                      <w:spacing w:val="-3"/>
                      <w:sz w:val="22"/>
                      <w:szCs w:val="22"/>
                      <w:lang w:val="uk-UA"/>
                    </w:rPr>
                    <w:t>Влаштування нижнього шару покриття</w:t>
                  </w:r>
                </w:p>
                <w:p w14:paraId="24FD3C53" w14:textId="77777777" w:rsidR="00C0726F" w:rsidRPr="00234624" w:rsidRDefault="00C0726F" w:rsidP="00CB1D4C">
                  <w:pPr>
                    <w:keepLines/>
                    <w:rPr>
                      <w:rFonts w:ascii="Times New Roman" w:hAnsi="Times New Roman" w:cs="Times New Roman"/>
                      <w:iCs/>
                      <w:spacing w:val="-3"/>
                      <w:sz w:val="22"/>
                      <w:szCs w:val="22"/>
                      <w:lang w:val="uk-UA"/>
                    </w:rPr>
                  </w:pPr>
                  <w:r w:rsidRPr="00234624">
                    <w:rPr>
                      <w:rFonts w:ascii="Times New Roman" w:hAnsi="Times New Roman" w:cs="Times New Roman"/>
                      <w:iCs/>
                      <w:spacing w:val="-3"/>
                      <w:sz w:val="22"/>
                      <w:szCs w:val="22"/>
                      <w:lang w:val="uk-UA"/>
                    </w:rPr>
                    <w:t>товщиною 7 см із гарячої асфальтобетонної</w:t>
                  </w:r>
                </w:p>
                <w:p w14:paraId="0DED2581" w14:textId="22069E33" w:rsidR="00C0726F" w:rsidRPr="00234624" w:rsidRDefault="00C0726F" w:rsidP="00C0726F">
                  <w:pPr>
                    <w:keepLines/>
                    <w:rPr>
                      <w:rFonts w:ascii="Times New Roman" w:hAnsi="Times New Roman" w:cs="Times New Roman"/>
                      <w:sz w:val="22"/>
                      <w:szCs w:val="22"/>
                      <w:lang w:val="uk-UA"/>
                    </w:rPr>
                  </w:pPr>
                  <w:r w:rsidRPr="00234624">
                    <w:rPr>
                      <w:rFonts w:ascii="Times New Roman" w:hAnsi="Times New Roman" w:cs="Times New Roman"/>
                      <w:iCs/>
                      <w:spacing w:val="-3"/>
                      <w:sz w:val="22"/>
                      <w:szCs w:val="22"/>
                      <w:lang w:val="uk-UA"/>
                    </w:rPr>
                    <w:t xml:space="preserve">суміші асфальтоукладальником VOGELE SUPER2100, при ширині укладання 9 м                                                                    </w:t>
                  </w:r>
                </w:p>
              </w:tc>
              <w:tc>
                <w:tcPr>
                  <w:tcW w:w="992" w:type="dxa"/>
                </w:tcPr>
                <w:p w14:paraId="19FE7DE6" w14:textId="77777777" w:rsidR="00C0726F" w:rsidRDefault="00C0726F" w:rsidP="00CB1D4C">
                  <w:pPr>
                    <w:keepLines/>
                    <w:rPr>
                      <w:sz w:val="20"/>
                      <w:szCs w:val="20"/>
                      <w:lang w:val="en-US"/>
                    </w:rPr>
                  </w:pPr>
                  <w:r w:rsidRPr="00C0726F">
                    <w:rPr>
                      <w:spacing w:val="-3"/>
                      <w:sz w:val="20"/>
                      <w:szCs w:val="20"/>
                      <w:lang w:val="uk-UA"/>
                    </w:rPr>
                    <w:t xml:space="preserve">  </w:t>
                  </w:r>
                  <w:r>
                    <w:rPr>
                      <w:spacing w:val="-3"/>
                      <w:sz w:val="20"/>
                      <w:szCs w:val="20"/>
                      <w:lang w:val="en-US"/>
                    </w:rPr>
                    <w:t>1000 м2</w:t>
                  </w:r>
                </w:p>
              </w:tc>
              <w:tc>
                <w:tcPr>
                  <w:tcW w:w="1282" w:type="dxa"/>
                </w:tcPr>
                <w:p w14:paraId="53308DE3" w14:textId="77777777" w:rsidR="00C0726F" w:rsidRDefault="00C0726F" w:rsidP="00CB1D4C">
                  <w:pPr>
                    <w:keepLines/>
                    <w:jc w:val="right"/>
                    <w:rPr>
                      <w:sz w:val="20"/>
                      <w:szCs w:val="20"/>
                      <w:lang w:val="en-US"/>
                    </w:rPr>
                  </w:pPr>
                  <w:r>
                    <w:rPr>
                      <w:spacing w:val="-3"/>
                      <w:sz w:val="20"/>
                      <w:szCs w:val="20"/>
                    </w:rPr>
                    <w:t>0,114</w:t>
                  </w:r>
                </w:p>
              </w:tc>
              <w:tc>
                <w:tcPr>
                  <w:tcW w:w="1559" w:type="dxa"/>
                </w:tcPr>
                <w:p w14:paraId="4B0566BC" w14:textId="77777777" w:rsidR="00C0726F" w:rsidRPr="004B38BB" w:rsidRDefault="00C0726F" w:rsidP="00FA2B50">
                  <w:pPr>
                    <w:keepLines/>
                    <w:widowControl/>
                    <w:adjustRightInd/>
                    <w:jc w:val="center"/>
                    <w:rPr>
                      <w:rFonts w:ascii="Times New Roman" w:hAnsi="Times New Roman" w:cs="Times New Roman"/>
                      <w:spacing w:val="-3"/>
                      <w:sz w:val="18"/>
                      <w:szCs w:val="18"/>
                      <w:lang w:eastAsia="en-US"/>
                    </w:rPr>
                  </w:pPr>
                </w:p>
              </w:tc>
            </w:tr>
            <w:tr w:rsidR="00C0726F" w:rsidRPr="00BE3C26" w14:paraId="3090A8AB" w14:textId="77777777" w:rsidTr="006D2F64">
              <w:trPr>
                <w:gridAfter w:val="1"/>
                <w:wAfter w:w="1559" w:type="dxa"/>
              </w:trPr>
              <w:tc>
                <w:tcPr>
                  <w:tcW w:w="541" w:type="dxa"/>
                  <w:vAlign w:val="center"/>
                </w:tcPr>
                <w:p w14:paraId="106AB1BB" w14:textId="77777777" w:rsidR="00C0726F" w:rsidRPr="00680B59" w:rsidRDefault="00C0726F" w:rsidP="000504BB">
                  <w:pPr>
                    <w:keepLines/>
                    <w:jc w:val="center"/>
                    <w:rPr>
                      <w:spacing w:val="-3"/>
                      <w:sz w:val="20"/>
                      <w:szCs w:val="20"/>
                      <w:lang w:val="en-US"/>
                    </w:rPr>
                  </w:pPr>
                  <w:r>
                    <w:rPr>
                      <w:spacing w:val="-3"/>
                      <w:sz w:val="20"/>
                      <w:szCs w:val="20"/>
                      <w:lang w:val="en-US"/>
                    </w:rPr>
                    <w:t>323</w:t>
                  </w:r>
                </w:p>
              </w:tc>
              <w:tc>
                <w:tcPr>
                  <w:tcW w:w="4820" w:type="dxa"/>
                </w:tcPr>
                <w:p w14:paraId="4E9064C0" w14:textId="77777777" w:rsidR="00C0726F" w:rsidRPr="00234624" w:rsidRDefault="00C0726F" w:rsidP="00CB1D4C">
                  <w:pPr>
                    <w:keepLines/>
                    <w:rPr>
                      <w:rFonts w:ascii="Times New Roman" w:hAnsi="Times New Roman" w:cs="Times New Roman"/>
                      <w:iCs/>
                      <w:spacing w:val="-3"/>
                      <w:sz w:val="22"/>
                      <w:szCs w:val="22"/>
                      <w:lang w:val="uk-UA"/>
                    </w:rPr>
                  </w:pPr>
                  <w:r w:rsidRPr="00234624">
                    <w:rPr>
                      <w:rFonts w:ascii="Times New Roman" w:hAnsi="Times New Roman" w:cs="Times New Roman"/>
                      <w:iCs/>
                      <w:spacing w:val="-3"/>
                      <w:sz w:val="22"/>
                      <w:szCs w:val="22"/>
                      <w:lang w:val="uk-UA"/>
                    </w:rPr>
                    <w:t>Влаштування нижнього шару покриття</w:t>
                  </w:r>
                </w:p>
                <w:p w14:paraId="1475F17E" w14:textId="77777777" w:rsidR="00C0726F" w:rsidRPr="00234624" w:rsidRDefault="00C0726F" w:rsidP="00CB1D4C">
                  <w:pPr>
                    <w:keepLines/>
                    <w:rPr>
                      <w:rFonts w:ascii="Times New Roman" w:hAnsi="Times New Roman" w:cs="Times New Roman"/>
                      <w:iCs/>
                      <w:spacing w:val="-3"/>
                      <w:sz w:val="22"/>
                      <w:szCs w:val="22"/>
                      <w:lang w:val="uk-UA"/>
                    </w:rPr>
                  </w:pPr>
                  <w:r w:rsidRPr="00234624">
                    <w:rPr>
                      <w:rFonts w:ascii="Times New Roman" w:hAnsi="Times New Roman" w:cs="Times New Roman"/>
                      <w:iCs/>
                      <w:spacing w:val="-3"/>
                      <w:sz w:val="22"/>
                      <w:szCs w:val="22"/>
                      <w:lang w:val="uk-UA"/>
                    </w:rPr>
                    <w:t>товщиною 7 см із гарячої асфальтобетонної</w:t>
                  </w:r>
                </w:p>
                <w:p w14:paraId="3CF4EEA0" w14:textId="6665088E" w:rsidR="00C0726F" w:rsidRPr="00234624" w:rsidRDefault="00C0726F" w:rsidP="00C0726F">
                  <w:pPr>
                    <w:keepLines/>
                    <w:rPr>
                      <w:rFonts w:ascii="Times New Roman" w:hAnsi="Times New Roman" w:cs="Times New Roman"/>
                      <w:sz w:val="22"/>
                      <w:szCs w:val="22"/>
                    </w:rPr>
                  </w:pPr>
                  <w:r w:rsidRPr="00234624">
                    <w:rPr>
                      <w:rFonts w:ascii="Times New Roman" w:hAnsi="Times New Roman" w:cs="Times New Roman"/>
                      <w:iCs/>
                      <w:spacing w:val="-3"/>
                      <w:sz w:val="22"/>
                      <w:szCs w:val="22"/>
                      <w:lang w:val="uk-UA"/>
                    </w:rPr>
                    <w:t xml:space="preserve">суміші асфальтоукладальником VOGELE SUPER2100, при зміні товщини на кожні 0,5 смдодавати або виключати ( до 5 см )                                                                    </w:t>
                  </w:r>
                </w:p>
              </w:tc>
              <w:tc>
                <w:tcPr>
                  <w:tcW w:w="992" w:type="dxa"/>
                </w:tcPr>
                <w:p w14:paraId="31C3E518" w14:textId="77777777" w:rsidR="00C0726F" w:rsidRDefault="00C0726F" w:rsidP="00CB1D4C">
                  <w:pPr>
                    <w:keepLines/>
                    <w:rPr>
                      <w:sz w:val="20"/>
                      <w:szCs w:val="20"/>
                      <w:lang w:val="en-US"/>
                    </w:rPr>
                  </w:pPr>
                  <w:r w:rsidRPr="002B55E8">
                    <w:rPr>
                      <w:spacing w:val="-3"/>
                      <w:sz w:val="20"/>
                      <w:szCs w:val="20"/>
                    </w:rPr>
                    <w:t xml:space="preserve">  </w:t>
                  </w:r>
                  <w:r>
                    <w:rPr>
                      <w:spacing w:val="-3"/>
                      <w:sz w:val="20"/>
                      <w:szCs w:val="20"/>
                      <w:lang w:val="en-US"/>
                    </w:rPr>
                    <w:t>1000 м2</w:t>
                  </w:r>
                </w:p>
              </w:tc>
              <w:tc>
                <w:tcPr>
                  <w:tcW w:w="1282" w:type="dxa"/>
                </w:tcPr>
                <w:p w14:paraId="4338A2CF" w14:textId="7A1CC8DA" w:rsidR="00C0726F" w:rsidRDefault="00C0726F" w:rsidP="00CB1D4C">
                  <w:pPr>
                    <w:keepLines/>
                    <w:jc w:val="right"/>
                    <w:rPr>
                      <w:sz w:val="20"/>
                      <w:szCs w:val="20"/>
                      <w:lang w:val="en-US"/>
                    </w:rPr>
                  </w:pPr>
                  <w:r>
                    <w:rPr>
                      <w:spacing w:val="-3"/>
                      <w:sz w:val="20"/>
                      <w:szCs w:val="20"/>
                      <w:lang w:val="uk-UA"/>
                    </w:rPr>
                    <w:t>-</w:t>
                  </w:r>
                  <w:r>
                    <w:rPr>
                      <w:spacing w:val="-3"/>
                      <w:sz w:val="20"/>
                      <w:szCs w:val="20"/>
                    </w:rPr>
                    <w:t>0,114</w:t>
                  </w:r>
                </w:p>
              </w:tc>
              <w:tc>
                <w:tcPr>
                  <w:tcW w:w="1559" w:type="dxa"/>
                </w:tcPr>
                <w:p w14:paraId="67A4990E" w14:textId="41BC9F41" w:rsidR="00C0726F" w:rsidRPr="004B38BB" w:rsidRDefault="00C0726F" w:rsidP="00C0726F">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1</w:t>
                  </w:r>
                  <w:r w:rsidRPr="004B38BB">
                    <w:rPr>
                      <w:rFonts w:ascii="Times New Roman" w:hAnsi="Times New Roman" w:cs="Times New Roman"/>
                      <w:spacing w:val="-3"/>
                      <w:sz w:val="18"/>
                      <w:szCs w:val="18"/>
                      <w:lang w:eastAsia="en-US"/>
                    </w:rPr>
                    <w:t>=4</w:t>
                  </w:r>
                </w:p>
              </w:tc>
            </w:tr>
            <w:tr w:rsidR="00C0726F" w:rsidRPr="00BE3C26" w14:paraId="4FAA9B93" w14:textId="77777777" w:rsidTr="006D2F64">
              <w:trPr>
                <w:gridAfter w:val="1"/>
                <w:wAfter w:w="1559" w:type="dxa"/>
              </w:trPr>
              <w:tc>
                <w:tcPr>
                  <w:tcW w:w="541" w:type="dxa"/>
                  <w:vAlign w:val="center"/>
                </w:tcPr>
                <w:p w14:paraId="38A38841" w14:textId="77777777" w:rsidR="00C0726F" w:rsidRPr="00680B59" w:rsidRDefault="00C0726F" w:rsidP="000504BB">
                  <w:pPr>
                    <w:keepLines/>
                    <w:jc w:val="center"/>
                    <w:rPr>
                      <w:spacing w:val="-3"/>
                      <w:sz w:val="20"/>
                      <w:szCs w:val="20"/>
                      <w:lang w:val="en-US"/>
                    </w:rPr>
                  </w:pPr>
                  <w:r>
                    <w:rPr>
                      <w:spacing w:val="-3"/>
                      <w:sz w:val="20"/>
                      <w:szCs w:val="20"/>
                      <w:lang w:val="en-US"/>
                    </w:rPr>
                    <w:t>324</w:t>
                  </w:r>
                </w:p>
              </w:tc>
              <w:tc>
                <w:tcPr>
                  <w:tcW w:w="4820" w:type="dxa"/>
                </w:tcPr>
                <w:p w14:paraId="6E926056" w14:textId="19595E4A" w:rsidR="00C0726F" w:rsidRPr="00234624" w:rsidRDefault="00C0726F" w:rsidP="00C0726F">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Ущільнення асфальтобетонного шару котками гладковальцевими HAMM DV 8.42 S, масою 9,64 т за шість проходів котка по одному сліду                                                                  </w:t>
                  </w:r>
                </w:p>
              </w:tc>
              <w:tc>
                <w:tcPr>
                  <w:tcW w:w="992" w:type="dxa"/>
                </w:tcPr>
                <w:p w14:paraId="6ECAB7E9" w14:textId="77777777" w:rsidR="00C0726F" w:rsidRDefault="00C0726F" w:rsidP="00CB1D4C">
                  <w:pPr>
                    <w:keepLines/>
                    <w:rPr>
                      <w:sz w:val="20"/>
                      <w:szCs w:val="20"/>
                      <w:lang w:val="en-US"/>
                    </w:rPr>
                  </w:pPr>
                  <w:r w:rsidRPr="0015795C">
                    <w:rPr>
                      <w:spacing w:val="-3"/>
                      <w:sz w:val="20"/>
                      <w:szCs w:val="20"/>
                    </w:rPr>
                    <w:t xml:space="preserve">  </w:t>
                  </w:r>
                  <w:r>
                    <w:rPr>
                      <w:spacing w:val="-3"/>
                      <w:sz w:val="20"/>
                      <w:szCs w:val="20"/>
                      <w:lang w:val="en-US"/>
                    </w:rPr>
                    <w:t>1000 м2</w:t>
                  </w:r>
                </w:p>
              </w:tc>
              <w:tc>
                <w:tcPr>
                  <w:tcW w:w="1282" w:type="dxa"/>
                </w:tcPr>
                <w:p w14:paraId="71FE683E" w14:textId="3D52592B" w:rsidR="00C0726F" w:rsidRDefault="00C0726F" w:rsidP="00CB1D4C">
                  <w:pPr>
                    <w:keepLines/>
                    <w:jc w:val="right"/>
                    <w:rPr>
                      <w:sz w:val="20"/>
                      <w:szCs w:val="20"/>
                      <w:lang w:val="en-US"/>
                    </w:rPr>
                  </w:pPr>
                  <w:r>
                    <w:rPr>
                      <w:spacing w:val="-3"/>
                      <w:sz w:val="20"/>
                      <w:szCs w:val="20"/>
                    </w:rPr>
                    <w:t>0,114</w:t>
                  </w:r>
                </w:p>
              </w:tc>
              <w:tc>
                <w:tcPr>
                  <w:tcW w:w="1559" w:type="dxa"/>
                </w:tcPr>
                <w:p w14:paraId="46D0B488" w14:textId="77777777" w:rsidR="00C0726F" w:rsidRPr="004B38BB" w:rsidRDefault="00C0726F" w:rsidP="00FA2B50">
                  <w:pPr>
                    <w:keepLines/>
                    <w:widowControl/>
                    <w:adjustRightInd/>
                    <w:jc w:val="center"/>
                    <w:rPr>
                      <w:rFonts w:ascii="Times New Roman" w:hAnsi="Times New Roman" w:cs="Times New Roman"/>
                      <w:spacing w:val="-3"/>
                      <w:sz w:val="18"/>
                      <w:szCs w:val="18"/>
                      <w:lang w:eastAsia="en-US"/>
                    </w:rPr>
                  </w:pPr>
                </w:p>
              </w:tc>
            </w:tr>
            <w:tr w:rsidR="00C0726F" w:rsidRPr="00BE3C26" w14:paraId="62967536" w14:textId="77777777" w:rsidTr="006D2F64">
              <w:trPr>
                <w:gridAfter w:val="1"/>
                <w:wAfter w:w="1559" w:type="dxa"/>
              </w:trPr>
              <w:tc>
                <w:tcPr>
                  <w:tcW w:w="541" w:type="dxa"/>
                  <w:vAlign w:val="center"/>
                </w:tcPr>
                <w:p w14:paraId="5F1F2BE5" w14:textId="77777777" w:rsidR="00C0726F" w:rsidRPr="00680B59" w:rsidRDefault="00C0726F" w:rsidP="000504BB">
                  <w:pPr>
                    <w:keepLines/>
                    <w:jc w:val="center"/>
                    <w:rPr>
                      <w:spacing w:val="-3"/>
                      <w:sz w:val="20"/>
                      <w:szCs w:val="20"/>
                      <w:lang w:val="en-US"/>
                    </w:rPr>
                  </w:pPr>
                  <w:r>
                    <w:rPr>
                      <w:spacing w:val="-3"/>
                      <w:sz w:val="20"/>
                      <w:szCs w:val="20"/>
                      <w:lang w:val="en-US"/>
                    </w:rPr>
                    <w:t>325</w:t>
                  </w:r>
                </w:p>
              </w:tc>
              <w:tc>
                <w:tcPr>
                  <w:tcW w:w="4820" w:type="dxa"/>
                </w:tcPr>
                <w:p w14:paraId="443D35E5" w14:textId="40CF9B90" w:rsidR="00C0726F" w:rsidRPr="00234624" w:rsidRDefault="00C0726F" w:rsidP="00C0726F">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Виключати на кожний прохід при зміні кількості проходів до норми 2-4-7</w:t>
                  </w:r>
                </w:p>
              </w:tc>
              <w:tc>
                <w:tcPr>
                  <w:tcW w:w="992" w:type="dxa"/>
                </w:tcPr>
                <w:p w14:paraId="47F20371" w14:textId="77777777" w:rsidR="00C0726F" w:rsidRDefault="00C0726F" w:rsidP="00CB1D4C">
                  <w:pPr>
                    <w:keepLines/>
                    <w:rPr>
                      <w:sz w:val="20"/>
                      <w:szCs w:val="20"/>
                      <w:lang w:val="en-US"/>
                    </w:rPr>
                  </w:pPr>
                  <w:r w:rsidRPr="002B55E8">
                    <w:rPr>
                      <w:spacing w:val="-3"/>
                      <w:sz w:val="20"/>
                      <w:szCs w:val="20"/>
                    </w:rPr>
                    <w:t xml:space="preserve">  </w:t>
                  </w:r>
                  <w:r>
                    <w:rPr>
                      <w:spacing w:val="-3"/>
                      <w:sz w:val="20"/>
                      <w:szCs w:val="20"/>
                      <w:lang w:val="en-US"/>
                    </w:rPr>
                    <w:t>1000 м2</w:t>
                  </w:r>
                </w:p>
              </w:tc>
              <w:tc>
                <w:tcPr>
                  <w:tcW w:w="1282" w:type="dxa"/>
                </w:tcPr>
                <w:p w14:paraId="2A7AD5B4" w14:textId="1B3397C5" w:rsidR="00C0726F" w:rsidRDefault="00C0726F" w:rsidP="00CB1D4C">
                  <w:pPr>
                    <w:keepLines/>
                    <w:jc w:val="right"/>
                    <w:rPr>
                      <w:sz w:val="20"/>
                      <w:szCs w:val="20"/>
                      <w:lang w:val="en-US"/>
                    </w:rPr>
                  </w:pPr>
                  <w:r>
                    <w:rPr>
                      <w:spacing w:val="-3"/>
                      <w:sz w:val="20"/>
                      <w:szCs w:val="20"/>
                      <w:lang w:val="uk-UA"/>
                    </w:rPr>
                    <w:t>-</w:t>
                  </w:r>
                  <w:r>
                    <w:rPr>
                      <w:spacing w:val="-3"/>
                      <w:sz w:val="20"/>
                      <w:szCs w:val="20"/>
                    </w:rPr>
                    <w:t>0,114</w:t>
                  </w:r>
                </w:p>
              </w:tc>
              <w:tc>
                <w:tcPr>
                  <w:tcW w:w="1559" w:type="dxa"/>
                </w:tcPr>
                <w:p w14:paraId="75A1FDE7" w14:textId="578B5254" w:rsidR="00C0726F" w:rsidRPr="004B38BB" w:rsidRDefault="00C0726F" w:rsidP="00C0726F">
                  <w:pPr>
                    <w:keepLines/>
                    <w:widowControl/>
                    <w:adjustRightInd/>
                    <w:jc w:val="center"/>
                    <w:rPr>
                      <w:rFonts w:ascii="Times New Roman" w:hAnsi="Times New Roman" w:cs="Times New Roman"/>
                      <w:spacing w:val="-3"/>
                      <w:sz w:val="18"/>
                      <w:szCs w:val="18"/>
                      <w:lang w:val="uk-UA" w:eastAsia="en-US"/>
                    </w:rPr>
                  </w:pP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1</w:t>
                  </w:r>
                  <w:r w:rsidRPr="004B38BB">
                    <w:rPr>
                      <w:rFonts w:ascii="Times New Roman" w:hAnsi="Times New Roman" w:cs="Times New Roman"/>
                      <w:spacing w:val="-3"/>
                      <w:sz w:val="18"/>
                      <w:szCs w:val="18"/>
                      <w:lang w:eastAsia="en-US"/>
                    </w:rPr>
                    <w:t>=</w:t>
                  </w:r>
                  <w:r w:rsidRPr="004B38BB">
                    <w:rPr>
                      <w:rFonts w:ascii="Times New Roman" w:hAnsi="Times New Roman" w:cs="Times New Roman"/>
                      <w:spacing w:val="-3"/>
                      <w:sz w:val="18"/>
                      <w:szCs w:val="18"/>
                      <w:lang w:val="uk-UA" w:eastAsia="en-US"/>
                    </w:rPr>
                    <w:t>2</w:t>
                  </w:r>
                </w:p>
              </w:tc>
            </w:tr>
            <w:tr w:rsidR="00C0726F" w:rsidRPr="00BE3C26" w14:paraId="6CC45D3D" w14:textId="77777777" w:rsidTr="006D2F64">
              <w:trPr>
                <w:gridAfter w:val="1"/>
                <w:wAfter w:w="1559" w:type="dxa"/>
              </w:trPr>
              <w:tc>
                <w:tcPr>
                  <w:tcW w:w="541" w:type="dxa"/>
                  <w:vAlign w:val="center"/>
                </w:tcPr>
                <w:p w14:paraId="411B80D8" w14:textId="77777777" w:rsidR="00C0726F" w:rsidRPr="00680B59" w:rsidRDefault="00C0726F" w:rsidP="000504BB">
                  <w:pPr>
                    <w:keepLines/>
                    <w:jc w:val="center"/>
                    <w:rPr>
                      <w:spacing w:val="-3"/>
                      <w:sz w:val="20"/>
                      <w:szCs w:val="20"/>
                      <w:lang w:val="en-US"/>
                    </w:rPr>
                  </w:pPr>
                  <w:r>
                    <w:rPr>
                      <w:spacing w:val="-3"/>
                      <w:sz w:val="20"/>
                      <w:szCs w:val="20"/>
                      <w:lang w:val="en-US"/>
                    </w:rPr>
                    <w:t>326</w:t>
                  </w:r>
                </w:p>
              </w:tc>
              <w:tc>
                <w:tcPr>
                  <w:tcW w:w="4820" w:type="dxa"/>
                </w:tcPr>
                <w:p w14:paraId="58CD06D1" w14:textId="556D0D92" w:rsidR="00C0726F" w:rsidRPr="00234624" w:rsidRDefault="00C0726F" w:rsidP="00C0726F">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Ущільнення асфальтобетонного шару котками гладковальцевими HAMM HD 130, масою 14,2 т за шість проходів котка по одному сліду                                                                    </w:t>
                  </w:r>
                </w:p>
              </w:tc>
              <w:tc>
                <w:tcPr>
                  <w:tcW w:w="992" w:type="dxa"/>
                </w:tcPr>
                <w:p w14:paraId="45651117" w14:textId="77777777" w:rsidR="00C0726F" w:rsidRDefault="00C0726F" w:rsidP="00CB1D4C">
                  <w:pPr>
                    <w:keepLines/>
                    <w:rPr>
                      <w:sz w:val="20"/>
                      <w:szCs w:val="20"/>
                      <w:lang w:val="en-US"/>
                    </w:rPr>
                  </w:pPr>
                  <w:r w:rsidRPr="002B55E8">
                    <w:rPr>
                      <w:spacing w:val="-3"/>
                      <w:sz w:val="20"/>
                      <w:szCs w:val="20"/>
                    </w:rPr>
                    <w:t xml:space="preserve">  </w:t>
                  </w:r>
                  <w:r>
                    <w:rPr>
                      <w:spacing w:val="-3"/>
                      <w:sz w:val="20"/>
                      <w:szCs w:val="20"/>
                      <w:lang w:val="en-US"/>
                    </w:rPr>
                    <w:t>1000 м2</w:t>
                  </w:r>
                </w:p>
              </w:tc>
              <w:tc>
                <w:tcPr>
                  <w:tcW w:w="1282" w:type="dxa"/>
                </w:tcPr>
                <w:p w14:paraId="514D69C2" w14:textId="77777777" w:rsidR="00C0726F" w:rsidRDefault="00C0726F" w:rsidP="00CB1D4C">
                  <w:pPr>
                    <w:keepLines/>
                    <w:jc w:val="right"/>
                    <w:rPr>
                      <w:sz w:val="20"/>
                      <w:szCs w:val="20"/>
                      <w:lang w:val="en-US"/>
                    </w:rPr>
                  </w:pPr>
                  <w:r>
                    <w:rPr>
                      <w:spacing w:val="-3"/>
                      <w:sz w:val="20"/>
                      <w:szCs w:val="20"/>
                    </w:rPr>
                    <w:t>0,114</w:t>
                  </w:r>
                </w:p>
              </w:tc>
              <w:tc>
                <w:tcPr>
                  <w:tcW w:w="1559" w:type="dxa"/>
                </w:tcPr>
                <w:p w14:paraId="56D96353" w14:textId="77777777" w:rsidR="00C0726F" w:rsidRPr="004B38BB" w:rsidRDefault="00C0726F" w:rsidP="00FA2B50">
                  <w:pPr>
                    <w:keepLines/>
                    <w:widowControl/>
                    <w:adjustRightInd/>
                    <w:jc w:val="center"/>
                    <w:rPr>
                      <w:rFonts w:ascii="Times New Roman" w:hAnsi="Times New Roman" w:cs="Times New Roman"/>
                      <w:spacing w:val="-3"/>
                      <w:sz w:val="18"/>
                      <w:szCs w:val="18"/>
                      <w:lang w:eastAsia="en-US"/>
                    </w:rPr>
                  </w:pPr>
                </w:p>
              </w:tc>
            </w:tr>
            <w:tr w:rsidR="00C0726F" w:rsidRPr="00BE3C26" w14:paraId="5C2C8691" w14:textId="77777777" w:rsidTr="006D2F64">
              <w:trPr>
                <w:gridAfter w:val="1"/>
                <w:wAfter w:w="1559" w:type="dxa"/>
              </w:trPr>
              <w:tc>
                <w:tcPr>
                  <w:tcW w:w="541" w:type="dxa"/>
                  <w:vAlign w:val="center"/>
                </w:tcPr>
                <w:p w14:paraId="4439D131" w14:textId="77777777" w:rsidR="00C0726F" w:rsidRPr="00680B59" w:rsidRDefault="00C0726F" w:rsidP="000504BB">
                  <w:pPr>
                    <w:keepLines/>
                    <w:jc w:val="center"/>
                    <w:rPr>
                      <w:spacing w:val="-3"/>
                      <w:sz w:val="20"/>
                      <w:szCs w:val="20"/>
                      <w:lang w:val="en-US"/>
                    </w:rPr>
                  </w:pPr>
                  <w:r>
                    <w:rPr>
                      <w:spacing w:val="-3"/>
                      <w:sz w:val="20"/>
                      <w:szCs w:val="20"/>
                      <w:lang w:val="en-US"/>
                    </w:rPr>
                    <w:t>327</w:t>
                  </w:r>
                </w:p>
              </w:tc>
              <w:tc>
                <w:tcPr>
                  <w:tcW w:w="4820" w:type="dxa"/>
                </w:tcPr>
                <w:p w14:paraId="1D87ECE1" w14:textId="26934076" w:rsidR="00C0726F" w:rsidRPr="00234624" w:rsidRDefault="00C0726F" w:rsidP="00C0726F">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Ущільнення асфальтобетонного шару котками напневмоколісному ходу HAMM HD 150 ТТ, масою 14,33 т за чотири проходи котка по одному сліду                                                                     </w:t>
                  </w:r>
                </w:p>
              </w:tc>
              <w:tc>
                <w:tcPr>
                  <w:tcW w:w="992" w:type="dxa"/>
                </w:tcPr>
                <w:p w14:paraId="21DF1F7B" w14:textId="77777777" w:rsidR="00C0726F" w:rsidRPr="004B38BB" w:rsidRDefault="00C0726F"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07C769A9" w14:textId="77777777" w:rsidR="00C0726F" w:rsidRPr="004B38BB" w:rsidRDefault="00C0726F"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0,114</w:t>
                  </w:r>
                </w:p>
              </w:tc>
              <w:tc>
                <w:tcPr>
                  <w:tcW w:w="1559" w:type="dxa"/>
                </w:tcPr>
                <w:p w14:paraId="107E6670" w14:textId="77777777" w:rsidR="00C0726F" w:rsidRPr="004B38BB" w:rsidRDefault="00C0726F" w:rsidP="00FA2B50">
                  <w:pPr>
                    <w:keepLines/>
                    <w:widowControl/>
                    <w:adjustRightInd/>
                    <w:jc w:val="center"/>
                    <w:rPr>
                      <w:rFonts w:ascii="Times New Roman" w:hAnsi="Times New Roman" w:cs="Times New Roman"/>
                      <w:spacing w:val="-3"/>
                      <w:sz w:val="18"/>
                      <w:szCs w:val="18"/>
                      <w:lang w:eastAsia="en-US"/>
                    </w:rPr>
                  </w:pPr>
                </w:p>
              </w:tc>
            </w:tr>
            <w:tr w:rsidR="00C0726F" w:rsidRPr="00BE3C26" w14:paraId="644A0C8A" w14:textId="77777777" w:rsidTr="006D2F64">
              <w:trPr>
                <w:gridAfter w:val="1"/>
                <w:wAfter w:w="1559" w:type="dxa"/>
              </w:trPr>
              <w:tc>
                <w:tcPr>
                  <w:tcW w:w="541" w:type="dxa"/>
                  <w:vAlign w:val="center"/>
                </w:tcPr>
                <w:p w14:paraId="33334523" w14:textId="77777777" w:rsidR="00C0726F" w:rsidRPr="00680B59" w:rsidRDefault="00C0726F" w:rsidP="000504BB">
                  <w:pPr>
                    <w:keepLines/>
                    <w:jc w:val="center"/>
                    <w:rPr>
                      <w:spacing w:val="-3"/>
                      <w:sz w:val="20"/>
                      <w:szCs w:val="20"/>
                      <w:lang w:val="en-US"/>
                    </w:rPr>
                  </w:pPr>
                  <w:r>
                    <w:rPr>
                      <w:spacing w:val="-3"/>
                      <w:sz w:val="20"/>
                      <w:szCs w:val="20"/>
                      <w:lang w:val="en-US"/>
                    </w:rPr>
                    <w:t>328</w:t>
                  </w:r>
                </w:p>
              </w:tc>
              <w:tc>
                <w:tcPr>
                  <w:tcW w:w="4820" w:type="dxa"/>
                </w:tcPr>
                <w:p w14:paraId="294BB4B0" w14:textId="323A8E46" w:rsidR="00C0726F" w:rsidRPr="00234624" w:rsidRDefault="00C0726F" w:rsidP="00C0726F">
                  <w:pPr>
                    <w:keepLines/>
                    <w:rPr>
                      <w:rFonts w:ascii="Times New Roman" w:hAnsi="Times New Roman" w:cs="Times New Roman"/>
                      <w:sz w:val="22"/>
                      <w:szCs w:val="22"/>
                    </w:rPr>
                  </w:pPr>
                  <w:r w:rsidRPr="00234624">
                    <w:rPr>
                      <w:rFonts w:ascii="Times New Roman" w:hAnsi="Times New Roman" w:cs="Times New Roman"/>
                      <w:spacing w:val="-3"/>
                      <w:sz w:val="22"/>
                      <w:szCs w:val="22"/>
                      <w:lang w:val="uk-UA"/>
                    </w:rPr>
                    <w:t>Додавати на кожний прохід при зміні кількості проходів до норми 2-4-23</w:t>
                  </w:r>
                </w:p>
              </w:tc>
              <w:tc>
                <w:tcPr>
                  <w:tcW w:w="992" w:type="dxa"/>
                </w:tcPr>
                <w:p w14:paraId="082D1FD0" w14:textId="77777777" w:rsidR="00C0726F" w:rsidRPr="004B38BB" w:rsidRDefault="00C0726F"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462A1081" w14:textId="77777777" w:rsidR="00C0726F" w:rsidRPr="004B38BB" w:rsidRDefault="00C0726F"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0,114</w:t>
                  </w:r>
                </w:p>
              </w:tc>
              <w:tc>
                <w:tcPr>
                  <w:tcW w:w="1559" w:type="dxa"/>
                </w:tcPr>
                <w:p w14:paraId="085C9EF0" w14:textId="4A28702C" w:rsidR="00C0726F" w:rsidRPr="004B38BB" w:rsidRDefault="00C0726F" w:rsidP="00FA2B50">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К1=2</w:t>
                  </w:r>
                </w:p>
              </w:tc>
            </w:tr>
            <w:tr w:rsidR="00DB7A0E" w:rsidRPr="00BE3C26" w14:paraId="5DC9DA94" w14:textId="77777777" w:rsidTr="006D2F64">
              <w:trPr>
                <w:gridAfter w:val="1"/>
                <w:wAfter w:w="1559" w:type="dxa"/>
              </w:trPr>
              <w:tc>
                <w:tcPr>
                  <w:tcW w:w="541" w:type="dxa"/>
                  <w:vAlign w:val="center"/>
                </w:tcPr>
                <w:p w14:paraId="07D0028C" w14:textId="77777777" w:rsidR="00DB7A0E" w:rsidRPr="00680B59" w:rsidRDefault="00DB7A0E" w:rsidP="000504BB">
                  <w:pPr>
                    <w:keepLines/>
                    <w:jc w:val="center"/>
                    <w:rPr>
                      <w:spacing w:val="-3"/>
                      <w:sz w:val="20"/>
                      <w:szCs w:val="20"/>
                      <w:lang w:val="en-US"/>
                    </w:rPr>
                  </w:pPr>
                  <w:r>
                    <w:rPr>
                      <w:spacing w:val="-3"/>
                      <w:sz w:val="20"/>
                      <w:szCs w:val="20"/>
                      <w:lang w:val="en-US"/>
                    </w:rPr>
                    <w:t>329</w:t>
                  </w:r>
                </w:p>
              </w:tc>
              <w:tc>
                <w:tcPr>
                  <w:tcW w:w="4820" w:type="dxa"/>
                </w:tcPr>
                <w:p w14:paraId="275D23C5" w14:textId="122FA187" w:rsidR="00DB7A0E" w:rsidRPr="00234624" w:rsidRDefault="00DB7A0E" w:rsidP="00C0726F">
                  <w:pPr>
                    <w:keepLines/>
                    <w:rPr>
                      <w:rFonts w:ascii="Times New Roman" w:hAnsi="Times New Roman" w:cs="Times New Roman"/>
                      <w:sz w:val="22"/>
                      <w:szCs w:val="22"/>
                      <w:lang w:val="en-US"/>
                    </w:rPr>
                  </w:pPr>
                  <w:r w:rsidRPr="00234624">
                    <w:rPr>
                      <w:rFonts w:ascii="Times New Roman" w:hAnsi="Times New Roman" w:cs="Times New Roman"/>
                      <w:spacing w:val="-3"/>
                      <w:sz w:val="22"/>
                      <w:szCs w:val="22"/>
                      <w:lang w:val="uk-UA"/>
                    </w:rPr>
                    <w:t xml:space="preserve">Ущільнення асфальтобетонного шару котками комбінованої дії HAMM HD 110К, масою 9,3 т за шість проходів котка по одному сліду                                                                    </w:t>
                  </w:r>
                </w:p>
              </w:tc>
              <w:tc>
                <w:tcPr>
                  <w:tcW w:w="992" w:type="dxa"/>
                </w:tcPr>
                <w:p w14:paraId="3EE283D9" w14:textId="77777777" w:rsidR="00DB7A0E" w:rsidRPr="004B38BB" w:rsidRDefault="00DB7A0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1000 м2</w:t>
                  </w:r>
                </w:p>
              </w:tc>
              <w:tc>
                <w:tcPr>
                  <w:tcW w:w="1282" w:type="dxa"/>
                </w:tcPr>
                <w:p w14:paraId="12E8E963" w14:textId="77777777" w:rsidR="00DB7A0E" w:rsidRPr="004B38BB" w:rsidRDefault="00DB7A0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0,114</w:t>
                  </w:r>
                </w:p>
              </w:tc>
              <w:tc>
                <w:tcPr>
                  <w:tcW w:w="1559" w:type="dxa"/>
                </w:tcPr>
                <w:p w14:paraId="5375805A" w14:textId="77777777" w:rsidR="00DB7A0E" w:rsidRPr="004B38BB" w:rsidRDefault="00DB7A0E" w:rsidP="00FA2B50">
                  <w:pPr>
                    <w:keepLines/>
                    <w:widowControl/>
                    <w:adjustRightInd/>
                    <w:jc w:val="center"/>
                    <w:rPr>
                      <w:rFonts w:ascii="Times New Roman" w:hAnsi="Times New Roman" w:cs="Times New Roman"/>
                      <w:spacing w:val="-3"/>
                      <w:sz w:val="18"/>
                      <w:szCs w:val="18"/>
                      <w:lang w:eastAsia="en-US"/>
                    </w:rPr>
                  </w:pPr>
                </w:p>
              </w:tc>
            </w:tr>
            <w:tr w:rsidR="00DB7A0E" w:rsidRPr="00BE3C26" w14:paraId="661A27E5" w14:textId="77777777" w:rsidTr="006D2F64">
              <w:trPr>
                <w:gridAfter w:val="1"/>
                <w:wAfter w:w="1559" w:type="dxa"/>
              </w:trPr>
              <w:tc>
                <w:tcPr>
                  <w:tcW w:w="541" w:type="dxa"/>
                  <w:vAlign w:val="center"/>
                </w:tcPr>
                <w:p w14:paraId="23D35076" w14:textId="77777777" w:rsidR="00DB7A0E" w:rsidRPr="00680B59" w:rsidRDefault="00DB7A0E" w:rsidP="000504BB">
                  <w:pPr>
                    <w:keepLines/>
                    <w:jc w:val="center"/>
                    <w:rPr>
                      <w:spacing w:val="-3"/>
                      <w:sz w:val="20"/>
                      <w:szCs w:val="20"/>
                      <w:lang w:val="en-US"/>
                    </w:rPr>
                  </w:pPr>
                  <w:r>
                    <w:rPr>
                      <w:spacing w:val="-3"/>
                      <w:sz w:val="20"/>
                      <w:szCs w:val="20"/>
                      <w:lang w:val="en-US"/>
                    </w:rPr>
                    <w:t>330</w:t>
                  </w:r>
                </w:p>
              </w:tc>
              <w:tc>
                <w:tcPr>
                  <w:tcW w:w="4820" w:type="dxa"/>
                </w:tcPr>
                <w:p w14:paraId="4BBD5F3A" w14:textId="3D90F094" w:rsidR="00DB7A0E" w:rsidRPr="00AA1970" w:rsidRDefault="00DB7A0E" w:rsidP="00EE3471">
                  <w:pPr>
                    <w:keepLines/>
                    <w:rPr>
                      <w:rFonts w:ascii="Times New Roman" w:hAnsi="Times New Roman" w:cs="Times New Roman"/>
                      <w:sz w:val="22"/>
                      <w:szCs w:val="22"/>
                      <w:lang w:val="en-US"/>
                    </w:rPr>
                  </w:pPr>
                  <w:r w:rsidRPr="00AA1970">
                    <w:rPr>
                      <w:rFonts w:ascii="Times New Roman" w:hAnsi="Times New Roman" w:cs="Times New Roman"/>
                      <w:iCs/>
                      <w:spacing w:val="-3"/>
                      <w:sz w:val="22"/>
                      <w:szCs w:val="22"/>
                      <w:lang w:val="uk-UA"/>
                    </w:rPr>
                    <w:t xml:space="preserve">Приготування бiтумної ємульсії                                                                   </w:t>
                  </w:r>
                </w:p>
              </w:tc>
              <w:tc>
                <w:tcPr>
                  <w:tcW w:w="992" w:type="dxa"/>
                </w:tcPr>
                <w:p w14:paraId="2214665A" w14:textId="2879C3BD" w:rsidR="00DB7A0E" w:rsidRPr="004B38BB" w:rsidRDefault="00DB7A0E" w:rsidP="00CB1D4C">
                  <w:pPr>
                    <w:keepLines/>
                    <w:rPr>
                      <w:rFonts w:ascii="Times New Roman" w:hAnsi="Times New Roman" w:cs="Times New Roman"/>
                      <w:sz w:val="22"/>
                      <w:szCs w:val="22"/>
                      <w:lang w:val="en-US"/>
                    </w:rPr>
                  </w:pPr>
                  <w:r w:rsidRPr="004B38BB">
                    <w:rPr>
                      <w:rFonts w:ascii="Times New Roman" w:hAnsi="Times New Roman" w:cs="Times New Roman"/>
                      <w:i/>
                      <w:iCs/>
                      <w:spacing w:val="-3"/>
                      <w:sz w:val="22"/>
                      <w:szCs w:val="22"/>
                      <w:lang w:val="uk-UA"/>
                    </w:rPr>
                    <w:t>т</w:t>
                  </w:r>
                </w:p>
              </w:tc>
              <w:tc>
                <w:tcPr>
                  <w:tcW w:w="1282" w:type="dxa"/>
                </w:tcPr>
                <w:p w14:paraId="03A74285" w14:textId="6256FA22" w:rsidR="00DB7A0E" w:rsidRPr="004B38BB" w:rsidRDefault="00DB7A0E" w:rsidP="00CB1D4C">
                  <w:pPr>
                    <w:keepLines/>
                    <w:jc w:val="right"/>
                    <w:rPr>
                      <w:rFonts w:ascii="Times New Roman" w:hAnsi="Times New Roman" w:cs="Times New Roman"/>
                      <w:sz w:val="22"/>
                      <w:szCs w:val="22"/>
                      <w:lang w:val="uk-UA"/>
                    </w:rPr>
                  </w:pPr>
                  <w:r w:rsidRPr="004B38BB">
                    <w:rPr>
                      <w:rFonts w:ascii="Times New Roman" w:hAnsi="Times New Roman" w:cs="Times New Roman"/>
                      <w:sz w:val="22"/>
                      <w:szCs w:val="22"/>
                      <w:lang w:val="uk-UA"/>
                    </w:rPr>
                    <w:t>0,035226</w:t>
                  </w:r>
                </w:p>
              </w:tc>
              <w:tc>
                <w:tcPr>
                  <w:tcW w:w="1559" w:type="dxa"/>
                </w:tcPr>
                <w:p w14:paraId="46F2A7BF" w14:textId="77777777" w:rsidR="00DB7A0E" w:rsidRPr="004B38BB" w:rsidRDefault="00DB7A0E" w:rsidP="00FA2B50">
                  <w:pPr>
                    <w:keepLines/>
                    <w:widowControl/>
                    <w:adjustRightInd/>
                    <w:jc w:val="center"/>
                    <w:rPr>
                      <w:rFonts w:ascii="Times New Roman" w:hAnsi="Times New Roman" w:cs="Times New Roman"/>
                      <w:spacing w:val="-3"/>
                      <w:sz w:val="18"/>
                      <w:szCs w:val="18"/>
                      <w:lang w:eastAsia="en-US"/>
                    </w:rPr>
                  </w:pPr>
                </w:p>
              </w:tc>
            </w:tr>
            <w:tr w:rsidR="00DB7A0E" w:rsidRPr="00BE3C26" w14:paraId="10432566" w14:textId="77777777" w:rsidTr="006D2F64">
              <w:trPr>
                <w:gridAfter w:val="1"/>
                <w:wAfter w:w="1559" w:type="dxa"/>
              </w:trPr>
              <w:tc>
                <w:tcPr>
                  <w:tcW w:w="541" w:type="dxa"/>
                  <w:vAlign w:val="center"/>
                </w:tcPr>
                <w:p w14:paraId="14797068" w14:textId="77777777" w:rsidR="00DB7A0E" w:rsidRPr="0025267A" w:rsidRDefault="00DB7A0E" w:rsidP="000504BB">
                  <w:pPr>
                    <w:keepLines/>
                    <w:jc w:val="center"/>
                    <w:rPr>
                      <w:spacing w:val="-3"/>
                      <w:sz w:val="20"/>
                      <w:szCs w:val="20"/>
                      <w:lang w:val="en-US"/>
                    </w:rPr>
                  </w:pPr>
                  <w:r>
                    <w:rPr>
                      <w:spacing w:val="-3"/>
                      <w:sz w:val="20"/>
                      <w:szCs w:val="20"/>
                      <w:lang w:val="en-US"/>
                    </w:rPr>
                    <w:t>331</w:t>
                  </w:r>
                </w:p>
              </w:tc>
              <w:tc>
                <w:tcPr>
                  <w:tcW w:w="4820" w:type="dxa"/>
                </w:tcPr>
                <w:p w14:paraId="107457AB" w14:textId="77777777" w:rsidR="00DB7A0E" w:rsidRPr="00BC39B4" w:rsidRDefault="00DB7A0E" w:rsidP="00DB7A0E">
                  <w:pPr>
                    <w:keepLines/>
                    <w:rPr>
                      <w:rFonts w:ascii="Times New Roman" w:hAnsi="Times New Roman" w:cs="Times New Roman"/>
                      <w:sz w:val="22"/>
                      <w:szCs w:val="22"/>
                      <w:lang w:val="en-US"/>
                    </w:rPr>
                  </w:pPr>
                  <w:r w:rsidRPr="00AA1970">
                    <w:rPr>
                      <w:rFonts w:ascii="Times New Roman" w:hAnsi="Times New Roman" w:cs="Times New Roman"/>
                      <w:sz w:val="22"/>
                      <w:szCs w:val="22"/>
                    </w:rPr>
                    <w:t>Влаштування</w:t>
                  </w:r>
                  <w:r w:rsidRPr="00BC39B4">
                    <w:rPr>
                      <w:rFonts w:ascii="Times New Roman" w:hAnsi="Times New Roman" w:cs="Times New Roman"/>
                      <w:sz w:val="22"/>
                      <w:szCs w:val="22"/>
                      <w:lang w:val="en-US"/>
                    </w:rPr>
                    <w:t xml:space="preserve"> </w:t>
                  </w:r>
                  <w:r w:rsidRPr="00AA1970">
                    <w:rPr>
                      <w:rFonts w:ascii="Times New Roman" w:hAnsi="Times New Roman" w:cs="Times New Roman"/>
                      <w:sz w:val="22"/>
                      <w:szCs w:val="22"/>
                    </w:rPr>
                    <w:t>верхнього</w:t>
                  </w:r>
                  <w:r w:rsidRPr="00BC39B4">
                    <w:rPr>
                      <w:rFonts w:ascii="Times New Roman" w:hAnsi="Times New Roman" w:cs="Times New Roman"/>
                      <w:sz w:val="22"/>
                      <w:szCs w:val="22"/>
                      <w:lang w:val="en-US"/>
                    </w:rPr>
                    <w:t xml:space="preserve"> </w:t>
                  </w:r>
                  <w:r w:rsidRPr="00AA1970">
                    <w:rPr>
                      <w:rFonts w:ascii="Times New Roman" w:hAnsi="Times New Roman" w:cs="Times New Roman"/>
                      <w:sz w:val="22"/>
                      <w:szCs w:val="22"/>
                    </w:rPr>
                    <w:t>шару</w:t>
                  </w:r>
                  <w:r w:rsidRPr="00BC39B4">
                    <w:rPr>
                      <w:rFonts w:ascii="Times New Roman" w:hAnsi="Times New Roman" w:cs="Times New Roman"/>
                      <w:sz w:val="22"/>
                      <w:szCs w:val="22"/>
                      <w:lang w:val="en-US"/>
                    </w:rPr>
                    <w:t xml:space="preserve"> </w:t>
                  </w:r>
                  <w:r w:rsidRPr="00AA1970">
                    <w:rPr>
                      <w:rFonts w:ascii="Times New Roman" w:hAnsi="Times New Roman" w:cs="Times New Roman"/>
                      <w:sz w:val="22"/>
                      <w:szCs w:val="22"/>
                    </w:rPr>
                    <w:t>покриття</w:t>
                  </w:r>
                </w:p>
                <w:p w14:paraId="631A3C8D" w14:textId="6B370A5A" w:rsidR="00DB7A0E" w:rsidRPr="00BC39B4" w:rsidRDefault="00DB7A0E" w:rsidP="00DB7A0E">
                  <w:pPr>
                    <w:keepLines/>
                    <w:rPr>
                      <w:rFonts w:ascii="Times New Roman" w:hAnsi="Times New Roman" w:cs="Times New Roman"/>
                      <w:sz w:val="22"/>
                      <w:szCs w:val="22"/>
                      <w:lang w:val="en-US"/>
                    </w:rPr>
                  </w:pPr>
                  <w:r w:rsidRPr="00AA1970">
                    <w:rPr>
                      <w:rFonts w:ascii="Times New Roman" w:hAnsi="Times New Roman" w:cs="Times New Roman"/>
                      <w:sz w:val="22"/>
                      <w:szCs w:val="22"/>
                    </w:rPr>
                    <w:t>товщиною</w:t>
                  </w:r>
                  <w:r w:rsidRPr="00BC39B4">
                    <w:rPr>
                      <w:rFonts w:ascii="Times New Roman" w:hAnsi="Times New Roman" w:cs="Times New Roman"/>
                      <w:sz w:val="22"/>
                      <w:szCs w:val="22"/>
                      <w:lang w:val="en-US"/>
                    </w:rPr>
                    <w:t xml:space="preserve"> 5 </w:t>
                  </w:r>
                  <w:r w:rsidRPr="00AA1970">
                    <w:rPr>
                      <w:rFonts w:ascii="Times New Roman" w:hAnsi="Times New Roman" w:cs="Times New Roman"/>
                      <w:sz w:val="22"/>
                      <w:szCs w:val="22"/>
                    </w:rPr>
                    <w:t>см</w:t>
                  </w:r>
                  <w:r w:rsidRPr="00BC39B4">
                    <w:rPr>
                      <w:rFonts w:ascii="Times New Roman" w:hAnsi="Times New Roman" w:cs="Times New Roman"/>
                      <w:sz w:val="22"/>
                      <w:szCs w:val="22"/>
                      <w:lang w:val="en-US"/>
                    </w:rPr>
                    <w:t xml:space="preserve"> </w:t>
                  </w:r>
                  <w:r w:rsidRPr="00AA1970">
                    <w:rPr>
                      <w:rFonts w:ascii="Times New Roman" w:hAnsi="Times New Roman" w:cs="Times New Roman"/>
                      <w:sz w:val="22"/>
                      <w:szCs w:val="22"/>
                    </w:rPr>
                    <w:t>із</w:t>
                  </w:r>
                  <w:r w:rsidRPr="00BC39B4">
                    <w:rPr>
                      <w:rFonts w:ascii="Times New Roman" w:hAnsi="Times New Roman" w:cs="Times New Roman"/>
                      <w:sz w:val="22"/>
                      <w:szCs w:val="22"/>
                      <w:lang w:val="en-US"/>
                    </w:rPr>
                    <w:t xml:space="preserve"> </w:t>
                  </w:r>
                  <w:r w:rsidRPr="00AA1970">
                    <w:rPr>
                      <w:rFonts w:ascii="Times New Roman" w:hAnsi="Times New Roman" w:cs="Times New Roman"/>
                      <w:sz w:val="22"/>
                      <w:szCs w:val="22"/>
                    </w:rPr>
                    <w:t>гарячої</w:t>
                  </w:r>
                  <w:r w:rsidRPr="00BC39B4">
                    <w:rPr>
                      <w:rFonts w:ascii="Times New Roman" w:hAnsi="Times New Roman" w:cs="Times New Roman"/>
                      <w:sz w:val="22"/>
                      <w:szCs w:val="22"/>
                      <w:lang w:val="en-US"/>
                    </w:rPr>
                    <w:t xml:space="preserve"> </w:t>
                  </w:r>
                  <w:r w:rsidRPr="00AA1970">
                    <w:rPr>
                      <w:rFonts w:ascii="Times New Roman" w:hAnsi="Times New Roman" w:cs="Times New Roman"/>
                      <w:sz w:val="22"/>
                      <w:szCs w:val="22"/>
                    </w:rPr>
                    <w:t>щебенево</w:t>
                  </w:r>
                  <w:r w:rsidRPr="00BC39B4">
                    <w:rPr>
                      <w:rFonts w:ascii="Times New Roman" w:hAnsi="Times New Roman" w:cs="Times New Roman"/>
                      <w:sz w:val="22"/>
                      <w:szCs w:val="22"/>
                      <w:lang w:val="en-US"/>
                    </w:rPr>
                    <w:t>-</w:t>
                  </w:r>
                  <w:r w:rsidRPr="00AA1970">
                    <w:rPr>
                      <w:rFonts w:ascii="Times New Roman" w:hAnsi="Times New Roman" w:cs="Times New Roman"/>
                      <w:sz w:val="22"/>
                      <w:szCs w:val="22"/>
                    </w:rPr>
                    <w:t>мастикової</w:t>
                  </w:r>
                  <w:r w:rsidRPr="00AA1970">
                    <w:rPr>
                      <w:rFonts w:ascii="Times New Roman" w:hAnsi="Times New Roman" w:cs="Times New Roman"/>
                      <w:sz w:val="22"/>
                      <w:szCs w:val="22"/>
                      <w:lang w:val="uk-UA"/>
                    </w:rPr>
                    <w:t xml:space="preserve"> </w:t>
                  </w:r>
                  <w:r w:rsidRPr="00AA1970">
                    <w:rPr>
                      <w:rFonts w:ascii="Times New Roman" w:hAnsi="Times New Roman" w:cs="Times New Roman"/>
                      <w:sz w:val="22"/>
                      <w:szCs w:val="22"/>
                    </w:rPr>
                    <w:t>асфальтобетонної</w:t>
                  </w:r>
                  <w:r w:rsidRPr="00BC39B4">
                    <w:rPr>
                      <w:rFonts w:ascii="Times New Roman" w:hAnsi="Times New Roman" w:cs="Times New Roman"/>
                      <w:sz w:val="22"/>
                      <w:szCs w:val="22"/>
                      <w:lang w:val="en-US"/>
                    </w:rPr>
                    <w:t xml:space="preserve"> </w:t>
                  </w:r>
                  <w:r w:rsidRPr="00AA1970">
                    <w:rPr>
                      <w:rFonts w:ascii="Times New Roman" w:hAnsi="Times New Roman" w:cs="Times New Roman"/>
                      <w:sz w:val="22"/>
                      <w:szCs w:val="22"/>
                    </w:rPr>
                    <w:t>суміші</w:t>
                  </w:r>
                </w:p>
                <w:p w14:paraId="76669AAA" w14:textId="39951DD9" w:rsidR="00DB7A0E" w:rsidRPr="00BC39B4" w:rsidRDefault="00DB7A0E" w:rsidP="00DB7A0E">
                  <w:pPr>
                    <w:keepLines/>
                    <w:rPr>
                      <w:rFonts w:ascii="Times New Roman" w:hAnsi="Times New Roman" w:cs="Times New Roman"/>
                      <w:sz w:val="22"/>
                      <w:szCs w:val="22"/>
                      <w:lang w:val="en-US"/>
                    </w:rPr>
                  </w:pPr>
                  <w:r w:rsidRPr="00AA1970">
                    <w:rPr>
                      <w:rFonts w:ascii="Times New Roman" w:hAnsi="Times New Roman" w:cs="Times New Roman"/>
                      <w:sz w:val="22"/>
                      <w:szCs w:val="22"/>
                    </w:rPr>
                    <w:t>асфальтоукладальником</w:t>
                  </w:r>
                  <w:r w:rsidRPr="00BC39B4">
                    <w:rPr>
                      <w:rFonts w:ascii="Times New Roman" w:hAnsi="Times New Roman" w:cs="Times New Roman"/>
                      <w:sz w:val="22"/>
                      <w:szCs w:val="22"/>
                      <w:lang w:val="en-US"/>
                    </w:rPr>
                    <w:t xml:space="preserve"> VOGELE SUPER 2100,</w:t>
                  </w:r>
                  <w:r w:rsidRPr="00AA1970">
                    <w:rPr>
                      <w:rFonts w:ascii="Times New Roman" w:hAnsi="Times New Roman" w:cs="Times New Roman"/>
                      <w:sz w:val="22"/>
                      <w:szCs w:val="22"/>
                    </w:rPr>
                    <w:t>при</w:t>
                  </w:r>
                  <w:r w:rsidRPr="00BC39B4">
                    <w:rPr>
                      <w:rFonts w:ascii="Times New Roman" w:hAnsi="Times New Roman" w:cs="Times New Roman"/>
                      <w:sz w:val="22"/>
                      <w:szCs w:val="22"/>
                      <w:lang w:val="en-US"/>
                    </w:rPr>
                    <w:t xml:space="preserve"> </w:t>
                  </w:r>
                  <w:r w:rsidRPr="00AA1970">
                    <w:rPr>
                      <w:rFonts w:ascii="Times New Roman" w:hAnsi="Times New Roman" w:cs="Times New Roman"/>
                      <w:sz w:val="22"/>
                      <w:szCs w:val="22"/>
                    </w:rPr>
                    <w:t>ширині</w:t>
                  </w:r>
                  <w:r w:rsidRPr="00BC39B4">
                    <w:rPr>
                      <w:rFonts w:ascii="Times New Roman" w:hAnsi="Times New Roman" w:cs="Times New Roman"/>
                      <w:sz w:val="22"/>
                      <w:szCs w:val="22"/>
                      <w:lang w:val="en-US"/>
                    </w:rPr>
                    <w:t xml:space="preserve"> </w:t>
                  </w:r>
                  <w:r w:rsidRPr="00AA1970">
                    <w:rPr>
                      <w:rFonts w:ascii="Times New Roman" w:hAnsi="Times New Roman" w:cs="Times New Roman"/>
                      <w:sz w:val="22"/>
                      <w:szCs w:val="22"/>
                    </w:rPr>
                    <w:t>укладання</w:t>
                  </w:r>
                  <w:r w:rsidRPr="00BC39B4">
                    <w:rPr>
                      <w:rFonts w:ascii="Times New Roman" w:hAnsi="Times New Roman" w:cs="Times New Roman"/>
                      <w:sz w:val="22"/>
                      <w:szCs w:val="22"/>
                      <w:lang w:val="en-US"/>
                    </w:rPr>
                    <w:t xml:space="preserve"> 9 </w:t>
                  </w:r>
                  <w:r w:rsidRPr="00AA1970">
                    <w:rPr>
                      <w:rFonts w:ascii="Times New Roman" w:hAnsi="Times New Roman" w:cs="Times New Roman"/>
                      <w:sz w:val="22"/>
                      <w:szCs w:val="22"/>
                    </w:rPr>
                    <w:t>м</w:t>
                  </w:r>
                </w:p>
              </w:tc>
              <w:tc>
                <w:tcPr>
                  <w:tcW w:w="992" w:type="dxa"/>
                </w:tcPr>
                <w:p w14:paraId="42AFA828" w14:textId="77777777" w:rsidR="00DB7A0E" w:rsidRPr="004B38BB" w:rsidRDefault="00DB7A0E" w:rsidP="00CB1D4C">
                  <w:pPr>
                    <w:keepLines/>
                    <w:rPr>
                      <w:rFonts w:ascii="Times New Roman" w:hAnsi="Times New Roman" w:cs="Times New Roman"/>
                      <w:sz w:val="22"/>
                      <w:szCs w:val="22"/>
                      <w:lang w:val="en-US"/>
                    </w:rPr>
                  </w:pPr>
                  <w:r w:rsidRPr="00BC39B4">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lang w:val="en-US"/>
                    </w:rPr>
                    <w:t>1000 м2</w:t>
                  </w:r>
                </w:p>
              </w:tc>
              <w:tc>
                <w:tcPr>
                  <w:tcW w:w="1282" w:type="dxa"/>
                </w:tcPr>
                <w:p w14:paraId="67D2D714" w14:textId="318D9D42" w:rsidR="00DB7A0E" w:rsidRPr="004B38BB" w:rsidRDefault="00DB7A0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0,114</w:t>
                  </w:r>
                </w:p>
              </w:tc>
              <w:tc>
                <w:tcPr>
                  <w:tcW w:w="1559" w:type="dxa"/>
                </w:tcPr>
                <w:p w14:paraId="7AEA797A" w14:textId="5AF57155" w:rsidR="00DB7A0E" w:rsidRPr="004B38BB" w:rsidRDefault="00DB7A0E" w:rsidP="00FA2B50">
                  <w:pPr>
                    <w:keepLines/>
                    <w:widowControl/>
                    <w:adjustRightInd/>
                    <w:jc w:val="center"/>
                    <w:rPr>
                      <w:rFonts w:ascii="Times New Roman" w:hAnsi="Times New Roman" w:cs="Times New Roman"/>
                      <w:spacing w:val="-3"/>
                      <w:sz w:val="18"/>
                      <w:szCs w:val="18"/>
                      <w:lang w:eastAsia="en-US"/>
                    </w:rPr>
                  </w:pPr>
                </w:p>
              </w:tc>
            </w:tr>
            <w:tr w:rsidR="00DB7A0E" w:rsidRPr="00BE3C26" w14:paraId="165AA619" w14:textId="77777777" w:rsidTr="006D2F64">
              <w:trPr>
                <w:gridAfter w:val="1"/>
                <w:wAfter w:w="1559" w:type="dxa"/>
              </w:trPr>
              <w:tc>
                <w:tcPr>
                  <w:tcW w:w="541" w:type="dxa"/>
                  <w:vAlign w:val="center"/>
                </w:tcPr>
                <w:p w14:paraId="7AFE7911" w14:textId="77777777" w:rsidR="00DB7A0E" w:rsidRPr="0025267A" w:rsidRDefault="00DB7A0E" w:rsidP="000504BB">
                  <w:pPr>
                    <w:keepLines/>
                    <w:jc w:val="center"/>
                    <w:rPr>
                      <w:spacing w:val="-3"/>
                      <w:sz w:val="20"/>
                      <w:szCs w:val="20"/>
                      <w:lang w:val="en-US"/>
                    </w:rPr>
                  </w:pPr>
                  <w:r>
                    <w:rPr>
                      <w:spacing w:val="-3"/>
                      <w:sz w:val="20"/>
                      <w:szCs w:val="20"/>
                      <w:lang w:val="en-US"/>
                    </w:rPr>
                    <w:t>332</w:t>
                  </w:r>
                </w:p>
              </w:tc>
              <w:tc>
                <w:tcPr>
                  <w:tcW w:w="4820" w:type="dxa"/>
                </w:tcPr>
                <w:p w14:paraId="5EBF0C9E" w14:textId="77777777" w:rsidR="00DB7A0E" w:rsidRPr="00AA1970" w:rsidRDefault="00DB7A0E" w:rsidP="00CB1D4C">
                  <w:pPr>
                    <w:keepLines/>
                    <w:rPr>
                      <w:rFonts w:ascii="Times New Roman" w:hAnsi="Times New Roman" w:cs="Times New Roman"/>
                      <w:iCs/>
                      <w:spacing w:val="-3"/>
                      <w:sz w:val="22"/>
                      <w:szCs w:val="22"/>
                      <w:lang w:val="uk-UA"/>
                    </w:rPr>
                  </w:pPr>
                  <w:r w:rsidRPr="00AA1970">
                    <w:rPr>
                      <w:rFonts w:ascii="Times New Roman" w:hAnsi="Times New Roman" w:cs="Times New Roman"/>
                      <w:iCs/>
                      <w:spacing w:val="-3"/>
                      <w:sz w:val="22"/>
                      <w:szCs w:val="22"/>
                      <w:lang w:val="uk-UA"/>
                    </w:rPr>
                    <w:t>Влаштування верхнього шару покриття</w:t>
                  </w:r>
                </w:p>
                <w:p w14:paraId="7549A7D0" w14:textId="13C9E821" w:rsidR="00DB7A0E" w:rsidRPr="00EE3471" w:rsidRDefault="00DB7A0E" w:rsidP="00EE3471">
                  <w:pPr>
                    <w:keepLines/>
                    <w:rPr>
                      <w:rFonts w:ascii="Times New Roman" w:hAnsi="Times New Roman" w:cs="Times New Roman"/>
                      <w:sz w:val="22"/>
                      <w:szCs w:val="22"/>
                      <w:lang w:val="uk-UA"/>
                    </w:rPr>
                  </w:pPr>
                  <w:r w:rsidRPr="00AA1970">
                    <w:rPr>
                      <w:rFonts w:ascii="Times New Roman" w:hAnsi="Times New Roman" w:cs="Times New Roman"/>
                      <w:iCs/>
                      <w:spacing w:val="-3"/>
                      <w:sz w:val="22"/>
                      <w:szCs w:val="22"/>
                      <w:lang w:val="uk-UA"/>
                    </w:rPr>
                    <w:t>товщиною 5 см із гарячої щебенево-мастикової асфальтобетонної суміші</w:t>
                  </w:r>
                  <w:r w:rsidR="00EE3471">
                    <w:rPr>
                      <w:rFonts w:ascii="Times New Roman" w:hAnsi="Times New Roman" w:cs="Times New Roman"/>
                      <w:iCs/>
                      <w:spacing w:val="-3"/>
                      <w:sz w:val="22"/>
                      <w:szCs w:val="22"/>
                      <w:lang w:val="uk-UA"/>
                    </w:rPr>
                    <w:t xml:space="preserve"> </w:t>
                  </w:r>
                  <w:r w:rsidRPr="00AA1970">
                    <w:rPr>
                      <w:rFonts w:ascii="Times New Roman" w:hAnsi="Times New Roman" w:cs="Times New Roman"/>
                      <w:iCs/>
                      <w:spacing w:val="-3"/>
                      <w:sz w:val="22"/>
                      <w:szCs w:val="22"/>
                      <w:lang w:val="uk-UA"/>
                    </w:rPr>
                    <w:t>асфальтоукладальником VOGELE SUPER 2100,при зміні товщини на кожні 0,5 см виключати (до4см)</w:t>
                  </w:r>
                </w:p>
              </w:tc>
              <w:tc>
                <w:tcPr>
                  <w:tcW w:w="992" w:type="dxa"/>
                </w:tcPr>
                <w:p w14:paraId="301485F3" w14:textId="77777777" w:rsidR="00DB7A0E" w:rsidRPr="004B38BB" w:rsidRDefault="00DB7A0E" w:rsidP="00CB1D4C">
                  <w:pPr>
                    <w:keepLines/>
                    <w:rPr>
                      <w:rFonts w:ascii="Times New Roman" w:hAnsi="Times New Roman" w:cs="Times New Roman"/>
                      <w:sz w:val="22"/>
                      <w:szCs w:val="22"/>
                      <w:lang w:val="en-US"/>
                    </w:rPr>
                  </w:pPr>
                  <w:r w:rsidRPr="00EE3471">
                    <w:rPr>
                      <w:rFonts w:ascii="Times New Roman" w:hAnsi="Times New Roman" w:cs="Times New Roman"/>
                      <w:spacing w:val="-3"/>
                      <w:sz w:val="22"/>
                      <w:szCs w:val="22"/>
                      <w:lang w:val="uk-UA"/>
                    </w:rPr>
                    <w:t xml:space="preserve">  </w:t>
                  </w:r>
                  <w:r w:rsidRPr="004B38BB">
                    <w:rPr>
                      <w:rFonts w:ascii="Times New Roman" w:hAnsi="Times New Roman" w:cs="Times New Roman"/>
                      <w:spacing w:val="-3"/>
                      <w:sz w:val="22"/>
                      <w:szCs w:val="22"/>
                      <w:lang w:val="en-US"/>
                    </w:rPr>
                    <w:t>1000 м2</w:t>
                  </w:r>
                </w:p>
              </w:tc>
              <w:tc>
                <w:tcPr>
                  <w:tcW w:w="1282" w:type="dxa"/>
                </w:tcPr>
                <w:p w14:paraId="1E639797" w14:textId="772EEC06" w:rsidR="00DB7A0E" w:rsidRPr="004B38BB" w:rsidRDefault="00DB7A0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w:t>
                  </w:r>
                  <w:r w:rsidRPr="004B38BB">
                    <w:rPr>
                      <w:rFonts w:ascii="Times New Roman" w:hAnsi="Times New Roman" w:cs="Times New Roman"/>
                      <w:spacing w:val="-3"/>
                      <w:sz w:val="22"/>
                      <w:szCs w:val="22"/>
                    </w:rPr>
                    <w:t>0,114</w:t>
                  </w:r>
                </w:p>
              </w:tc>
              <w:tc>
                <w:tcPr>
                  <w:tcW w:w="1559" w:type="dxa"/>
                </w:tcPr>
                <w:p w14:paraId="1B513B3F" w14:textId="551D2A87" w:rsidR="00DB7A0E" w:rsidRPr="004B38BB" w:rsidRDefault="00DB7A0E" w:rsidP="00FA2B50">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К1=2</w:t>
                  </w:r>
                </w:p>
              </w:tc>
            </w:tr>
            <w:tr w:rsidR="00DB7A0E" w:rsidRPr="00BE3C26" w14:paraId="03A6D5D1" w14:textId="77777777" w:rsidTr="006D2F64">
              <w:trPr>
                <w:gridAfter w:val="1"/>
                <w:wAfter w:w="1559" w:type="dxa"/>
              </w:trPr>
              <w:tc>
                <w:tcPr>
                  <w:tcW w:w="541" w:type="dxa"/>
                  <w:vAlign w:val="center"/>
                </w:tcPr>
                <w:p w14:paraId="2EA2C820" w14:textId="77777777" w:rsidR="00DB7A0E" w:rsidRPr="0025267A" w:rsidRDefault="00DB7A0E" w:rsidP="000504BB">
                  <w:pPr>
                    <w:keepLines/>
                    <w:jc w:val="center"/>
                    <w:rPr>
                      <w:spacing w:val="-3"/>
                      <w:sz w:val="20"/>
                      <w:szCs w:val="20"/>
                      <w:lang w:val="en-US"/>
                    </w:rPr>
                  </w:pPr>
                  <w:r>
                    <w:rPr>
                      <w:spacing w:val="-3"/>
                      <w:sz w:val="20"/>
                      <w:szCs w:val="20"/>
                      <w:lang w:val="en-US"/>
                    </w:rPr>
                    <w:t>333</w:t>
                  </w:r>
                </w:p>
              </w:tc>
              <w:tc>
                <w:tcPr>
                  <w:tcW w:w="4820" w:type="dxa"/>
                </w:tcPr>
                <w:p w14:paraId="1340171C" w14:textId="0A614702" w:rsidR="00DB7A0E" w:rsidRPr="004B38BB" w:rsidRDefault="00DB7A0E" w:rsidP="00DB7A0E">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Ущільнення асфальтобетонного шару котками гладковальцевими HAMM DV 8.42 S, масою 9,64 т за шість проходів котка по одному сліду</w:t>
                  </w:r>
                </w:p>
              </w:tc>
              <w:tc>
                <w:tcPr>
                  <w:tcW w:w="992" w:type="dxa"/>
                </w:tcPr>
                <w:p w14:paraId="6DBB4D4D" w14:textId="77777777" w:rsidR="00DB7A0E" w:rsidRPr="004B38BB" w:rsidRDefault="00DB7A0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45916DD2" w14:textId="5E21A11B" w:rsidR="00DB7A0E" w:rsidRPr="004B38BB" w:rsidRDefault="00DB7A0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0,114</w:t>
                  </w:r>
                </w:p>
              </w:tc>
              <w:tc>
                <w:tcPr>
                  <w:tcW w:w="1559" w:type="dxa"/>
                </w:tcPr>
                <w:p w14:paraId="4FFBA2F1" w14:textId="77777777" w:rsidR="00DB7A0E" w:rsidRPr="00FA2B50" w:rsidRDefault="00DB7A0E" w:rsidP="00FA2B50">
                  <w:pPr>
                    <w:keepLines/>
                    <w:widowControl/>
                    <w:adjustRightInd/>
                    <w:jc w:val="center"/>
                    <w:rPr>
                      <w:rFonts w:ascii="Arial" w:hAnsi="Arial" w:cs="Arial"/>
                      <w:spacing w:val="-3"/>
                      <w:sz w:val="20"/>
                      <w:szCs w:val="20"/>
                      <w:lang w:eastAsia="en-US"/>
                    </w:rPr>
                  </w:pPr>
                </w:p>
              </w:tc>
            </w:tr>
            <w:tr w:rsidR="00DB7A0E" w:rsidRPr="00BE3C26" w14:paraId="56416E2A" w14:textId="77777777" w:rsidTr="006D2F64">
              <w:trPr>
                <w:gridAfter w:val="1"/>
                <w:wAfter w:w="1559" w:type="dxa"/>
              </w:trPr>
              <w:tc>
                <w:tcPr>
                  <w:tcW w:w="541" w:type="dxa"/>
                  <w:vAlign w:val="center"/>
                </w:tcPr>
                <w:p w14:paraId="53890100" w14:textId="77777777" w:rsidR="00DB7A0E" w:rsidRPr="0025267A" w:rsidRDefault="00DB7A0E" w:rsidP="00CB1D4C">
                  <w:pPr>
                    <w:keepLines/>
                    <w:jc w:val="center"/>
                    <w:rPr>
                      <w:spacing w:val="-3"/>
                      <w:sz w:val="20"/>
                      <w:szCs w:val="20"/>
                      <w:lang w:val="en-US"/>
                    </w:rPr>
                  </w:pPr>
                  <w:r>
                    <w:rPr>
                      <w:spacing w:val="-3"/>
                      <w:sz w:val="20"/>
                      <w:szCs w:val="20"/>
                      <w:lang w:val="en-US"/>
                    </w:rPr>
                    <w:t>334</w:t>
                  </w:r>
                </w:p>
              </w:tc>
              <w:tc>
                <w:tcPr>
                  <w:tcW w:w="4820" w:type="dxa"/>
                </w:tcPr>
                <w:p w14:paraId="743C2FF0" w14:textId="32AE5859" w:rsidR="00DB7A0E" w:rsidRPr="004B38BB" w:rsidRDefault="00DB7A0E" w:rsidP="00DB7A0E">
                  <w:pPr>
                    <w:widowControl/>
                    <w:autoSpaceDE/>
                    <w:autoSpaceDN/>
                    <w:adjustRightInd/>
                    <w:rPr>
                      <w:rFonts w:ascii="Times New Roman" w:hAnsi="Times New Roman" w:cs="Times New Roman"/>
                      <w:sz w:val="22"/>
                      <w:szCs w:val="22"/>
                      <w:lang w:val="uk-UA" w:eastAsia="en-US"/>
                    </w:rPr>
                  </w:pPr>
                  <w:r w:rsidRPr="004B38BB">
                    <w:rPr>
                      <w:rFonts w:ascii="Times New Roman" w:hAnsi="Times New Roman" w:cs="Times New Roman"/>
                      <w:spacing w:val="-3"/>
                      <w:sz w:val="22"/>
                      <w:szCs w:val="22"/>
                    </w:rPr>
                    <w:t>Виключати на кожний прохід при зміні кількості проходівдо норми 2-4-7</w:t>
                  </w:r>
                </w:p>
              </w:tc>
              <w:tc>
                <w:tcPr>
                  <w:tcW w:w="992" w:type="dxa"/>
                </w:tcPr>
                <w:p w14:paraId="2BED7D77" w14:textId="77777777" w:rsidR="00DB7A0E" w:rsidRPr="004B38BB" w:rsidRDefault="00DB7A0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7F56202E" w14:textId="77777777" w:rsidR="00DB7A0E" w:rsidRPr="004B38BB" w:rsidRDefault="00DB7A0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-0,114</w:t>
                  </w:r>
                </w:p>
              </w:tc>
              <w:tc>
                <w:tcPr>
                  <w:tcW w:w="1559" w:type="dxa"/>
                </w:tcPr>
                <w:p w14:paraId="261D89EF" w14:textId="078E1FF3" w:rsidR="00DB7A0E" w:rsidRPr="00AA1970" w:rsidRDefault="00DB7A0E" w:rsidP="00FA2B50">
                  <w:pPr>
                    <w:keepLines/>
                    <w:widowControl/>
                    <w:adjustRightInd/>
                    <w:jc w:val="center"/>
                    <w:rPr>
                      <w:rFonts w:ascii="Times New Roman" w:hAnsi="Times New Roman" w:cs="Times New Roman"/>
                      <w:spacing w:val="-3"/>
                      <w:sz w:val="18"/>
                      <w:szCs w:val="18"/>
                      <w:lang w:eastAsia="en-US"/>
                    </w:rPr>
                  </w:pPr>
                  <w:r w:rsidRPr="00AA1970">
                    <w:rPr>
                      <w:rFonts w:ascii="Times New Roman" w:hAnsi="Times New Roman" w:cs="Times New Roman"/>
                      <w:spacing w:val="-3"/>
                      <w:sz w:val="18"/>
                      <w:szCs w:val="18"/>
                      <w:lang w:eastAsia="en-US"/>
                    </w:rPr>
                    <w:t>К1=2</w:t>
                  </w:r>
                </w:p>
              </w:tc>
            </w:tr>
            <w:tr w:rsidR="00DB7A0E" w:rsidRPr="00BE3C26" w14:paraId="508A49E3" w14:textId="77777777" w:rsidTr="006D2F64">
              <w:trPr>
                <w:gridAfter w:val="1"/>
                <w:wAfter w:w="1559" w:type="dxa"/>
              </w:trPr>
              <w:tc>
                <w:tcPr>
                  <w:tcW w:w="541" w:type="dxa"/>
                  <w:vAlign w:val="center"/>
                </w:tcPr>
                <w:p w14:paraId="49F82D19" w14:textId="77777777" w:rsidR="00DB7A0E" w:rsidRPr="0025267A" w:rsidRDefault="00DB7A0E" w:rsidP="00CB1D4C">
                  <w:pPr>
                    <w:keepLines/>
                    <w:jc w:val="center"/>
                    <w:rPr>
                      <w:spacing w:val="-3"/>
                      <w:sz w:val="20"/>
                      <w:szCs w:val="20"/>
                      <w:lang w:val="en-US"/>
                    </w:rPr>
                  </w:pPr>
                  <w:r>
                    <w:rPr>
                      <w:spacing w:val="-3"/>
                      <w:sz w:val="20"/>
                      <w:szCs w:val="20"/>
                      <w:lang w:val="en-US"/>
                    </w:rPr>
                    <w:t>335</w:t>
                  </w:r>
                </w:p>
              </w:tc>
              <w:tc>
                <w:tcPr>
                  <w:tcW w:w="4820" w:type="dxa"/>
                </w:tcPr>
                <w:p w14:paraId="12F277C3" w14:textId="583E2C49" w:rsidR="00DB7A0E" w:rsidRPr="004B38BB" w:rsidRDefault="00DB7A0E" w:rsidP="00DB7A0E">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Ущільнення асфальтобетонного шару котками гладковальцевими HAMM HD 130, масою 14,2 т за шість проходів котка по одному сліду                                                                    </w:t>
                  </w:r>
                </w:p>
              </w:tc>
              <w:tc>
                <w:tcPr>
                  <w:tcW w:w="992" w:type="dxa"/>
                </w:tcPr>
                <w:p w14:paraId="7AE9419D" w14:textId="1EA24434" w:rsidR="00DB7A0E" w:rsidRPr="004B38BB" w:rsidRDefault="00DB7A0E" w:rsidP="00DB7A0E">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1000 м2</w:t>
                  </w:r>
                </w:p>
              </w:tc>
              <w:tc>
                <w:tcPr>
                  <w:tcW w:w="1282" w:type="dxa"/>
                </w:tcPr>
                <w:p w14:paraId="2D7FF343" w14:textId="19CD4D11" w:rsidR="00DB7A0E" w:rsidRPr="004B38BB" w:rsidRDefault="00DB7A0E" w:rsidP="003E19A7">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0,114</w:t>
                  </w:r>
                </w:p>
              </w:tc>
              <w:tc>
                <w:tcPr>
                  <w:tcW w:w="1559" w:type="dxa"/>
                </w:tcPr>
                <w:p w14:paraId="20A40CC3" w14:textId="77777777" w:rsidR="00DB7A0E" w:rsidRPr="00AA1970" w:rsidRDefault="00DB7A0E" w:rsidP="00FA2B50">
                  <w:pPr>
                    <w:keepLines/>
                    <w:widowControl/>
                    <w:adjustRightInd/>
                    <w:jc w:val="center"/>
                    <w:rPr>
                      <w:rFonts w:ascii="Times New Roman" w:hAnsi="Times New Roman" w:cs="Times New Roman"/>
                      <w:spacing w:val="-3"/>
                      <w:sz w:val="18"/>
                      <w:szCs w:val="18"/>
                      <w:lang w:eastAsia="en-US"/>
                    </w:rPr>
                  </w:pPr>
                </w:p>
              </w:tc>
            </w:tr>
            <w:tr w:rsidR="00DB7A0E" w:rsidRPr="00BE3C26" w14:paraId="6B624A6F" w14:textId="77777777" w:rsidTr="006D2F64">
              <w:trPr>
                <w:gridAfter w:val="1"/>
                <w:wAfter w:w="1559" w:type="dxa"/>
              </w:trPr>
              <w:tc>
                <w:tcPr>
                  <w:tcW w:w="541" w:type="dxa"/>
                  <w:vAlign w:val="center"/>
                </w:tcPr>
                <w:p w14:paraId="50E6F897" w14:textId="77777777" w:rsidR="00DB7A0E" w:rsidRPr="0025267A" w:rsidRDefault="00DB7A0E" w:rsidP="00CB1D4C">
                  <w:pPr>
                    <w:keepLines/>
                    <w:jc w:val="center"/>
                    <w:rPr>
                      <w:spacing w:val="-3"/>
                      <w:sz w:val="20"/>
                      <w:szCs w:val="20"/>
                      <w:lang w:val="en-US"/>
                    </w:rPr>
                  </w:pPr>
                  <w:r>
                    <w:rPr>
                      <w:spacing w:val="-3"/>
                      <w:sz w:val="20"/>
                      <w:szCs w:val="20"/>
                      <w:lang w:val="en-US"/>
                    </w:rPr>
                    <w:t>336</w:t>
                  </w:r>
                </w:p>
              </w:tc>
              <w:tc>
                <w:tcPr>
                  <w:tcW w:w="4820" w:type="dxa"/>
                </w:tcPr>
                <w:p w14:paraId="1D658171" w14:textId="7DC28C32" w:rsidR="00DB7A0E" w:rsidRPr="004B38BB" w:rsidRDefault="00DB7A0E" w:rsidP="00DB7A0E">
                  <w:pPr>
                    <w:keepLines/>
                    <w:rPr>
                      <w:rFonts w:ascii="Times New Roman" w:hAnsi="Times New Roman" w:cs="Times New Roman"/>
                      <w:sz w:val="22"/>
                      <w:szCs w:val="22"/>
                    </w:rPr>
                  </w:pPr>
                  <w:r w:rsidRPr="004B38BB">
                    <w:rPr>
                      <w:rFonts w:ascii="Times New Roman" w:hAnsi="Times New Roman" w:cs="Times New Roman"/>
                      <w:sz w:val="22"/>
                      <w:szCs w:val="22"/>
                    </w:rPr>
                    <w:t>Виключати на кожний прохід при зміні кількості</w:t>
                  </w:r>
                  <w:r w:rsidRPr="004B38BB">
                    <w:rPr>
                      <w:rFonts w:ascii="Times New Roman" w:hAnsi="Times New Roman" w:cs="Times New Roman"/>
                      <w:sz w:val="22"/>
                      <w:szCs w:val="22"/>
                      <w:lang w:val="uk-UA"/>
                    </w:rPr>
                    <w:t xml:space="preserve"> </w:t>
                  </w:r>
                  <w:r w:rsidRPr="004B38BB">
                    <w:rPr>
                      <w:rFonts w:ascii="Times New Roman" w:hAnsi="Times New Roman" w:cs="Times New Roman"/>
                      <w:sz w:val="22"/>
                      <w:szCs w:val="22"/>
                    </w:rPr>
                    <w:t>проходів до норми 2-4-19</w:t>
                  </w:r>
                </w:p>
              </w:tc>
              <w:tc>
                <w:tcPr>
                  <w:tcW w:w="992" w:type="dxa"/>
                </w:tcPr>
                <w:p w14:paraId="5A239A93" w14:textId="5E8CE38D" w:rsidR="00DB7A0E" w:rsidRPr="004B38BB" w:rsidRDefault="00DB7A0E" w:rsidP="003E19A7">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1000 м2</w:t>
                  </w:r>
                </w:p>
              </w:tc>
              <w:tc>
                <w:tcPr>
                  <w:tcW w:w="1282" w:type="dxa"/>
                </w:tcPr>
                <w:p w14:paraId="22EDE108" w14:textId="0D78F2D3" w:rsidR="00DB7A0E" w:rsidRPr="004B38BB" w:rsidRDefault="00DB7A0E" w:rsidP="003E19A7">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-0,114</w:t>
                  </w:r>
                </w:p>
              </w:tc>
              <w:tc>
                <w:tcPr>
                  <w:tcW w:w="1559" w:type="dxa"/>
                </w:tcPr>
                <w:p w14:paraId="1ADEAB67" w14:textId="667F8732" w:rsidR="00DB7A0E" w:rsidRPr="00AA1970" w:rsidRDefault="00DB7A0E" w:rsidP="00FA2B50">
                  <w:pPr>
                    <w:keepLines/>
                    <w:widowControl/>
                    <w:adjustRightInd/>
                    <w:jc w:val="center"/>
                    <w:rPr>
                      <w:rFonts w:ascii="Times New Roman" w:hAnsi="Times New Roman" w:cs="Times New Roman"/>
                      <w:spacing w:val="-3"/>
                      <w:sz w:val="18"/>
                      <w:szCs w:val="18"/>
                      <w:lang w:eastAsia="en-US"/>
                    </w:rPr>
                  </w:pPr>
                  <w:r w:rsidRPr="00AA1970">
                    <w:rPr>
                      <w:rFonts w:ascii="Times New Roman" w:hAnsi="Times New Roman" w:cs="Times New Roman"/>
                      <w:spacing w:val="-3"/>
                      <w:sz w:val="18"/>
                      <w:szCs w:val="18"/>
                      <w:lang w:eastAsia="en-US"/>
                    </w:rPr>
                    <w:t>К1=2</w:t>
                  </w:r>
                </w:p>
              </w:tc>
            </w:tr>
            <w:tr w:rsidR="00DB7A0E" w:rsidRPr="00BE3C26" w14:paraId="61B8ED25" w14:textId="77777777" w:rsidTr="006D2F64">
              <w:trPr>
                <w:gridAfter w:val="1"/>
                <w:wAfter w:w="1559" w:type="dxa"/>
              </w:trPr>
              <w:tc>
                <w:tcPr>
                  <w:tcW w:w="541" w:type="dxa"/>
                  <w:vAlign w:val="center"/>
                </w:tcPr>
                <w:p w14:paraId="34CE711F" w14:textId="25118AB7" w:rsidR="00DB7A0E" w:rsidRPr="0025267A" w:rsidRDefault="00DB7A0E" w:rsidP="000504BB">
                  <w:pPr>
                    <w:keepLines/>
                    <w:jc w:val="center"/>
                    <w:rPr>
                      <w:spacing w:val="-3"/>
                      <w:sz w:val="20"/>
                      <w:szCs w:val="20"/>
                      <w:lang w:val="en-US"/>
                    </w:rPr>
                  </w:pPr>
                </w:p>
              </w:tc>
              <w:tc>
                <w:tcPr>
                  <w:tcW w:w="4820" w:type="dxa"/>
                </w:tcPr>
                <w:p w14:paraId="6ED68235" w14:textId="74942B91" w:rsidR="00DB7A0E" w:rsidRPr="004B38BB" w:rsidRDefault="001C1895" w:rsidP="001C1895">
                  <w:pPr>
                    <w:keepLines/>
                    <w:jc w:val="center"/>
                    <w:rPr>
                      <w:rFonts w:ascii="Times New Roman" w:hAnsi="Times New Roman" w:cs="Times New Roman"/>
                      <w:b/>
                      <w:sz w:val="22"/>
                      <w:szCs w:val="22"/>
                    </w:rPr>
                  </w:pPr>
                  <w:r w:rsidRPr="004B38BB">
                    <w:rPr>
                      <w:rFonts w:ascii="Times New Roman" w:hAnsi="Times New Roman" w:cs="Times New Roman"/>
                      <w:b/>
                      <w:sz w:val="22"/>
                      <w:szCs w:val="22"/>
                    </w:rPr>
                    <w:t>Раздел. Дорожній одяг на узбіччі</w:t>
                  </w:r>
                </w:p>
              </w:tc>
              <w:tc>
                <w:tcPr>
                  <w:tcW w:w="992" w:type="dxa"/>
                </w:tcPr>
                <w:p w14:paraId="364E2430" w14:textId="51388CE8" w:rsidR="00DB7A0E" w:rsidRPr="004B38BB" w:rsidRDefault="00DB7A0E" w:rsidP="003E19A7">
                  <w:pPr>
                    <w:keepLines/>
                    <w:rPr>
                      <w:rFonts w:ascii="Times New Roman" w:hAnsi="Times New Roman" w:cs="Times New Roman"/>
                      <w:sz w:val="22"/>
                      <w:szCs w:val="22"/>
                    </w:rPr>
                  </w:pPr>
                </w:p>
              </w:tc>
              <w:tc>
                <w:tcPr>
                  <w:tcW w:w="1282" w:type="dxa"/>
                </w:tcPr>
                <w:p w14:paraId="6ECF25DE" w14:textId="59F61961" w:rsidR="00DB7A0E" w:rsidRPr="004B38BB" w:rsidRDefault="00DB7A0E" w:rsidP="003E19A7">
                  <w:pPr>
                    <w:keepLines/>
                    <w:jc w:val="right"/>
                    <w:rPr>
                      <w:rFonts w:ascii="Times New Roman" w:hAnsi="Times New Roman" w:cs="Times New Roman"/>
                      <w:sz w:val="22"/>
                      <w:szCs w:val="22"/>
                    </w:rPr>
                  </w:pPr>
                </w:p>
              </w:tc>
              <w:tc>
                <w:tcPr>
                  <w:tcW w:w="1559" w:type="dxa"/>
                </w:tcPr>
                <w:p w14:paraId="1BECAD16" w14:textId="77777777" w:rsidR="00DB7A0E" w:rsidRPr="00AA1970" w:rsidRDefault="00DB7A0E" w:rsidP="00FA2B50">
                  <w:pPr>
                    <w:keepLines/>
                    <w:widowControl/>
                    <w:adjustRightInd/>
                    <w:jc w:val="center"/>
                    <w:rPr>
                      <w:rFonts w:ascii="Times New Roman" w:hAnsi="Times New Roman" w:cs="Times New Roman"/>
                      <w:spacing w:val="-3"/>
                      <w:sz w:val="18"/>
                      <w:szCs w:val="18"/>
                      <w:lang w:eastAsia="en-US"/>
                    </w:rPr>
                  </w:pPr>
                </w:p>
              </w:tc>
            </w:tr>
            <w:tr w:rsidR="001C1895" w:rsidRPr="00BE3C26" w14:paraId="2F78D6BF" w14:textId="77777777" w:rsidTr="006D2F64">
              <w:trPr>
                <w:gridAfter w:val="1"/>
                <w:wAfter w:w="1559" w:type="dxa"/>
              </w:trPr>
              <w:tc>
                <w:tcPr>
                  <w:tcW w:w="541" w:type="dxa"/>
                  <w:vAlign w:val="center"/>
                </w:tcPr>
                <w:p w14:paraId="3BBFE91F" w14:textId="77777777" w:rsidR="001C1895" w:rsidRPr="0025267A" w:rsidRDefault="001C1895" w:rsidP="00CB1D4C">
                  <w:pPr>
                    <w:keepLines/>
                    <w:jc w:val="center"/>
                    <w:rPr>
                      <w:spacing w:val="-3"/>
                      <w:sz w:val="20"/>
                      <w:szCs w:val="20"/>
                      <w:lang w:val="en-US"/>
                    </w:rPr>
                  </w:pPr>
                  <w:r>
                    <w:rPr>
                      <w:spacing w:val="-3"/>
                      <w:sz w:val="20"/>
                      <w:szCs w:val="20"/>
                      <w:lang w:val="en-US"/>
                    </w:rPr>
                    <w:lastRenderedPageBreak/>
                    <w:t>337</w:t>
                  </w:r>
                </w:p>
              </w:tc>
              <w:tc>
                <w:tcPr>
                  <w:tcW w:w="4820" w:type="dxa"/>
                </w:tcPr>
                <w:p w14:paraId="227698DD"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Улаштування</w:t>
                  </w:r>
                  <w:r w:rsidRPr="004B38BB">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rPr>
                    <w:t>основи</w:t>
                  </w:r>
                  <w:r w:rsidRPr="004B38BB">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rPr>
                    <w:t>п</w:t>
                  </w:r>
                  <w:r w:rsidRPr="004B38BB">
                    <w:rPr>
                      <w:rFonts w:ascii="Times New Roman" w:hAnsi="Times New Roman" w:cs="Times New Roman"/>
                      <w:spacing w:val="-3"/>
                      <w:sz w:val="22"/>
                      <w:szCs w:val="22"/>
                      <w:lang w:val="en-US"/>
                    </w:rPr>
                    <w:t>i</w:t>
                  </w:r>
                  <w:r w:rsidRPr="004B38BB">
                    <w:rPr>
                      <w:rFonts w:ascii="Times New Roman" w:hAnsi="Times New Roman" w:cs="Times New Roman"/>
                      <w:spacing w:val="-3"/>
                      <w:sz w:val="22"/>
                      <w:szCs w:val="22"/>
                    </w:rPr>
                    <w:t>д</w:t>
                  </w:r>
                  <w:r w:rsidRPr="004B38BB">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rPr>
                    <w:t>узбіччя</w:t>
                  </w:r>
                  <w:r w:rsidRPr="004B38BB">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rPr>
                    <w:t>з</w:t>
                  </w:r>
                  <w:r w:rsidRPr="004B38BB">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rPr>
                    <w:t>щебеню</w:t>
                  </w:r>
                  <w:r w:rsidRPr="004B38BB">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rPr>
                    <w:t>товщиною</w:t>
                  </w:r>
                  <w:r w:rsidRPr="004B38BB">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rPr>
                    <w:t>12см</w:t>
                  </w:r>
                </w:p>
              </w:tc>
              <w:tc>
                <w:tcPr>
                  <w:tcW w:w="992" w:type="dxa"/>
                </w:tcPr>
                <w:p w14:paraId="3AD320C4"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100м2</w:t>
                  </w:r>
                </w:p>
              </w:tc>
              <w:tc>
                <w:tcPr>
                  <w:tcW w:w="1282" w:type="dxa"/>
                </w:tcPr>
                <w:p w14:paraId="509CC7CF"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0,684</w:t>
                  </w:r>
                </w:p>
              </w:tc>
              <w:tc>
                <w:tcPr>
                  <w:tcW w:w="1559" w:type="dxa"/>
                </w:tcPr>
                <w:p w14:paraId="3C449E47" w14:textId="77777777" w:rsidR="001C1895" w:rsidRPr="00AA1970" w:rsidRDefault="001C1895" w:rsidP="00FA2B50">
                  <w:pPr>
                    <w:keepLines/>
                    <w:widowControl/>
                    <w:adjustRightInd/>
                    <w:jc w:val="center"/>
                    <w:rPr>
                      <w:rFonts w:ascii="Times New Roman" w:hAnsi="Times New Roman" w:cs="Times New Roman"/>
                      <w:spacing w:val="-3"/>
                      <w:sz w:val="18"/>
                      <w:szCs w:val="18"/>
                      <w:lang w:eastAsia="en-US"/>
                    </w:rPr>
                  </w:pPr>
                </w:p>
              </w:tc>
            </w:tr>
            <w:tr w:rsidR="001C1895" w:rsidRPr="00BE3C26" w14:paraId="1F164902" w14:textId="77777777" w:rsidTr="006D2F64">
              <w:trPr>
                <w:gridAfter w:val="1"/>
                <w:wAfter w:w="1559" w:type="dxa"/>
              </w:trPr>
              <w:tc>
                <w:tcPr>
                  <w:tcW w:w="541" w:type="dxa"/>
                  <w:vAlign w:val="center"/>
                </w:tcPr>
                <w:p w14:paraId="4C5F13D7" w14:textId="77777777" w:rsidR="001C1895" w:rsidRPr="0025267A" w:rsidRDefault="001C1895" w:rsidP="00CB1D4C">
                  <w:pPr>
                    <w:keepLines/>
                    <w:jc w:val="center"/>
                    <w:rPr>
                      <w:spacing w:val="-3"/>
                      <w:sz w:val="20"/>
                      <w:szCs w:val="20"/>
                      <w:lang w:val="en-US"/>
                    </w:rPr>
                  </w:pPr>
                  <w:r>
                    <w:rPr>
                      <w:spacing w:val="-3"/>
                      <w:sz w:val="20"/>
                      <w:szCs w:val="20"/>
                      <w:lang w:val="en-US"/>
                    </w:rPr>
                    <w:t>338</w:t>
                  </w:r>
                </w:p>
              </w:tc>
              <w:tc>
                <w:tcPr>
                  <w:tcW w:w="4820" w:type="dxa"/>
                </w:tcPr>
                <w:p w14:paraId="29AA2A6A" w14:textId="77777777" w:rsidR="001C1895" w:rsidRPr="004B38BB" w:rsidRDefault="001C1895" w:rsidP="00CB1D4C">
                  <w:pPr>
                    <w:keepLines/>
                    <w:rPr>
                      <w:rFonts w:ascii="Times New Roman" w:hAnsi="Times New Roman" w:cs="Times New Roman"/>
                      <w:sz w:val="22"/>
                      <w:szCs w:val="22"/>
                    </w:rPr>
                  </w:pPr>
                  <w:r w:rsidRPr="004B38BB">
                    <w:rPr>
                      <w:rFonts w:ascii="Times New Roman" w:hAnsi="Times New Roman" w:cs="Times New Roman"/>
                      <w:spacing w:val="-3"/>
                      <w:sz w:val="22"/>
                      <w:szCs w:val="22"/>
                    </w:rPr>
                    <w:t>На кожний 1 см змiни товщини основи до норми 27-56-1виключати до 10см</w:t>
                  </w:r>
                </w:p>
              </w:tc>
              <w:tc>
                <w:tcPr>
                  <w:tcW w:w="992" w:type="dxa"/>
                </w:tcPr>
                <w:p w14:paraId="0029F2AA"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100м2</w:t>
                  </w:r>
                </w:p>
              </w:tc>
              <w:tc>
                <w:tcPr>
                  <w:tcW w:w="1282" w:type="dxa"/>
                </w:tcPr>
                <w:p w14:paraId="644F022D"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-0,684</w:t>
                  </w:r>
                </w:p>
              </w:tc>
              <w:tc>
                <w:tcPr>
                  <w:tcW w:w="1559" w:type="dxa"/>
                </w:tcPr>
                <w:p w14:paraId="2C0A3815" w14:textId="537FF02D" w:rsidR="001C1895" w:rsidRPr="00AA1970" w:rsidRDefault="001C1895" w:rsidP="00FA2B50">
                  <w:pPr>
                    <w:keepLines/>
                    <w:widowControl/>
                    <w:adjustRightInd/>
                    <w:jc w:val="center"/>
                    <w:rPr>
                      <w:rFonts w:ascii="Times New Roman" w:hAnsi="Times New Roman" w:cs="Times New Roman"/>
                      <w:spacing w:val="-3"/>
                      <w:sz w:val="18"/>
                      <w:szCs w:val="18"/>
                      <w:lang w:eastAsia="en-US"/>
                    </w:rPr>
                  </w:pPr>
                  <w:r w:rsidRPr="00AA1970">
                    <w:rPr>
                      <w:rFonts w:ascii="Times New Roman" w:hAnsi="Times New Roman" w:cs="Times New Roman"/>
                      <w:spacing w:val="-3"/>
                      <w:sz w:val="18"/>
                      <w:szCs w:val="18"/>
                      <w:lang w:eastAsia="en-US"/>
                    </w:rPr>
                    <w:t>К1=2</w:t>
                  </w:r>
                </w:p>
              </w:tc>
            </w:tr>
            <w:tr w:rsidR="001C1895" w:rsidRPr="00BE3C26" w14:paraId="2B692284" w14:textId="77777777" w:rsidTr="006D2F64">
              <w:trPr>
                <w:gridAfter w:val="1"/>
                <w:wAfter w:w="1559" w:type="dxa"/>
              </w:trPr>
              <w:tc>
                <w:tcPr>
                  <w:tcW w:w="541" w:type="dxa"/>
                  <w:vAlign w:val="center"/>
                </w:tcPr>
                <w:p w14:paraId="7689072E" w14:textId="77777777" w:rsidR="001C1895" w:rsidRPr="0025267A" w:rsidRDefault="001C1895" w:rsidP="00CB1D4C">
                  <w:pPr>
                    <w:keepLines/>
                    <w:jc w:val="center"/>
                    <w:rPr>
                      <w:spacing w:val="-3"/>
                      <w:sz w:val="20"/>
                      <w:szCs w:val="20"/>
                      <w:lang w:val="en-US"/>
                    </w:rPr>
                  </w:pPr>
                  <w:r>
                    <w:rPr>
                      <w:spacing w:val="-3"/>
                      <w:sz w:val="20"/>
                      <w:szCs w:val="20"/>
                      <w:lang w:val="en-US"/>
                    </w:rPr>
                    <w:t>339</w:t>
                  </w:r>
                </w:p>
              </w:tc>
              <w:tc>
                <w:tcPr>
                  <w:tcW w:w="4820" w:type="dxa"/>
                </w:tcPr>
                <w:p w14:paraId="63BE9E27" w14:textId="39750756" w:rsidR="001C1895" w:rsidRPr="004B38BB" w:rsidRDefault="001C1895" w:rsidP="001C1895">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Щебiнь iз природного каменю для будiвельних робiт, фракцiя 40-70 мм, марка М1000 i бiльше                                                                    </w:t>
                  </w:r>
                </w:p>
              </w:tc>
              <w:tc>
                <w:tcPr>
                  <w:tcW w:w="992" w:type="dxa"/>
                </w:tcPr>
                <w:p w14:paraId="5C4CFBE5"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м3</w:t>
                  </w:r>
                </w:p>
              </w:tc>
              <w:tc>
                <w:tcPr>
                  <w:tcW w:w="1282" w:type="dxa"/>
                </w:tcPr>
                <w:p w14:paraId="10685AC8"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8,6184</w:t>
                  </w:r>
                </w:p>
              </w:tc>
              <w:tc>
                <w:tcPr>
                  <w:tcW w:w="1559" w:type="dxa"/>
                </w:tcPr>
                <w:p w14:paraId="6793C7E9" w14:textId="77777777" w:rsidR="001C1895" w:rsidRPr="00FA2B50" w:rsidRDefault="001C1895" w:rsidP="00FA2B50">
                  <w:pPr>
                    <w:keepLines/>
                    <w:widowControl/>
                    <w:adjustRightInd/>
                    <w:jc w:val="center"/>
                    <w:rPr>
                      <w:rFonts w:ascii="Arial" w:hAnsi="Arial" w:cs="Arial"/>
                      <w:spacing w:val="-3"/>
                      <w:sz w:val="20"/>
                      <w:szCs w:val="20"/>
                      <w:lang w:eastAsia="en-US"/>
                    </w:rPr>
                  </w:pPr>
                </w:p>
              </w:tc>
            </w:tr>
            <w:tr w:rsidR="001C1895" w:rsidRPr="00BE3C26" w14:paraId="42F942CA" w14:textId="77777777" w:rsidTr="006D2F64">
              <w:trPr>
                <w:gridAfter w:val="1"/>
                <w:wAfter w:w="1559" w:type="dxa"/>
              </w:trPr>
              <w:tc>
                <w:tcPr>
                  <w:tcW w:w="541" w:type="dxa"/>
                  <w:vAlign w:val="center"/>
                </w:tcPr>
                <w:p w14:paraId="01E55505" w14:textId="77777777" w:rsidR="001C1895" w:rsidRPr="0025267A" w:rsidRDefault="001C1895" w:rsidP="00CB1D4C">
                  <w:pPr>
                    <w:keepLines/>
                    <w:jc w:val="center"/>
                    <w:rPr>
                      <w:spacing w:val="-3"/>
                      <w:sz w:val="20"/>
                      <w:szCs w:val="20"/>
                      <w:lang w:val="en-US"/>
                    </w:rPr>
                  </w:pPr>
                  <w:r>
                    <w:rPr>
                      <w:spacing w:val="-3"/>
                      <w:sz w:val="20"/>
                      <w:szCs w:val="20"/>
                      <w:lang w:val="en-US"/>
                    </w:rPr>
                    <w:t>340</w:t>
                  </w:r>
                </w:p>
              </w:tc>
              <w:tc>
                <w:tcPr>
                  <w:tcW w:w="4820" w:type="dxa"/>
                </w:tcPr>
                <w:p w14:paraId="5F215176" w14:textId="01D59BAF" w:rsidR="001C1895" w:rsidRPr="00AA1970" w:rsidRDefault="001C1895" w:rsidP="001C1895">
                  <w:pPr>
                    <w:keepLines/>
                    <w:rPr>
                      <w:rFonts w:ascii="Times New Roman" w:hAnsi="Times New Roman" w:cs="Times New Roman"/>
                      <w:sz w:val="22"/>
                      <w:szCs w:val="22"/>
                      <w:lang w:val="en-US"/>
                    </w:rPr>
                  </w:pPr>
                  <w:r w:rsidRPr="00AA1970">
                    <w:rPr>
                      <w:rFonts w:ascii="Times New Roman" w:hAnsi="Times New Roman" w:cs="Times New Roman"/>
                      <w:iCs/>
                      <w:spacing w:val="-3"/>
                      <w:sz w:val="22"/>
                      <w:szCs w:val="22"/>
                      <w:lang w:val="uk-UA"/>
                    </w:rPr>
                    <w:t xml:space="preserve">Приготування бітумної емульсії                                                                   </w:t>
                  </w:r>
                </w:p>
              </w:tc>
              <w:tc>
                <w:tcPr>
                  <w:tcW w:w="992" w:type="dxa"/>
                </w:tcPr>
                <w:p w14:paraId="0E6F754A"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64F3480F"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0,0774972</w:t>
                  </w:r>
                </w:p>
              </w:tc>
              <w:tc>
                <w:tcPr>
                  <w:tcW w:w="1559" w:type="dxa"/>
                </w:tcPr>
                <w:p w14:paraId="7B0326ED" w14:textId="77777777" w:rsidR="001C1895" w:rsidRPr="00FA2B50" w:rsidRDefault="001C1895" w:rsidP="00FA2B50">
                  <w:pPr>
                    <w:keepLines/>
                    <w:widowControl/>
                    <w:adjustRightInd/>
                    <w:jc w:val="center"/>
                    <w:rPr>
                      <w:rFonts w:ascii="Arial" w:hAnsi="Arial" w:cs="Arial"/>
                      <w:spacing w:val="-3"/>
                      <w:sz w:val="20"/>
                      <w:szCs w:val="20"/>
                      <w:lang w:eastAsia="en-US"/>
                    </w:rPr>
                  </w:pPr>
                </w:p>
              </w:tc>
            </w:tr>
            <w:tr w:rsidR="001C1895" w:rsidRPr="00BE3C26" w14:paraId="67DCE232" w14:textId="77777777" w:rsidTr="006D2F64">
              <w:trPr>
                <w:gridAfter w:val="1"/>
                <w:wAfter w:w="1559" w:type="dxa"/>
              </w:trPr>
              <w:tc>
                <w:tcPr>
                  <w:tcW w:w="541" w:type="dxa"/>
                  <w:vAlign w:val="center"/>
                </w:tcPr>
                <w:p w14:paraId="55FB441B" w14:textId="77777777" w:rsidR="001C1895" w:rsidRPr="0025267A" w:rsidRDefault="001C1895" w:rsidP="00CB1D4C">
                  <w:pPr>
                    <w:keepLines/>
                    <w:jc w:val="center"/>
                    <w:rPr>
                      <w:spacing w:val="-3"/>
                      <w:sz w:val="20"/>
                      <w:szCs w:val="20"/>
                      <w:lang w:val="en-US"/>
                    </w:rPr>
                  </w:pPr>
                  <w:r>
                    <w:rPr>
                      <w:spacing w:val="-3"/>
                      <w:sz w:val="20"/>
                      <w:szCs w:val="20"/>
                      <w:lang w:val="en-US"/>
                    </w:rPr>
                    <w:t>341</w:t>
                  </w:r>
                </w:p>
              </w:tc>
              <w:tc>
                <w:tcPr>
                  <w:tcW w:w="4820" w:type="dxa"/>
                </w:tcPr>
                <w:p w14:paraId="04679ACC" w14:textId="77777777" w:rsidR="001C1895" w:rsidRPr="00AA1970" w:rsidRDefault="001C1895" w:rsidP="00CB1D4C">
                  <w:pPr>
                    <w:keepLines/>
                    <w:rPr>
                      <w:rFonts w:ascii="Times New Roman" w:hAnsi="Times New Roman" w:cs="Times New Roman"/>
                      <w:iCs/>
                      <w:spacing w:val="-3"/>
                      <w:sz w:val="22"/>
                      <w:szCs w:val="22"/>
                      <w:lang w:val="uk-UA"/>
                    </w:rPr>
                  </w:pPr>
                  <w:r w:rsidRPr="00AA1970">
                    <w:rPr>
                      <w:rFonts w:ascii="Times New Roman" w:hAnsi="Times New Roman" w:cs="Times New Roman"/>
                      <w:iCs/>
                      <w:spacing w:val="-3"/>
                      <w:sz w:val="22"/>
                      <w:szCs w:val="22"/>
                      <w:lang w:val="uk-UA"/>
                    </w:rPr>
                    <w:t>Влаштування верхнього шару покриття</w:t>
                  </w:r>
                </w:p>
                <w:p w14:paraId="15AA4719" w14:textId="77777777" w:rsidR="001C1895" w:rsidRPr="00AA1970" w:rsidRDefault="001C1895" w:rsidP="00CB1D4C">
                  <w:pPr>
                    <w:keepLines/>
                    <w:rPr>
                      <w:rFonts w:ascii="Times New Roman" w:hAnsi="Times New Roman" w:cs="Times New Roman"/>
                      <w:iCs/>
                      <w:spacing w:val="-3"/>
                      <w:sz w:val="22"/>
                      <w:szCs w:val="22"/>
                      <w:lang w:val="uk-UA"/>
                    </w:rPr>
                  </w:pPr>
                  <w:r w:rsidRPr="00AA1970">
                    <w:rPr>
                      <w:rFonts w:ascii="Times New Roman" w:hAnsi="Times New Roman" w:cs="Times New Roman"/>
                      <w:iCs/>
                      <w:spacing w:val="-3"/>
                      <w:sz w:val="22"/>
                      <w:szCs w:val="22"/>
                      <w:lang w:val="uk-UA"/>
                    </w:rPr>
                    <w:t>товщиною 5 см із гарячої асфальтобетонної</w:t>
                  </w:r>
                </w:p>
                <w:p w14:paraId="3ADC64F7" w14:textId="68EEFA80" w:rsidR="001C1895" w:rsidRPr="00AA1970" w:rsidRDefault="001C1895" w:rsidP="001C1895">
                  <w:pPr>
                    <w:keepLines/>
                    <w:rPr>
                      <w:rFonts w:ascii="Times New Roman" w:hAnsi="Times New Roman" w:cs="Times New Roman"/>
                      <w:sz w:val="22"/>
                      <w:szCs w:val="22"/>
                      <w:lang w:val="uk-UA"/>
                    </w:rPr>
                  </w:pPr>
                  <w:r w:rsidRPr="00AA1970">
                    <w:rPr>
                      <w:rFonts w:ascii="Times New Roman" w:hAnsi="Times New Roman" w:cs="Times New Roman"/>
                      <w:iCs/>
                      <w:spacing w:val="-3"/>
                      <w:sz w:val="22"/>
                      <w:szCs w:val="22"/>
                      <w:lang w:val="uk-UA"/>
                    </w:rPr>
                    <w:t xml:space="preserve">суміші асфальтоукладальником VOGELE SUPER 2100, при ширині укладання 9 м                                                                   </w:t>
                  </w:r>
                </w:p>
              </w:tc>
              <w:tc>
                <w:tcPr>
                  <w:tcW w:w="992" w:type="dxa"/>
                </w:tcPr>
                <w:p w14:paraId="64205FC8"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  </w:t>
                  </w:r>
                  <w:r w:rsidRPr="004B38BB">
                    <w:rPr>
                      <w:rFonts w:ascii="Times New Roman" w:hAnsi="Times New Roman" w:cs="Times New Roman"/>
                      <w:spacing w:val="-3"/>
                      <w:sz w:val="22"/>
                      <w:szCs w:val="22"/>
                      <w:lang w:val="en-US"/>
                    </w:rPr>
                    <w:t>1000 м2</w:t>
                  </w:r>
                </w:p>
              </w:tc>
              <w:tc>
                <w:tcPr>
                  <w:tcW w:w="1282" w:type="dxa"/>
                </w:tcPr>
                <w:p w14:paraId="490770EB"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0,0684</w:t>
                  </w:r>
                </w:p>
              </w:tc>
              <w:tc>
                <w:tcPr>
                  <w:tcW w:w="1559" w:type="dxa"/>
                </w:tcPr>
                <w:p w14:paraId="45D06C70" w14:textId="77777777" w:rsidR="001C1895" w:rsidRPr="00FA2B50" w:rsidRDefault="001C1895" w:rsidP="00FA2B50">
                  <w:pPr>
                    <w:keepLines/>
                    <w:widowControl/>
                    <w:adjustRightInd/>
                    <w:jc w:val="center"/>
                    <w:rPr>
                      <w:rFonts w:ascii="Arial" w:hAnsi="Arial" w:cs="Arial"/>
                      <w:spacing w:val="-3"/>
                      <w:sz w:val="20"/>
                      <w:szCs w:val="20"/>
                      <w:lang w:eastAsia="en-US"/>
                    </w:rPr>
                  </w:pPr>
                </w:p>
              </w:tc>
            </w:tr>
            <w:tr w:rsidR="001C1895" w:rsidRPr="00BE3C26" w14:paraId="044E3B00" w14:textId="77777777" w:rsidTr="006D2F64">
              <w:trPr>
                <w:gridAfter w:val="1"/>
                <w:wAfter w:w="1559" w:type="dxa"/>
              </w:trPr>
              <w:tc>
                <w:tcPr>
                  <w:tcW w:w="541" w:type="dxa"/>
                  <w:vAlign w:val="center"/>
                </w:tcPr>
                <w:p w14:paraId="2370AEDB" w14:textId="77777777" w:rsidR="001C1895" w:rsidRPr="0025267A" w:rsidRDefault="001C1895" w:rsidP="00CB1D4C">
                  <w:pPr>
                    <w:keepLines/>
                    <w:jc w:val="center"/>
                    <w:rPr>
                      <w:spacing w:val="-3"/>
                      <w:sz w:val="20"/>
                      <w:szCs w:val="20"/>
                      <w:lang w:val="en-US"/>
                    </w:rPr>
                  </w:pPr>
                  <w:r>
                    <w:rPr>
                      <w:spacing w:val="-3"/>
                      <w:sz w:val="20"/>
                      <w:szCs w:val="20"/>
                      <w:lang w:val="en-US"/>
                    </w:rPr>
                    <w:t>342</w:t>
                  </w:r>
                </w:p>
              </w:tc>
              <w:tc>
                <w:tcPr>
                  <w:tcW w:w="4820" w:type="dxa"/>
                </w:tcPr>
                <w:p w14:paraId="37BC3483" w14:textId="722ABDA3" w:rsidR="001C1895" w:rsidRPr="004B38BB" w:rsidRDefault="001C1895" w:rsidP="001C1895">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Ущільнення асфальтобетонного шару котками гладковальцевими HAMM DV 8.42 S, масою 9,64 тза шість проходів котка по одному сліду                                                                     </w:t>
                  </w:r>
                </w:p>
              </w:tc>
              <w:tc>
                <w:tcPr>
                  <w:tcW w:w="992" w:type="dxa"/>
                </w:tcPr>
                <w:p w14:paraId="4198EDC4"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22E65797"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0,0684</w:t>
                  </w:r>
                </w:p>
              </w:tc>
              <w:tc>
                <w:tcPr>
                  <w:tcW w:w="1559" w:type="dxa"/>
                </w:tcPr>
                <w:p w14:paraId="1A95EA67" w14:textId="77777777" w:rsidR="001C1895" w:rsidRPr="00FA2B50" w:rsidRDefault="001C1895" w:rsidP="00FA2B50">
                  <w:pPr>
                    <w:keepLines/>
                    <w:widowControl/>
                    <w:adjustRightInd/>
                    <w:jc w:val="center"/>
                    <w:rPr>
                      <w:rFonts w:ascii="Arial" w:hAnsi="Arial" w:cs="Arial"/>
                      <w:spacing w:val="-3"/>
                      <w:sz w:val="20"/>
                      <w:szCs w:val="20"/>
                      <w:lang w:eastAsia="en-US"/>
                    </w:rPr>
                  </w:pPr>
                </w:p>
              </w:tc>
            </w:tr>
            <w:tr w:rsidR="001C1895" w:rsidRPr="00BE3C26" w14:paraId="739873B5" w14:textId="77777777" w:rsidTr="006D2F64">
              <w:trPr>
                <w:gridAfter w:val="1"/>
                <w:wAfter w:w="1559" w:type="dxa"/>
              </w:trPr>
              <w:tc>
                <w:tcPr>
                  <w:tcW w:w="541" w:type="dxa"/>
                  <w:vAlign w:val="center"/>
                </w:tcPr>
                <w:p w14:paraId="34F0D962" w14:textId="77777777" w:rsidR="001C1895" w:rsidRPr="0025267A" w:rsidRDefault="001C1895" w:rsidP="00CB1D4C">
                  <w:pPr>
                    <w:keepLines/>
                    <w:jc w:val="center"/>
                    <w:rPr>
                      <w:spacing w:val="-3"/>
                      <w:sz w:val="20"/>
                      <w:szCs w:val="20"/>
                      <w:lang w:val="en-US"/>
                    </w:rPr>
                  </w:pPr>
                  <w:r>
                    <w:rPr>
                      <w:spacing w:val="-3"/>
                      <w:sz w:val="20"/>
                      <w:szCs w:val="20"/>
                      <w:lang w:val="en-US"/>
                    </w:rPr>
                    <w:t>343</w:t>
                  </w:r>
                </w:p>
              </w:tc>
              <w:tc>
                <w:tcPr>
                  <w:tcW w:w="4820" w:type="dxa"/>
                </w:tcPr>
                <w:p w14:paraId="6A3647E3" w14:textId="77F41B1C" w:rsidR="001C1895" w:rsidRPr="004B38BB" w:rsidRDefault="001C1895" w:rsidP="001C1895">
                  <w:pPr>
                    <w:keepLines/>
                    <w:rPr>
                      <w:rFonts w:ascii="Times New Roman" w:hAnsi="Times New Roman" w:cs="Times New Roman"/>
                      <w:sz w:val="22"/>
                      <w:szCs w:val="22"/>
                    </w:rPr>
                  </w:pPr>
                  <w:r w:rsidRPr="004B38BB">
                    <w:rPr>
                      <w:rFonts w:ascii="Times New Roman" w:hAnsi="Times New Roman" w:cs="Times New Roman"/>
                      <w:sz w:val="22"/>
                      <w:szCs w:val="22"/>
                    </w:rPr>
                    <w:t>Ущільнення асфальтобетонного шару котками</w:t>
                  </w:r>
                  <w:r w:rsidRPr="004B38BB">
                    <w:rPr>
                      <w:rFonts w:ascii="Times New Roman" w:hAnsi="Times New Roman" w:cs="Times New Roman"/>
                      <w:sz w:val="22"/>
                      <w:szCs w:val="22"/>
                      <w:lang w:val="uk-UA"/>
                    </w:rPr>
                    <w:t xml:space="preserve"> </w:t>
                  </w:r>
                  <w:r w:rsidRPr="004B38BB">
                    <w:rPr>
                      <w:rFonts w:ascii="Times New Roman" w:hAnsi="Times New Roman" w:cs="Times New Roman"/>
                      <w:sz w:val="22"/>
                      <w:szCs w:val="22"/>
                    </w:rPr>
                    <w:t xml:space="preserve">гладковальцевими </w:t>
                  </w:r>
                  <w:r w:rsidRPr="004B38BB">
                    <w:rPr>
                      <w:rFonts w:ascii="Times New Roman" w:hAnsi="Times New Roman" w:cs="Times New Roman"/>
                      <w:sz w:val="22"/>
                      <w:szCs w:val="22"/>
                      <w:lang w:val="en-US"/>
                    </w:rPr>
                    <w:t>HAMM</w:t>
                  </w:r>
                  <w:r w:rsidRPr="004B38BB">
                    <w:rPr>
                      <w:rFonts w:ascii="Times New Roman" w:hAnsi="Times New Roman" w:cs="Times New Roman"/>
                      <w:sz w:val="22"/>
                      <w:szCs w:val="22"/>
                    </w:rPr>
                    <w:t xml:space="preserve"> </w:t>
                  </w:r>
                  <w:r w:rsidRPr="004B38BB">
                    <w:rPr>
                      <w:rFonts w:ascii="Times New Roman" w:hAnsi="Times New Roman" w:cs="Times New Roman"/>
                      <w:sz w:val="22"/>
                      <w:szCs w:val="22"/>
                      <w:lang w:val="en-US"/>
                    </w:rPr>
                    <w:t>HD</w:t>
                  </w:r>
                  <w:r w:rsidRPr="004B38BB">
                    <w:rPr>
                      <w:rFonts w:ascii="Times New Roman" w:hAnsi="Times New Roman" w:cs="Times New Roman"/>
                      <w:sz w:val="22"/>
                      <w:szCs w:val="22"/>
                    </w:rPr>
                    <w:t xml:space="preserve"> 130, масою </w:t>
                  </w:r>
                  <w:r w:rsidRPr="004B38BB">
                    <w:rPr>
                      <w:rFonts w:ascii="Times New Roman" w:hAnsi="Times New Roman" w:cs="Times New Roman"/>
                      <w:sz w:val="22"/>
                      <w:szCs w:val="22"/>
                      <w:lang w:val="en-US"/>
                    </w:rPr>
                    <w:t>14,2 т за</w:t>
                  </w:r>
                  <w:r w:rsidRPr="004B38BB">
                    <w:rPr>
                      <w:rFonts w:ascii="Times New Roman" w:hAnsi="Times New Roman" w:cs="Times New Roman"/>
                      <w:sz w:val="22"/>
                      <w:szCs w:val="22"/>
                      <w:lang w:val="uk-UA"/>
                    </w:rPr>
                    <w:t xml:space="preserve"> </w:t>
                  </w:r>
                  <w:r w:rsidRPr="004B38BB">
                    <w:rPr>
                      <w:rFonts w:ascii="Times New Roman" w:hAnsi="Times New Roman" w:cs="Times New Roman"/>
                      <w:sz w:val="22"/>
                      <w:szCs w:val="22"/>
                    </w:rPr>
                    <w:t>шість проходів котка по одному сліду</w:t>
                  </w:r>
                </w:p>
              </w:tc>
              <w:tc>
                <w:tcPr>
                  <w:tcW w:w="992" w:type="dxa"/>
                </w:tcPr>
                <w:p w14:paraId="79BAF818"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14CCB26C"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0,0684</w:t>
                  </w:r>
                </w:p>
              </w:tc>
              <w:tc>
                <w:tcPr>
                  <w:tcW w:w="1559" w:type="dxa"/>
                </w:tcPr>
                <w:p w14:paraId="7F978A10" w14:textId="77777777" w:rsidR="001C1895" w:rsidRPr="00FA2B50" w:rsidRDefault="001C1895" w:rsidP="00FA2B50">
                  <w:pPr>
                    <w:keepLines/>
                    <w:widowControl/>
                    <w:adjustRightInd/>
                    <w:jc w:val="center"/>
                    <w:rPr>
                      <w:rFonts w:ascii="Arial" w:hAnsi="Arial" w:cs="Arial"/>
                      <w:spacing w:val="-3"/>
                      <w:sz w:val="20"/>
                      <w:szCs w:val="20"/>
                      <w:lang w:eastAsia="en-US"/>
                    </w:rPr>
                  </w:pPr>
                </w:p>
              </w:tc>
            </w:tr>
            <w:tr w:rsidR="001C1895" w:rsidRPr="00BE3C26" w14:paraId="49DD2C08" w14:textId="77777777" w:rsidTr="006D2F64">
              <w:trPr>
                <w:gridAfter w:val="1"/>
                <w:wAfter w:w="1559" w:type="dxa"/>
              </w:trPr>
              <w:tc>
                <w:tcPr>
                  <w:tcW w:w="541" w:type="dxa"/>
                  <w:vAlign w:val="center"/>
                </w:tcPr>
                <w:p w14:paraId="16D04591" w14:textId="77777777" w:rsidR="001C1895" w:rsidRPr="0025267A" w:rsidRDefault="001C1895" w:rsidP="00CB1D4C">
                  <w:pPr>
                    <w:keepLines/>
                    <w:jc w:val="center"/>
                    <w:rPr>
                      <w:spacing w:val="-3"/>
                      <w:sz w:val="20"/>
                      <w:szCs w:val="20"/>
                      <w:lang w:val="en-US"/>
                    </w:rPr>
                  </w:pPr>
                  <w:r>
                    <w:rPr>
                      <w:spacing w:val="-3"/>
                      <w:sz w:val="20"/>
                      <w:szCs w:val="20"/>
                      <w:lang w:val="en-US"/>
                    </w:rPr>
                    <w:t>344</w:t>
                  </w:r>
                </w:p>
              </w:tc>
              <w:tc>
                <w:tcPr>
                  <w:tcW w:w="4820" w:type="dxa"/>
                </w:tcPr>
                <w:p w14:paraId="2B1762DC" w14:textId="0A407A09" w:rsidR="001C1895" w:rsidRPr="004B38BB" w:rsidRDefault="001C1895" w:rsidP="001C1895">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Виключати на кожний прохід при зміні кількості проходів до норми 2-4-19</w:t>
                  </w:r>
                </w:p>
              </w:tc>
              <w:tc>
                <w:tcPr>
                  <w:tcW w:w="992" w:type="dxa"/>
                </w:tcPr>
                <w:p w14:paraId="14501AE3"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60243EB2"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-0,0684</w:t>
                  </w:r>
                </w:p>
              </w:tc>
              <w:tc>
                <w:tcPr>
                  <w:tcW w:w="1559" w:type="dxa"/>
                </w:tcPr>
                <w:p w14:paraId="603AC67A" w14:textId="688B7619" w:rsidR="001C1895" w:rsidRPr="00AA1970" w:rsidRDefault="001C1895" w:rsidP="00FA2B50">
                  <w:pPr>
                    <w:keepLines/>
                    <w:widowControl/>
                    <w:adjustRightInd/>
                    <w:jc w:val="center"/>
                    <w:rPr>
                      <w:rFonts w:ascii="Times New Roman" w:hAnsi="Times New Roman" w:cs="Times New Roman"/>
                      <w:spacing w:val="-3"/>
                      <w:sz w:val="18"/>
                      <w:szCs w:val="18"/>
                      <w:lang w:eastAsia="en-US"/>
                    </w:rPr>
                  </w:pPr>
                  <w:r w:rsidRPr="00AA1970">
                    <w:rPr>
                      <w:rFonts w:ascii="Times New Roman" w:hAnsi="Times New Roman" w:cs="Times New Roman"/>
                      <w:spacing w:val="-3"/>
                      <w:sz w:val="18"/>
                      <w:szCs w:val="18"/>
                      <w:lang w:eastAsia="en-US"/>
                    </w:rPr>
                    <w:t>К1=2</w:t>
                  </w:r>
                </w:p>
              </w:tc>
            </w:tr>
            <w:tr w:rsidR="001C1895" w:rsidRPr="00BE3C26" w14:paraId="6AFF25DB" w14:textId="77777777" w:rsidTr="006D2F64">
              <w:trPr>
                <w:gridAfter w:val="1"/>
                <w:wAfter w:w="1559" w:type="dxa"/>
              </w:trPr>
              <w:tc>
                <w:tcPr>
                  <w:tcW w:w="541" w:type="dxa"/>
                  <w:vAlign w:val="center"/>
                </w:tcPr>
                <w:p w14:paraId="4F0991A9" w14:textId="77777777" w:rsidR="001C1895" w:rsidRPr="0025267A" w:rsidRDefault="001C1895" w:rsidP="00CB1D4C">
                  <w:pPr>
                    <w:keepLines/>
                    <w:jc w:val="center"/>
                    <w:rPr>
                      <w:spacing w:val="-3"/>
                      <w:sz w:val="20"/>
                      <w:szCs w:val="20"/>
                      <w:lang w:val="en-US"/>
                    </w:rPr>
                  </w:pPr>
                  <w:r>
                    <w:rPr>
                      <w:spacing w:val="-3"/>
                      <w:sz w:val="20"/>
                      <w:szCs w:val="20"/>
                      <w:lang w:val="en-US"/>
                    </w:rPr>
                    <w:t>345</w:t>
                  </w:r>
                </w:p>
              </w:tc>
              <w:tc>
                <w:tcPr>
                  <w:tcW w:w="4820" w:type="dxa"/>
                </w:tcPr>
                <w:p w14:paraId="233D6165" w14:textId="142C315C" w:rsidR="001C1895" w:rsidRPr="004B38BB" w:rsidRDefault="001C1895" w:rsidP="001C1895">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Ущільнення асфальтобетонного шару котками на пневмоколісному ходу HAMM HD 150 ТТ, масою 14,33 т за чотири проходи котка по одному сліду</w:t>
                  </w:r>
                </w:p>
              </w:tc>
              <w:tc>
                <w:tcPr>
                  <w:tcW w:w="992" w:type="dxa"/>
                </w:tcPr>
                <w:p w14:paraId="69861066"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572FFBCF"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0,0684</w:t>
                  </w:r>
                </w:p>
              </w:tc>
              <w:tc>
                <w:tcPr>
                  <w:tcW w:w="1559" w:type="dxa"/>
                </w:tcPr>
                <w:p w14:paraId="30594029" w14:textId="77777777" w:rsidR="001C1895" w:rsidRPr="00FA2B50" w:rsidRDefault="001C1895" w:rsidP="00FA2B50">
                  <w:pPr>
                    <w:keepLines/>
                    <w:widowControl/>
                    <w:adjustRightInd/>
                    <w:jc w:val="center"/>
                    <w:rPr>
                      <w:rFonts w:ascii="Arial" w:hAnsi="Arial" w:cs="Arial"/>
                      <w:spacing w:val="-3"/>
                      <w:sz w:val="20"/>
                      <w:szCs w:val="20"/>
                      <w:lang w:eastAsia="en-US"/>
                    </w:rPr>
                  </w:pPr>
                </w:p>
              </w:tc>
            </w:tr>
            <w:tr w:rsidR="001C1895" w:rsidRPr="00BE3C26" w14:paraId="068B5418" w14:textId="77777777" w:rsidTr="006D2F64">
              <w:trPr>
                <w:gridAfter w:val="1"/>
                <w:wAfter w:w="1559" w:type="dxa"/>
              </w:trPr>
              <w:tc>
                <w:tcPr>
                  <w:tcW w:w="541" w:type="dxa"/>
                  <w:vAlign w:val="center"/>
                </w:tcPr>
                <w:p w14:paraId="3D25CCE6" w14:textId="77777777" w:rsidR="001C1895" w:rsidRPr="002B55E8" w:rsidRDefault="001C1895" w:rsidP="00CB1D4C">
                  <w:pPr>
                    <w:keepLines/>
                    <w:jc w:val="center"/>
                    <w:rPr>
                      <w:spacing w:val="-3"/>
                      <w:sz w:val="20"/>
                      <w:szCs w:val="20"/>
                      <w:lang w:val="en-US"/>
                    </w:rPr>
                  </w:pPr>
                  <w:r>
                    <w:rPr>
                      <w:spacing w:val="-3"/>
                      <w:sz w:val="20"/>
                      <w:szCs w:val="20"/>
                      <w:lang w:val="en-US"/>
                    </w:rPr>
                    <w:t>346</w:t>
                  </w:r>
                </w:p>
              </w:tc>
              <w:tc>
                <w:tcPr>
                  <w:tcW w:w="4820" w:type="dxa"/>
                </w:tcPr>
                <w:p w14:paraId="4669AF75" w14:textId="7C971232" w:rsidR="001C1895" w:rsidRPr="004B38BB" w:rsidRDefault="001C1895" w:rsidP="001C1895">
                  <w:pPr>
                    <w:keepLines/>
                    <w:rPr>
                      <w:rFonts w:ascii="Times New Roman" w:hAnsi="Times New Roman" w:cs="Times New Roman"/>
                      <w:sz w:val="22"/>
                      <w:szCs w:val="22"/>
                    </w:rPr>
                  </w:pPr>
                  <w:r w:rsidRPr="004B38BB">
                    <w:rPr>
                      <w:rFonts w:ascii="Times New Roman" w:hAnsi="Times New Roman" w:cs="Times New Roman"/>
                      <w:sz w:val="22"/>
                      <w:szCs w:val="22"/>
                    </w:rPr>
                    <w:t>Додавати на кожний прохід при зміні кількості</w:t>
                  </w:r>
                  <w:r w:rsidRPr="004B38BB">
                    <w:rPr>
                      <w:rFonts w:ascii="Times New Roman" w:hAnsi="Times New Roman" w:cs="Times New Roman"/>
                      <w:sz w:val="22"/>
                      <w:szCs w:val="22"/>
                      <w:lang w:val="uk-UA"/>
                    </w:rPr>
                    <w:t xml:space="preserve"> </w:t>
                  </w:r>
                  <w:r w:rsidRPr="004B38BB">
                    <w:rPr>
                      <w:rFonts w:ascii="Times New Roman" w:hAnsi="Times New Roman" w:cs="Times New Roman"/>
                      <w:sz w:val="22"/>
                      <w:szCs w:val="22"/>
                    </w:rPr>
                    <w:t>проходів до норми 2-4-23</w:t>
                  </w:r>
                </w:p>
              </w:tc>
              <w:tc>
                <w:tcPr>
                  <w:tcW w:w="992" w:type="dxa"/>
                </w:tcPr>
                <w:p w14:paraId="66DC1D79"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25638CAA"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0,0684</w:t>
                  </w:r>
                </w:p>
              </w:tc>
              <w:tc>
                <w:tcPr>
                  <w:tcW w:w="1559" w:type="dxa"/>
                </w:tcPr>
                <w:p w14:paraId="17B49A2C" w14:textId="7A56207E" w:rsidR="001C1895" w:rsidRPr="00AA1970" w:rsidRDefault="001C1895" w:rsidP="00FA2B50">
                  <w:pPr>
                    <w:keepLines/>
                    <w:widowControl/>
                    <w:adjustRightInd/>
                    <w:jc w:val="center"/>
                    <w:rPr>
                      <w:rFonts w:ascii="Times New Roman" w:hAnsi="Times New Roman" w:cs="Times New Roman"/>
                      <w:spacing w:val="-3"/>
                      <w:sz w:val="18"/>
                      <w:szCs w:val="18"/>
                      <w:lang w:val="uk-UA" w:eastAsia="en-US"/>
                    </w:rPr>
                  </w:pPr>
                  <w:r w:rsidRPr="00AA1970">
                    <w:rPr>
                      <w:rFonts w:ascii="Times New Roman" w:hAnsi="Times New Roman" w:cs="Times New Roman"/>
                      <w:spacing w:val="-3"/>
                      <w:sz w:val="18"/>
                      <w:szCs w:val="18"/>
                      <w:lang w:eastAsia="en-US"/>
                    </w:rPr>
                    <w:t>К1=</w:t>
                  </w:r>
                  <w:r w:rsidRPr="00AA1970">
                    <w:rPr>
                      <w:rFonts w:ascii="Times New Roman" w:hAnsi="Times New Roman" w:cs="Times New Roman"/>
                      <w:spacing w:val="-3"/>
                      <w:sz w:val="18"/>
                      <w:szCs w:val="18"/>
                      <w:lang w:val="uk-UA" w:eastAsia="en-US"/>
                    </w:rPr>
                    <w:t>4</w:t>
                  </w:r>
                </w:p>
              </w:tc>
            </w:tr>
            <w:tr w:rsidR="001C1895" w:rsidRPr="00BE3C26" w14:paraId="3C2581AF" w14:textId="77777777" w:rsidTr="006D2F64">
              <w:trPr>
                <w:gridAfter w:val="1"/>
                <w:wAfter w:w="1559" w:type="dxa"/>
              </w:trPr>
              <w:tc>
                <w:tcPr>
                  <w:tcW w:w="541" w:type="dxa"/>
                  <w:vAlign w:val="center"/>
                </w:tcPr>
                <w:p w14:paraId="637CFB45" w14:textId="77777777" w:rsidR="001C1895" w:rsidRDefault="001C1895" w:rsidP="00CB1D4C">
                  <w:pPr>
                    <w:keepLines/>
                    <w:jc w:val="center"/>
                    <w:rPr>
                      <w:spacing w:val="-3"/>
                      <w:sz w:val="20"/>
                      <w:szCs w:val="20"/>
                      <w:lang w:val="en-US"/>
                    </w:rPr>
                  </w:pPr>
                </w:p>
              </w:tc>
              <w:tc>
                <w:tcPr>
                  <w:tcW w:w="4820" w:type="dxa"/>
                </w:tcPr>
                <w:p w14:paraId="4CC066B9" w14:textId="73CE0650" w:rsidR="001C1895" w:rsidRPr="004B38BB" w:rsidRDefault="001C1895" w:rsidP="001C1895">
                  <w:pPr>
                    <w:keepLines/>
                    <w:jc w:val="center"/>
                    <w:rPr>
                      <w:rFonts w:ascii="Times New Roman" w:hAnsi="Times New Roman" w:cs="Times New Roman"/>
                      <w:b/>
                      <w:spacing w:val="-3"/>
                      <w:sz w:val="22"/>
                      <w:szCs w:val="22"/>
                    </w:rPr>
                  </w:pPr>
                  <w:r w:rsidRPr="004B38BB">
                    <w:rPr>
                      <w:rFonts w:ascii="Times New Roman" w:hAnsi="Times New Roman" w:cs="Times New Roman"/>
                      <w:b/>
                      <w:spacing w:val="-3"/>
                      <w:sz w:val="22"/>
                      <w:szCs w:val="22"/>
                    </w:rPr>
                    <w:t>Р</w:t>
                  </w:r>
                  <w:r w:rsidRPr="004B38BB">
                    <w:rPr>
                      <w:rFonts w:ascii="Times New Roman" w:hAnsi="Times New Roman" w:cs="Times New Roman"/>
                      <w:b/>
                      <w:spacing w:val="-3"/>
                      <w:sz w:val="22"/>
                      <w:szCs w:val="22"/>
                      <w:lang w:val="uk-UA"/>
                    </w:rPr>
                    <w:t>озділ</w:t>
                  </w:r>
                  <w:r w:rsidRPr="004B38BB">
                    <w:rPr>
                      <w:rFonts w:ascii="Times New Roman" w:hAnsi="Times New Roman" w:cs="Times New Roman"/>
                      <w:b/>
                      <w:spacing w:val="-3"/>
                      <w:sz w:val="22"/>
                      <w:szCs w:val="22"/>
                    </w:rPr>
                    <w:t>. Дорожній одяг на мосту</w:t>
                  </w:r>
                </w:p>
              </w:tc>
              <w:tc>
                <w:tcPr>
                  <w:tcW w:w="992" w:type="dxa"/>
                </w:tcPr>
                <w:p w14:paraId="0C31AD30" w14:textId="77777777" w:rsidR="001C1895" w:rsidRPr="00BC39B4" w:rsidRDefault="001C1895" w:rsidP="003E19A7">
                  <w:pPr>
                    <w:keepLines/>
                    <w:rPr>
                      <w:rFonts w:ascii="Times New Roman" w:hAnsi="Times New Roman" w:cs="Times New Roman"/>
                      <w:sz w:val="22"/>
                      <w:szCs w:val="22"/>
                    </w:rPr>
                  </w:pPr>
                </w:p>
              </w:tc>
              <w:tc>
                <w:tcPr>
                  <w:tcW w:w="1282" w:type="dxa"/>
                </w:tcPr>
                <w:p w14:paraId="68CDC614" w14:textId="77777777" w:rsidR="001C1895" w:rsidRPr="00BC39B4" w:rsidRDefault="001C1895" w:rsidP="003E19A7">
                  <w:pPr>
                    <w:keepLines/>
                    <w:jc w:val="right"/>
                    <w:rPr>
                      <w:rFonts w:ascii="Times New Roman" w:hAnsi="Times New Roman" w:cs="Times New Roman"/>
                      <w:sz w:val="22"/>
                      <w:szCs w:val="22"/>
                    </w:rPr>
                  </w:pPr>
                </w:p>
              </w:tc>
              <w:tc>
                <w:tcPr>
                  <w:tcW w:w="1559" w:type="dxa"/>
                </w:tcPr>
                <w:p w14:paraId="3934DD95" w14:textId="77777777" w:rsidR="001C1895" w:rsidRPr="00AA1970" w:rsidRDefault="001C1895" w:rsidP="00FA2B50">
                  <w:pPr>
                    <w:keepLines/>
                    <w:widowControl/>
                    <w:adjustRightInd/>
                    <w:jc w:val="center"/>
                    <w:rPr>
                      <w:rFonts w:ascii="Times New Roman" w:hAnsi="Times New Roman" w:cs="Times New Roman"/>
                      <w:spacing w:val="-3"/>
                      <w:sz w:val="18"/>
                      <w:szCs w:val="18"/>
                      <w:lang w:eastAsia="en-US"/>
                    </w:rPr>
                  </w:pPr>
                </w:p>
              </w:tc>
            </w:tr>
            <w:tr w:rsidR="001C1895" w:rsidRPr="00BE3C26" w14:paraId="08D1A0DE" w14:textId="77777777" w:rsidTr="006D2F64">
              <w:trPr>
                <w:gridAfter w:val="1"/>
                <w:wAfter w:w="1559" w:type="dxa"/>
              </w:trPr>
              <w:tc>
                <w:tcPr>
                  <w:tcW w:w="541" w:type="dxa"/>
                  <w:vAlign w:val="center"/>
                </w:tcPr>
                <w:p w14:paraId="6E32587C" w14:textId="77777777" w:rsidR="001C1895" w:rsidRPr="002B55E8" w:rsidRDefault="001C1895" w:rsidP="00CB1D4C">
                  <w:pPr>
                    <w:keepLines/>
                    <w:jc w:val="center"/>
                    <w:rPr>
                      <w:spacing w:val="-3"/>
                      <w:sz w:val="20"/>
                      <w:szCs w:val="20"/>
                      <w:lang w:val="en-US"/>
                    </w:rPr>
                  </w:pPr>
                  <w:r>
                    <w:rPr>
                      <w:spacing w:val="-3"/>
                      <w:sz w:val="20"/>
                      <w:szCs w:val="20"/>
                      <w:lang w:val="en-US"/>
                    </w:rPr>
                    <w:t>347</w:t>
                  </w:r>
                </w:p>
              </w:tc>
              <w:tc>
                <w:tcPr>
                  <w:tcW w:w="4820" w:type="dxa"/>
                </w:tcPr>
                <w:p w14:paraId="07171F7A"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Приготування бітумної емульсії</w:t>
                  </w:r>
                </w:p>
              </w:tc>
              <w:tc>
                <w:tcPr>
                  <w:tcW w:w="992" w:type="dxa"/>
                </w:tcPr>
                <w:p w14:paraId="1D1F5161"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5581C9B5"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0,3968796</w:t>
                  </w:r>
                </w:p>
              </w:tc>
              <w:tc>
                <w:tcPr>
                  <w:tcW w:w="1559" w:type="dxa"/>
                </w:tcPr>
                <w:p w14:paraId="1A24976B" w14:textId="77777777" w:rsidR="001C1895" w:rsidRPr="00AA1970" w:rsidRDefault="001C1895" w:rsidP="00FA2B50">
                  <w:pPr>
                    <w:keepLines/>
                    <w:widowControl/>
                    <w:adjustRightInd/>
                    <w:jc w:val="center"/>
                    <w:rPr>
                      <w:rFonts w:ascii="Times New Roman" w:hAnsi="Times New Roman" w:cs="Times New Roman"/>
                      <w:spacing w:val="-3"/>
                      <w:sz w:val="18"/>
                      <w:szCs w:val="18"/>
                      <w:lang w:eastAsia="en-US"/>
                    </w:rPr>
                  </w:pPr>
                </w:p>
              </w:tc>
            </w:tr>
            <w:tr w:rsidR="001C1895" w:rsidRPr="00BE3C26" w14:paraId="6FCB738D" w14:textId="77777777" w:rsidTr="006D2F64">
              <w:trPr>
                <w:gridAfter w:val="1"/>
                <w:wAfter w:w="1559" w:type="dxa"/>
              </w:trPr>
              <w:tc>
                <w:tcPr>
                  <w:tcW w:w="541" w:type="dxa"/>
                  <w:vAlign w:val="center"/>
                </w:tcPr>
                <w:p w14:paraId="28DC0138" w14:textId="77777777" w:rsidR="001C1895" w:rsidRPr="002B55E8" w:rsidRDefault="001C1895" w:rsidP="00CB1D4C">
                  <w:pPr>
                    <w:keepLines/>
                    <w:jc w:val="center"/>
                    <w:rPr>
                      <w:spacing w:val="-3"/>
                      <w:sz w:val="20"/>
                      <w:szCs w:val="20"/>
                      <w:lang w:val="en-US"/>
                    </w:rPr>
                  </w:pPr>
                  <w:r>
                    <w:rPr>
                      <w:spacing w:val="-3"/>
                      <w:sz w:val="20"/>
                      <w:szCs w:val="20"/>
                      <w:lang w:val="en-US"/>
                    </w:rPr>
                    <w:t>348</w:t>
                  </w:r>
                </w:p>
              </w:tc>
              <w:tc>
                <w:tcPr>
                  <w:tcW w:w="4820" w:type="dxa"/>
                </w:tcPr>
                <w:p w14:paraId="446B4AC1" w14:textId="3A90B1B8" w:rsidR="001C1895" w:rsidRPr="004B38BB" w:rsidRDefault="001C1895" w:rsidP="001C1895">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Влаштування</w:t>
                  </w:r>
                  <w:r w:rsidRPr="004B38BB">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rPr>
                    <w:t>нижнього</w:t>
                  </w:r>
                  <w:r w:rsidRPr="004B38BB">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rPr>
                    <w:t>шару</w:t>
                  </w:r>
                  <w:r w:rsidRPr="004B38BB">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rPr>
                    <w:t>покриття</w:t>
                  </w:r>
                  <w:r w:rsidRPr="004B38BB">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rPr>
                    <w:t>товщиною</w:t>
                  </w:r>
                  <w:r w:rsidRPr="004B38BB">
                    <w:rPr>
                      <w:rFonts w:ascii="Times New Roman" w:hAnsi="Times New Roman" w:cs="Times New Roman"/>
                      <w:spacing w:val="-3"/>
                      <w:sz w:val="22"/>
                      <w:szCs w:val="22"/>
                      <w:lang w:val="en-US"/>
                    </w:rPr>
                    <w:t xml:space="preserve"> 5 </w:t>
                  </w:r>
                  <w:r w:rsidRPr="004B38BB">
                    <w:rPr>
                      <w:rFonts w:ascii="Times New Roman" w:hAnsi="Times New Roman" w:cs="Times New Roman"/>
                      <w:spacing w:val="-3"/>
                      <w:sz w:val="22"/>
                      <w:szCs w:val="22"/>
                    </w:rPr>
                    <w:t>см</w:t>
                  </w:r>
                  <w:r w:rsidRPr="004B38BB">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rPr>
                    <w:t>із</w:t>
                  </w:r>
                  <w:r w:rsidRPr="004B38BB">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rPr>
                    <w:t>гарячої</w:t>
                  </w:r>
                  <w:r w:rsidRPr="004B38BB">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rPr>
                    <w:t>асфальтобетонної</w:t>
                  </w:r>
                  <w:r w:rsidRPr="004B38BB">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rPr>
                    <w:t>суміші</w:t>
                  </w:r>
                  <w:r w:rsidRPr="004B38BB">
                    <w:rPr>
                      <w:rFonts w:ascii="Times New Roman" w:hAnsi="Times New Roman" w:cs="Times New Roman"/>
                      <w:spacing w:val="-3"/>
                      <w:sz w:val="22"/>
                      <w:szCs w:val="22"/>
                      <w:lang w:val="uk-UA"/>
                    </w:rPr>
                    <w:t xml:space="preserve"> </w:t>
                  </w:r>
                  <w:r w:rsidRPr="004B38BB">
                    <w:rPr>
                      <w:rFonts w:ascii="Times New Roman" w:hAnsi="Times New Roman" w:cs="Times New Roman"/>
                      <w:spacing w:val="-3"/>
                      <w:sz w:val="22"/>
                      <w:szCs w:val="22"/>
                    </w:rPr>
                    <w:t>асфальтоукладальником</w:t>
                  </w:r>
                  <w:r w:rsidRPr="004B38BB">
                    <w:rPr>
                      <w:rFonts w:ascii="Times New Roman" w:hAnsi="Times New Roman" w:cs="Times New Roman"/>
                      <w:spacing w:val="-3"/>
                      <w:sz w:val="22"/>
                      <w:szCs w:val="22"/>
                      <w:lang w:val="en-US"/>
                    </w:rPr>
                    <w:t xml:space="preserve"> VOGELE SUPER 2100, </w:t>
                  </w:r>
                  <w:r w:rsidRPr="004B38BB">
                    <w:rPr>
                      <w:rFonts w:ascii="Times New Roman" w:hAnsi="Times New Roman" w:cs="Times New Roman"/>
                      <w:spacing w:val="-3"/>
                      <w:sz w:val="22"/>
                      <w:szCs w:val="22"/>
                    </w:rPr>
                    <w:t>при</w:t>
                  </w:r>
                  <w:r w:rsidRPr="004B38BB">
                    <w:rPr>
                      <w:rFonts w:ascii="Times New Roman" w:hAnsi="Times New Roman" w:cs="Times New Roman"/>
                      <w:spacing w:val="-3"/>
                      <w:sz w:val="22"/>
                      <w:szCs w:val="22"/>
                      <w:lang w:val="uk-UA"/>
                    </w:rPr>
                    <w:t xml:space="preserve"> </w:t>
                  </w:r>
                  <w:r w:rsidRPr="004B38BB">
                    <w:rPr>
                      <w:rFonts w:ascii="Times New Roman" w:hAnsi="Times New Roman" w:cs="Times New Roman"/>
                      <w:spacing w:val="-3"/>
                      <w:sz w:val="22"/>
                      <w:szCs w:val="22"/>
                    </w:rPr>
                    <w:t>ширині</w:t>
                  </w:r>
                  <w:r w:rsidRPr="004B38BB">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rPr>
                    <w:t>укладання</w:t>
                  </w:r>
                  <w:r w:rsidRPr="004B38BB">
                    <w:rPr>
                      <w:rFonts w:ascii="Times New Roman" w:hAnsi="Times New Roman" w:cs="Times New Roman"/>
                      <w:spacing w:val="-3"/>
                      <w:sz w:val="22"/>
                      <w:szCs w:val="22"/>
                      <w:lang w:val="en-US"/>
                    </w:rPr>
                    <w:t xml:space="preserve"> 9 </w:t>
                  </w:r>
                  <w:r w:rsidRPr="004B38BB">
                    <w:rPr>
                      <w:rFonts w:ascii="Times New Roman" w:hAnsi="Times New Roman" w:cs="Times New Roman"/>
                      <w:spacing w:val="-3"/>
                      <w:sz w:val="22"/>
                      <w:szCs w:val="22"/>
                    </w:rPr>
                    <w:t>м</w:t>
                  </w:r>
                </w:p>
              </w:tc>
              <w:tc>
                <w:tcPr>
                  <w:tcW w:w="992" w:type="dxa"/>
                </w:tcPr>
                <w:p w14:paraId="631FB8A9"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1000 м2</w:t>
                  </w:r>
                </w:p>
              </w:tc>
              <w:tc>
                <w:tcPr>
                  <w:tcW w:w="1282" w:type="dxa"/>
                </w:tcPr>
                <w:p w14:paraId="52FC1079"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1,2844</w:t>
                  </w:r>
                </w:p>
              </w:tc>
              <w:tc>
                <w:tcPr>
                  <w:tcW w:w="1559" w:type="dxa"/>
                </w:tcPr>
                <w:p w14:paraId="54C39F84" w14:textId="77777777" w:rsidR="001C1895" w:rsidRPr="00AA1970" w:rsidRDefault="001C1895" w:rsidP="00FA2B50">
                  <w:pPr>
                    <w:keepLines/>
                    <w:widowControl/>
                    <w:adjustRightInd/>
                    <w:jc w:val="center"/>
                    <w:rPr>
                      <w:rFonts w:ascii="Times New Roman" w:hAnsi="Times New Roman" w:cs="Times New Roman"/>
                      <w:spacing w:val="-3"/>
                      <w:sz w:val="18"/>
                      <w:szCs w:val="18"/>
                      <w:lang w:eastAsia="en-US"/>
                    </w:rPr>
                  </w:pPr>
                </w:p>
              </w:tc>
            </w:tr>
            <w:tr w:rsidR="001C1895" w:rsidRPr="00BE3C26" w14:paraId="4451432F" w14:textId="77777777" w:rsidTr="006D2F64">
              <w:trPr>
                <w:gridAfter w:val="1"/>
                <w:wAfter w:w="1559" w:type="dxa"/>
              </w:trPr>
              <w:tc>
                <w:tcPr>
                  <w:tcW w:w="541" w:type="dxa"/>
                  <w:vAlign w:val="center"/>
                </w:tcPr>
                <w:p w14:paraId="1B279258" w14:textId="77777777" w:rsidR="001C1895" w:rsidRPr="0015795C" w:rsidRDefault="001C1895" w:rsidP="00CB1D4C">
                  <w:pPr>
                    <w:keepLines/>
                    <w:jc w:val="center"/>
                    <w:rPr>
                      <w:spacing w:val="-3"/>
                      <w:sz w:val="20"/>
                      <w:szCs w:val="20"/>
                      <w:lang w:val="en-US"/>
                    </w:rPr>
                  </w:pPr>
                  <w:r>
                    <w:rPr>
                      <w:spacing w:val="-3"/>
                      <w:sz w:val="20"/>
                      <w:szCs w:val="20"/>
                      <w:lang w:val="en-US"/>
                    </w:rPr>
                    <w:t>349</w:t>
                  </w:r>
                </w:p>
              </w:tc>
              <w:tc>
                <w:tcPr>
                  <w:tcW w:w="4820" w:type="dxa"/>
                </w:tcPr>
                <w:p w14:paraId="6B9E5BB8" w14:textId="0F8272EB" w:rsidR="00324069" w:rsidRPr="00AA1970" w:rsidRDefault="00324069" w:rsidP="00324069">
                  <w:pPr>
                    <w:keepLines/>
                    <w:rPr>
                      <w:rFonts w:ascii="Times New Roman" w:hAnsi="Times New Roman" w:cs="Times New Roman"/>
                      <w:iCs/>
                      <w:spacing w:val="-3"/>
                      <w:sz w:val="22"/>
                      <w:szCs w:val="22"/>
                      <w:lang w:val="uk-UA"/>
                    </w:rPr>
                  </w:pPr>
                  <w:r w:rsidRPr="00AA1970">
                    <w:rPr>
                      <w:rFonts w:ascii="Times New Roman" w:hAnsi="Times New Roman" w:cs="Times New Roman"/>
                      <w:iCs/>
                      <w:spacing w:val="-3"/>
                      <w:sz w:val="22"/>
                      <w:szCs w:val="22"/>
                      <w:lang w:val="uk-UA"/>
                    </w:rPr>
                    <w:t>Влаштування нижнього шару покриття товщиною 7 см із гарячої асфальтобетонної</w:t>
                  </w:r>
                </w:p>
                <w:p w14:paraId="685B342F" w14:textId="3531917D" w:rsidR="001C1895" w:rsidRPr="00BC39B4" w:rsidRDefault="00324069" w:rsidP="00324069">
                  <w:pPr>
                    <w:keepLines/>
                    <w:rPr>
                      <w:rFonts w:ascii="Times New Roman" w:hAnsi="Times New Roman" w:cs="Times New Roman"/>
                      <w:sz w:val="22"/>
                      <w:szCs w:val="22"/>
                    </w:rPr>
                  </w:pPr>
                  <w:r w:rsidRPr="00AA1970">
                    <w:rPr>
                      <w:rFonts w:ascii="Times New Roman" w:hAnsi="Times New Roman" w:cs="Times New Roman"/>
                      <w:iCs/>
                      <w:spacing w:val="-3"/>
                      <w:sz w:val="22"/>
                      <w:szCs w:val="22"/>
                      <w:lang w:val="uk-UA"/>
                    </w:rPr>
                    <w:t>суміші асфальтоукладальником VOGELE SUPER2100, при зміні товщини на кожні 0,5 см додавати або виключати ( до 4 см )</w:t>
                  </w:r>
                </w:p>
              </w:tc>
              <w:tc>
                <w:tcPr>
                  <w:tcW w:w="992" w:type="dxa"/>
                </w:tcPr>
                <w:p w14:paraId="0DEDEA09" w14:textId="77777777" w:rsidR="001C1895" w:rsidRPr="004B38BB" w:rsidRDefault="001C1895" w:rsidP="00CB1D4C">
                  <w:pPr>
                    <w:keepLines/>
                    <w:rPr>
                      <w:rFonts w:ascii="Times New Roman" w:hAnsi="Times New Roman" w:cs="Times New Roman"/>
                      <w:sz w:val="22"/>
                      <w:szCs w:val="22"/>
                      <w:lang w:val="en-US"/>
                    </w:rPr>
                  </w:pPr>
                  <w:r w:rsidRPr="00BC39B4">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7B381184"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-1,2844</w:t>
                  </w:r>
                </w:p>
              </w:tc>
              <w:tc>
                <w:tcPr>
                  <w:tcW w:w="1559" w:type="dxa"/>
                </w:tcPr>
                <w:p w14:paraId="3AF0D612" w14:textId="3E256D0D" w:rsidR="001C1895" w:rsidRPr="00AA1970" w:rsidRDefault="001C1895" w:rsidP="00FA2B50">
                  <w:pPr>
                    <w:keepLines/>
                    <w:widowControl/>
                    <w:adjustRightInd/>
                    <w:jc w:val="center"/>
                    <w:rPr>
                      <w:rFonts w:ascii="Times New Roman" w:hAnsi="Times New Roman" w:cs="Times New Roman"/>
                      <w:spacing w:val="-3"/>
                      <w:sz w:val="18"/>
                      <w:szCs w:val="18"/>
                      <w:lang w:eastAsia="en-US"/>
                    </w:rPr>
                  </w:pPr>
                  <w:r w:rsidRPr="00AA1970">
                    <w:rPr>
                      <w:rFonts w:ascii="Times New Roman" w:hAnsi="Times New Roman" w:cs="Times New Roman"/>
                      <w:spacing w:val="-3"/>
                      <w:sz w:val="18"/>
                      <w:szCs w:val="18"/>
                      <w:lang w:val="uk-UA" w:eastAsia="en-US"/>
                    </w:rPr>
                    <w:t>К1-6</w:t>
                  </w:r>
                </w:p>
              </w:tc>
            </w:tr>
            <w:tr w:rsidR="001C1895" w:rsidRPr="00BE3C26" w14:paraId="301B5D18" w14:textId="77777777" w:rsidTr="006D2F64">
              <w:trPr>
                <w:gridAfter w:val="1"/>
                <w:wAfter w:w="1559" w:type="dxa"/>
              </w:trPr>
              <w:tc>
                <w:tcPr>
                  <w:tcW w:w="541" w:type="dxa"/>
                  <w:vAlign w:val="center"/>
                </w:tcPr>
                <w:p w14:paraId="5825FB01" w14:textId="77777777" w:rsidR="001C1895" w:rsidRPr="0015795C" w:rsidRDefault="001C1895" w:rsidP="00CB1D4C">
                  <w:pPr>
                    <w:keepLines/>
                    <w:jc w:val="center"/>
                    <w:rPr>
                      <w:spacing w:val="-3"/>
                      <w:sz w:val="20"/>
                      <w:szCs w:val="20"/>
                      <w:lang w:val="en-US"/>
                    </w:rPr>
                  </w:pPr>
                  <w:r>
                    <w:rPr>
                      <w:spacing w:val="-3"/>
                      <w:sz w:val="20"/>
                      <w:szCs w:val="20"/>
                      <w:lang w:val="en-US"/>
                    </w:rPr>
                    <w:t>350</w:t>
                  </w:r>
                </w:p>
              </w:tc>
              <w:tc>
                <w:tcPr>
                  <w:tcW w:w="4820" w:type="dxa"/>
                </w:tcPr>
                <w:p w14:paraId="0688DA89" w14:textId="5F23F97E" w:rsidR="001C1895" w:rsidRPr="00AA1970" w:rsidRDefault="00324069" w:rsidP="001C1895">
                  <w:pPr>
                    <w:keepLines/>
                    <w:rPr>
                      <w:rFonts w:ascii="Times New Roman" w:hAnsi="Times New Roman" w:cs="Times New Roman"/>
                      <w:sz w:val="22"/>
                      <w:szCs w:val="22"/>
                      <w:lang w:val="uk-UA"/>
                    </w:rPr>
                  </w:pPr>
                  <w:r w:rsidRPr="00AA1970">
                    <w:rPr>
                      <w:rFonts w:ascii="Times New Roman" w:hAnsi="Times New Roman" w:cs="Times New Roman"/>
                      <w:spacing w:val="-3"/>
                      <w:sz w:val="22"/>
                      <w:szCs w:val="22"/>
                      <w:lang w:val="uk-UA"/>
                    </w:rPr>
                    <w:t xml:space="preserve">Ущільнення асфальтобетонного шару котками гладковальцевими HAMM DV 8.42 S, масою 9,64 тза шість проходів котка по одному сліду                                                                   </w:t>
                  </w:r>
                </w:p>
              </w:tc>
              <w:tc>
                <w:tcPr>
                  <w:tcW w:w="992" w:type="dxa"/>
                </w:tcPr>
                <w:p w14:paraId="0C83AFB7"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32F8ACBD"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1,2844</w:t>
                  </w:r>
                </w:p>
              </w:tc>
              <w:tc>
                <w:tcPr>
                  <w:tcW w:w="1559" w:type="dxa"/>
                </w:tcPr>
                <w:p w14:paraId="46185FAD" w14:textId="284D7244" w:rsidR="001C1895" w:rsidRPr="00AA1970" w:rsidRDefault="001C1895" w:rsidP="00FA2B50">
                  <w:pPr>
                    <w:keepLines/>
                    <w:widowControl/>
                    <w:adjustRightInd/>
                    <w:jc w:val="center"/>
                    <w:rPr>
                      <w:rFonts w:ascii="Times New Roman" w:hAnsi="Times New Roman" w:cs="Times New Roman"/>
                      <w:spacing w:val="-3"/>
                      <w:sz w:val="18"/>
                      <w:szCs w:val="18"/>
                      <w:lang w:val="uk-UA" w:eastAsia="en-US"/>
                    </w:rPr>
                  </w:pPr>
                </w:p>
              </w:tc>
            </w:tr>
            <w:tr w:rsidR="001C1895" w:rsidRPr="00BE3C26" w14:paraId="498D19C0" w14:textId="77777777" w:rsidTr="006D2F64">
              <w:trPr>
                <w:gridAfter w:val="1"/>
                <w:wAfter w:w="1559" w:type="dxa"/>
                <w:trHeight w:val="174"/>
              </w:trPr>
              <w:tc>
                <w:tcPr>
                  <w:tcW w:w="541" w:type="dxa"/>
                  <w:vAlign w:val="center"/>
                </w:tcPr>
                <w:p w14:paraId="314FC563" w14:textId="77777777" w:rsidR="001C1895" w:rsidRPr="0015795C" w:rsidRDefault="001C1895" w:rsidP="00CB1D4C">
                  <w:pPr>
                    <w:keepLines/>
                    <w:jc w:val="center"/>
                    <w:rPr>
                      <w:spacing w:val="-3"/>
                      <w:sz w:val="20"/>
                      <w:szCs w:val="20"/>
                      <w:lang w:val="en-US"/>
                    </w:rPr>
                  </w:pPr>
                  <w:r>
                    <w:rPr>
                      <w:spacing w:val="-3"/>
                      <w:sz w:val="20"/>
                      <w:szCs w:val="20"/>
                      <w:lang w:val="en-US"/>
                    </w:rPr>
                    <w:t>351</w:t>
                  </w:r>
                </w:p>
              </w:tc>
              <w:tc>
                <w:tcPr>
                  <w:tcW w:w="4820" w:type="dxa"/>
                </w:tcPr>
                <w:p w14:paraId="23FB2BF5" w14:textId="0C0DE498" w:rsidR="001C1895" w:rsidRPr="004B38BB" w:rsidRDefault="00324069" w:rsidP="001C1895">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Виключати на кожний прохід при зміні кількості проходів до норми 2-4-7</w:t>
                  </w:r>
                </w:p>
              </w:tc>
              <w:tc>
                <w:tcPr>
                  <w:tcW w:w="992" w:type="dxa"/>
                </w:tcPr>
                <w:p w14:paraId="09079D6A"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042E9B51"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-1,2844</w:t>
                  </w:r>
                </w:p>
              </w:tc>
              <w:tc>
                <w:tcPr>
                  <w:tcW w:w="1559" w:type="dxa"/>
                </w:tcPr>
                <w:p w14:paraId="30C67BEE" w14:textId="1C45F630" w:rsidR="001C1895" w:rsidRPr="00AA1970" w:rsidRDefault="001C1895" w:rsidP="00FA2B50">
                  <w:pPr>
                    <w:keepLines/>
                    <w:widowControl/>
                    <w:adjustRightInd/>
                    <w:jc w:val="center"/>
                    <w:rPr>
                      <w:rFonts w:ascii="Times New Roman" w:hAnsi="Times New Roman" w:cs="Times New Roman"/>
                      <w:spacing w:val="-3"/>
                      <w:sz w:val="18"/>
                      <w:szCs w:val="18"/>
                      <w:lang w:val="uk-UA" w:eastAsia="en-US"/>
                    </w:rPr>
                  </w:pPr>
                  <w:r w:rsidRPr="00AA1970">
                    <w:rPr>
                      <w:rFonts w:ascii="Times New Roman" w:hAnsi="Times New Roman" w:cs="Times New Roman"/>
                      <w:spacing w:val="-3"/>
                      <w:sz w:val="18"/>
                      <w:szCs w:val="18"/>
                      <w:lang w:val="uk-UA" w:eastAsia="en-US"/>
                    </w:rPr>
                    <w:t>К=2</w:t>
                  </w:r>
                </w:p>
              </w:tc>
            </w:tr>
            <w:tr w:rsidR="001C1895" w:rsidRPr="00BE3C26" w14:paraId="766E50AE" w14:textId="77777777" w:rsidTr="006D2F64">
              <w:trPr>
                <w:gridAfter w:val="1"/>
                <w:wAfter w:w="1559" w:type="dxa"/>
              </w:trPr>
              <w:tc>
                <w:tcPr>
                  <w:tcW w:w="541" w:type="dxa"/>
                  <w:vAlign w:val="center"/>
                </w:tcPr>
                <w:p w14:paraId="5C542D3F" w14:textId="77777777" w:rsidR="001C1895" w:rsidRPr="0015795C" w:rsidRDefault="001C1895" w:rsidP="00CB1D4C">
                  <w:pPr>
                    <w:keepLines/>
                    <w:jc w:val="center"/>
                    <w:rPr>
                      <w:spacing w:val="-3"/>
                      <w:sz w:val="20"/>
                      <w:szCs w:val="20"/>
                      <w:lang w:val="en-US"/>
                    </w:rPr>
                  </w:pPr>
                  <w:r>
                    <w:rPr>
                      <w:spacing w:val="-3"/>
                      <w:sz w:val="20"/>
                      <w:szCs w:val="20"/>
                      <w:lang w:val="en-US"/>
                    </w:rPr>
                    <w:t>352</w:t>
                  </w:r>
                </w:p>
              </w:tc>
              <w:tc>
                <w:tcPr>
                  <w:tcW w:w="4820" w:type="dxa"/>
                </w:tcPr>
                <w:p w14:paraId="70204ABB" w14:textId="5D136F74" w:rsidR="001C1895" w:rsidRPr="004B38BB" w:rsidRDefault="00324069" w:rsidP="001C1895">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Ущільнення асфальтобетонного шару котками гладковальцевими HAMM HD 130, масою 14,2 т зашість проходів котка по одному сліду                                                                    </w:t>
                  </w:r>
                </w:p>
              </w:tc>
              <w:tc>
                <w:tcPr>
                  <w:tcW w:w="992" w:type="dxa"/>
                </w:tcPr>
                <w:p w14:paraId="0B09218F"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78592816"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1,2844</w:t>
                  </w:r>
                </w:p>
              </w:tc>
              <w:tc>
                <w:tcPr>
                  <w:tcW w:w="1559" w:type="dxa"/>
                </w:tcPr>
                <w:p w14:paraId="74FBAED0" w14:textId="77777777" w:rsidR="001C1895" w:rsidRPr="00FA2B50" w:rsidRDefault="001C1895" w:rsidP="00FA2B50">
                  <w:pPr>
                    <w:keepLines/>
                    <w:widowControl/>
                    <w:adjustRightInd/>
                    <w:jc w:val="center"/>
                    <w:rPr>
                      <w:rFonts w:ascii="Arial" w:hAnsi="Arial" w:cs="Arial"/>
                      <w:spacing w:val="-3"/>
                      <w:sz w:val="20"/>
                      <w:szCs w:val="20"/>
                      <w:lang w:eastAsia="en-US"/>
                    </w:rPr>
                  </w:pPr>
                </w:p>
              </w:tc>
            </w:tr>
            <w:tr w:rsidR="001C1895" w:rsidRPr="00BE3C26" w14:paraId="4EA01B65" w14:textId="77777777" w:rsidTr="006D2F64">
              <w:trPr>
                <w:gridAfter w:val="1"/>
                <w:wAfter w:w="1559" w:type="dxa"/>
              </w:trPr>
              <w:tc>
                <w:tcPr>
                  <w:tcW w:w="541" w:type="dxa"/>
                  <w:vAlign w:val="center"/>
                </w:tcPr>
                <w:p w14:paraId="2458B244" w14:textId="77777777" w:rsidR="001C1895" w:rsidRPr="0015795C" w:rsidRDefault="001C1895" w:rsidP="00CB1D4C">
                  <w:pPr>
                    <w:keepLines/>
                    <w:jc w:val="center"/>
                    <w:rPr>
                      <w:spacing w:val="-3"/>
                      <w:sz w:val="20"/>
                      <w:szCs w:val="20"/>
                      <w:lang w:val="en-US"/>
                    </w:rPr>
                  </w:pPr>
                  <w:r>
                    <w:rPr>
                      <w:spacing w:val="-3"/>
                      <w:sz w:val="20"/>
                      <w:szCs w:val="20"/>
                      <w:lang w:val="en-US"/>
                    </w:rPr>
                    <w:t>353</w:t>
                  </w:r>
                </w:p>
              </w:tc>
              <w:tc>
                <w:tcPr>
                  <w:tcW w:w="4820" w:type="dxa"/>
                </w:tcPr>
                <w:p w14:paraId="3E9AF124" w14:textId="4BFD7195" w:rsidR="001C1895" w:rsidRPr="004B38BB" w:rsidRDefault="00324069" w:rsidP="001C1895">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Ущільнення асфальтобетонного шару котками на пневмоколісному ходу HAMM HD 150 ТТ, масою 14,33 т за чотири проходи котка по одному сліду                                                                    </w:t>
                  </w:r>
                </w:p>
              </w:tc>
              <w:tc>
                <w:tcPr>
                  <w:tcW w:w="992" w:type="dxa"/>
                </w:tcPr>
                <w:p w14:paraId="0F63DC97"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0512456E"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1,2844</w:t>
                  </w:r>
                </w:p>
              </w:tc>
              <w:tc>
                <w:tcPr>
                  <w:tcW w:w="1559" w:type="dxa"/>
                </w:tcPr>
                <w:p w14:paraId="494A9E1A" w14:textId="77777777" w:rsidR="001C1895" w:rsidRPr="00FA2B50" w:rsidRDefault="001C1895" w:rsidP="00FA2B50">
                  <w:pPr>
                    <w:keepLines/>
                    <w:widowControl/>
                    <w:adjustRightInd/>
                    <w:jc w:val="center"/>
                    <w:rPr>
                      <w:rFonts w:ascii="Arial" w:hAnsi="Arial" w:cs="Arial"/>
                      <w:spacing w:val="-3"/>
                      <w:sz w:val="20"/>
                      <w:szCs w:val="20"/>
                      <w:lang w:eastAsia="en-US"/>
                    </w:rPr>
                  </w:pPr>
                </w:p>
              </w:tc>
            </w:tr>
            <w:tr w:rsidR="001C1895" w:rsidRPr="00BE3C26" w14:paraId="0F483844" w14:textId="77777777" w:rsidTr="006D2F64">
              <w:trPr>
                <w:gridAfter w:val="1"/>
                <w:wAfter w:w="1559" w:type="dxa"/>
              </w:trPr>
              <w:tc>
                <w:tcPr>
                  <w:tcW w:w="541" w:type="dxa"/>
                  <w:vAlign w:val="center"/>
                </w:tcPr>
                <w:p w14:paraId="79BB8F26" w14:textId="77777777" w:rsidR="001C1895" w:rsidRPr="0015795C" w:rsidRDefault="001C1895" w:rsidP="00CB1D4C">
                  <w:pPr>
                    <w:keepLines/>
                    <w:jc w:val="center"/>
                    <w:rPr>
                      <w:spacing w:val="-3"/>
                      <w:sz w:val="20"/>
                      <w:szCs w:val="20"/>
                      <w:lang w:val="en-US"/>
                    </w:rPr>
                  </w:pPr>
                  <w:r>
                    <w:rPr>
                      <w:spacing w:val="-3"/>
                      <w:sz w:val="20"/>
                      <w:szCs w:val="20"/>
                      <w:lang w:val="en-US"/>
                    </w:rPr>
                    <w:t>354</w:t>
                  </w:r>
                </w:p>
              </w:tc>
              <w:tc>
                <w:tcPr>
                  <w:tcW w:w="4820" w:type="dxa"/>
                </w:tcPr>
                <w:p w14:paraId="2F411EA0" w14:textId="4F2E2436" w:rsidR="001C1895" w:rsidRPr="004B38BB" w:rsidRDefault="00324069" w:rsidP="00324069">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Додавати на кожний прохід при зміні кількості проходів до норми 2-4-23</w:t>
                  </w:r>
                </w:p>
              </w:tc>
              <w:tc>
                <w:tcPr>
                  <w:tcW w:w="992" w:type="dxa"/>
                </w:tcPr>
                <w:p w14:paraId="28FE45C2" w14:textId="77777777" w:rsidR="001C1895" w:rsidRPr="004B38BB" w:rsidRDefault="001C1895"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3DC6F12D" w14:textId="77777777" w:rsidR="001C1895" w:rsidRPr="004B38BB" w:rsidRDefault="001C1895"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1,2844</w:t>
                  </w:r>
                </w:p>
              </w:tc>
              <w:tc>
                <w:tcPr>
                  <w:tcW w:w="1559" w:type="dxa"/>
                </w:tcPr>
                <w:p w14:paraId="3D29FFD4" w14:textId="2A0CB13B" w:rsidR="001C1895" w:rsidRPr="00AA1970" w:rsidRDefault="00324069" w:rsidP="00FA2B50">
                  <w:pPr>
                    <w:keepLines/>
                    <w:widowControl/>
                    <w:adjustRightInd/>
                    <w:jc w:val="center"/>
                    <w:rPr>
                      <w:rFonts w:ascii="Times New Roman" w:hAnsi="Times New Roman" w:cs="Times New Roman"/>
                      <w:spacing w:val="-3"/>
                      <w:sz w:val="18"/>
                      <w:szCs w:val="18"/>
                      <w:lang w:eastAsia="en-US"/>
                    </w:rPr>
                  </w:pPr>
                  <w:r w:rsidRPr="00AA1970">
                    <w:rPr>
                      <w:rFonts w:ascii="Times New Roman" w:hAnsi="Times New Roman" w:cs="Times New Roman"/>
                      <w:spacing w:val="-3"/>
                      <w:sz w:val="18"/>
                      <w:szCs w:val="18"/>
                      <w:lang w:eastAsia="en-US"/>
                    </w:rPr>
                    <w:t>К=2</w:t>
                  </w:r>
                </w:p>
              </w:tc>
            </w:tr>
            <w:tr w:rsidR="00324069" w:rsidRPr="00BE3C26" w14:paraId="4109613C" w14:textId="77777777" w:rsidTr="006D2F64">
              <w:trPr>
                <w:gridAfter w:val="1"/>
                <w:wAfter w:w="1559" w:type="dxa"/>
              </w:trPr>
              <w:tc>
                <w:tcPr>
                  <w:tcW w:w="541" w:type="dxa"/>
                  <w:vAlign w:val="center"/>
                </w:tcPr>
                <w:p w14:paraId="2B6FAAB4" w14:textId="77777777" w:rsidR="00324069" w:rsidRPr="0015795C" w:rsidRDefault="00324069" w:rsidP="00CB1D4C">
                  <w:pPr>
                    <w:keepLines/>
                    <w:jc w:val="center"/>
                    <w:rPr>
                      <w:spacing w:val="-3"/>
                      <w:sz w:val="20"/>
                      <w:szCs w:val="20"/>
                      <w:lang w:val="en-US"/>
                    </w:rPr>
                  </w:pPr>
                  <w:r>
                    <w:rPr>
                      <w:spacing w:val="-3"/>
                      <w:sz w:val="20"/>
                      <w:szCs w:val="20"/>
                      <w:lang w:val="en-US"/>
                    </w:rPr>
                    <w:t>355</w:t>
                  </w:r>
                </w:p>
              </w:tc>
              <w:tc>
                <w:tcPr>
                  <w:tcW w:w="4820" w:type="dxa"/>
                </w:tcPr>
                <w:p w14:paraId="0D458043" w14:textId="0C7DB739" w:rsidR="00324069" w:rsidRPr="004B38BB" w:rsidRDefault="00324069" w:rsidP="00324069">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Ущільнення асфальтобетонного шару котками комбінованої дії HAMM HD 110К, масою 9,3 т за шість проходів котка по одному сліду</w:t>
                  </w:r>
                </w:p>
              </w:tc>
              <w:tc>
                <w:tcPr>
                  <w:tcW w:w="992" w:type="dxa"/>
                </w:tcPr>
                <w:p w14:paraId="141F330D" w14:textId="77777777" w:rsidR="00324069" w:rsidRPr="004B38BB" w:rsidRDefault="00324069"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0BF63C30" w14:textId="77777777" w:rsidR="00324069" w:rsidRPr="004B38BB" w:rsidRDefault="00324069"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1,2844</w:t>
                  </w:r>
                </w:p>
              </w:tc>
              <w:tc>
                <w:tcPr>
                  <w:tcW w:w="1559" w:type="dxa"/>
                </w:tcPr>
                <w:p w14:paraId="4E201D1B" w14:textId="77777777" w:rsidR="00324069" w:rsidRPr="00AA1970" w:rsidRDefault="00324069" w:rsidP="00FA2B50">
                  <w:pPr>
                    <w:keepLines/>
                    <w:widowControl/>
                    <w:adjustRightInd/>
                    <w:jc w:val="center"/>
                    <w:rPr>
                      <w:rFonts w:ascii="Times New Roman" w:hAnsi="Times New Roman" w:cs="Times New Roman"/>
                      <w:spacing w:val="-3"/>
                      <w:sz w:val="18"/>
                      <w:szCs w:val="18"/>
                      <w:lang w:eastAsia="en-US"/>
                    </w:rPr>
                  </w:pPr>
                </w:p>
              </w:tc>
            </w:tr>
            <w:tr w:rsidR="00324069" w:rsidRPr="00BE3C26" w14:paraId="64615ACF" w14:textId="77777777" w:rsidTr="006D2F64">
              <w:trPr>
                <w:gridAfter w:val="1"/>
                <w:wAfter w:w="1559" w:type="dxa"/>
              </w:trPr>
              <w:tc>
                <w:tcPr>
                  <w:tcW w:w="541" w:type="dxa"/>
                  <w:vAlign w:val="center"/>
                </w:tcPr>
                <w:p w14:paraId="09487EFA" w14:textId="77777777" w:rsidR="00324069" w:rsidRPr="0015795C" w:rsidRDefault="00324069" w:rsidP="00CB1D4C">
                  <w:pPr>
                    <w:keepLines/>
                    <w:jc w:val="center"/>
                    <w:rPr>
                      <w:spacing w:val="-3"/>
                      <w:sz w:val="20"/>
                      <w:szCs w:val="20"/>
                      <w:lang w:val="en-US"/>
                    </w:rPr>
                  </w:pPr>
                  <w:r>
                    <w:rPr>
                      <w:spacing w:val="-3"/>
                      <w:sz w:val="20"/>
                      <w:szCs w:val="20"/>
                      <w:lang w:val="en-US"/>
                    </w:rPr>
                    <w:t>356</w:t>
                  </w:r>
                </w:p>
              </w:tc>
              <w:tc>
                <w:tcPr>
                  <w:tcW w:w="4820" w:type="dxa"/>
                </w:tcPr>
                <w:p w14:paraId="0D8AF0C9" w14:textId="0DFDEC3C" w:rsidR="00324069" w:rsidRPr="00AA1970" w:rsidRDefault="00324069" w:rsidP="00324069">
                  <w:pPr>
                    <w:keepLines/>
                    <w:rPr>
                      <w:rFonts w:ascii="Times New Roman" w:hAnsi="Times New Roman" w:cs="Times New Roman"/>
                      <w:sz w:val="22"/>
                      <w:szCs w:val="22"/>
                      <w:lang w:val="en-US"/>
                    </w:rPr>
                  </w:pPr>
                  <w:r w:rsidRPr="00AA1970">
                    <w:rPr>
                      <w:rFonts w:ascii="Times New Roman" w:hAnsi="Times New Roman" w:cs="Times New Roman"/>
                      <w:iCs/>
                      <w:spacing w:val="-3"/>
                      <w:sz w:val="22"/>
                      <w:szCs w:val="22"/>
                      <w:lang w:val="uk-UA"/>
                    </w:rPr>
                    <w:t>Приготування бітумної емульсії</w:t>
                  </w:r>
                  <w:r w:rsidRPr="00AA1970">
                    <w:rPr>
                      <w:rFonts w:ascii="Times New Roman" w:hAnsi="Times New Roman" w:cs="Times New Roman"/>
                      <w:spacing w:val="-3"/>
                      <w:sz w:val="22"/>
                      <w:szCs w:val="22"/>
                      <w:lang w:val="uk-UA"/>
                    </w:rPr>
                    <w:t xml:space="preserve">                                                                    </w:t>
                  </w:r>
                </w:p>
              </w:tc>
              <w:tc>
                <w:tcPr>
                  <w:tcW w:w="992" w:type="dxa"/>
                </w:tcPr>
                <w:p w14:paraId="006FB557" w14:textId="77777777" w:rsidR="00324069" w:rsidRPr="004B38BB" w:rsidRDefault="00324069"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588C6B0C" w14:textId="77777777" w:rsidR="00324069" w:rsidRPr="004B38BB" w:rsidRDefault="00324069"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0,3968796</w:t>
                  </w:r>
                </w:p>
              </w:tc>
              <w:tc>
                <w:tcPr>
                  <w:tcW w:w="1559" w:type="dxa"/>
                </w:tcPr>
                <w:p w14:paraId="3BAC846F" w14:textId="77777777" w:rsidR="00324069" w:rsidRPr="00AA1970" w:rsidRDefault="00324069" w:rsidP="00FA2B50">
                  <w:pPr>
                    <w:keepLines/>
                    <w:widowControl/>
                    <w:adjustRightInd/>
                    <w:jc w:val="center"/>
                    <w:rPr>
                      <w:rFonts w:ascii="Times New Roman" w:hAnsi="Times New Roman" w:cs="Times New Roman"/>
                      <w:spacing w:val="-3"/>
                      <w:sz w:val="18"/>
                      <w:szCs w:val="18"/>
                      <w:lang w:eastAsia="en-US"/>
                    </w:rPr>
                  </w:pPr>
                </w:p>
              </w:tc>
            </w:tr>
            <w:tr w:rsidR="00324069" w:rsidRPr="00BE3C26" w14:paraId="5C313066" w14:textId="77777777" w:rsidTr="006D2F64">
              <w:trPr>
                <w:gridAfter w:val="1"/>
                <w:wAfter w:w="1559" w:type="dxa"/>
              </w:trPr>
              <w:tc>
                <w:tcPr>
                  <w:tcW w:w="541" w:type="dxa"/>
                  <w:vAlign w:val="center"/>
                </w:tcPr>
                <w:p w14:paraId="3D3BFBD6" w14:textId="77777777" w:rsidR="00324069" w:rsidRPr="0015795C" w:rsidRDefault="00324069" w:rsidP="00CB1D4C">
                  <w:pPr>
                    <w:keepLines/>
                    <w:jc w:val="center"/>
                    <w:rPr>
                      <w:spacing w:val="-3"/>
                      <w:sz w:val="20"/>
                      <w:szCs w:val="20"/>
                      <w:lang w:val="en-US"/>
                    </w:rPr>
                  </w:pPr>
                  <w:r>
                    <w:rPr>
                      <w:spacing w:val="-3"/>
                      <w:sz w:val="20"/>
                      <w:szCs w:val="20"/>
                      <w:lang w:val="en-US"/>
                    </w:rPr>
                    <w:t>357</w:t>
                  </w:r>
                </w:p>
              </w:tc>
              <w:tc>
                <w:tcPr>
                  <w:tcW w:w="4820" w:type="dxa"/>
                </w:tcPr>
                <w:p w14:paraId="74538ED3" w14:textId="77777777" w:rsidR="00324069" w:rsidRPr="00AA1970" w:rsidRDefault="00324069" w:rsidP="00324069">
                  <w:pPr>
                    <w:keepLines/>
                    <w:widowControl/>
                    <w:adjustRightInd/>
                    <w:rPr>
                      <w:rFonts w:ascii="Times New Roman" w:hAnsi="Times New Roman" w:cs="Times New Roman"/>
                      <w:iCs/>
                      <w:spacing w:val="-3"/>
                      <w:sz w:val="22"/>
                      <w:szCs w:val="22"/>
                      <w:lang w:val="uk-UA" w:eastAsia="en-US"/>
                    </w:rPr>
                  </w:pPr>
                  <w:r w:rsidRPr="00AA1970">
                    <w:rPr>
                      <w:rFonts w:ascii="Times New Roman" w:hAnsi="Times New Roman" w:cs="Times New Roman"/>
                      <w:iCs/>
                      <w:spacing w:val="-3"/>
                      <w:sz w:val="22"/>
                      <w:szCs w:val="22"/>
                      <w:lang w:val="uk-UA" w:eastAsia="en-US"/>
                    </w:rPr>
                    <w:t>Влаштування верхнього шару покриття</w:t>
                  </w:r>
                </w:p>
                <w:p w14:paraId="5316BD03" w14:textId="44B00D3B" w:rsidR="00324069" w:rsidRPr="00AA1970" w:rsidRDefault="00324069" w:rsidP="00324069">
                  <w:pPr>
                    <w:keepLines/>
                    <w:widowControl/>
                    <w:adjustRightInd/>
                    <w:rPr>
                      <w:rFonts w:ascii="Times New Roman" w:hAnsi="Times New Roman" w:cs="Times New Roman"/>
                      <w:sz w:val="22"/>
                      <w:szCs w:val="22"/>
                      <w:lang w:val="uk-UA"/>
                    </w:rPr>
                  </w:pPr>
                  <w:r w:rsidRPr="00AA1970">
                    <w:rPr>
                      <w:rFonts w:ascii="Times New Roman" w:hAnsi="Times New Roman" w:cs="Times New Roman"/>
                      <w:iCs/>
                      <w:spacing w:val="-3"/>
                      <w:sz w:val="22"/>
                      <w:szCs w:val="22"/>
                      <w:lang w:val="uk-UA" w:eastAsia="en-US"/>
                    </w:rPr>
                    <w:t>товщиною 5 см із гарячої щебенево-мастикової асфальтобетонної суміші асфальтоукладальником VOGELE SUPER 2100,при ширині укладання 9</w:t>
                  </w:r>
                </w:p>
              </w:tc>
              <w:tc>
                <w:tcPr>
                  <w:tcW w:w="992" w:type="dxa"/>
                </w:tcPr>
                <w:p w14:paraId="1DF39E27" w14:textId="77777777" w:rsidR="00324069" w:rsidRPr="004B38BB" w:rsidRDefault="00324069"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  </w:t>
                  </w:r>
                  <w:r w:rsidRPr="004B38BB">
                    <w:rPr>
                      <w:rFonts w:ascii="Times New Roman" w:hAnsi="Times New Roman" w:cs="Times New Roman"/>
                      <w:spacing w:val="-3"/>
                      <w:sz w:val="22"/>
                      <w:szCs w:val="22"/>
                      <w:lang w:val="en-US"/>
                    </w:rPr>
                    <w:t>1000 м2</w:t>
                  </w:r>
                </w:p>
              </w:tc>
              <w:tc>
                <w:tcPr>
                  <w:tcW w:w="1282" w:type="dxa"/>
                </w:tcPr>
                <w:p w14:paraId="26070799" w14:textId="77777777" w:rsidR="00324069" w:rsidRPr="004B38BB" w:rsidRDefault="00324069"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1,2844</w:t>
                  </w:r>
                </w:p>
              </w:tc>
              <w:tc>
                <w:tcPr>
                  <w:tcW w:w="1559" w:type="dxa"/>
                </w:tcPr>
                <w:p w14:paraId="26A3278E" w14:textId="77777777" w:rsidR="00324069" w:rsidRPr="00AA1970" w:rsidRDefault="00324069" w:rsidP="00FA2B50">
                  <w:pPr>
                    <w:keepLines/>
                    <w:widowControl/>
                    <w:adjustRightInd/>
                    <w:jc w:val="center"/>
                    <w:rPr>
                      <w:rFonts w:ascii="Times New Roman" w:hAnsi="Times New Roman" w:cs="Times New Roman"/>
                      <w:spacing w:val="-3"/>
                      <w:sz w:val="18"/>
                      <w:szCs w:val="18"/>
                      <w:lang w:eastAsia="en-US"/>
                    </w:rPr>
                  </w:pPr>
                </w:p>
              </w:tc>
            </w:tr>
            <w:tr w:rsidR="00324069" w:rsidRPr="00BE3C26" w14:paraId="7B0F34FE" w14:textId="77777777" w:rsidTr="006D2F64">
              <w:trPr>
                <w:gridAfter w:val="1"/>
                <w:wAfter w:w="1559" w:type="dxa"/>
              </w:trPr>
              <w:tc>
                <w:tcPr>
                  <w:tcW w:w="541" w:type="dxa"/>
                  <w:vAlign w:val="center"/>
                </w:tcPr>
                <w:p w14:paraId="4139115E" w14:textId="77777777" w:rsidR="00324069" w:rsidRPr="0015795C" w:rsidRDefault="00324069" w:rsidP="00CB1D4C">
                  <w:pPr>
                    <w:keepLines/>
                    <w:jc w:val="center"/>
                    <w:rPr>
                      <w:spacing w:val="-3"/>
                      <w:sz w:val="20"/>
                      <w:szCs w:val="20"/>
                      <w:lang w:val="en-US"/>
                    </w:rPr>
                  </w:pPr>
                  <w:r>
                    <w:rPr>
                      <w:spacing w:val="-3"/>
                      <w:sz w:val="20"/>
                      <w:szCs w:val="20"/>
                      <w:lang w:val="en-US"/>
                    </w:rPr>
                    <w:t>358</w:t>
                  </w:r>
                </w:p>
              </w:tc>
              <w:tc>
                <w:tcPr>
                  <w:tcW w:w="4820" w:type="dxa"/>
                </w:tcPr>
                <w:p w14:paraId="214BD622" w14:textId="77777777" w:rsidR="00324069" w:rsidRPr="00AA1970" w:rsidRDefault="00324069" w:rsidP="00CB1D4C">
                  <w:pPr>
                    <w:keepLines/>
                    <w:rPr>
                      <w:rFonts w:ascii="Times New Roman" w:hAnsi="Times New Roman" w:cs="Times New Roman"/>
                      <w:iCs/>
                      <w:spacing w:val="-3"/>
                      <w:sz w:val="22"/>
                      <w:szCs w:val="22"/>
                      <w:lang w:val="uk-UA"/>
                    </w:rPr>
                  </w:pPr>
                  <w:r w:rsidRPr="00AA1970">
                    <w:rPr>
                      <w:rFonts w:ascii="Times New Roman" w:hAnsi="Times New Roman" w:cs="Times New Roman"/>
                      <w:iCs/>
                      <w:spacing w:val="-3"/>
                      <w:sz w:val="22"/>
                      <w:szCs w:val="22"/>
                      <w:lang w:val="uk-UA"/>
                    </w:rPr>
                    <w:t>Влаштування верхнього шару покриття</w:t>
                  </w:r>
                </w:p>
                <w:p w14:paraId="296A5459" w14:textId="444A1812" w:rsidR="00324069" w:rsidRPr="00EE3471" w:rsidRDefault="00324069" w:rsidP="00EE3471">
                  <w:pPr>
                    <w:keepLines/>
                    <w:rPr>
                      <w:rFonts w:ascii="Times New Roman" w:hAnsi="Times New Roman" w:cs="Times New Roman"/>
                      <w:sz w:val="22"/>
                      <w:szCs w:val="22"/>
                      <w:lang w:val="uk-UA"/>
                    </w:rPr>
                  </w:pPr>
                  <w:r w:rsidRPr="00AA1970">
                    <w:rPr>
                      <w:rFonts w:ascii="Times New Roman" w:hAnsi="Times New Roman" w:cs="Times New Roman"/>
                      <w:iCs/>
                      <w:spacing w:val="-3"/>
                      <w:sz w:val="22"/>
                      <w:szCs w:val="22"/>
                      <w:lang w:val="uk-UA"/>
                    </w:rPr>
                    <w:lastRenderedPageBreak/>
                    <w:t>товщиною 5 см із гарячої щебенево-мастикової асфальтобетонної суміші</w:t>
                  </w:r>
                  <w:r w:rsidR="00EE3471">
                    <w:rPr>
                      <w:rFonts w:ascii="Times New Roman" w:hAnsi="Times New Roman" w:cs="Times New Roman"/>
                      <w:iCs/>
                      <w:spacing w:val="-3"/>
                      <w:sz w:val="22"/>
                      <w:szCs w:val="22"/>
                      <w:lang w:val="uk-UA"/>
                    </w:rPr>
                    <w:t xml:space="preserve"> </w:t>
                  </w:r>
                  <w:r w:rsidRPr="00AA1970">
                    <w:rPr>
                      <w:rFonts w:ascii="Times New Roman" w:hAnsi="Times New Roman" w:cs="Times New Roman"/>
                      <w:iCs/>
                      <w:spacing w:val="-3"/>
                      <w:sz w:val="22"/>
                      <w:szCs w:val="22"/>
                      <w:lang w:val="uk-UA"/>
                    </w:rPr>
                    <w:t xml:space="preserve">асфальтоукладальником VOGELE SUPER 2100,при зміні товщини на кожні 0,5 см виключати (до4см)                                                                    </w:t>
                  </w:r>
                </w:p>
              </w:tc>
              <w:tc>
                <w:tcPr>
                  <w:tcW w:w="992" w:type="dxa"/>
                </w:tcPr>
                <w:p w14:paraId="3A51A8D9" w14:textId="77777777" w:rsidR="00324069" w:rsidRPr="004B38BB" w:rsidRDefault="00324069" w:rsidP="00CB1D4C">
                  <w:pPr>
                    <w:keepLines/>
                    <w:rPr>
                      <w:rFonts w:ascii="Times New Roman" w:hAnsi="Times New Roman" w:cs="Times New Roman"/>
                      <w:sz w:val="22"/>
                      <w:szCs w:val="22"/>
                      <w:lang w:val="en-US"/>
                    </w:rPr>
                  </w:pPr>
                  <w:r w:rsidRPr="00EE3471">
                    <w:rPr>
                      <w:rFonts w:ascii="Times New Roman" w:hAnsi="Times New Roman" w:cs="Times New Roman"/>
                      <w:spacing w:val="-3"/>
                      <w:sz w:val="22"/>
                      <w:szCs w:val="22"/>
                      <w:lang w:val="uk-UA"/>
                    </w:rPr>
                    <w:lastRenderedPageBreak/>
                    <w:t xml:space="preserve">  </w:t>
                  </w:r>
                  <w:r w:rsidRPr="004B38BB">
                    <w:rPr>
                      <w:rFonts w:ascii="Times New Roman" w:hAnsi="Times New Roman" w:cs="Times New Roman"/>
                      <w:spacing w:val="-3"/>
                      <w:sz w:val="22"/>
                      <w:szCs w:val="22"/>
                      <w:lang w:val="en-US"/>
                    </w:rPr>
                    <w:t xml:space="preserve">1000 </w:t>
                  </w:r>
                  <w:r w:rsidRPr="004B38BB">
                    <w:rPr>
                      <w:rFonts w:ascii="Times New Roman" w:hAnsi="Times New Roman" w:cs="Times New Roman"/>
                      <w:spacing w:val="-3"/>
                      <w:sz w:val="22"/>
                      <w:szCs w:val="22"/>
                      <w:lang w:val="en-US"/>
                    </w:rPr>
                    <w:lastRenderedPageBreak/>
                    <w:t>м2</w:t>
                  </w:r>
                </w:p>
              </w:tc>
              <w:tc>
                <w:tcPr>
                  <w:tcW w:w="1282" w:type="dxa"/>
                </w:tcPr>
                <w:p w14:paraId="69C75B0E" w14:textId="13D0EAAB" w:rsidR="00324069" w:rsidRPr="004B38BB" w:rsidRDefault="00BF3771"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lastRenderedPageBreak/>
                    <w:t>-</w:t>
                  </w:r>
                  <w:r w:rsidR="00324069" w:rsidRPr="004B38BB">
                    <w:rPr>
                      <w:rFonts w:ascii="Times New Roman" w:hAnsi="Times New Roman" w:cs="Times New Roman"/>
                      <w:spacing w:val="-3"/>
                      <w:sz w:val="22"/>
                      <w:szCs w:val="22"/>
                    </w:rPr>
                    <w:t>1,2844</w:t>
                  </w:r>
                </w:p>
              </w:tc>
              <w:tc>
                <w:tcPr>
                  <w:tcW w:w="1559" w:type="dxa"/>
                </w:tcPr>
                <w:p w14:paraId="44D002FB" w14:textId="721B13BB" w:rsidR="00324069" w:rsidRPr="00AA1970" w:rsidRDefault="00BF3771" w:rsidP="00FA2B50">
                  <w:pPr>
                    <w:keepLines/>
                    <w:widowControl/>
                    <w:adjustRightInd/>
                    <w:jc w:val="center"/>
                    <w:rPr>
                      <w:rFonts w:ascii="Times New Roman" w:hAnsi="Times New Roman" w:cs="Times New Roman"/>
                      <w:spacing w:val="-3"/>
                      <w:sz w:val="18"/>
                      <w:szCs w:val="18"/>
                      <w:lang w:eastAsia="en-US"/>
                    </w:rPr>
                  </w:pPr>
                  <w:r w:rsidRPr="00AA1970">
                    <w:rPr>
                      <w:rFonts w:ascii="Times New Roman" w:hAnsi="Times New Roman" w:cs="Times New Roman"/>
                      <w:spacing w:val="-3"/>
                      <w:sz w:val="18"/>
                      <w:szCs w:val="18"/>
                      <w:lang w:eastAsia="en-US"/>
                    </w:rPr>
                    <w:t>К=2</w:t>
                  </w:r>
                </w:p>
              </w:tc>
            </w:tr>
            <w:tr w:rsidR="00324069" w:rsidRPr="00BE3C26" w14:paraId="4A313142" w14:textId="77777777" w:rsidTr="006D2F64">
              <w:trPr>
                <w:gridAfter w:val="1"/>
                <w:wAfter w:w="1559" w:type="dxa"/>
              </w:trPr>
              <w:tc>
                <w:tcPr>
                  <w:tcW w:w="541" w:type="dxa"/>
                  <w:vAlign w:val="center"/>
                </w:tcPr>
                <w:p w14:paraId="455C07B5" w14:textId="77777777" w:rsidR="00324069" w:rsidRPr="0015795C" w:rsidRDefault="00324069" w:rsidP="00CB1D4C">
                  <w:pPr>
                    <w:keepLines/>
                    <w:jc w:val="center"/>
                    <w:rPr>
                      <w:spacing w:val="-3"/>
                      <w:sz w:val="20"/>
                      <w:szCs w:val="20"/>
                      <w:lang w:val="en-US"/>
                    </w:rPr>
                  </w:pPr>
                  <w:r>
                    <w:rPr>
                      <w:spacing w:val="-3"/>
                      <w:sz w:val="20"/>
                      <w:szCs w:val="20"/>
                      <w:lang w:val="en-US"/>
                    </w:rPr>
                    <w:lastRenderedPageBreak/>
                    <w:t>359</w:t>
                  </w:r>
                </w:p>
              </w:tc>
              <w:tc>
                <w:tcPr>
                  <w:tcW w:w="4820" w:type="dxa"/>
                </w:tcPr>
                <w:p w14:paraId="320164DE" w14:textId="7E93FC94" w:rsidR="00324069" w:rsidRPr="00AA1970" w:rsidRDefault="00324069" w:rsidP="00324069">
                  <w:pPr>
                    <w:keepLines/>
                    <w:rPr>
                      <w:rFonts w:ascii="Times New Roman" w:hAnsi="Times New Roman" w:cs="Times New Roman"/>
                      <w:sz w:val="22"/>
                      <w:szCs w:val="22"/>
                      <w:lang w:val="en-US"/>
                    </w:rPr>
                  </w:pPr>
                  <w:r w:rsidRPr="00AA1970">
                    <w:rPr>
                      <w:rFonts w:ascii="Times New Roman" w:hAnsi="Times New Roman" w:cs="Times New Roman"/>
                      <w:spacing w:val="-3"/>
                      <w:sz w:val="22"/>
                      <w:szCs w:val="22"/>
                      <w:lang w:val="uk-UA"/>
                    </w:rPr>
                    <w:t xml:space="preserve">Ущільнення асфальтобетонного шару котками ладковальцевими HAMM DV 8.42 S, масою 9,64 т за шість проходів котка по одному сліду                                                                     </w:t>
                  </w:r>
                </w:p>
              </w:tc>
              <w:tc>
                <w:tcPr>
                  <w:tcW w:w="992" w:type="dxa"/>
                </w:tcPr>
                <w:p w14:paraId="1FFD1A34" w14:textId="77777777" w:rsidR="00324069" w:rsidRPr="004B38BB" w:rsidRDefault="00324069"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 м2</w:t>
                  </w:r>
                </w:p>
              </w:tc>
              <w:tc>
                <w:tcPr>
                  <w:tcW w:w="1282" w:type="dxa"/>
                </w:tcPr>
                <w:p w14:paraId="4BE308DE" w14:textId="50C74DCE" w:rsidR="00324069" w:rsidRPr="004B38BB" w:rsidRDefault="00324069"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1,2844</w:t>
                  </w:r>
                </w:p>
              </w:tc>
              <w:tc>
                <w:tcPr>
                  <w:tcW w:w="1559" w:type="dxa"/>
                </w:tcPr>
                <w:p w14:paraId="4AF8E9E1" w14:textId="070BDA81" w:rsidR="00324069" w:rsidRPr="00FA2B50" w:rsidRDefault="00324069" w:rsidP="00FA2B50">
                  <w:pPr>
                    <w:keepLines/>
                    <w:widowControl/>
                    <w:adjustRightInd/>
                    <w:jc w:val="center"/>
                    <w:rPr>
                      <w:rFonts w:ascii="Arial" w:hAnsi="Arial" w:cs="Arial"/>
                      <w:spacing w:val="-3"/>
                      <w:sz w:val="20"/>
                      <w:szCs w:val="20"/>
                      <w:lang w:eastAsia="en-US"/>
                    </w:rPr>
                  </w:pPr>
                </w:p>
              </w:tc>
            </w:tr>
            <w:tr w:rsidR="00324069" w:rsidRPr="00BE3C26" w14:paraId="4FC4AE35" w14:textId="77777777" w:rsidTr="006D2F64">
              <w:trPr>
                <w:gridAfter w:val="1"/>
                <w:wAfter w:w="1559" w:type="dxa"/>
              </w:trPr>
              <w:tc>
                <w:tcPr>
                  <w:tcW w:w="541" w:type="dxa"/>
                  <w:vAlign w:val="center"/>
                </w:tcPr>
                <w:p w14:paraId="76A08C4F" w14:textId="77777777" w:rsidR="00324069" w:rsidRPr="0015795C" w:rsidRDefault="00324069" w:rsidP="00CB1D4C">
                  <w:pPr>
                    <w:keepLines/>
                    <w:jc w:val="center"/>
                    <w:rPr>
                      <w:spacing w:val="-3"/>
                      <w:sz w:val="20"/>
                      <w:szCs w:val="20"/>
                      <w:lang w:val="en-US"/>
                    </w:rPr>
                  </w:pPr>
                  <w:r>
                    <w:rPr>
                      <w:spacing w:val="-3"/>
                      <w:sz w:val="20"/>
                      <w:szCs w:val="20"/>
                      <w:lang w:val="en-US"/>
                    </w:rPr>
                    <w:t>360</w:t>
                  </w:r>
                </w:p>
              </w:tc>
              <w:tc>
                <w:tcPr>
                  <w:tcW w:w="4820" w:type="dxa"/>
                </w:tcPr>
                <w:p w14:paraId="3D98AE18" w14:textId="02E7635A" w:rsidR="00324069" w:rsidRPr="00AA1970" w:rsidRDefault="00324069" w:rsidP="00324069">
                  <w:pPr>
                    <w:keepLines/>
                    <w:rPr>
                      <w:rFonts w:ascii="Times New Roman" w:hAnsi="Times New Roman" w:cs="Times New Roman"/>
                      <w:sz w:val="22"/>
                      <w:szCs w:val="22"/>
                    </w:rPr>
                  </w:pPr>
                  <w:r w:rsidRPr="00AA1970">
                    <w:rPr>
                      <w:rFonts w:ascii="Times New Roman" w:hAnsi="Times New Roman" w:cs="Times New Roman"/>
                      <w:spacing w:val="-3"/>
                      <w:sz w:val="22"/>
                      <w:szCs w:val="22"/>
                      <w:lang w:val="uk-UA"/>
                    </w:rPr>
                    <w:t xml:space="preserve">Виключати на кожний прохід при зміні кількості проходів до норми 2-4-7                                                                    </w:t>
                  </w:r>
                </w:p>
              </w:tc>
              <w:tc>
                <w:tcPr>
                  <w:tcW w:w="992" w:type="dxa"/>
                </w:tcPr>
                <w:p w14:paraId="5FD80D87" w14:textId="77777777" w:rsidR="00324069" w:rsidRDefault="00324069" w:rsidP="00CB1D4C">
                  <w:pPr>
                    <w:keepLines/>
                    <w:rPr>
                      <w:sz w:val="20"/>
                      <w:szCs w:val="20"/>
                      <w:lang w:val="en-US"/>
                    </w:rPr>
                  </w:pPr>
                  <w:r w:rsidRPr="003E19A7">
                    <w:rPr>
                      <w:spacing w:val="-3"/>
                      <w:sz w:val="20"/>
                      <w:szCs w:val="20"/>
                    </w:rPr>
                    <w:t xml:space="preserve">  </w:t>
                  </w:r>
                  <w:r>
                    <w:rPr>
                      <w:spacing w:val="-3"/>
                      <w:sz w:val="20"/>
                      <w:szCs w:val="20"/>
                      <w:lang w:val="en-US"/>
                    </w:rPr>
                    <w:t>1000 м2</w:t>
                  </w:r>
                </w:p>
              </w:tc>
              <w:tc>
                <w:tcPr>
                  <w:tcW w:w="1282" w:type="dxa"/>
                </w:tcPr>
                <w:p w14:paraId="7E8BEEEC" w14:textId="77777777" w:rsidR="00324069" w:rsidRDefault="00324069" w:rsidP="00CB1D4C">
                  <w:pPr>
                    <w:keepLines/>
                    <w:jc w:val="right"/>
                    <w:rPr>
                      <w:sz w:val="20"/>
                      <w:szCs w:val="20"/>
                      <w:lang w:val="en-US"/>
                    </w:rPr>
                  </w:pPr>
                  <w:r>
                    <w:rPr>
                      <w:spacing w:val="-3"/>
                      <w:sz w:val="20"/>
                      <w:szCs w:val="20"/>
                    </w:rPr>
                    <w:t>-1,2844</w:t>
                  </w:r>
                </w:p>
              </w:tc>
              <w:tc>
                <w:tcPr>
                  <w:tcW w:w="1559" w:type="dxa"/>
                </w:tcPr>
                <w:p w14:paraId="7D62BB9F" w14:textId="53767A48" w:rsidR="00324069" w:rsidRPr="004B38BB" w:rsidRDefault="00BF3771" w:rsidP="00FA2B50">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К=2</w:t>
                  </w:r>
                </w:p>
              </w:tc>
            </w:tr>
            <w:tr w:rsidR="00324069" w:rsidRPr="00BE3C26" w14:paraId="561E5D65" w14:textId="77777777" w:rsidTr="006D2F64">
              <w:trPr>
                <w:gridAfter w:val="1"/>
                <w:wAfter w:w="1559" w:type="dxa"/>
              </w:trPr>
              <w:tc>
                <w:tcPr>
                  <w:tcW w:w="541" w:type="dxa"/>
                  <w:vAlign w:val="center"/>
                </w:tcPr>
                <w:p w14:paraId="08339F93" w14:textId="77777777" w:rsidR="00324069" w:rsidRPr="003E19A7" w:rsidRDefault="00324069" w:rsidP="00CB1D4C">
                  <w:pPr>
                    <w:keepLines/>
                    <w:jc w:val="center"/>
                    <w:rPr>
                      <w:spacing w:val="-3"/>
                      <w:sz w:val="20"/>
                      <w:szCs w:val="20"/>
                      <w:lang w:val="en-US"/>
                    </w:rPr>
                  </w:pPr>
                  <w:r>
                    <w:rPr>
                      <w:spacing w:val="-3"/>
                      <w:sz w:val="20"/>
                      <w:szCs w:val="20"/>
                      <w:lang w:val="en-US"/>
                    </w:rPr>
                    <w:t>361</w:t>
                  </w:r>
                </w:p>
              </w:tc>
              <w:tc>
                <w:tcPr>
                  <w:tcW w:w="4820" w:type="dxa"/>
                </w:tcPr>
                <w:p w14:paraId="326027D6" w14:textId="7E0C2AD9" w:rsidR="00324069" w:rsidRPr="00AA1970" w:rsidRDefault="00324069" w:rsidP="00324069">
                  <w:pPr>
                    <w:keepLines/>
                    <w:rPr>
                      <w:rFonts w:ascii="Times New Roman" w:hAnsi="Times New Roman" w:cs="Times New Roman"/>
                      <w:sz w:val="22"/>
                      <w:szCs w:val="22"/>
                      <w:lang w:val="en-US"/>
                    </w:rPr>
                  </w:pPr>
                  <w:r w:rsidRPr="00AA1970">
                    <w:rPr>
                      <w:rFonts w:ascii="Times New Roman" w:hAnsi="Times New Roman" w:cs="Times New Roman"/>
                      <w:spacing w:val="-3"/>
                      <w:sz w:val="22"/>
                      <w:szCs w:val="22"/>
                      <w:lang w:val="uk-UA"/>
                    </w:rPr>
                    <w:t xml:space="preserve">Ущільнення асфальтобетонного шару котками гладковальцевими HAMM HD 130, масою 14,2 т за шість проходів котка по одному сліду                                                                    </w:t>
                  </w:r>
                </w:p>
              </w:tc>
              <w:tc>
                <w:tcPr>
                  <w:tcW w:w="992" w:type="dxa"/>
                </w:tcPr>
                <w:p w14:paraId="5959CFBD" w14:textId="77777777" w:rsidR="00324069" w:rsidRDefault="00324069" w:rsidP="00CB1D4C">
                  <w:pPr>
                    <w:keepLines/>
                    <w:rPr>
                      <w:sz w:val="20"/>
                      <w:szCs w:val="20"/>
                      <w:lang w:val="en-US"/>
                    </w:rPr>
                  </w:pPr>
                  <w:r w:rsidRPr="0015795C">
                    <w:rPr>
                      <w:spacing w:val="-3"/>
                      <w:sz w:val="20"/>
                      <w:szCs w:val="20"/>
                    </w:rPr>
                    <w:t xml:space="preserve">  </w:t>
                  </w:r>
                  <w:r>
                    <w:rPr>
                      <w:spacing w:val="-3"/>
                      <w:sz w:val="20"/>
                      <w:szCs w:val="20"/>
                      <w:lang w:val="en-US"/>
                    </w:rPr>
                    <w:t>1000 м2</w:t>
                  </w:r>
                </w:p>
              </w:tc>
              <w:tc>
                <w:tcPr>
                  <w:tcW w:w="1282" w:type="dxa"/>
                </w:tcPr>
                <w:p w14:paraId="6583772D" w14:textId="77777777" w:rsidR="00324069" w:rsidRDefault="00324069" w:rsidP="00CB1D4C">
                  <w:pPr>
                    <w:keepLines/>
                    <w:jc w:val="right"/>
                    <w:rPr>
                      <w:sz w:val="20"/>
                      <w:szCs w:val="20"/>
                      <w:lang w:val="en-US"/>
                    </w:rPr>
                  </w:pPr>
                  <w:r>
                    <w:rPr>
                      <w:spacing w:val="-3"/>
                      <w:sz w:val="20"/>
                      <w:szCs w:val="20"/>
                    </w:rPr>
                    <w:t>1,2844</w:t>
                  </w:r>
                </w:p>
              </w:tc>
              <w:tc>
                <w:tcPr>
                  <w:tcW w:w="1559" w:type="dxa"/>
                </w:tcPr>
                <w:p w14:paraId="272F2154" w14:textId="77777777" w:rsidR="00324069" w:rsidRPr="004B38BB" w:rsidRDefault="00324069" w:rsidP="00FA2B50">
                  <w:pPr>
                    <w:keepLines/>
                    <w:widowControl/>
                    <w:adjustRightInd/>
                    <w:jc w:val="center"/>
                    <w:rPr>
                      <w:rFonts w:ascii="Times New Roman" w:hAnsi="Times New Roman" w:cs="Times New Roman"/>
                      <w:spacing w:val="-3"/>
                      <w:sz w:val="18"/>
                      <w:szCs w:val="18"/>
                      <w:lang w:eastAsia="en-US"/>
                    </w:rPr>
                  </w:pPr>
                </w:p>
              </w:tc>
            </w:tr>
            <w:tr w:rsidR="00324069" w:rsidRPr="00BE3C26" w14:paraId="0E62C020" w14:textId="77777777" w:rsidTr="006D2F64">
              <w:trPr>
                <w:gridAfter w:val="1"/>
                <w:wAfter w:w="1559" w:type="dxa"/>
              </w:trPr>
              <w:tc>
                <w:tcPr>
                  <w:tcW w:w="541" w:type="dxa"/>
                  <w:vAlign w:val="center"/>
                </w:tcPr>
                <w:p w14:paraId="3F7D7B08" w14:textId="77777777" w:rsidR="00324069" w:rsidRPr="003E19A7" w:rsidRDefault="00324069" w:rsidP="00CB1D4C">
                  <w:pPr>
                    <w:keepLines/>
                    <w:jc w:val="center"/>
                    <w:rPr>
                      <w:spacing w:val="-3"/>
                      <w:sz w:val="20"/>
                      <w:szCs w:val="20"/>
                      <w:lang w:val="en-US"/>
                    </w:rPr>
                  </w:pPr>
                  <w:r>
                    <w:rPr>
                      <w:spacing w:val="-3"/>
                      <w:sz w:val="20"/>
                      <w:szCs w:val="20"/>
                      <w:lang w:val="en-US"/>
                    </w:rPr>
                    <w:t>362</w:t>
                  </w:r>
                </w:p>
              </w:tc>
              <w:tc>
                <w:tcPr>
                  <w:tcW w:w="4820" w:type="dxa"/>
                </w:tcPr>
                <w:p w14:paraId="0A380166" w14:textId="06152850" w:rsidR="00324069" w:rsidRPr="00AA1970" w:rsidRDefault="00324069" w:rsidP="00324069">
                  <w:pPr>
                    <w:keepLines/>
                    <w:rPr>
                      <w:rFonts w:ascii="Times New Roman" w:hAnsi="Times New Roman" w:cs="Times New Roman"/>
                      <w:sz w:val="22"/>
                      <w:szCs w:val="22"/>
                    </w:rPr>
                  </w:pPr>
                  <w:r w:rsidRPr="00AA1970">
                    <w:rPr>
                      <w:rFonts w:ascii="Times New Roman" w:hAnsi="Times New Roman" w:cs="Times New Roman"/>
                      <w:sz w:val="22"/>
                      <w:szCs w:val="22"/>
                    </w:rPr>
                    <w:t>Виключати на кожний прохід при зміні кількості</w:t>
                  </w:r>
                  <w:r w:rsidRPr="00AA1970">
                    <w:rPr>
                      <w:rFonts w:ascii="Times New Roman" w:hAnsi="Times New Roman" w:cs="Times New Roman"/>
                      <w:sz w:val="22"/>
                      <w:szCs w:val="22"/>
                      <w:lang w:val="uk-UA"/>
                    </w:rPr>
                    <w:t xml:space="preserve"> </w:t>
                  </w:r>
                  <w:r w:rsidRPr="00AA1970">
                    <w:rPr>
                      <w:rFonts w:ascii="Times New Roman" w:hAnsi="Times New Roman" w:cs="Times New Roman"/>
                      <w:sz w:val="22"/>
                      <w:szCs w:val="22"/>
                    </w:rPr>
                    <w:t>проходів до норми 2-4-19</w:t>
                  </w:r>
                </w:p>
              </w:tc>
              <w:tc>
                <w:tcPr>
                  <w:tcW w:w="992" w:type="dxa"/>
                </w:tcPr>
                <w:p w14:paraId="7F7FDA4D" w14:textId="77777777" w:rsidR="00324069" w:rsidRDefault="00324069" w:rsidP="00CB1D4C">
                  <w:pPr>
                    <w:keepLines/>
                    <w:rPr>
                      <w:sz w:val="20"/>
                      <w:szCs w:val="20"/>
                      <w:lang w:val="en-US"/>
                    </w:rPr>
                  </w:pPr>
                  <w:r w:rsidRPr="003E19A7">
                    <w:rPr>
                      <w:spacing w:val="-3"/>
                      <w:sz w:val="20"/>
                      <w:szCs w:val="20"/>
                    </w:rPr>
                    <w:t xml:space="preserve">  </w:t>
                  </w:r>
                  <w:r>
                    <w:rPr>
                      <w:spacing w:val="-3"/>
                      <w:sz w:val="20"/>
                      <w:szCs w:val="20"/>
                      <w:lang w:val="en-US"/>
                    </w:rPr>
                    <w:t>1000 м2</w:t>
                  </w:r>
                </w:p>
              </w:tc>
              <w:tc>
                <w:tcPr>
                  <w:tcW w:w="1282" w:type="dxa"/>
                </w:tcPr>
                <w:p w14:paraId="66E6BDD2" w14:textId="77777777" w:rsidR="00324069" w:rsidRDefault="00324069" w:rsidP="00CB1D4C">
                  <w:pPr>
                    <w:keepLines/>
                    <w:jc w:val="right"/>
                    <w:rPr>
                      <w:sz w:val="20"/>
                      <w:szCs w:val="20"/>
                      <w:lang w:val="en-US"/>
                    </w:rPr>
                  </w:pPr>
                  <w:r>
                    <w:rPr>
                      <w:spacing w:val="-3"/>
                      <w:sz w:val="20"/>
                      <w:szCs w:val="20"/>
                    </w:rPr>
                    <w:t>-1,2844</w:t>
                  </w:r>
                </w:p>
              </w:tc>
              <w:tc>
                <w:tcPr>
                  <w:tcW w:w="1559" w:type="dxa"/>
                </w:tcPr>
                <w:p w14:paraId="77302E07" w14:textId="35BEF3D6" w:rsidR="00324069" w:rsidRPr="004B38BB" w:rsidRDefault="00BF3771" w:rsidP="00FA2B50">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К=2</w:t>
                  </w:r>
                </w:p>
              </w:tc>
            </w:tr>
            <w:tr w:rsidR="00324069" w:rsidRPr="00BE3C26" w14:paraId="669958CD" w14:textId="77777777" w:rsidTr="004B38BB">
              <w:trPr>
                <w:gridAfter w:val="1"/>
                <w:wAfter w:w="1559" w:type="dxa"/>
                <w:trHeight w:val="390"/>
              </w:trPr>
              <w:tc>
                <w:tcPr>
                  <w:tcW w:w="541" w:type="dxa"/>
                  <w:vAlign w:val="center"/>
                </w:tcPr>
                <w:p w14:paraId="7D714F95" w14:textId="5F116B61" w:rsidR="00324069" w:rsidRPr="003E19A7" w:rsidRDefault="00324069" w:rsidP="00516AF7">
                  <w:pPr>
                    <w:keepLines/>
                    <w:jc w:val="center"/>
                    <w:rPr>
                      <w:spacing w:val="-3"/>
                      <w:sz w:val="20"/>
                      <w:szCs w:val="20"/>
                      <w:lang w:val="en-US"/>
                    </w:rPr>
                  </w:pPr>
                </w:p>
              </w:tc>
              <w:tc>
                <w:tcPr>
                  <w:tcW w:w="4820" w:type="dxa"/>
                </w:tcPr>
                <w:p w14:paraId="52B87388" w14:textId="675E4173" w:rsidR="00324069" w:rsidRPr="004B38BB" w:rsidRDefault="000173A8" w:rsidP="00F70DE1">
                  <w:pPr>
                    <w:keepLines/>
                    <w:jc w:val="center"/>
                    <w:rPr>
                      <w:b/>
                    </w:rPr>
                  </w:pPr>
                  <w:r w:rsidRPr="004B38BB">
                    <w:rPr>
                      <w:b/>
                    </w:rPr>
                    <w:t>Розбирання існуючого мосту</w:t>
                  </w:r>
                </w:p>
              </w:tc>
              <w:tc>
                <w:tcPr>
                  <w:tcW w:w="992" w:type="dxa"/>
                </w:tcPr>
                <w:p w14:paraId="093511C2" w14:textId="66351CC0" w:rsidR="00324069" w:rsidRDefault="00324069" w:rsidP="003E19A7">
                  <w:pPr>
                    <w:keepLines/>
                    <w:rPr>
                      <w:sz w:val="20"/>
                      <w:szCs w:val="20"/>
                      <w:lang w:val="en-US"/>
                    </w:rPr>
                  </w:pPr>
                </w:p>
              </w:tc>
              <w:tc>
                <w:tcPr>
                  <w:tcW w:w="1282" w:type="dxa"/>
                </w:tcPr>
                <w:p w14:paraId="53F701CA" w14:textId="5913C338" w:rsidR="00324069" w:rsidRDefault="00324069" w:rsidP="003E19A7">
                  <w:pPr>
                    <w:keepLines/>
                    <w:jc w:val="right"/>
                    <w:rPr>
                      <w:sz w:val="20"/>
                      <w:szCs w:val="20"/>
                      <w:lang w:val="en-US"/>
                    </w:rPr>
                  </w:pPr>
                </w:p>
              </w:tc>
              <w:tc>
                <w:tcPr>
                  <w:tcW w:w="1559" w:type="dxa"/>
                </w:tcPr>
                <w:p w14:paraId="45457A97" w14:textId="7661F767" w:rsidR="00F70DE1" w:rsidRPr="004B38BB" w:rsidRDefault="00F70DE1" w:rsidP="00570E01">
                  <w:pPr>
                    <w:keepLines/>
                    <w:widowControl/>
                    <w:adjustRightInd/>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1</w:t>
                  </w:r>
                  <w:r w:rsidRPr="004B38BB">
                    <w:rPr>
                      <w:rFonts w:ascii="Times New Roman" w:hAnsi="Times New Roman" w:cs="Times New Roman"/>
                      <w:spacing w:val="-3"/>
                      <w:sz w:val="18"/>
                      <w:szCs w:val="18"/>
                      <w:lang w:eastAsia="en-US"/>
                    </w:rPr>
                    <w:t>=1</w:t>
                  </w:r>
                  <w:r w:rsidR="00570E01" w:rsidRPr="004B38BB">
                    <w:rPr>
                      <w:rFonts w:ascii="Times New Roman" w:hAnsi="Times New Roman" w:cs="Times New Roman"/>
                      <w:spacing w:val="-3"/>
                      <w:sz w:val="18"/>
                      <w:szCs w:val="18"/>
                      <w:lang w:val="uk-UA" w:eastAsia="en-US"/>
                    </w:rPr>
                    <w:t xml:space="preserve">, </w:t>
                  </w: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2</w:t>
                  </w:r>
                  <w:r w:rsidRPr="004B38BB">
                    <w:rPr>
                      <w:rFonts w:ascii="Times New Roman" w:hAnsi="Times New Roman" w:cs="Times New Roman"/>
                      <w:spacing w:val="-3"/>
                      <w:sz w:val="18"/>
                      <w:szCs w:val="18"/>
                      <w:lang w:eastAsia="en-US"/>
                    </w:rPr>
                    <w:t>=1</w:t>
                  </w:r>
                </w:p>
                <w:p w14:paraId="460C72B5" w14:textId="1ECE961F" w:rsidR="00324069" w:rsidRPr="004B38BB" w:rsidRDefault="00F70DE1" w:rsidP="00570E01">
                  <w:pPr>
                    <w:keepLines/>
                    <w:widowControl/>
                    <w:adjustRightInd/>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3</w:t>
                  </w:r>
                  <w:r w:rsidRPr="004B38BB">
                    <w:rPr>
                      <w:rFonts w:ascii="Times New Roman" w:hAnsi="Times New Roman" w:cs="Times New Roman"/>
                      <w:spacing w:val="-3"/>
                      <w:sz w:val="18"/>
                      <w:szCs w:val="18"/>
                      <w:lang w:eastAsia="en-US"/>
                    </w:rPr>
                    <w:t>=1</w:t>
                  </w:r>
                  <w:r w:rsidR="00570E01" w:rsidRPr="004B38BB">
                    <w:rPr>
                      <w:rFonts w:ascii="Times New Roman" w:hAnsi="Times New Roman" w:cs="Times New Roman"/>
                      <w:spacing w:val="-3"/>
                      <w:sz w:val="18"/>
                      <w:szCs w:val="18"/>
                      <w:lang w:val="uk-UA" w:eastAsia="en-US"/>
                    </w:rPr>
                    <w:t>,</w:t>
                  </w: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4</w:t>
                  </w:r>
                  <w:r w:rsidRPr="004B38BB">
                    <w:rPr>
                      <w:rFonts w:ascii="Times New Roman" w:hAnsi="Times New Roman" w:cs="Times New Roman"/>
                      <w:spacing w:val="-3"/>
                      <w:sz w:val="18"/>
                      <w:szCs w:val="18"/>
                      <w:lang w:eastAsia="en-US"/>
                    </w:rPr>
                    <w:t>=1</w:t>
                  </w:r>
                </w:p>
              </w:tc>
            </w:tr>
            <w:tr w:rsidR="00324069" w:rsidRPr="00BE3C26" w14:paraId="34216422" w14:textId="77777777" w:rsidTr="006D2F64">
              <w:trPr>
                <w:gridAfter w:val="1"/>
                <w:wAfter w:w="1559" w:type="dxa"/>
              </w:trPr>
              <w:tc>
                <w:tcPr>
                  <w:tcW w:w="541" w:type="dxa"/>
                  <w:vAlign w:val="center"/>
                </w:tcPr>
                <w:p w14:paraId="23F0A284" w14:textId="3A5160F3" w:rsidR="00324069" w:rsidRPr="00F70DE1" w:rsidRDefault="00324069" w:rsidP="00516AF7">
                  <w:pPr>
                    <w:keepLines/>
                    <w:jc w:val="center"/>
                    <w:rPr>
                      <w:spacing w:val="-3"/>
                      <w:sz w:val="20"/>
                      <w:szCs w:val="20"/>
                    </w:rPr>
                  </w:pPr>
                </w:p>
              </w:tc>
              <w:tc>
                <w:tcPr>
                  <w:tcW w:w="4820" w:type="dxa"/>
                </w:tcPr>
                <w:p w14:paraId="5F27A0A8" w14:textId="66CB22B0" w:rsidR="00324069" w:rsidRPr="004B38BB" w:rsidRDefault="000173A8" w:rsidP="00F70DE1">
                  <w:pPr>
                    <w:keepLines/>
                    <w:jc w:val="center"/>
                    <w:rPr>
                      <w:sz w:val="22"/>
                      <w:szCs w:val="22"/>
                    </w:rPr>
                  </w:pPr>
                  <w:r w:rsidRPr="004B38BB">
                    <w:rPr>
                      <w:rFonts w:ascii="Arial" w:hAnsi="Arial" w:cs="Arial"/>
                      <w:b/>
                      <w:bCs/>
                      <w:spacing w:val="-3"/>
                      <w:sz w:val="22"/>
                      <w:szCs w:val="22"/>
                      <w:lang w:val="uk-UA" w:eastAsia="en-US"/>
                    </w:rPr>
                    <w:t>Роздiл 1. Монтажні площадки</w:t>
                  </w:r>
                </w:p>
              </w:tc>
              <w:tc>
                <w:tcPr>
                  <w:tcW w:w="992" w:type="dxa"/>
                </w:tcPr>
                <w:p w14:paraId="0E4B2633" w14:textId="00FEA8BD" w:rsidR="00324069" w:rsidRPr="004B38BB" w:rsidRDefault="00324069" w:rsidP="003E19A7">
                  <w:pPr>
                    <w:keepLines/>
                    <w:rPr>
                      <w:sz w:val="22"/>
                      <w:szCs w:val="22"/>
                      <w:lang w:val="en-US"/>
                    </w:rPr>
                  </w:pPr>
                </w:p>
              </w:tc>
              <w:tc>
                <w:tcPr>
                  <w:tcW w:w="1282" w:type="dxa"/>
                </w:tcPr>
                <w:p w14:paraId="74052BD8" w14:textId="1E9CD0B0" w:rsidR="00324069" w:rsidRPr="004B38BB" w:rsidRDefault="00324069" w:rsidP="003E19A7">
                  <w:pPr>
                    <w:keepLines/>
                    <w:jc w:val="right"/>
                    <w:rPr>
                      <w:sz w:val="22"/>
                      <w:szCs w:val="22"/>
                      <w:lang w:val="en-US"/>
                    </w:rPr>
                  </w:pPr>
                </w:p>
              </w:tc>
              <w:tc>
                <w:tcPr>
                  <w:tcW w:w="1559" w:type="dxa"/>
                </w:tcPr>
                <w:p w14:paraId="056FFBF4" w14:textId="77777777" w:rsidR="00324069" w:rsidRPr="00FA2B50" w:rsidRDefault="00324069" w:rsidP="00FA2B50">
                  <w:pPr>
                    <w:keepLines/>
                    <w:widowControl/>
                    <w:adjustRightInd/>
                    <w:jc w:val="center"/>
                    <w:rPr>
                      <w:rFonts w:ascii="Arial" w:hAnsi="Arial" w:cs="Arial"/>
                      <w:spacing w:val="-3"/>
                      <w:sz w:val="20"/>
                      <w:szCs w:val="20"/>
                      <w:lang w:eastAsia="en-US"/>
                    </w:rPr>
                  </w:pPr>
                </w:p>
              </w:tc>
            </w:tr>
            <w:tr w:rsidR="000173A8" w:rsidRPr="00BE3C26" w14:paraId="650ECF62" w14:textId="77777777" w:rsidTr="006D2F64">
              <w:trPr>
                <w:gridAfter w:val="1"/>
                <w:wAfter w:w="1559" w:type="dxa"/>
              </w:trPr>
              <w:tc>
                <w:tcPr>
                  <w:tcW w:w="541" w:type="dxa"/>
                  <w:vAlign w:val="center"/>
                </w:tcPr>
                <w:p w14:paraId="000B3171" w14:textId="77777777" w:rsidR="000173A8" w:rsidRPr="003E19A7" w:rsidRDefault="000173A8" w:rsidP="00516AF7">
                  <w:pPr>
                    <w:keepLines/>
                    <w:jc w:val="center"/>
                    <w:rPr>
                      <w:spacing w:val="-3"/>
                      <w:sz w:val="20"/>
                      <w:szCs w:val="20"/>
                      <w:lang w:val="en-US"/>
                    </w:rPr>
                  </w:pPr>
                  <w:r>
                    <w:rPr>
                      <w:spacing w:val="-3"/>
                      <w:sz w:val="20"/>
                      <w:szCs w:val="20"/>
                      <w:lang w:val="en-US"/>
                    </w:rPr>
                    <w:t>363</w:t>
                  </w:r>
                </w:p>
              </w:tc>
              <w:tc>
                <w:tcPr>
                  <w:tcW w:w="4820" w:type="dxa"/>
                </w:tcPr>
                <w:p w14:paraId="111481AF" w14:textId="77777777" w:rsidR="000173A8" w:rsidRPr="004B38BB" w:rsidRDefault="000173A8" w:rsidP="00CB1D4C">
                  <w:pPr>
                    <w:keepLines/>
                    <w:rPr>
                      <w:sz w:val="22"/>
                      <w:szCs w:val="22"/>
                      <w:lang w:val="en-US"/>
                    </w:rPr>
                  </w:pPr>
                  <w:r w:rsidRPr="004B38BB">
                    <w:rPr>
                      <w:spacing w:val="-3"/>
                      <w:sz w:val="22"/>
                      <w:szCs w:val="22"/>
                    </w:rPr>
                    <w:t>Улаштування щебеневих подушок</w:t>
                  </w:r>
                </w:p>
              </w:tc>
              <w:tc>
                <w:tcPr>
                  <w:tcW w:w="992" w:type="dxa"/>
                </w:tcPr>
                <w:p w14:paraId="5ABFE2C6" w14:textId="77777777" w:rsidR="000173A8" w:rsidRPr="004B38BB" w:rsidRDefault="000173A8" w:rsidP="00CB1D4C">
                  <w:pPr>
                    <w:keepLines/>
                    <w:rPr>
                      <w:sz w:val="22"/>
                      <w:szCs w:val="22"/>
                      <w:lang w:val="en-US"/>
                    </w:rPr>
                  </w:pPr>
                  <w:r w:rsidRPr="004B38BB">
                    <w:rPr>
                      <w:spacing w:val="-3"/>
                      <w:sz w:val="22"/>
                      <w:szCs w:val="22"/>
                      <w:lang w:val="en-US"/>
                    </w:rPr>
                    <w:t xml:space="preserve">  100м3</w:t>
                  </w:r>
                </w:p>
              </w:tc>
              <w:tc>
                <w:tcPr>
                  <w:tcW w:w="1282" w:type="dxa"/>
                </w:tcPr>
                <w:p w14:paraId="0E6BBBB8" w14:textId="77777777" w:rsidR="000173A8" w:rsidRPr="004B38BB" w:rsidRDefault="000173A8" w:rsidP="00CB1D4C">
                  <w:pPr>
                    <w:keepLines/>
                    <w:jc w:val="right"/>
                    <w:rPr>
                      <w:sz w:val="22"/>
                      <w:szCs w:val="22"/>
                      <w:lang w:val="en-US"/>
                    </w:rPr>
                  </w:pPr>
                  <w:r w:rsidRPr="004B38BB">
                    <w:rPr>
                      <w:spacing w:val="-3"/>
                      <w:sz w:val="22"/>
                      <w:szCs w:val="22"/>
                    </w:rPr>
                    <w:t>0,4608</w:t>
                  </w:r>
                </w:p>
              </w:tc>
              <w:tc>
                <w:tcPr>
                  <w:tcW w:w="1559" w:type="dxa"/>
                </w:tcPr>
                <w:p w14:paraId="7F6872F3" w14:textId="77777777" w:rsidR="000173A8" w:rsidRPr="00FA2B50" w:rsidRDefault="000173A8" w:rsidP="00FA2B50">
                  <w:pPr>
                    <w:keepLines/>
                    <w:widowControl/>
                    <w:adjustRightInd/>
                    <w:jc w:val="center"/>
                    <w:rPr>
                      <w:rFonts w:ascii="Arial" w:hAnsi="Arial" w:cs="Arial"/>
                      <w:spacing w:val="-3"/>
                      <w:sz w:val="20"/>
                      <w:szCs w:val="20"/>
                      <w:lang w:eastAsia="en-US"/>
                    </w:rPr>
                  </w:pPr>
                </w:p>
              </w:tc>
            </w:tr>
            <w:tr w:rsidR="000173A8" w:rsidRPr="00BE3C26" w14:paraId="332461E1" w14:textId="77777777" w:rsidTr="006D2F64">
              <w:trPr>
                <w:gridAfter w:val="1"/>
                <w:wAfter w:w="1559" w:type="dxa"/>
              </w:trPr>
              <w:tc>
                <w:tcPr>
                  <w:tcW w:w="541" w:type="dxa"/>
                  <w:vAlign w:val="center"/>
                </w:tcPr>
                <w:p w14:paraId="0436CD3A" w14:textId="77777777" w:rsidR="000173A8" w:rsidRPr="003E19A7" w:rsidRDefault="000173A8" w:rsidP="00516AF7">
                  <w:pPr>
                    <w:keepLines/>
                    <w:jc w:val="center"/>
                    <w:rPr>
                      <w:spacing w:val="-3"/>
                      <w:sz w:val="20"/>
                      <w:szCs w:val="20"/>
                      <w:lang w:val="en-US"/>
                    </w:rPr>
                  </w:pPr>
                  <w:r>
                    <w:rPr>
                      <w:spacing w:val="-3"/>
                      <w:sz w:val="20"/>
                      <w:szCs w:val="20"/>
                      <w:lang w:val="en-US"/>
                    </w:rPr>
                    <w:t>364</w:t>
                  </w:r>
                </w:p>
              </w:tc>
              <w:tc>
                <w:tcPr>
                  <w:tcW w:w="4820" w:type="dxa"/>
                </w:tcPr>
                <w:p w14:paraId="58D9961B" w14:textId="4AC7A846" w:rsidR="000173A8" w:rsidRPr="004B38BB" w:rsidRDefault="000173A8" w:rsidP="000173A8">
                  <w:pPr>
                    <w:keepLines/>
                    <w:rPr>
                      <w:sz w:val="22"/>
                      <w:szCs w:val="22"/>
                    </w:rPr>
                  </w:pPr>
                  <w:r w:rsidRPr="004B38BB">
                    <w:rPr>
                      <w:spacing w:val="-3"/>
                      <w:sz w:val="22"/>
                      <w:szCs w:val="22"/>
                      <w:lang w:val="uk-UA"/>
                    </w:rPr>
                    <w:t xml:space="preserve">Щебiнь iз природного каменю для будiвельних робiт, фракцiя 40-70 мм, марка М1000 i бiльше                                                                    </w:t>
                  </w:r>
                </w:p>
              </w:tc>
              <w:tc>
                <w:tcPr>
                  <w:tcW w:w="992" w:type="dxa"/>
                </w:tcPr>
                <w:p w14:paraId="3994B53A" w14:textId="77777777" w:rsidR="000173A8" w:rsidRPr="004B38BB" w:rsidRDefault="000173A8" w:rsidP="00CB1D4C">
                  <w:pPr>
                    <w:keepLines/>
                    <w:rPr>
                      <w:sz w:val="22"/>
                      <w:szCs w:val="22"/>
                      <w:lang w:val="en-US"/>
                    </w:rPr>
                  </w:pPr>
                  <w:r w:rsidRPr="004B38BB">
                    <w:rPr>
                      <w:spacing w:val="-3"/>
                      <w:sz w:val="22"/>
                      <w:szCs w:val="22"/>
                    </w:rPr>
                    <w:t xml:space="preserve">  </w:t>
                  </w:r>
                  <w:r w:rsidRPr="004B38BB">
                    <w:rPr>
                      <w:spacing w:val="-3"/>
                      <w:sz w:val="22"/>
                      <w:szCs w:val="22"/>
                      <w:lang w:val="en-US"/>
                    </w:rPr>
                    <w:t>м3</w:t>
                  </w:r>
                </w:p>
              </w:tc>
              <w:tc>
                <w:tcPr>
                  <w:tcW w:w="1282" w:type="dxa"/>
                </w:tcPr>
                <w:p w14:paraId="18F94338" w14:textId="77777777" w:rsidR="000173A8" w:rsidRPr="004B38BB" w:rsidRDefault="000173A8" w:rsidP="00CB1D4C">
                  <w:pPr>
                    <w:keepLines/>
                    <w:jc w:val="right"/>
                    <w:rPr>
                      <w:sz w:val="22"/>
                      <w:szCs w:val="22"/>
                      <w:lang w:val="en-US"/>
                    </w:rPr>
                  </w:pPr>
                  <w:r w:rsidRPr="004B38BB">
                    <w:rPr>
                      <w:spacing w:val="-3"/>
                      <w:sz w:val="22"/>
                      <w:szCs w:val="22"/>
                    </w:rPr>
                    <w:t>64,0512</w:t>
                  </w:r>
                </w:p>
              </w:tc>
              <w:tc>
                <w:tcPr>
                  <w:tcW w:w="1559" w:type="dxa"/>
                </w:tcPr>
                <w:p w14:paraId="15B3F0AA" w14:textId="77777777" w:rsidR="000173A8" w:rsidRPr="00FA2B50" w:rsidRDefault="000173A8" w:rsidP="00FA2B50">
                  <w:pPr>
                    <w:keepLines/>
                    <w:widowControl/>
                    <w:adjustRightInd/>
                    <w:jc w:val="center"/>
                    <w:rPr>
                      <w:rFonts w:ascii="Arial" w:hAnsi="Arial" w:cs="Arial"/>
                      <w:spacing w:val="-3"/>
                      <w:sz w:val="20"/>
                      <w:szCs w:val="20"/>
                      <w:lang w:eastAsia="en-US"/>
                    </w:rPr>
                  </w:pPr>
                </w:p>
              </w:tc>
            </w:tr>
            <w:tr w:rsidR="000173A8" w:rsidRPr="00BE3C26" w14:paraId="45536CAF" w14:textId="77777777" w:rsidTr="006D2F64">
              <w:trPr>
                <w:gridAfter w:val="1"/>
                <w:wAfter w:w="1559" w:type="dxa"/>
              </w:trPr>
              <w:tc>
                <w:tcPr>
                  <w:tcW w:w="541" w:type="dxa"/>
                  <w:vAlign w:val="center"/>
                </w:tcPr>
                <w:p w14:paraId="15CBD074" w14:textId="77777777" w:rsidR="000173A8" w:rsidRPr="003E19A7" w:rsidRDefault="000173A8" w:rsidP="00516AF7">
                  <w:pPr>
                    <w:keepLines/>
                    <w:jc w:val="center"/>
                    <w:rPr>
                      <w:spacing w:val="-3"/>
                      <w:sz w:val="20"/>
                      <w:szCs w:val="20"/>
                      <w:lang w:val="en-US"/>
                    </w:rPr>
                  </w:pPr>
                  <w:r>
                    <w:rPr>
                      <w:spacing w:val="-3"/>
                      <w:sz w:val="20"/>
                      <w:szCs w:val="20"/>
                      <w:lang w:val="en-US"/>
                    </w:rPr>
                    <w:t>365</w:t>
                  </w:r>
                </w:p>
              </w:tc>
              <w:tc>
                <w:tcPr>
                  <w:tcW w:w="4820" w:type="dxa"/>
                </w:tcPr>
                <w:p w14:paraId="4708B234" w14:textId="56471EC7" w:rsidR="000173A8" w:rsidRPr="004B38BB" w:rsidRDefault="000173A8" w:rsidP="000173A8">
                  <w:pPr>
                    <w:keepLines/>
                    <w:rPr>
                      <w:sz w:val="22"/>
                      <w:szCs w:val="22"/>
                    </w:rPr>
                  </w:pPr>
                  <w:r w:rsidRPr="004B38BB">
                    <w:rPr>
                      <w:spacing w:val="-3"/>
                      <w:sz w:val="22"/>
                      <w:szCs w:val="22"/>
                      <w:lang w:val="uk-UA"/>
                    </w:rPr>
                    <w:t xml:space="preserve">Улаштування монтажних площадок зi збiрних залiзобетонних плит площею бiльше 3 м2                                                                    </w:t>
                  </w:r>
                </w:p>
              </w:tc>
              <w:tc>
                <w:tcPr>
                  <w:tcW w:w="992" w:type="dxa"/>
                </w:tcPr>
                <w:p w14:paraId="2D948A52" w14:textId="77777777" w:rsidR="000173A8" w:rsidRPr="004B38BB" w:rsidRDefault="000173A8" w:rsidP="00CB1D4C">
                  <w:pPr>
                    <w:keepLines/>
                    <w:rPr>
                      <w:sz w:val="22"/>
                      <w:szCs w:val="22"/>
                      <w:lang w:val="en-US"/>
                    </w:rPr>
                  </w:pPr>
                  <w:r w:rsidRPr="004B38BB">
                    <w:rPr>
                      <w:spacing w:val="-3"/>
                      <w:sz w:val="22"/>
                      <w:szCs w:val="22"/>
                    </w:rPr>
                    <w:t xml:space="preserve">  </w:t>
                  </w:r>
                  <w:r w:rsidRPr="004B38BB">
                    <w:rPr>
                      <w:spacing w:val="-3"/>
                      <w:sz w:val="22"/>
                      <w:szCs w:val="22"/>
                      <w:lang w:val="en-US"/>
                    </w:rPr>
                    <w:t>100м3</w:t>
                  </w:r>
                </w:p>
              </w:tc>
              <w:tc>
                <w:tcPr>
                  <w:tcW w:w="1282" w:type="dxa"/>
                </w:tcPr>
                <w:p w14:paraId="368B3080" w14:textId="77777777" w:rsidR="000173A8" w:rsidRPr="004B38BB" w:rsidRDefault="000173A8" w:rsidP="00CB1D4C">
                  <w:pPr>
                    <w:keepLines/>
                    <w:jc w:val="right"/>
                    <w:rPr>
                      <w:sz w:val="22"/>
                      <w:szCs w:val="22"/>
                      <w:lang w:val="en-US"/>
                    </w:rPr>
                  </w:pPr>
                  <w:r w:rsidRPr="004B38BB">
                    <w:rPr>
                      <w:spacing w:val="-3"/>
                      <w:sz w:val="22"/>
                      <w:szCs w:val="22"/>
                    </w:rPr>
                    <w:t>0,768</w:t>
                  </w:r>
                </w:p>
              </w:tc>
              <w:tc>
                <w:tcPr>
                  <w:tcW w:w="1559" w:type="dxa"/>
                </w:tcPr>
                <w:p w14:paraId="0E0A89C1" w14:textId="77777777" w:rsidR="000173A8" w:rsidRPr="00FA2B50" w:rsidRDefault="000173A8" w:rsidP="00FA2B50">
                  <w:pPr>
                    <w:keepLines/>
                    <w:widowControl/>
                    <w:adjustRightInd/>
                    <w:jc w:val="center"/>
                    <w:rPr>
                      <w:rFonts w:ascii="Arial" w:hAnsi="Arial" w:cs="Arial"/>
                      <w:spacing w:val="-3"/>
                      <w:sz w:val="20"/>
                      <w:szCs w:val="20"/>
                      <w:lang w:eastAsia="en-US"/>
                    </w:rPr>
                  </w:pPr>
                </w:p>
              </w:tc>
            </w:tr>
            <w:tr w:rsidR="000173A8" w:rsidRPr="00BE3C26" w14:paraId="088E97B2" w14:textId="77777777" w:rsidTr="006D2F64">
              <w:trPr>
                <w:gridAfter w:val="1"/>
                <w:wAfter w:w="1559" w:type="dxa"/>
              </w:trPr>
              <w:tc>
                <w:tcPr>
                  <w:tcW w:w="541" w:type="dxa"/>
                  <w:vAlign w:val="center"/>
                </w:tcPr>
                <w:p w14:paraId="468D11DF" w14:textId="77777777" w:rsidR="000173A8" w:rsidRPr="003E19A7" w:rsidRDefault="000173A8" w:rsidP="00CB1D4C">
                  <w:pPr>
                    <w:keepLines/>
                    <w:jc w:val="center"/>
                    <w:rPr>
                      <w:spacing w:val="-3"/>
                      <w:sz w:val="20"/>
                      <w:szCs w:val="20"/>
                      <w:lang w:val="en-US"/>
                    </w:rPr>
                  </w:pPr>
                  <w:r>
                    <w:rPr>
                      <w:spacing w:val="-3"/>
                      <w:sz w:val="20"/>
                      <w:szCs w:val="20"/>
                      <w:lang w:val="en-US"/>
                    </w:rPr>
                    <w:t>366</w:t>
                  </w:r>
                </w:p>
              </w:tc>
              <w:tc>
                <w:tcPr>
                  <w:tcW w:w="4820" w:type="dxa"/>
                </w:tcPr>
                <w:p w14:paraId="5E6226EB" w14:textId="6F509CF2" w:rsidR="000173A8" w:rsidRPr="004B38BB" w:rsidRDefault="000173A8" w:rsidP="000173A8">
                  <w:pPr>
                    <w:keepLines/>
                    <w:rPr>
                      <w:sz w:val="22"/>
                      <w:szCs w:val="22"/>
                      <w:lang w:val="en-US"/>
                    </w:rPr>
                  </w:pPr>
                  <w:r w:rsidRPr="004B38BB">
                    <w:rPr>
                      <w:spacing w:val="-3"/>
                      <w:sz w:val="22"/>
                      <w:szCs w:val="22"/>
                      <w:lang w:val="uk-UA"/>
                    </w:rPr>
                    <w:t xml:space="preserve">Плити ПД                                                                    </w:t>
                  </w:r>
                </w:p>
              </w:tc>
              <w:tc>
                <w:tcPr>
                  <w:tcW w:w="992" w:type="dxa"/>
                </w:tcPr>
                <w:p w14:paraId="14D067A2" w14:textId="77777777" w:rsidR="000173A8" w:rsidRPr="004B38BB" w:rsidRDefault="000173A8" w:rsidP="00CB1D4C">
                  <w:pPr>
                    <w:keepLines/>
                    <w:rPr>
                      <w:sz w:val="22"/>
                      <w:szCs w:val="22"/>
                      <w:lang w:val="en-US"/>
                    </w:rPr>
                  </w:pPr>
                  <w:r w:rsidRPr="004B38BB">
                    <w:rPr>
                      <w:spacing w:val="-3"/>
                      <w:sz w:val="22"/>
                      <w:szCs w:val="22"/>
                      <w:lang w:val="en-US"/>
                    </w:rPr>
                    <w:t xml:space="preserve">  м3</w:t>
                  </w:r>
                </w:p>
              </w:tc>
              <w:tc>
                <w:tcPr>
                  <w:tcW w:w="1282" w:type="dxa"/>
                </w:tcPr>
                <w:p w14:paraId="1A24701F" w14:textId="77777777" w:rsidR="000173A8" w:rsidRPr="004B38BB" w:rsidRDefault="000173A8" w:rsidP="00CB1D4C">
                  <w:pPr>
                    <w:keepLines/>
                    <w:jc w:val="right"/>
                    <w:rPr>
                      <w:sz w:val="22"/>
                      <w:szCs w:val="22"/>
                      <w:lang w:val="en-US"/>
                    </w:rPr>
                  </w:pPr>
                  <w:r w:rsidRPr="004B38BB">
                    <w:rPr>
                      <w:spacing w:val="-3"/>
                      <w:sz w:val="22"/>
                      <w:szCs w:val="22"/>
                    </w:rPr>
                    <w:t>19,2</w:t>
                  </w:r>
                </w:p>
              </w:tc>
              <w:tc>
                <w:tcPr>
                  <w:tcW w:w="1559" w:type="dxa"/>
                </w:tcPr>
                <w:p w14:paraId="7D17791F" w14:textId="77777777" w:rsidR="000173A8" w:rsidRPr="00FA2B50" w:rsidRDefault="000173A8" w:rsidP="00FA2B50">
                  <w:pPr>
                    <w:keepLines/>
                    <w:widowControl/>
                    <w:adjustRightInd/>
                    <w:jc w:val="center"/>
                    <w:rPr>
                      <w:rFonts w:ascii="Arial" w:hAnsi="Arial" w:cs="Arial"/>
                      <w:spacing w:val="-3"/>
                      <w:sz w:val="20"/>
                      <w:szCs w:val="20"/>
                      <w:lang w:eastAsia="en-US"/>
                    </w:rPr>
                  </w:pPr>
                </w:p>
              </w:tc>
            </w:tr>
            <w:tr w:rsidR="000173A8" w:rsidRPr="00BE3C26" w14:paraId="2826F7DB" w14:textId="77777777" w:rsidTr="006D2F64">
              <w:trPr>
                <w:gridAfter w:val="1"/>
                <w:wAfter w:w="1559" w:type="dxa"/>
              </w:trPr>
              <w:tc>
                <w:tcPr>
                  <w:tcW w:w="541" w:type="dxa"/>
                  <w:vAlign w:val="center"/>
                </w:tcPr>
                <w:p w14:paraId="2CF3675D" w14:textId="77777777" w:rsidR="000173A8" w:rsidRPr="003E19A7" w:rsidRDefault="000173A8" w:rsidP="00CB1D4C">
                  <w:pPr>
                    <w:keepLines/>
                    <w:jc w:val="center"/>
                    <w:rPr>
                      <w:spacing w:val="-3"/>
                      <w:sz w:val="20"/>
                      <w:szCs w:val="20"/>
                      <w:lang w:val="en-US"/>
                    </w:rPr>
                  </w:pPr>
                  <w:r>
                    <w:rPr>
                      <w:spacing w:val="-3"/>
                      <w:sz w:val="20"/>
                      <w:szCs w:val="20"/>
                      <w:lang w:val="en-US"/>
                    </w:rPr>
                    <w:t>367</w:t>
                  </w:r>
                </w:p>
              </w:tc>
              <w:tc>
                <w:tcPr>
                  <w:tcW w:w="4820" w:type="dxa"/>
                </w:tcPr>
                <w:p w14:paraId="5D9F4522" w14:textId="77777777" w:rsidR="000173A8" w:rsidRPr="004B38BB" w:rsidRDefault="000173A8" w:rsidP="00CB1D4C">
                  <w:pPr>
                    <w:keepLines/>
                    <w:rPr>
                      <w:spacing w:val="-3"/>
                      <w:sz w:val="22"/>
                      <w:szCs w:val="22"/>
                      <w:lang w:val="uk-UA"/>
                    </w:rPr>
                  </w:pPr>
                  <w:r w:rsidRPr="004B38BB">
                    <w:rPr>
                      <w:spacing w:val="-3"/>
                      <w:sz w:val="22"/>
                      <w:szCs w:val="22"/>
                      <w:lang w:val="uk-UA"/>
                    </w:rPr>
                    <w:t>Розбирання монтажних площадок зi збiрних</w:t>
                  </w:r>
                </w:p>
                <w:p w14:paraId="77772117" w14:textId="02A1D91E" w:rsidR="000173A8" w:rsidRPr="004B38BB" w:rsidRDefault="000173A8" w:rsidP="000173A8">
                  <w:pPr>
                    <w:keepLines/>
                    <w:rPr>
                      <w:sz w:val="22"/>
                      <w:szCs w:val="22"/>
                    </w:rPr>
                  </w:pPr>
                  <w:r w:rsidRPr="004B38BB">
                    <w:rPr>
                      <w:spacing w:val="-3"/>
                      <w:sz w:val="22"/>
                      <w:szCs w:val="22"/>
                      <w:lang w:val="uk-UA"/>
                    </w:rPr>
                    <w:t xml:space="preserve">залiзобетонних плит площею бiльше 3 м2                                                                    </w:t>
                  </w:r>
                </w:p>
              </w:tc>
              <w:tc>
                <w:tcPr>
                  <w:tcW w:w="992" w:type="dxa"/>
                </w:tcPr>
                <w:p w14:paraId="02EE0692" w14:textId="77777777" w:rsidR="000173A8" w:rsidRPr="004B38BB" w:rsidRDefault="000173A8" w:rsidP="00CB1D4C">
                  <w:pPr>
                    <w:keepLines/>
                    <w:rPr>
                      <w:sz w:val="22"/>
                      <w:szCs w:val="22"/>
                      <w:lang w:val="en-US"/>
                    </w:rPr>
                  </w:pPr>
                  <w:r w:rsidRPr="004B38BB">
                    <w:rPr>
                      <w:spacing w:val="-3"/>
                      <w:sz w:val="22"/>
                      <w:szCs w:val="22"/>
                    </w:rPr>
                    <w:t xml:space="preserve">  </w:t>
                  </w:r>
                  <w:r w:rsidRPr="004B38BB">
                    <w:rPr>
                      <w:spacing w:val="-3"/>
                      <w:sz w:val="22"/>
                      <w:szCs w:val="22"/>
                      <w:lang w:val="en-US"/>
                    </w:rPr>
                    <w:t>100м3</w:t>
                  </w:r>
                </w:p>
              </w:tc>
              <w:tc>
                <w:tcPr>
                  <w:tcW w:w="1282" w:type="dxa"/>
                </w:tcPr>
                <w:p w14:paraId="007EB016" w14:textId="77777777" w:rsidR="000173A8" w:rsidRPr="004B38BB" w:rsidRDefault="000173A8" w:rsidP="00CB1D4C">
                  <w:pPr>
                    <w:keepLines/>
                    <w:jc w:val="right"/>
                    <w:rPr>
                      <w:sz w:val="22"/>
                      <w:szCs w:val="22"/>
                      <w:lang w:val="en-US"/>
                    </w:rPr>
                  </w:pPr>
                  <w:r w:rsidRPr="004B38BB">
                    <w:rPr>
                      <w:spacing w:val="-3"/>
                      <w:sz w:val="22"/>
                      <w:szCs w:val="22"/>
                    </w:rPr>
                    <w:t>0,768</w:t>
                  </w:r>
                </w:p>
              </w:tc>
              <w:tc>
                <w:tcPr>
                  <w:tcW w:w="1559" w:type="dxa"/>
                </w:tcPr>
                <w:p w14:paraId="4D2F3C3E" w14:textId="77777777" w:rsidR="000173A8" w:rsidRPr="00FA2B50" w:rsidRDefault="000173A8" w:rsidP="00FA2B50">
                  <w:pPr>
                    <w:keepLines/>
                    <w:widowControl/>
                    <w:adjustRightInd/>
                    <w:jc w:val="center"/>
                    <w:rPr>
                      <w:rFonts w:ascii="Arial" w:hAnsi="Arial" w:cs="Arial"/>
                      <w:spacing w:val="-3"/>
                      <w:sz w:val="20"/>
                      <w:szCs w:val="20"/>
                      <w:lang w:eastAsia="en-US"/>
                    </w:rPr>
                  </w:pPr>
                </w:p>
              </w:tc>
            </w:tr>
            <w:tr w:rsidR="000173A8" w:rsidRPr="00BE3C26" w14:paraId="295B6D9B" w14:textId="77777777" w:rsidTr="006D2F64">
              <w:trPr>
                <w:gridAfter w:val="1"/>
                <w:wAfter w:w="1559" w:type="dxa"/>
              </w:trPr>
              <w:tc>
                <w:tcPr>
                  <w:tcW w:w="541" w:type="dxa"/>
                  <w:vAlign w:val="center"/>
                </w:tcPr>
                <w:p w14:paraId="10D11BFA" w14:textId="77777777" w:rsidR="000173A8" w:rsidRPr="003E19A7" w:rsidRDefault="000173A8" w:rsidP="00CB1D4C">
                  <w:pPr>
                    <w:keepLines/>
                    <w:jc w:val="center"/>
                    <w:rPr>
                      <w:spacing w:val="-3"/>
                      <w:sz w:val="20"/>
                      <w:szCs w:val="20"/>
                      <w:lang w:val="en-US"/>
                    </w:rPr>
                  </w:pPr>
                  <w:r>
                    <w:rPr>
                      <w:spacing w:val="-3"/>
                      <w:sz w:val="20"/>
                      <w:szCs w:val="20"/>
                      <w:lang w:val="en-US"/>
                    </w:rPr>
                    <w:t>368</w:t>
                  </w:r>
                </w:p>
              </w:tc>
              <w:tc>
                <w:tcPr>
                  <w:tcW w:w="4820" w:type="dxa"/>
                </w:tcPr>
                <w:p w14:paraId="1BCAF665" w14:textId="4416EC55" w:rsidR="000173A8" w:rsidRPr="004B38BB" w:rsidRDefault="000173A8" w:rsidP="000173A8">
                  <w:pPr>
                    <w:keepLines/>
                    <w:rPr>
                      <w:sz w:val="22"/>
                      <w:szCs w:val="22"/>
                      <w:lang w:val="en-US"/>
                    </w:rPr>
                  </w:pPr>
                  <w:r w:rsidRPr="004B38BB">
                    <w:rPr>
                      <w:spacing w:val="-3"/>
                      <w:sz w:val="22"/>
                      <w:szCs w:val="22"/>
                      <w:lang w:val="uk-UA"/>
                    </w:rPr>
                    <w:t xml:space="preserve">Плити ПД                                                                   </w:t>
                  </w:r>
                </w:p>
              </w:tc>
              <w:tc>
                <w:tcPr>
                  <w:tcW w:w="992" w:type="dxa"/>
                </w:tcPr>
                <w:p w14:paraId="1735F372" w14:textId="502F5D30" w:rsidR="000173A8" w:rsidRPr="004B38BB" w:rsidRDefault="000173A8" w:rsidP="000173A8">
                  <w:pPr>
                    <w:keepLines/>
                    <w:rPr>
                      <w:sz w:val="22"/>
                      <w:szCs w:val="22"/>
                      <w:lang w:val="en-US"/>
                    </w:rPr>
                  </w:pPr>
                  <w:r w:rsidRPr="004B38BB">
                    <w:rPr>
                      <w:spacing w:val="-3"/>
                      <w:sz w:val="22"/>
                      <w:szCs w:val="22"/>
                      <w:lang w:val="en-US"/>
                    </w:rPr>
                    <w:t xml:space="preserve"> </w:t>
                  </w:r>
                  <w:r w:rsidRPr="004B38BB">
                    <w:rPr>
                      <w:spacing w:val="-3"/>
                      <w:sz w:val="22"/>
                      <w:szCs w:val="22"/>
                      <w:lang w:val="uk-UA"/>
                    </w:rPr>
                    <w:t>м3</w:t>
                  </w:r>
                  <w:r w:rsidRPr="004B38BB">
                    <w:rPr>
                      <w:spacing w:val="-3"/>
                      <w:sz w:val="22"/>
                      <w:szCs w:val="22"/>
                      <w:lang w:val="en-US"/>
                    </w:rPr>
                    <w:t xml:space="preserve"> </w:t>
                  </w:r>
                </w:p>
              </w:tc>
              <w:tc>
                <w:tcPr>
                  <w:tcW w:w="1282" w:type="dxa"/>
                </w:tcPr>
                <w:p w14:paraId="0BC91069" w14:textId="10CD31F1" w:rsidR="000173A8" w:rsidRPr="004B38BB" w:rsidRDefault="007C7D01" w:rsidP="007C7D01">
                  <w:pPr>
                    <w:keepLines/>
                    <w:jc w:val="right"/>
                    <w:rPr>
                      <w:sz w:val="22"/>
                      <w:szCs w:val="22"/>
                      <w:lang w:val="en-US"/>
                    </w:rPr>
                  </w:pPr>
                  <w:r w:rsidRPr="004B38BB">
                    <w:rPr>
                      <w:spacing w:val="-3"/>
                      <w:sz w:val="22"/>
                      <w:szCs w:val="22"/>
                      <w:lang w:val="uk-UA"/>
                    </w:rPr>
                    <w:t>19,2</w:t>
                  </w:r>
                </w:p>
              </w:tc>
              <w:tc>
                <w:tcPr>
                  <w:tcW w:w="1559" w:type="dxa"/>
                </w:tcPr>
                <w:p w14:paraId="158EFBB8" w14:textId="77777777" w:rsidR="000173A8" w:rsidRPr="00FA2B50" w:rsidRDefault="000173A8" w:rsidP="00FA2B50">
                  <w:pPr>
                    <w:keepLines/>
                    <w:widowControl/>
                    <w:adjustRightInd/>
                    <w:jc w:val="center"/>
                    <w:rPr>
                      <w:rFonts w:ascii="Arial" w:hAnsi="Arial" w:cs="Arial"/>
                      <w:spacing w:val="-3"/>
                      <w:sz w:val="20"/>
                      <w:szCs w:val="20"/>
                      <w:lang w:eastAsia="en-US"/>
                    </w:rPr>
                  </w:pPr>
                </w:p>
              </w:tc>
            </w:tr>
            <w:tr w:rsidR="000173A8" w:rsidRPr="00BE3C26" w14:paraId="05AE47D2" w14:textId="77777777" w:rsidTr="006D2F64">
              <w:trPr>
                <w:gridAfter w:val="1"/>
                <w:wAfter w:w="1559" w:type="dxa"/>
              </w:trPr>
              <w:tc>
                <w:tcPr>
                  <w:tcW w:w="541" w:type="dxa"/>
                  <w:vAlign w:val="center"/>
                </w:tcPr>
                <w:p w14:paraId="412AFA58" w14:textId="77777777" w:rsidR="000173A8" w:rsidRPr="003E19A7" w:rsidRDefault="000173A8" w:rsidP="00CB1D4C">
                  <w:pPr>
                    <w:keepLines/>
                    <w:jc w:val="center"/>
                    <w:rPr>
                      <w:spacing w:val="-3"/>
                      <w:sz w:val="20"/>
                      <w:szCs w:val="20"/>
                      <w:lang w:val="en-US"/>
                    </w:rPr>
                  </w:pPr>
                  <w:r>
                    <w:rPr>
                      <w:spacing w:val="-3"/>
                      <w:sz w:val="20"/>
                      <w:szCs w:val="20"/>
                      <w:lang w:val="en-US"/>
                    </w:rPr>
                    <w:t>369</w:t>
                  </w:r>
                </w:p>
              </w:tc>
              <w:tc>
                <w:tcPr>
                  <w:tcW w:w="4820" w:type="dxa"/>
                </w:tcPr>
                <w:p w14:paraId="08BC6DA4" w14:textId="481BB593" w:rsidR="000173A8" w:rsidRPr="004B38BB" w:rsidRDefault="000173A8" w:rsidP="000173A8">
                  <w:pPr>
                    <w:keepLines/>
                    <w:rPr>
                      <w:sz w:val="22"/>
                      <w:szCs w:val="22"/>
                    </w:rPr>
                  </w:pPr>
                  <w:r w:rsidRPr="004B38BB">
                    <w:rPr>
                      <w:spacing w:val="-3"/>
                      <w:sz w:val="22"/>
                      <w:szCs w:val="22"/>
                      <w:lang w:val="uk-UA"/>
                    </w:rPr>
                    <w:t xml:space="preserve">Перевезення збірного залізобетону довжиною від 3 до 6,6 м транспортом загального призначення на вiдстань 5 км                                                                    </w:t>
                  </w:r>
                </w:p>
              </w:tc>
              <w:tc>
                <w:tcPr>
                  <w:tcW w:w="992" w:type="dxa"/>
                </w:tcPr>
                <w:p w14:paraId="3B87551B" w14:textId="4709FD80" w:rsidR="000173A8" w:rsidRPr="004B38BB" w:rsidRDefault="000173A8" w:rsidP="000173A8">
                  <w:pPr>
                    <w:keepLines/>
                    <w:rPr>
                      <w:sz w:val="22"/>
                      <w:szCs w:val="22"/>
                      <w:lang w:val="en-US"/>
                    </w:rPr>
                  </w:pPr>
                  <w:r w:rsidRPr="004B38BB">
                    <w:rPr>
                      <w:spacing w:val="-3"/>
                      <w:sz w:val="22"/>
                      <w:szCs w:val="22"/>
                    </w:rPr>
                    <w:t xml:space="preserve"> </w:t>
                  </w:r>
                  <w:r w:rsidRPr="004B38BB">
                    <w:rPr>
                      <w:spacing w:val="-3"/>
                      <w:sz w:val="22"/>
                      <w:szCs w:val="22"/>
                      <w:lang w:val="uk-UA"/>
                    </w:rPr>
                    <w:t>т</w:t>
                  </w:r>
                  <w:r w:rsidRPr="004B38BB">
                    <w:rPr>
                      <w:spacing w:val="-3"/>
                      <w:sz w:val="22"/>
                      <w:szCs w:val="22"/>
                    </w:rPr>
                    <w:t xml:space="preserve"> </w:t>
                  </w:r>
                </w:p>
              </w:tc>
              <w:tc>
                <w:tcPr>
                  <w:tcW w:w="1282" w:type="dxa"/>
                </w:tcPr>
                <w:p w14:paraId="2B019BEE" w14:textId="77777777" w:rsidR="007C7D01" w:rsidRPr="004B38BB" w:rsidRDefault="007C7D01" w:rsidP="00CB1D4C">
                  <w:pPr>
                    <w:keepLines/>
                    <w:jc w:val="right"/>
                    <w:rPr>
                      <w:spacing w:val="-3"/>
                      <w:sz w:val="22"/>
                      <w:szCs w:val="22"/>
                      <w:lang w:val="uk-UA"/>
                    </w:rPr>
                  </w:pPr>
                  <w:r w:rsidRPr="004B38BB">
                    <w:rPr>
                      <w:spacing w:val="-3"/>
                      <w:sz w:val="22"/>
                      <w:szCs w:val="22"/>
                      <w:lang w:val="uk-UA"/>
                    </w:rPr>
                    <w:t>120</w:t>
                  </w:r>
                </w:p>
                <w:p w14:paraId="51D8CB59" w14:textId="568FC047" w:rsidR="000173A8" w:rsidRPr="004B38BB" w:rsidRDefault="000173A8" w:rsidP="00CB1D4C">
                  <w:pPr>
                    <w:keepLines/>
                    <w:jc w:val="right"/>
                    <w:rPr>
                      <w:sz w:val="22"/>
                      <w:szCs w:val="22"/>
                      <w:lang w:val="en-US"/>
                    </w:rPr>
                  </w:pPr>
                </w:p>
              </w:tc>
              <w:tc>
                <w:tcPr>
                  <w:tcW w:w="1559" w:type="dxa"/>
                </w:tcPr>
                <w:p w14:paraId="0F56880E" w14:textId="77777777" w:rsidR="000173A8" w:rsidRPr="00FA2B50" w:rsidRDefault="000173A8" w:rsidP="00FA2B50">
                  <w:pPr>
                    <w:keepLines/>
                    <w:widowControl/>
                    <w:adjustRightInd/>
                    <w:jc w:val="center"/>
                    <w:rPr>
                      <w:rFonts w:ascii="Arial" w:hAnsi="Arial" w:cs="Arial"/>
                      <w:spacing w:val="-3"/>
                      <w:sz w:val="20"/>
                      <w:szCs w:val="20"/>
                      <w:lang w:eastAsia="en-US"/>
                    </w:rPr>
                  </w:pPr>
                </w:p>
              </w:tc>
            </w:tr>
            <w:tr w:rsidR="000173A8" w:rsidRPr="00BE3C26" w14:paraId="28460508" w14:textId="77777777" w:rsidTr="006D2F64">
              <w:trPr>
                <w:gridAfter w:val="1"/>
                <w:wAfter w:w="1559" w:type="dxa"/>
              </w:trPr>
              <w:tc>
                <w:tcPr>
                  <w:tcW w:w="541" w:type="dxa"/>
                  <w:vAlign w:val="center"/>
                </w:tcPr>
                <w:p w14:paraId="28D2E879" w14:textId="77777777" w:rsidR="000173A8" w:rsidRPr="003E19A7" w:rsidRDefault="000173A8" w:rsidP="00CB1D4C">
                  <w:pPr>
                    <w:keepLines/>
                    <w:jc w:val="center"/>
                    <w:rPr>
                      <w:spacing w:val="-3"/>
                      <w:sz w:val="20"/>
                      <w:szCs w:val="20"/>
                      <w:lang w:val="en-US"/>
                    </w:rPr>
                  </w:pPr>
                  <w:r>
                    <w:rPr>
                      <w:spacing w:val="-3"/>
                      <w:sz w:val="20"/>
                      <w:szCs w:val="20"/>
                      <w:lang w:val="en-US"/>
                    </w:rPr>
                    <w:t>370</w:t>
                  </w:r>
                </w:p>
              </w:tc>
              <w:tc>
                <w:tcPr>
                  <w:tcW w:w="4820" w:type="dxa"/>
                </w:tcPr>
                <w:p w14:paraId="5C2B5E17" w14:textId="698A40A1" w:rsidR="000173A8" w:rsidRPr="004B38BB" w:rsidRDefault="000173A8" w:rsidP="00EE3471">
                  <w:pPr>
                    <w:keepLines/>
                    <w:rPr>
                      <w:sz w:val="22"/>
                      <w:szCs w:val="22"/>
                    </w:rPr>
                  </w:pPr>
                  <w:r w:rsidRPr="004B38BB">
                    <w:rPr>
                      <w:spacing w:val="-3"/>
                      <w:sz w:val="22"/>
                      <w:szCs w:val="22"/>
                      <w:lang w:val="uk-UA"/>
                    </w:rPr>
                    <w:t xml:space="preserve">Розбирання щебеневого покриття i основи                                                                    </w:t>
                  </w:r>
                </w:p>
              </w:tc>
              <w:tc>
                <w:tcPr>
                  <w:tcW w:w="992" w:type="dxa"/>
                </w:tcPr>
                <w:p w14:paraId="04FDFFE2" w14:textId="764D1634" w:rsidR="000173A8" w:rsidRPr="004B38BB" w:rsidRDefault="000173A8" w:rsidP="000173A8">
                  <w:pPr>
                    <w:keepLines/>
                    <w:rPr>
                      <w:sz w:val="22"/>
                      <w:szCs w:val="22"/>
                      <w:lang w:val="en-US"/>
                    </w:rPr>
                  </w:pPr>
                  <w:r w:rsidRPr="004B38BB">
                    <w:rPr>
                      <w:spacing w:val="-3"/>
                      <w:sz w:val="22"/>
                      <w:szCs w:val="22"/>
                    </w:rPr>
                    <w:t xml:space="preserve">  </w:t>
                  </w:r>
                  <w:r w:rsidRPr="004B38BB">
                    <w:rPr>
                      <w:spacing w:val="-3"/>
                      <w:sz w:val="22"/>
                      <w:szCs w:val="22"/>
                      <w:lang w:val="uk-UA"/>
                    </w:rPr>
                    <w:t>100м3</w:t>
                  </w:r>
                </w:p>
              </w:tc>
              <w:tc>
                <w:tcPr>
                  <w:tcW w:w="1282" w:type="dxa"/>
                </w:tcPr>
                <w:p w14:paraId="45EAAC42" w14:textId="77777777" w:rsidR="007C7D01" w:rsidRPr="004B38BB" w:rsidRDefault="007C7D01" w:rsidP="00CB1D4C">
                  <w:pPr>
                    <w:keepLines/>
                    <w:jc w:val="right"/>
                    <w:rPr>
                      <w:spacing w:val="-3"/>
                      <w:sz w:val="22"/>
                      <w:szCs w:val="22"/>
                      <w:lang w:val="uk-UA"/>
                    </w:rPr>
                  </w:pPr>
                  <w:r w:rsidRPr="004B38BB">
                    <w:rPr>
                      <w:spacing w:val="-3"/>
                      <w:sz w:val="22"/>
                      <w:szCs w:val="22"/>
                    </w:rPr>
                    <w:t>0,4608</w:t>
                  </w:r>
                </w:p>
                <w:p w14:paraId="1F4E3FD2" w14:textId="176C1B6A" w:rsidR="000173A8" w:rsidRPr="004B38BB" w:rsidRDefault="000173A8" w:rsidP="00CB1D4C">
                  <w:pPr>
                    <w:keepLines/>
                    <w:jc w:val="right"/>
                    <w:rPr>
                      <w:sz w:val="22"/>
                      <w:szCs w:val="22"/>
                      <w:lang w:val="en-US"/>
                    </w:rPr>
                  </w:pPr>
                </w:p>
              </w:tc>
              <w:tc>
                <w:tcPr>
                  <w:tcW w:w="1559" w:type="dxa"/>
                </w:tcPr>
                <w:p w14:paraId="462F8675" w14:textId="77777777" w:rsidR="000173A8" w:rsidRPr="00FA2B50" w:rsidRDefault="000173A8" w:rsidP="00FA2B50">
                  <w:pPr>
                    <w:keepLines/>
                    <w:widowControl/>
                    <w:adjustRightInd/>
                    <w:jc w:val="center"/>
                    <w:rPr>
                      <w:rFonts w:ascii="Arial" w:hAnsi="Arial" w:cs="Arial"/>
                      <w:spacing w:val="-3"/>
                      <w:sz w:val="20"/>
                      <w:szCs w:val="20"/>
                      <w:lang w:eastAsia="en-US"/>
                    </w:rPr>
                  </w:pPr>
                </w:p>
              </w:tc>
            </w:tr>
            <w:tr w:rsidR="000173A8" w:rsidRPr="00BE3C26" w14:paraId="0C6CE086" w14:textId="77777777" w:rsidTr="006D2F64">
              <w:trPr>
                <w:gridAfter w:val="1"/>
                <w:wAfter w:w="1559" w:type="dxa"/>
              </w:trPr>
              <w:tc>
                <w:tcPr>
                  <w:tcW w:w="541" w:type="dxa"/>
                  <w:vAlign w:val="center"/>
                </w:tcPr>
                <w:p w14:paraId="3E2D3004" w14:textId="77777777" w:rsidR="000173A8" w:rsidRPr="003E19A7" w:rsidRDefault="000173A8" w:rsidP="00CB1D4C">
                  <w:pPr>
                    <w:keepLines/>
                    <w:jc w:val="center"/>
                    <w:rPr>
                      <w:spacing w:val="-3"/>
                      <w:sz w:val="20"/>
                      <w:szCs w:val="20"/>
                      <w:lang w:val="en-US"/>
                    </w:rPr>
                  </w:pPr>
                  <w:r>
                    <w:rPr>
                      <w:spacing w:val="-3"/>
                      <w:sz w:val="20"/>
                      <w:szCs w:val="20"/>
                      <w:lang w:val="en-US"/>
                    </w:rPr>
                    <w:t>371</w:t>
                  </w:r>
                </w:p>
              </w:tc>
              <w:tc>
                <w:tcPr>
                  <w:tcW w:w="4820" w:type="dxa"/>
                </w:tcPr>
                <w:p w14:paraId="62153BF7" w14:textId="77777777" w:rsidR="000173A8" w:rsidRPr="004B38BB" w:rsidRDefault="000173A8" w:rsidP="00CB1D4C">
                  <w:pPr>
                    <w:keepLines/>
                    <w:rPr>
                      <w:spacing w:val="-3"/>
                      <w:sz w:val="22"/>
                      <w:szCs w:val="22"/>
                      <w:lang w:val="uk-UA"/>
                    </w:rPr>
                  </w:pPr>
                  <w:r w:rsidRPr="004B38BB">
                    <w:rPr>
                      <w:spacing w:val="-3"/>
                      <w:sz w:val="22"/>
                      <w:szCs w:val="22"/>
                      <w:lang w:val="uk-UA"/>
                    </w:rPr>
                    <w:t>Перевезення заповнювачів природних, що</w:t>
                  </w:r>
                </w:p>
                <w:p w14:paraId="63AA6807" w14:textId="77777777" w:rsidR="000173A8" w:rsidRPr="004B38BB" w:rsidRDefault="000173A8" w:rsidP="00CB1D4C">
                  <w:pPr>
                    <w:keepLines/>
                    <w:rPr>
                      <w:spacing w:val="-3"/>
                      <w:sz w:val="22"/>
                      <w:szCs w:val="22"/>
                      <w:lang w:val="uk-UA"/>
                    </w:rPr>
                  </w:pPr>
                  <w:r w:rsidRPr="004B38BB">
                    <w:rPr>
                      <w:spacing w:val="-3"/>
                      <w:sz w:val="22"/>
                      <w:szCs w:val="22"/>
                      <w:lang w:val="uk-UA"/>
                    </w:rPr>
                    <w:t>транспортуються навалом, самоскидами на</w:t>
                  </w:r>
                </w:p>
                <w:p w14:paraId="0D07E47B" w14:textId="557F8C38" w:rsidR="000173A8" w:rsidRPr="004B38BB" w:rsidRDefault="000173A8" w:rsidP="000173A8">
                  <w:pPr>
                    <w:keepLines/>
                    <w:rPr>
                      <w:sz w:val="22"/>
                      <w:szCs w:val="22"/>
                      <w:lang w:val="en-US"/>
                    </w:rPr>
                  </w:pPr>
                  <w:r w:rsidRPr="004B38BB">
                    <w:rPr>
                      <w:spacing w:val="-3"/>
                      <w:sz w:val="22"/>
                      <w:szCs w:val="22"/>
                      <w:lang w:val="uk-UA"/>
                    </w:rPr>
                    <w:t xml:space="preserve">вiдстань 1 км                                                                    </w:t>
                  </w:r>
                </w:p>
              </w:tc>
              <w:tc>
                <w:tcPr>
                  <w:tcW w:w="992" w:type="dxa"/>
                </w:tcPr>
                <w:p w14:paraId="17F3100B" w14:textId="5C47CADE" w:rsidR="000173A8" w:rsidRPr="004B38BB" w:rsidRDefault="000173A8" w:rsidP="000173A8">
                  <w:pPr>
                    <w:keepLines/>
                    <w:rPr>
                      <w:sz w:val="22"/>
                      <w:szCs w:val="22"/>
                      <w:lang w:val="en-US"/>
                    </w:rPr>
                  </w:pPr>
                  <w:r w:rsidRPr="004B38BB">
                    <w:rPr>
                      <w:spacing w:val="-3"/>
                      <w:sz w:val="22"/>
                      <w:szCs w:val="22"/>
                    </w:rPr>
                    <w:t xml:space="preserve">  </w:t>
                  </w:r>
                  <w:r w:rsidRPr="004B38BB">
                    <w:rPr>
                      <w:spacing w:val="-3"/>
                      <w:sz w:val="22"/>
                      <w:szCs w:val="22"/>
                      <w:lang w:val="uk-UA"/>
                    </w:rPr>
                    <w:t>т</w:t>
                  </w:r>
                  <w:r w:rsidRPr="004B38BB">
                    <w:rPr>
                      <w:spacing w:val="-3"/>
                      <w:sz w:val="22"/>
                      <w:szCs w:val="22"/>
                      <w:lang w:val="en-US"/>
                    </w:rPr>
                    <w:t xml:space="preserve"> </w:t>
                  </w:r>
                </w:p>
              </w:tc>
              <w:tc>
                <w:tcPr>
                  <w:tcW w:w="1282" w:type="dxa"/>
                </w:tcPr>
                <w:p w14:paraId="0F42FE07" w14:textId="77777777" w:rsidR="007C7D01" w:rsidRPr="004B38BB" w:rsidRDefault="007C7D01" w:rsidP="00CB1D4C">
                  <w:pPr>
                    <w:keepLines/>
                    <w:jc w:val="right"/>
                    <w:rPr>
                      <w:spacing w:val="-3"/>
                      <w:sz w:val="22"/>
                      <w:szCs w:val="22"/>
                      <w:lang w:val="uk-UA"/>
                    </w:rPr>
                  </w:pPr>
                  <w:r w:rsidRPr="004B38BB">
                    <w:rPr>
                      <w:spacing w:val="-3"/>
                      <w:sz w:val="22"/>
                      <w:szCs w:val="22"/>
                    </w:rPr>
                    <w:t>128,1024</w:t>
                  </w:r>
                </w:p>
                <w:p w14:paraId="62BB24AD" w14:textId="1716074E" w:rsidR="000173A8" w:rsidRPr="004B38BB" w:rsidRDefault="000173A8" w:rsidP="00CB1D4C">
                  <w:pPr>
                    <w:keepLines/>
                    <w:jc w:val="right"/>
                    <w:rPr>
                      <w:sz w:val="22"/>
                      <w:szCs w:val="22"/>
                      <w:lang w:val="en-US"/>
                    </w:rPr>
                  </w:pPr>
                </w:p>
              </w:tc>
              <w:tc>
                <w:tcPr>
                  <w:tcW w:w="1559" w:type="dxa"/>
                </w:tcPr>
                <w:p w14:paraId="59B83F9A" w14:textId="77777777" w:rsidR="000173A8" w:rsidRPr="00FA2B50" w:rsidRDefault="000173A8" w:rsidP="00FA2B50">
                  <w:pPr>
                    <w:keepLines/>
                    <w:widowControl/>
                    <w:adjustRightInd/>
                    <w:jc w:val="center"/>
                    <w:rPr>
                      <w:rFonts w:ascii="Arial" w:hAnsi="Arial" w:cs="Arial"/>
                      <w:spacing w:val="-3"/>
                      <w:sz w:val="20"/>
                      <w:szCs w:val="20"/>
                      <w:lang w:eastAsia="en-US"/>
                    </w:rPr>
                  </w:pPr>
                </w:p>
              </w:tc>
            </w:tr>
            <w:tr w:rsidR="000173A8" w:rsidRPr="00BE3C26" w14:paraId="77B92C60" w14:textId="77777777" w:rsidTr="006D2F64">
              <w:trPr>
                <w:gridAfter w:val="1"/>
                <w:wAfter w:w="1559" w:type="dxa"/>
              </w:trPr>
              <w:tc>
                <w:tcPr>
                  <w:tcW w:w="541" w:type="dxa"/>
                  <w:vAlign w:val="center"/>
                </w:tcPr>
                <w:p w14:paraId="6697DCEC" w14:textId="77777777" w:rsidR="000173A8" w:rsidRPr="003E19A7" w:rsidRDefault="000173A8" w:rsidP="00CB1D4C">
                  <w:pPr>
                    <w:keepLines/>
                    <w:jc w:val="center"/>
                    <w:rPr>
                      <w:spacing w:val="-3"/>
                      <w:sz w:val="20"/>
                      <w:szCs w:val="20"/>
                      <w:lang w:val="en-US"/>
                    </w:rPr>
                  </w:pPr>
                  <w:r>
                    <w:rPr>
                      <w:spacing w:val="-3"/>
                      <w:sz w:val="20"/>
                      <w:szCs w:val="20"/>
                      <w:lang w:val="en-US"/>
                    </w:rPr>
                    <w:t>372</w:t>
                  </w:r>
                </w:p>
              </w:tc>
              <w:tc>
                <w:tcPr>
                  <w:tcW w:w="4820" w:type="dxa"/>
                </w:tcPr>
                <w:p w14:paraId="52BC4D49" w14:textId="2ED72BBC" w:rsidR="000173A8" w:rsidRPr="004B38BB" w:rsidRDefault="000173A8" w:rsidP="007C7D01">
                  <w:pPr>
                    <w:keepLines/>
                    <w:rPr>
                      <w:sz w:val="22"/>
                      <w:szCs w:val="22"/>
                    </w:rPr>
                  </w:pPr>
                  <w:r w:rsidRPr="004B38BB">
                    <w:rPr>
                      <w:spacing w:val="-3"/>
                      <w:sz w:val="22"/>
                      <w:szCs w:val="22"/>
                      <w:lang w:val="uk-UA"/>
                    </w:rPr>
                    <w:t xml:space="preserve">Щебiнь iз природного каменю для будiвельних робiт, фракцiя 40-70 мм, марка М1000 i більше                                                                     </w:t>
                  </w:r>
                </w:p>
              </w:tc>
              <w:tc>
                <w:tcPr>
                  <w:tcW w:w="992" w:type="dxa"/>
                </w:tcPr>
                <w:p w14:paraId="1CEDBD71" w14:textId="493EA055" w:rsidR="000173A8" w:rsidRPr="004B38BB" w:rsidRDefault="000173A8" w:rsidP="003E19A7">
                  <w:pPr>
                    <w:keepLines/>
                    <w:rPr>
                      <w:sz w:val="22"/>
                      <w:szCs w:val="22"/>
                      <w:lang w:val="en-US"/>
                    </w:rPr>
                  </w:pPr>
                  <w:r w:rsidRPr="004B38BB">
                    <w:rPr>
                      <w:spacing w:val="-3"/>
                      <w:sz w:val="22"/>
                      <w:szCs w:val="22"/>
                      <w:lang w:val="en-US"/>
                    </w:rPr>
                    <w:t>м3</w:t>
                  </w:r>
                </w:p>
              </w:tc>
              <w:tc>
                <w:tcPr>
                  <w:tcW w:w="1282" w:type="dxa"/>
                </w:tcPr>
                <w:p w14:paraId="67895C4F" w14:textId="4322F328" w:rsidR="000173A8" w:rsidRPr="004B38BB" w:rsidRDefault="007C7D01" w:rsidP="003E19A7">
                  <w:pPr>
                    <w:keepLines/>
                    <w:jc w:val="right"/>
                    <w:rPr>
                      <w:sz w:val="22"/>
                      <w:szCs w:val="22"/>
                      <w:lang w:val="en-US"/>
                    </w:rPr>
                  </w:pPr>
                  <w:r w:rsidRPr="004B38BB">
                    <w:rPr>
                      <w:spacing w:val="-3"/>
                      <w:sz w:val="22"/>
                      <w:szCs w:val="22"/>
                    </w:rPr>
                    <w:t>24,0192</w:t>
                  </w:r>
                </w:p>
              </w:tc>
              <w:tc>
                <w:tcPr>
                  <w:tcW w:w="1559" w:type="dxa"/>
                </w:tcPr>
                <w:p w14:paraId="1BA72EC0" w14:textId="77777777" w:rsidR="000173A8" w:rsidRPr="00FA2B50" w:rsidRDefault="000173A8" w:rsidP="00FA2B50">
                  <w:pPr>
                    <w:keepLines/>
                    <w:widowControl/>
                    <w:adjustRightInd/>
                    <w:jc w:val="center"/>
                    <w:rPr>
                      <w:rFonts w:ascii="Arial" w:hAnsi="Arial" w:cs="Arial"/>
                      <w:spacing w:val="-3"/>
                      <w:sz w:val="20"/>
                      <w:szCs w:val="20"/>
                      <w:lang w:eastAsia="en-US"/>
                    </w:rPr>
                  </w:pPr>
                </w:p>
              </w:tc>
            </w:tr>
            <w:tr w:rsidR="007C7D01" w:rsidRPr="00BE3C26" w14:paraId="1618144D" w14:textId="77777777" w:rsidTr="006D2F64">
              <w:trPr>
                <w:gridAfter w:val="1"/>
                <w:wAfter w:w="1559" w:type="dxa"/>
              </w:trPr>
              <w:tc>
                <w:tcPr>
                  <w:tcW w:w="541" w:type="dxa"/>
                  <w:vAlign w:val="center"/>
                </w:tcPr>
                <w:p w14:paraId="6B0330E9" w14:textId="4ECD3982" w:rsidR="007C7D01" w:rsidRPr="003E19A7" w:rsidRDefault="007C7D01" w:rsidP="00CB1D4C">
                  <w:pPr>
                    <w:keepLines/>
                    <w:jc w:val="center"/>
                    <w:rPr>
                      <w:spacing w:val="-3"/>
                      <w:sz w:val="20"/>
                      <w:szCs w:val="20"/>
                      <w:lang w:val="en-US"/>
                    </w:rPr>
                  </w:pPr>
                </w:p>
              </w:tc>
              <w:tc>
                <w:tcPr>
                  <w:tcW w:w="4820" w:type="dxa"/>
                </w:tcPr>
                <w:p w14:paraId="6002CFB3" w14:textId="77777777" w:rsidR="007C7D01" w:rsidRPr="004B38BB" w:rsidRDefault="007C7D01" w:rsidP="00CB1D4C">
                  <w:pPr>
                    <w:keepLines/>
                    <w:jc w:val="center"/>
                    <w:rPr>
                      <w:b/>
                      <w:bCs/>
                      <w:spacing w:val="-3"/>
                      <w:sz w:val="22"/>
                      <w:szCs w:val="22"/>
                      <w:lang w:val="uk-UA"/>
                    </w:rPr>
                  </w:pPr>
                  <w:r w:rsidRPr="004B38BB">
                    <w:rPr>
                      <w:spacing w:val="-3"/>
                      <w:sz w:val="22"/>
                      <w:szCs w:val="22"/>
                      <w:lang w:val="uk-UA"/>
                    </w:rPr>
                    <w:t xml:space="preserve"> </w:t>
                  </w:r>
                  <w:r w:rsidRPr="004B38BB">
                    <w:rPr>
                      <w:b/>
                      <w:bCs/>
                      <w:spacing w:val="-3"/>
                      <w:sz w:val="22"/>
                      <w:szCs w:val="22"/>
                      <w:lang w:val="uk-UA"/>
                    </w:rPr>
                    <w:t xml:space="preserve">Роздiл 2. Улаштування напівострівців </w:t>
                  </w:r>
                </w:p>
                <w:p w14:paraId="012A9008" w14:textId="1D39246C" w:rsidR="007C7D01" w:rsidRPr="004B38BB" w:rsidRDefault="007C7D01" w:rsidP="00CB1D4C">
                  <w:pPr>
                    <w:keepLines/>
                    <w:jc w:val="center"/>
                    <w:rPr>
                      <w:sz w:val="22"/>
                      <w:szCs w:val="22"/>
                      <w:lang w:val="en-US"/>
                    </w:rPr>
                  </w:pPr>
                  <w:r w:rsidRPr="004B38BB">
                    <w:rPr>
                      <w:b/>
                      <w:bCs/>
                      <w:spacing w:val="-3"/>
                      <w:sz w:val="22"/>
                      <w:szCs w:val="22"/>
                      <w:lang w:val="uk-UA"/>
                    </w:rPr>
                    <w:t xml:space="preserve"> </w:t>
                  </w:r>
                </w:p>
              </w:tc>
              <w:tc>
                <w:tcPr>
                  <w:tcW w:w="992" w:type="dxa"/>
                </w:tcPr>
                <w:p w14:paraId="58E43B07" w14:textId="391DF573" w:rsidR="007C7D01" w:rsidRPr="004B38BB" w:rsidRDefault="007C7D01" w:rsidP="003E19A7">
                  <w:pPr>
                    <w:keepLines/>
                    <w:rPr>
                      <w:sz w:val="22"/>
                      <w:szCs w:val="22"/>
                      <w:lang w:val="en-US"/>
                    </w:rPr>
                  </w:pPr>
                </w:p>
              </w:tc>
              <w:tc>
                <w:tcPr>
                  <w:tcW w:w="1282" w:type="dxa"/>
                </w:tcPr>
                <w:p w14:paraId="46B95742" w14:textId="5C2CAE0C" w:rsidR="007C7D01" w:rsidRPr="004B38BB" w:rsidRDefault="007C7D01" w:rsidP="003E19A7">
                  <w:pPr>
                    <w:keepLines/>
                    <w:jc w:val="right"/>
                    <w:rPr>
                      <w:sz w:val="22"/>
                      <w:szCs w:val="22"/>
                      <w:lang w:val="en-US"/>
                    </w:rPr>
                  </w:pPr>
                </w:p>
              </w:tc>
              <w:tc>
                <w:tcPr>
                  <w:tcW w:w="1559" w:type="dxa"/>
                </w:tcPr>
                <w:p w14:paraId="4F554A81" w14:textId="77777777" w:rsidR="007C7D01" w:rsidRPr="00FA2B50" w:rsidRDefault="007C7D01" w:rsidP="00FA2B50">
                  <w:pPr>
                    <w:keepLines/>
                    <w:widowControl/>
                    <w:adjustRightInd/>
                    <w:jc w:val="center"/>
                    <w:rPr>
                      <w:rFonts w:ascii="Arial" w:hAnsi="Arial" w:cs="Arial"/>
                      <w:spacing w:val="-3"/>
                      <w:sz w:val="20"/>
                      <w:szCs w:val="20"/>
                      <w:lang w:eastAsia="en-US"/>
                    </w:rPr>
                  </w:pPr>
                </w:p>
              </w:tc>
            </w:tr>
            <w:tr w:rsidR="007C7D01" w:rsidRPr="00BE3C26" w14:paraId="1326F13E" w14:textId="77777777" w:rsidTr="006D2F64">
              <w:trPr>
                <w:gridAfter w:val="1"/>
                <w:wAfter w:w="1559" w:type="dxa"/>
              </w:trPr>
              <w:tc>
                <w:tcPr>
                  <w:tcW w:w="541" w:type="dxa"/>
                  <w:vAlign w:val="center"/>
                </w:tcPr>
                <w:p w14:paraId="34CF94DB" w14:textId="32240F3D" w:rsidR="007C7D01" w:rsidRPr="003E19A7" w:rsidRDefault="007C7D01" w:rsidP="00516AF7">
                  <w:pPr>
                    <w:keepLines/>
                    <w:jc w:val="center"/>
                    <w:rPr>
                      <w:spacing w:val="-3"/>
                      <w:sz w:val="20"/>
                      <w:szCs w:val="20"/>
                      <w:lang w:val="en-US"/>
                    </w:rPr>
                  </w:pPr>
                  <w:r>
                    <w:rPr>
                      <w:spacing w:val="-3"/>
                      <w:sz w:val="20"/>
                      <w:szCs w:val="20"/>
                      <w:lang w:val="en-US"/>
                    </w:rPr>
                    <w:t>373</w:t>
                  </w:r>
                </w:p>
              </w:tc>
              <w:tc>
                <w:tcPr>
                  <w:tcW w:w="4820" w:type="dxa"/>
                </w:tcPr>
                <w:p w14:paraId="1A8E68F5" w14:textId="5B1C4A40" w:rsidR="007C7D01" w:rsidRPr="004B38BB" w:rsidRDefault="007C7D01" w:rsidP="007C7D01">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Пiсок природний, рядовий                                                                   </w:t>
                  </w:r>
                </w:p>
              </w:tc>
              <w:tc>
                <w:tcPr>
                  <w:tcW w:w="992" w:type="dxa"/>
                </w:tcPr>
                <w:p w14:paraId="28A2A940" w14:textId="77777777" w:rsidR="007C7D01" w:rsidRPr="004B38BB" w:rsidRDefault="007C7D01" w:rsidP="00CB1D4C">
                  <w:pPr>
                    <w:keepLines/>
                    <w:rPr>
                      <w:sz w:val="22"/>
                      <w:szCs w:val="22"/>
                      <w:lang w:val="en-US"/>
                    </w:rPr>
                  </w:pPr>
                  <w:r w:rsidRPr="004B38BB">
                    <w:rPr>
                      <w:spacing w:val="-3"/>
                      <w:sz w:val="22"/>
                      <w:szCs w:val="22"/>
                      <w:lang w:val="en-US"/>
                    </w:rPr>
                    <w:t xml:space="preserve">  м3</w:t>
                  </w:r>
                </w:p>
              </w:tc>
              <w:tc>
                <w:tcPr>
                  <w:tcW w:w="1282" w:type="dxa"/>
                </w:tcPr>
                <w:p w14:paraId="0343C10A" w14:textId="77777777" w:rsidR="007C7D01" w:rsidRPr="004B38BB" w:rsidRDefault="007C7D01" w:rsidP="00CB1D4C">
                  <w:pPr>
                    <w:keepLines/>
                    <w:jc w:val="right"/>
                    <w:rPr>
                      <w:sz w:val="22"/>
                      <w:szCs w:val="22"/>
                      <w:lang w:val="en-US"/>
                    </w:rPr>
                  </w:pPr>
                  <w:r w:rsidRPr="004B38BB">
                    <w:rPr>
                      <w:spacing w:val="-3"/>
                      <w:sz w:val="22"/>
                      <w:szCs w:val="22"/>
                    </w:rPr>
                    <w:t>4075</w:t>
                  </w:r>
                </w:p>
              </w:tc>
              <w:tc>
                <w:tcPr>
                  <w:tcW w:w="1559" w:type="dxa"/>
                </w:tcPr>
                <w:p w14:paraId="1F6C2728" w14:textId="77777777" w:rsidR="007C7D01" w:rsidRPr="00FA2B50" w:rsidRDefault="007C7D01" w:rsidP="00FA2B50">
                  <w:pPr>
                    <w:keepLines/>
                    <w:widowControl/>
                    <w:adjustRightInd/>
                    <w:jc w:val="center"/>
                    <w:rPr>
                      <w:rFonts w:ascii="Arial" w:hAnsi="Arial" w:cs="Arial"/>
                      <w:spacing w:val="-3"/>
                      <w:sz w:val="20"/>
                      <w:szCs w:val="20"/>
                      <w:lang w:eastAsia="en-US"/>
                    </w:rPr>
                  </w:pPr>
                </w:p>
              </w:tc>
            </w:tr>
            <w:tr w:rsidR="007C7D01" w:rsidRPr="00BE3C26" w14:paraId="67DC4DCE" w14:textId="77777777" w:rsidTr="006D2F64">
              <w:trPr>
                <w:gridAfter w:val="1"/>
                <w:wAfter w:w="1559" w:type="dxa"/>
              </w:trPr>
              <w:tc>
                <w:tcPr>
                  <w:tcW w:w="541" w:type="dxa"/>
                  <w:vAlign w:val="center"/>
                </w:tcPr>
                <w:p w14:paraId="5801847B" w14:textId="77777777" w:rsidR="007C7D01" w:rsidRPr="003E19A7" w:rsidRDefault="007C7D01" w:rsidP="00516AF7">
                  <w:pPr>
                    <w:keepLines/>
                    <w:jc w:val="center"/>
                    <w:rPr>
                      <w:spacing w:val="-3"/>
                      <w:sz w:val="20"/>
                      <w:szCs w:val="20"/>
                      <w:lang w:val="en-US"/>
                    </w:rPr>
                  </w:pPr>
                  <w:r>
                    <w:rPr>
                      <w:spacing w:val="-3"/>
                      <w:sz w:val="20"/>
                      <w:szCs w:val="20"/>
                      <w:lang w:val="en-US"/>
                    </w:rPr>
                    <w:t>374</w:t>
                  </w:r>
                </w:p>
              </w:tc>
              <w:tc>
                <w:tcPr>
                  <w:tcW w:w="4820" w:type="dxa"/>
                </w:tcPr>
                <w:p w14:paraId="183A3520" w14:textId="77777777" w:rsidR="007C7D01" w:rsidRPr="004B38BB" w:rsidRDefault="007C7D01" w:rsidP="007C7D01">
                  <w:pPr>
                    <w:keepLines/>
                    <w:widowControl/>
                    <w:adjustRightInd/>
                    <w:rPr>
                      <w:rFonts w:ascii="Times New Roman" w:hAnsi="Times New Roman" w:cs="Times New Roman"/>
                      <w:spacing w:val="-3"/>
                      <w:sz w:val="22"/>
                      <w:szCs w:val="22"/>
                      <w:lang w:val="uk-UA" w:eastAsia="en-US"/>
                    </w:rPr>
                  </w:pPr>
                  <w:r w:rsidRPr="004B38BB">
                    <w:rPr>
                      <w:rFonts w:ascii="Times New Roman" w:hAnsi="Times New Roman" w:cs="Times New Roman"/>
                      <w:spacing w:val="-3"/>
                      <w:sz w:val="22"/>
                      <w:szCs w:val="22"/>
                      <w:lang w:val="uk-UA" w:eastAsia="en-US"/>
                    </w:rPr>
                    <w:t>Ущiльнення грунту причiпними котками на</w:t>
                  </w:r>
                </w:p>
                <w:p w14:paraId="0C14BC22" w14:textId="77777777" w:rsidR="007C7D01" w:rsidRPr="004B38BB" w:rsidRDefault="007C7D01" w:rsidP="007C7D01">
                  <w:pPr>
                    <w:keepLines/>
                    <w:widowControl/>
                    <w:adjustRightInd/>
                    <w:rPr>
                      <w:rFonts w:ascii="Times New Roman" w:hAnsi="Times New Roman" w:cs="Times New Roman"/>
                      <w:spacing w:val="-3"/>
                      <w:sz w:val="22"/>
                      <w:szCs w:val="22"/>
                      <w:lang w:val="uk-UA" w:eastAsia="en-US"/>
                    </w:rPr>
                  </w:pPr>
                  <w:r w:rsidRPr="004B38BB">
                    <w:rPr>
                      <w:rFonts w:ascii="Times New Roman" w:hAnsi="Times New Roman" w:cs="Times New Roman"/>
                      <w:spacing w:val="-3"/>
                      <w:sz w:val="22"/>
                      <w:szCs w:val="22"/>
                      <w:lang w:val="uk-UA" w:eastAsia="en-US"/>
                    </w:rPr>
                    <w:t>пневмоколiсному ходу масою 25 т за перший</w:t>
                  </w:r>
                </w:p>
                <w:p w14:paraId="4DBBB363" w14:textId="5B453B40" w:rsidR="007C7D01" w:rsidRPr="004B38BB" w:rsidRDefault="007C7D01" w:rsidP="007C7D01">
                  <w:pPr>
                    <w:keepLines/>
                    <w:widowControl/>
                    <w:adjustRightInd/>
                    <w:rPr>
                      <w:rFonts w:ascii="Times New Roman" w:hAnsi="Times New Roman" w:cs="Times New Roman"/>
                      <w:sz w:val="22"/>
                      <w:szCs w:val="22"/>
                      <w:lang w:val="uk-UA"/>
                    </w:rPr>
                  </w:pPr>
                  <w:r w:rsidRPr="004B38BB">
                    <w:rPr>
                      <w:rFonts w:ascii="Times New Roman" w:hAnsi="Times New Roman" w:cs="Times New Roman"/>
                      <w:spacing w:val="-3"/>
                      <w:sz w:val="22"/>
                      <w:szCs w:val="22"/>
                      <w:lang w:val="uk-UA" w:eastAsia="en-US"/>
                    </w:rPr>
                    <w:t>прохiд по одному слiду при товщинi шару 30 см</w:t>
                  </w:r>
                </w:p>
              </w:tc>
              <w:tc>
                <w:tcPr>
                  <w:tcW w:w="992" w:type="dxa"/>
                </w:tcPr>
                <w:p w14:paraId="5951465E" w14:textId="77777777" w:rsidR="007C7D01" w:rsidRPr="004B38BB" w:rsidRDefault="007C7D01" w:rsidP="00CB1D4C">
                  <w:pPr>
                    <w:keepLines/>
                    <w:rPr>
                      <w:sz w:val="22"/>
                      <w:szCs w:val="22"/>
                      <w:lang w:val="en-US"/>
                    </w:rPr>
                  </w:pPr>
                  <w:r w:rsidRPr="004B38BB">
                    <w:rPr>
                      <w:spacing w:val="-3"/>
                      <w:sz w:val="22"/>
                      <w:szCs w:val="22"/>
                    </w:rPr>
                    <w:t xml:space="preserve">  </w:t>
                  </w:r>
                  <w:r w:rsidRPr="004B38BB">
                    <w:rPr>
                      <w:spacing w:val="-3"/>
                      <w:sz w:val="22"/>
                      <w:szCs w:val="22"/>
                      <w:lang w:val="en-US"/>
                    </w:rPr>
                    <w:t>1000м3</w:t>
                  </w:r>
                </w:p>
              </w:tc>
              <w:tc>
                <w:tcPr>
                  <w:tcW w:w="1282" w:type="dxa"/>
                </w:tcPr>
                <w:p w14:paraId="1E0564A9" w14:textId="77777777" w:rsidR="007C7D01" w:rsidRPr="004B38BB" w:rsidRDefault="007C7D01" w:rsidP="00CB1D4C">
                  <w:pPr>
                    <w:keepLines/>
                    <w:jc w:val="right"/>
                    <w:rPr>
                      <w:sz w:val="22"/>
                      <w:szCs w:val="22"/>
                      <w:lang w:val="en-US"/>
                    </w:rPr>
                  </w:pPr>
                  <w:r w:rsidRPr="004B38BB">
                    <w:rPr>
                      <w:spacing w:val="-3"/>
                      <w:sz w:val="22"/>
                      <w:szCs w:val="22"/>
                    </w:rPr>
                    <w:t>0,99</w:t>
                  </w:r>
                </w:p>
              </w:tc>
              <w:tc>
                <w:tcPr>
                  <w:tcW w:w="1559" w:type="dxa"/>
                </w:tcPr>
                <w:p w14:paraId="581CE725" w14:textId="77777777" w:rsidR="007C7D01" w:rsidRPr="00FA2B50" w:rsidRDefault="007C7D01" w:rsidP="00FA2B50">
                  <w:pPr>
                    <w:keepLines/>
                    <w:widowControl/>
                    <w:adjustRightInd/>
                    <w:jc w:val="center"/>
                    <w:rPr>
                      <w:rFonts w:ascii="Arial" w:hAnsi="Arial" w:cs="Arial"/>
                      <w:spacing w:val="-3"/>
                      <w:sz w:val="20"/>
                      <w:szCs w:val="20"/>
                      <w:lang w:eastAsia="en-US"/>
                    </w:rPr>
                  </w:pPr>
                </w:p>
              </w:tc>
            </w:tr>
            <w:tr w:rsidR="007C7D01" w:rsidRPr="00BE3C26" w14:paraId="094C9A2F" w14:textId="77777777" w:rsidTr="006D2F64">
              <w:trPr>
                <w:gridAfter w:val="1"/>
                <w:wAfter w:w="1559" w:type="dxa"/>
              </w:trPr>
              <w:tc>
                <w:tcPr>
                  <w:tcW w:w="541" w:type="dxa"/>
                  <w:vAlign w:val="center"/>
                </w:tcPr>
                <w:p w14:paraId="09A1D019" w14:textId="77777777" w:rsidR="007C7D01" w:rsidRPr="003E19A7" w:rsidRDefault="007C7D01" w:rsidP="00516AF7">
                  <w:pPr>
                    <w:keepLines/>
                    <w:jc w:val="center"/>
                    <w:rPr>
                      <w:spacing w:val="-3"/>
                      <w:sz w:val="20"/>
                      <w:szCs w:val="20"/>
                      <w:lang w:val="en-US"/>
                    </w:rPr>
                  </w:pPr>
                  <w:r>
                    <w:rPr>
                      <w:spacing w:val="-3"/>
                      <w:sz w:val="20"/>
                      <w:szCs w:val="20"/>
                      <w:lang w:val="en-US"/>
                    </w:rPr>
                    <w:t>375</w:t>
                  </w:r>
                </w:p>
              </w:tc>
              <w:tc>
                <w:tcPr>
                  <w:tcW w:w="4820" w:type="dxa"/>
                </w:tcPr>
                <w:p w14:paraId="2D56942A" w14:textId="77777777" w:rsidR="007C7D01" w:rsidRPr="004B38BB" w:rsidRDefault="007C7D01" w:rsidP="00CB1D4C">
                  <w:pPr>
                    <w:keepLines/>
                    <w:rPr>
                      <w:spacing w:val="-3"/>
                      <w:sz w:val="22"/>
                      <w:szCs w:val="22"/>
                      <w:lang w:val="uk-UA"/>
                    </w:rPr>
                  </w:pPr>
                  <w:r w:rsidRPr="004B38BB">
                    <w:rPr>
                      <w:spacing w:val="-3"/>
                      <w:sz w:val="22"/>
                      <w:szCs w:val="22"/>
                      <w:lang w:val="uk-UA"/>
                    </w:rPr>
                    <w:t>Ущiльнення грунту причiпними котками на</w:t>
                  </w:r>
                </w:p>
                <w:p w14:paraId="6D7EDDEE" w14:textId="77777777" w:rsidR="007C7D01" w:rsidRPr="004B38BB" w:rsidRDefault="007C7D01" w:rsidP="00CB1D4C">
                  <w:pPr>
                    <w:keepLines/>
                    <w:rPr>
                      <w:spacing w:val="-3"/>
                      <w:sz w:val="22"/>
                      <w:szCs w:val="22"/>
                      <w:lang w:val="uk-UA"/>
                    </w:rPr>
                  </w:pPr>
                  <w:r w:rsidRPr="004B38BB">
                    <w:rPr>
                      <w:spacing w:val="-3"/>
                      <w:sz w:val="22"/>
                      <w:szCs w:val="22"/>
                      <w:lang w:val="uk-UA"/>
                    </w:rPr>
                    <w:t>пневмоколiсному ходу масою 25 т за кожний</w:t>
                  </w:r>
                </w:p>
                <w:p w14:paraId="1FB91704" w14:textId="54426540" w:rsidR="007C7D01" w:rsidRPr="004B38BB" w:rsidRDefault="007C7D01" w:rsidP="007C7D01">
                  <w:pPr>
                    <w:keepLines/>
                    <w:rPr>
                      <w:sz w:val="22"/>
                      <w:szCs w:val="22"/>
                    </w:rPr>
                  </w:pPr>
                  <w:r w:rsidRPr="004B38BB">
                    <w:rPr>
                      <w:spacing w:val="-3"/>
                      <w:sz w:val="22"/>
                      <w:szCs w:val="22"/>
                      <w:lang w:val="uk-UA"/>
                    </w:rPr>
                    <w:t xml:space="preserve">наступний прохiд по одному слiду при товщині шару 30 см (до 3 проходів)                                                                    </w:t>
                  </w:r>
                </w:p>
              </w:tc>
              <w:tc>
                <w:tcPr>
                  <w:tcW w:w="992" w:type="dxa"/>
                </w:tcPr>
                <w:p w14:paraId="4FF37013" w14:textId="77777777" w:rsidR="007C7D01" w:rsidRPr="004B38BB" w:rsidRDefault="007C7D01" w:rsidP="00CB1D4C">
                  <w:pPr>
                    <w:keepLines/>
                    <w:rPr>
                      <w:sz w:val="22"/>
                      <w:szCs w:val="22"/>
                      <w:lang w:val="en-US"/>
                    </w:rPr>
                  </w:pPr>
                  <w:r w:rsidRPr="004B38BB">
                    <w:rPr>
                      <w:spacing w:val="-3"/>
                      <w:sz w:val="22"/>
                      <w:szCs w:val="22"/>
                    </w:rPr>
                    <w:t xml:space="preserve">  </w:t>
                  </w:r>
                  <w:r w:rsidRPr="004B38BB">
                    <w:rPr>
                      <w:spacing w:val="-3"/>
                      <w:sz w:val="22"/>
                      <w:szCs w:val="22"/>
                      <w:lang w:val="en-US"/>
                    </w:rPr>
                    <w:t>1000м3</w:t>
                  </w:r>
                </w:p>
              </w:tc>
              <w:tc>
                <w:tcPr>
                  <w:tcW w:w="1282" w:type="dxa"/>
                </w:tcPr>
                <w:p w14:paraId="491F6A16" w14:textId="77777777" w:rsidR="007C7D01" w:rsidRPr="004B38BB" w:rsidRDefault="007C7D01" w:rsidP="00CB1D4C">
                  <w:pPr>
                    <w:keepLines/>
                    <w:jc w:val="right"/>
                    <w:rPr>
                      <w:sz w:val="22"/>
                      <w:szCs w:val="22"/>
                      <w:lang w:val="en-US"/>
                    </w:rPr>
                  </w:pPr>
                  <w:r w:rsidRPr="004B38BB">
                    <w:rPr>
                      <w:spacing w:val="-3"/>
                      <w:sz w:val="22"/>
                      <w:szCs w:val="22"/>
                    </w:rPr>
                    <w:t>0,99</w:t>
                  </w:r>
                </w:p>
              </w:tc>
              <w:tc>
                <w:tcPr>
                  <w:tcW w:w="1559" w:type="dxa"/>
                </w:tcPr>
                <w:p w14:paraId="530887BF" w14:textId="35EB87B3" w:rsidR="007C7D01" w:rsidRPr="007C7D01" w:rsidRDefault="007C7D01" w:rsidP="00FA2B50">
                  <w:pPr>
                    <w:keepLines/>
                    <w:widowControl/>
                    <w:adjustRightInd/>
                    <w:jc w:val="center"/>
                    <w:rPr>
                      <w:rFonts w:ascii="Arial" w:hAnsi="Arial" w:cs="Arial"/>
                      <w:spacing w:val="-3"/>
                      <w:sz w:val="20"/>
                      <w:szCs w:val="20"/>
                      <w:lang w:val="uk-UA" w:eastAsia="en-US"/>
                    </w:rPr>
                  </w:pPr>
                  <w:r>
                    <w:rPr>
                      <w:rFonts w:ascii="Arial" w:hAnsi="Arial" w:cs="Arial"/>
                      <w:spacing w:val="-3"/>
                      <w:sz w:val="20"/>
                      <w:szCs w:val="20"/>
                      <w:lang w:val="uk-UA" w:eastAsia="en-US"/>
                    </w:rPr>
                    <w:t>К1=2</w:t>
                  </w:r>
                </w:p>
              </w:tc>
            </w:tr>
            <w:tr w:rsidR="007C7D01" w:rsidRPr="00BE3C26" w14:paraId="3737DFAA" w14:textId="77777777" w:rsidTr="006D2F64">
              <w:trPr>
                <w:gridAfter w:val="1"/>
                <w:wAfter w:w="1559" w:type="dxa"/>
              </w:trPr>
              <w:tc>
                <w:tcPr>
                  <w:tcW w:w="541" w:type="dxa"/>
                  <w:vAlign w:val="center"/>
                </w:tcPr>
                <w:p w14:paraId="5AC3B0D9" w14:textId="77777777" w:rsidR="007C7D01" w:rsidRPr="003E19A7" w:rsidRDefault="007C7D01" w:rsidP="00516AF7">
                  <w:pPr>
                    <w:keepLines/>
                    <w:jc w:val="center"/>
                    <w:rPr>
                      <w:spacing w:val="-3"/>
                      <w:sz w:val="20"/>
                      <w:szCs w:val="20"/>
                      <w:lang w:val="en-US"/>
                    </w:rPr>
                  </w:pPr>
                  <w:r>
                    <w:rPr>
                      <w:spacing w:val="-3"/>
                      <w:sz w:val="20"/>
                      <w:szCs w:val="20"/>
                      <w:lang w:val="en-US"/>
                    </w:rPr>
                    <w:t>376</w:t>
                  </w:r>
                </w:p>
              </w:tc>
              <w:tc>
                <w:tcPr>
                  <w:tcW w:w="4820" w:type="dxa"/>
                </w:tcPr>
                <w:p w14:paraId="2F02BB05" w14:textId="77777777" w:rsidR="007C7D01" w:rsidRPr="004B38BB" w:rsidRDefault="007C7D01" w:rsidP="00CB1D4C">
                  <w:pPr>
                    <w:keepLines/>
                    <w:rPr>
                      <w:spacing w:val="-3"/>
                      <w:sz w:val="22"/>
                      <w:szCs w:val="22"/>
                      <w:lang w:val="uk-UA"/>
                    </w:rPr>
                  </w:pPr>
                  <w:r w:rsidRPr="004B38BB">
                    <w:rPr>
                      <w:spacing w:val="-3"/>
                      <w:sz w:val="22"/>
                      <w:szCs w:val="22"/>
                      <w:lang w:val="uk-UA"/>
                    </w:rPr>
                    <w:t>Планування укосiв i полотна насипiв</w:t>
                  </w:r>
                </w:p>
                <w:p w14:paraId="2B56172B" w14:textId="1233295C" w:rsidR="007C7D01" w:rsidRPr="00BC39B4" w:rsidRDefault="007C7D01" w:rsidP="007C7D01">
                  <w:pPr>
                    <w:keepLines/>
                    <w:rPr>
                      <w:sz w:val="22"/>
                      <w:szCs w:val="22"/>
                    </w:rPr>
                  </w:pPr>
                  <w:r w:rsidRPr="004B38BB">
                    <w:rPr>
                      <w:spacing w:val="-3"/>
                      <w:sz w:val="22"/>
                      <w:szCs w:val="22"/>
                      <w:lang w:val="uk-UA"/>
                    </w:rPr>
                    <w:t xml:space="preserve">механiзованим способом, група грунтiв 1                                                                    </w:t>
                  </w:r>
                </w:p>
              </w:tc>
              <w:tc>
                <w:tcPr>
                  <w:tcW w:w="992" w:type="dxa"/>
                </w:tcPr>
                <w:p w14:paraId="55359805" w14:textId="77777777" w:rsidR="007C7D01" w:rsidRPr="004B38BB" w:rsidRDefault="007C7D01" w:rsidP="00CB1D4C">
                  <w:pPr>
                    <w:keepLines/>
                    <w:rPr>
                      <w:sz w:val="22"/>
                      <w:szCs w:val="22"/>
                      <w:lang w:val="en-US"/>
                    </w:rPr>
                  </w:pPr>
                  <w:r w:rsidRPr="004B38BB">
                    <w:rPr>
                      <w:spacing w:val="-3"/>
                      <w:sz w:val="22"/>
                      <w:szCs w:val="22"/>
                    </w:rPr>
                    <w:t xml:space="preserve">  </w:t>
                  </w:r>
                  <w:r w:rsidRPr="004B38BB">
                    <w:rPr>
                      <w:spacing w:val="-3"/>
                      <w:sz w:val="22"/>
                      <w:szCs w:val="22"/>
                      <w:lang w:val="en-US"/>
                    </w:rPr>
                    <w:t>1000м2</w:t>
                  </w:r>
                </w:p>
              </w:tc>
              <w:tc>
                <w:tcPr>
                  <w:tcW w:w="1282" w:type="dxa"/>
                </w:tcPr>
                <w:p w14:paraId="0415E358" w14:textId="77777777" w:rsidR="007C7D01" w:rsidRPr="004B38BB" w:rsidRDefault="007C7D01" w:rsidP="00CB1D4C">
                  <w:pPr>
                    <w:keepLines/>
                    <w:jc w:val="right"/>
                    <w:rPr>
                      <w:sz w:val="22"/>
                      <w:szCs w:val="22"/>
                      <w:lang w:val="en-US"/>
                    </w:rPr>
                  </w:pPr>
                  <w:r w:rsidRPr="004B38BB">
                    <w:rPr>
                      <w:spacing w:val="-3"/>
                      <w:sz w:val="22"/>
                      <w:szCs w:val="22"/>
                    </w:rPr>
                    <w:t>1,66</w:t>
                  </w:r>
                </w:p>
              </w:tc>
              <w:tc>
                <w:tcPr>
                  <w:tcW w:w="1559" w:type="dxa"/>
                </w:tcPr>
                <w:p w14:paraId="09F5D6A3" w14:textId="77777777" w:rsidR="007C7D01" w:rsidRPr="00FA2B50" w:rsidRDefault="007C7D01" w:rsidP="00FA2B50">
                  <w:pPr>
                    <w:keepLines/>
                    <w:widowControl/>
                    <w:adjustRightInd/>
                    <w:jc w:val="center"/>
                    <w:rPr>
                      <w:rFonts w:ascii="Arial" w:hAnsi="Arial" w:cs="Arial"/>
                      <w:spacing w:val="-3"/>
                      <w:sz w:val="20"/>
                      <w:szCs w:val="20"/>
                      <w:lang w:eastAsia="en-US"/>
                    </w:rPr>
                  </w:pPr>
                </w:p>
              </w:tc>
            </w:tr>
            <w:tr w:rsidR="007C7D01" w:rsidRPr="00BE3C26" w14:paraId="74205AFF" w14:textId="77777777" w:rsidTr="006D2F64">
              <w:trPr>
                <w:gridAfter w:val="1"/>
                <w:wAfter w:w="1559" w:type="dxa"/>
              </w:trPr>
              <w:tc>
                <w:tcPr>
                  <w:tcW w:w="541" w:type="dxa"/>
                  <w:vAlign w:val="center"/>
                </w:tcPr>
                <w:p w14:paraId="758C5C4A" w14:textId="77777777" w:rsidR="007C7D01" w:rsidRPr="003E19A7" w:rsidRDefault="007C7D01" w:rsidP="00516AF7">
                  <w:pPr>
                    <w:keepLines/>
                    <w:jc w:val="center"/>
                    <w:rPr>
                      <w:spacing w:val="-3"/>
                      <w:sz w:val="20"/>
                      <w:szCs w:val="20"/>
                      <w:lang w:val="en-US"/>
                    </w:rPr>
                  </w:pPr>
                  <w:r>
                    <w:rPr>
                      <w:spacing w:val="-3"/>
                      <w:sz w:val="20"/>
                      <w:szCs w:val="20"/>
                      <w:lang w:val="en-US"/>
                    </w:rPr>
                    <w:t>377</w:t>
                  </w:r>
                </w:p>
              </w:tc>
              <w:tc>
                <w:tcPr>
                  <w:tcW w:w="4820" w:type="dxa"/>
                </w:tcPr>
                <w:p w14:paraId="4C5B03BD" w14:textId="4B1797D5" w:rsidR="007C7D01" w:rsidRPr="004B38BB" w:rsidRDefault="007C7D01" w:rsidP="007C7D01">
                  <w:pPr>
                    <w:keepLines/>
                    <w:rPr>
                      <w:sz w:val="22"/>
                      <w:szCs w:val="22"/>
                    </w:rPr>
                  </w:pPr>
                  <w:r w:rsidRPr="004B38BB">
                    <w:rPr>
                      <w:spacing w:val="-3"/>
                      <w:sz w:val="22"/>
                      <w:szCs w:val="22"/>
                      <w:lang w:val="uk-UA"/>
                    </w:rPr>
                    <w:t xml:space="preserve">Улаштування одношарового щебеневого покриття товщиною 15 см при укочуваннi щебеню з границею мiцностi на стиск понад 98,1 МПа [1000кгс/см2]                                                                    </w:t>
                  </w:r>
                </w:p>
              </w:tc>
              <w:tc>
                <w:tcPr>
                  <w:tcW w:w="992" w:type="dxa"/>
                </w:tcPr>
                <w:p w14:paraId="56BF4D2E" w14:textId="77777777" w:rsidR="007C7D01" w:rsidRPr="004B38BB" w:rsidRDefault="007C7D01" w:rsidP="00CB1D4C">
                  <w:pPr>
                    <w:keepLines/>
                    <w:rPr>
                      <w:sz w:val="22"/>
                      <w:szCs w:val="22"/>
                      <w:lang w:val="en-US"/>
                    </w:rPr>
                  </w:pPr>
                  <w:r w:rsidRPr="004B38BB">
                    <w:rPr>
                      <w:spacing w:val="-3"/>
                      <w:sz w:val="22"/>
                      <w:szCs w:val="22"/>
                    </w:rPr>
                    <w:t xml:space="preserve">  </w:t>
                  </w:r>
                  <w:r w:rsidRPr="004B38BB">
                    <w:rPr>
                      <w:spacing w:val="-3"/>
                      <w:sz w:val="22"/>
                      <w:szCs w:val="22"/>
                      <w:lang w:val="en-US"/>
                    </w:rPr>
                    <w:t>1000м2</w:t>
                  </w:r>
                </w:p>
              </w:tc>
              <w:tc>
                <w:tcPr>
                  <w:tcW w:w="1282" w:type="dxa"/>
                </w:tcPr>
                <w:p w14:paraId="0400CFFB" w14:textId="77777777" w:rsidR="007C7D01" w:rsidRPr="004B38BB" w:rsidRDefault="007C7D01" w:rsidP="00CB1D4C">
                  <w:pPr>
                    <w:keepLines/>
                    <w:jc w:val="right"/>
                    <w:rPr>
                      <w:sz w:val="22"/>
                      <w:szCs w:val="22"/>
                      <w:lang w:val="en-US"/>
                    </w:rPr>
                  </w:pPr>
                  <w:r w:rsidRPr="004B38BB">
                    <w:rPr>
                      <w:spacing w:val="-3"/>
                      <w:sz w:val="22"/>
                      <w:szCs w:val="22"/>
                    </w:rPr>
                    <w:t>0,415</w:t>
                  </w:r>
                </w:p>
              </w:tc>
              <w:tc>
                <w:tcPr>
                  <w:tcW w:w="1559" w:type="dxa"/>
                </w:tcPr>
                <w:p w14:paraId="2DCB87AA" w14:textId="77777777" w:rsidR="007C7D01" w:rsidRPr="00FA2B50" w:rsidRDefault="007C7D01" w:rsidP="00FA2B50">
                  <w:pPr>
                    <w:keepLines/>
                    <w:widowControl/>
                    <w:adjustRightInd/>
                    <w:jc w:val="center"/>
                    <w:rPr>
                      <w:rFonts w:ascii="Arial" w:hAnsi="Arial" w:cs="Arial"/>
                      <w:spacing w:val="-3"/>
                      <w:sz w:val="20"/>
                      <w:szCs w:val="20"/>
                      <w:lang w:eastAsia="en-US"/>
                    </w:rPr>
                  </w:pPr>
                </w:p>
              </w:tc>
            </w:tr>
            <w:tr w:rsidR="007C7D01" w:rsidRPr="00BE3C26" w14:paraId="1526C4AA" w14:textId="77777777" w:rsidTr="006D2F64">
              <w:trPr>
                <w:gridAfter w:val="1"/>
                <w:wAfter w:w="1559" w:type="dxa"/>
              </w:trPr>
              <w:tc>
                <w:tcPr>
                  <w:tcW w:w="541" w:type="dxa"/>
                  <w:vAlign w:val="center"/>
                </w:tcPr>
                <w:p w14:paraId="184FEB77" w14:textId="77777777" w:rsidR="007C7D01" w:rsidRPr="003E19A7" w:rsidRDefault="007C7D01" w:rsidP="00516AF7">
                  <w:pPr>
                    <w:keepLines/>
                    <w:jc w:val="center"/>
                    <w:rPr>
                      <w:spacing w:val="-3"/>
                      <w:sz w:val="20"/>
                      <w:szCs w:val="20"/>
                      <w:lang w:val="en-US"/>
                    </w:rPr>
                  </w:pPr>
                  <w:r>
                    <w:rPr>
                      <w:spacing w:val="-3"/>
                      <w:sz w:val="20"/>
                      <w:szCs w:val="20"/>
                      <w:lang w:val="en-US"/>
                    </w:rPr>
                    <w:t>378</w:t>
                  </w:r>
                </w:p>
              </w:tc>
              <w:tc>
                <w:tcPr>
                  <w:tcW w:w="4820" w:type="dxa"/>
                </w:tcPr>
                <w:p w14:paraId="0AD58AAE" w14:textId="6328AF47" w:rsidR="007C7D01" w:rsidRPr="004B38BB" w:rsidRDefault="007C7D01" w:rsidP="007C7D01">
                  <w:pPr>
                    <w:keepLines/>
                    <w:rPr>
                      <w:sz w:val="22"/>
                      <w:szCs w:val="22"/>
                      <w:lang w:val="en-US"/>
                    </w:rPr>
                  </w:pPr>
                  <w:r w:rsidRPr="004B38BB">
                    <w:rPr>
                      <w:spacing w:val="-3"/>
                      <w:sz w:val="22"/>
                      <w:szCs w:val="22"/>
                      <w:lang w:val="uk-UA"/>
                    </w:rPr>
                    <w:t>Улаштування кам'яного накиду</w:t>
                  </w:r>
                </w:p>
              </w:tc>
              <w:tc>
                <w:tcPr>
                  <w:tcW w:w="992" w:type="dxa"/>
                </w:tcPr>
                <w:p w14:paraId="2E3783BC" w14:textId="77777777" w:rsidR="007C7D01" w:rsidRPr="004B38BB" w:rsidRDefault="007C7D01" w:rsidP="00CB1D4C">
                  <w:pPr>
                    <w:keepLines/>
                    <w:rPr>
                      <w:sz w:val="22"/>
                      <w:szCs w:val="22"/>
                      <w:lang w:val="en-US"/>
                    </w:rPr>
                  </w:pPr>
                  <w:r w:rsidRPr="004B38BB">
                    <w:rPr>
                      <w:spacing w:val="-3"/>
                      <w:sz w:val="22"/>
                      <w:szCs w:val="22"/>
                      <w:lang w:val="en-US"/>
                    </w:rPr>
                    <w:t xml:space="preserve">  100м3</w:t>
                  </w:r>
                </w:p>
              </w:tc>
              <w:tc>
                <w:tcPr>
                  <w:tcW w:w="1282" w:type="dxa"/>
                </w:tcPr>
                <w:p w14:paraId="22C59BF0" w14:textId="77777777" w:rsidR="007C7D01" w:rsidRPr="004B38BB" w:rsidRDefault="007C7D01" w:rsidP="00CB1D4C">
                  <w:pPr>
                    <w:keepLines/>
                    <w:jc w:val="right"/>
                    <w:rPr>
                      <w:sz w:val="22"/>
                      <w:szCs w:val="22"/>
                      <w:lang w:val="en-US"/>
                    </w:rPr>
                  </w:pPr>
                  <w:r w:rsidRPr="004B38BB">
                    <w:rPr>
                      <w:spacing w:val="-3"/>
                      <w:sz w:val="22"/>
                      <w:szCs w:val="22"/>
                    </w:rPr>
                    <w:t>1,13</w:t>
                  </w:r>
                </w:p>
              </w:tc>
              <w:tc>
                <w:tcPr>
                  <w:tcW w:w="1559" w:type="dxa"/>
                </w:tcPr>
                <w:p w14:paraId="29254076" w14:textId="77777777" w:rsidR="007C7D01" w:rsidRPr="00FA2B50" w:rsidRDefault="007C7D01" w:rsidP="00FA2B50">
                  <w:pPr>
                    <w:keepLines/>
                    <w:widowControl/>
                    <w:adjustRightInd/>
                    <w:jc w:val="center"/>
                    <w:rPr>
                      <w:rFonts w:ascii="Arial" w:hAnsi="Arial" w:cs="Arial"/>
                      <w:spacing w:val="-3"/>
                      <w:sz w:val="20"/>
                      <w:szCs w:val="20"/>
                      <w:lang w:eastAsia="en-US"/>
                    </w:rPr>
                  </w:pPr>
                </w:p>
              </w:tc>
            </w:tr>
            <w:tr w:rsidR="007C7D01" w:rsidRPr="00BE3C26" w14:paraId="4B582995" w14:textId="77777777" w:rsidTr="006D2F64">
              <w:trPr>
                <w:gridAfter w:val="1"/>
                <w:wAfter w:w="1559" w:type="dxa"/>
              </w:trPr>
              <w:tc>
                <w:tcPr>
                  <w:tcW w:w="541" w:type="dxa"/>
                  <w:vAlign w:val="center"/>
                </w:tcPr>
                <w:p w14:paraId="0B53606A" w14:textId="77777777" w:rsidR="007C7D01" w:rsidRPr="003E19A7" w:rsidRDefault="007C7D01" w:rsidP="00516AF7">
                  <w:pPr>
                    <w:keepLines/>
                    <w:jc w:val="center"/>
                    <w:rPr>
                      <w:spacing w:val="-3"/>
                      <w:sz w:val="20"/>
                      <w:szCs w:val="20"/>
                      <w:lang w:val="en-US"/>
                    </w:rPr>
                  </w:pPr>
                  <w:r>
                    <w:rPr>
                      <w:spacing w:val="-3"/>
                      <w:sz w:val="20"/>
                      <w:szCs w:val="20"/>
                      <w:lang w:val="en-US"/>
                    </w:rPr>
                    <w:t>379</w:t>
                  </w:r>
                </w:p>
              </w:tc>
              <w:tc>
                <w:tcPr>
                  <w:tcW w:w="4820" w:type="dxa"/>
                </w:tcPr>
                <w:p w14:paraId="18A66DE5" w14:textId="77DE5560" w:rsidR="007C7D01" w:rsidRPr="004B38BB" w:rsidRDefault="007C7D01" w:rsidP="00EE3471">
                  <w:pPr>
                    <w:keepLines/>
                    <w:rPr>
                      <w:sz w:val="22"/>
                      <w:szCs w:val="22"/>
                      <w:lang w:val="en-US"/>
                    </w:rPr>
                  </w:pPr>
                  <w:r w:rsidRPr="004B38BB">
                    <w:rPr>
                      <w:spacing w:val="-3"/>
                      <w:sz w:val="22"/>
                      <w:szCs w:val="22"/>
                      <w:lang w:val="uk-UA"/>
                    </w:rPr>
                    <w:t xml:space="preserve">Розбирання кам'яного накиду                                                                   </w:t>
                  </w:r>
                </w:p>
              </w:tc>
              <w:tc>
                <w:tcPr>
                  <w:tcW w:w="992" w:type="dxa"/>
                </w:tcPr>
                <w:p w14:paraId="11FC1B76" w14:textId="77777777" w:rsidR="007C7D01" w:rsidRPr="004B38BB" w:rsidRDefault="007C7D01" w:rsidP="00CB1D4C">
                  <w:pPr>
                    <w:keepLines/>
                    <w:rPr>
                      <w:sz w:val="22"/>
                      <w:szCs w:val="22"/>
                      <w:lang w:val="en-US"/>
                    </w:rPr>
                  </w:pPr>
                  <w:r w:rsidRPr="004B38BB">
                    <w:rPr>
                      <w:spacing w:val="-3"/>
                      <w:sz w:val="22"/>
                      <w:szCs w:val="22"/>
                      <w:lang w:val="en-US"/>
                    </w:rPr>
                    <w:t xml:space="preserve">  100м3</w:t>
                  </w:r>
                </w:p>
              </w:tc>
              <w:tc>
                <w:tcPr>
                  <w:tcW w:w="1282" w:type="dxa"/>
                </w:tcPr>
                <w:p w14:paraId="0FB6261B" w14:textId="77777777" w:rsidR="007C7D01" w:rsidRPr="004B38BB" w:rsidRDefault="007C7D01" w:rsidP="00CB1D4C">
                  <w:pPr>
                    <w:keepLines/>
                    <w:jc w:val="right"/>
                    <w:rPr>
                      <w:sz w:val="22"/>
                      <w:szCs w:val="22"/>
                      <w:lang w:val="en-US"/>
                    </w:rPr>
                  </w:pPr>
                  <w:r w:rsidRPr="004B38BB">
                    <w:rPr>
                      <w:spacing w:val="-3"/>
                      <w:sz w:val="22"/>
                      <w:szCs w:val="22"/>
                    </w:rPr>
                    <w:t>1,13</w:t>
                  </w:r>
                </w:p>
              </w:tc>
              <w:tc>
                <w:tcPr>
                  <w:tcW w:w="1559" w:type="dxa"/>
                </w:tcPr>
                <w:p w14:paraId="3DAEF2FC" w14:textId="07B8EB62" w:rsidR="007C7D01" w:rsidRPr="00AA1970" w:rsidRDefault="007C7D01" w:rsidP="007C7D01">
                  <w:pPr>
                    <w:keepLines/>
                    <w:widowControl/>
                    <w:adjustRightInd/>
                    <w:jc w:val="center"/>
                    <w:rPr>
                      <w:rFonts w:ascii="Times New Roman" w:hAnsi="Times New Roman" w:cs="Times New Roman"/>
                      <w:spacing w:val="-3"/>
                      <w:sz w:val="18"/>
                      <w:szCs w:val="18"/>
                      <w:lang w:eastAsia="en-US"/>
                    </w:rPr>
                  </w:pPr>
                  <w:r w:rsidRPr="00AA1970">
                    <w:rPr>
                      <w:rFonts w:ascii="Times New Roman" w:hAnsi="Times New Roman" w:cs="Times New Roman"/>
                      <w:spacing w:val="-3"/>
                      <w:sz w:val="18"/>
                      <w:szCs w:val="18"/>
                      <w:lang w:eastAsia="en-US"/>
                    </w:rPr>
                    <w:t>К</w:t>
                  </w:r>
                  <w:r w:rsidRPr="00AA1970">
                    <w:rPr>
                      <w:rFonts w:ascii="Times New Roman" w:hAnsi="Times New Roman" w:cs="Times New Roman"/>
                      <w:spacing w:val="-3"/>
                      <w:sz w:val="18"/>
                      <w:szCs w:val="18"/>
                      <w:lang w:val="uk-UA" w:eastAsia="en-US"/>
                    </w:rPr>
                    <w:t>2</w:t>
                  </w:r>
                  <w:r w:rsidRPr="00AA1970">
                    <w:rPr>
                      <w:rFonts w:ascii="Times New Roman" w:hAnsi="Times New Roman" w:cs="Times New Roman"/>
                      <w:spacing w:val="-3"/>
                      <w:sz w:val="18"/>
                      <w:szCs w:val="18"/>
                      <w:lang w:eastAsia="en-US"/>
                    </w:rPr>
                    <w:t>=0,8</w:t>
                  </w:r>
                </w:p>
                <w:p w14:paraId="081C93A1" w14:textId="543AA224" w:rsidR="007C7D01" w:rsidRPr="00FA2B50" w:rsidRDefault="007C7D01" w:rsidP="007C7D01">
                  <w:pPr>
                    <w:keepLines/>
                    <w:widowControl/>
                    <w:adjustRightInd/>
                    <w:jc w:val="center"/>
                    <w:rPr>
                      <w:rFonts w:ascii="Arial" w:hAnsi="Arial" w:cs="Arial"/>
                      <w:spacing w:val="-3"/>
                      <w:sz w:val="20"/>
                      <w:szCs w:val="20"/>
                      <w:lang w:eastAsia="en-US"/>
                    </w:rPr>
                  </w:pPr>
                  <w:r w:rsidRPr="00AA1970">
                    <w:rPr>
                      <w:rFonts w:ascii="Times New Roman" w:hAnsi="Times New Roman" w:cs="Times New Roman"/>
                      <w:spacing w:val="-3"/>
                      <w:sz w:val="18"/>
                      <w:szCs w:val="18"/>
                      <w:lang w:eastAsia="en-US"/>
                    </w:rPr>
                    <w:t>К</w:t>
                  </w:r>
                  <w:r w:rsidRPr="00AA1970">
                    <w:rPr>
                      <w:rFonts w:ascii="Times New Roman" w:hAnsi="Times New Roman" w:cs="Times New Roman"/>
                      <w:spacing w:val="-3"/>
                      <w:sz w:val="18"/>
                      <w:szCs w:val="18"/>
                      <w:lang w:val="uk-UA" w:eastAsia="en-US"/>
                    </w:rPr>
                    <w:t>3</w:t>
                  </w:r>
                  <w:r w:rsidRPr="00AA1970">
                    <w:rPr>
                      <w:rFonts w:ascii="Times New Roman" w:hAnsi="Times New Roman" w:cs="Times New Roman"/>
                      <w:spacing w:val="-3"/>
                      <w:sz w:val="18"/>
                      <w:szCs w:val="18"/>
                      <w:lang w:eastAsia="en-US"/>
                    </w:rPr>
                    <w:t>=0,8</w:t>
                  </w:r>
                  <w:r w:rsidRPr="007C7D01">
                    <w:rPr>
                      <w:rFonts w:ascii="Arial" w:hAnsi="Arial" w:cs="Arial"/>
                      <w:spacing w:val="-3"/>
                      <w:sz w:val="20"/>
                      <w:szCs w:val="20"/>
                      <w:lang w:eastAsia="en-US"/>
                    </w:rPr>
                    <w:t xml:space="preserve">   </w:t>
                  </w:r>
                </w:p>
              </w:tc>
            </w:tr>
            <w:tr w:rsidR="007C7D01" w:rsidRPr="00BE3C26" w14:paraId="3339A263" w14:textId="77777777" w:rsidTr="006D2F64">
              <w:trPr>
                <w:gridAfter w:val="1"/>
                <w:wAfter w:w="1559" w:type="dxa"/>
              </w:trPr>
              <w:tc>
                <w:tcPr>
                  <w:tcW w:w="541" w:type="dxa"/>
                  <w:vAlign w:val="center"/>
                </w:tcPr>
                <w:p w14:paraId="10401C67" w14:textId="77777777" w:rsidR="007C7D01" w:rsidRPr="003E19A7" w:rsidRDefault="007C7D01" w:rsidP="00516AF7">
                  <w:pPr>
                    <w:keepLines/>
                    <w:jc w:val="center"/>
                    <w:rPr>
                      <w:spacing w:val="-3"/>
                      <w:sz w:val="20"/>
                      <w:szCs w:val="20"/>
                      <w:lang w:val="en-US"/>
                    </w:rPr>
                  </w:pPr>
                  <w:r>
                    <w:rPr>
                      <w:spacing w:val="-3"/>
                      <w:sz w:val="20"/>
                      <w:szCs w:val="20"/>
                      <w:lang w:val="en-US"/>
                    </w:rPr>
                    <w:t>380</w:t>
                  </w:r>
                </w:p>
              </w:tc>
              <w:tc>
                <w:tcPr>
                  <w:tcW w:w="4820" w:type="dxa"/>
                </w:tcPr>
                <w:p w14:paraId="1E72E243" w14:textId="18B8717A" w:rsidR="007C7D01" w:rsidRPr="004B38BB" w:rsidRDefault="007C7D01" w:rsidP="007C7D01">
                  <w:pPr>
                    <w:keepLines/>
                    <w:rPr>
                      <w:sz w:val="22"/>
                      <w:szCs w:val="22"/>
                    </w:rPr>
                  </w:pPr>
                  <w:r w:rsidRPr="004B38BB">
                    <w:rPr>
                      <w:spacing w:val="-3"/>
                      <w:sz w:val="22"/>
                      <w:szCs w:val="22"/>
                      <w:lang w:val="uk-UA"/>
                    </w:rPr>
                    <w:t xml:space="preserve">Розбирання щебеневого покриття i основи                                                                    </w:t>
                  </w:r>
                </w:p>
              </w:tc>
              <w:tc>
                <w:tcPr>
                  <w:tcW w:w="992" w:type="dxa"/>
                </w:tcPr>
                <w:p w14:paraId="59E0A20A" w14:textId="77777777" w:rsidR="007C7D01" w:rsidRPr="004B38BB" w:rsidRDefault="007C7D01" w:rsidP="00CB1D4C">
                  <w:pPr>
                    <w:keepLines/>
                    <w:rPr>
                      <w:sz w:val="22"/>
                      <w:szCs w:val="22"/>
                      <w:lang w:val="en-US"/>
                    </w:rPr>
                  </w:pPr>
                  <w:r w:rsidRPr="004B38BB">
                    <w:rPr>
                      <w:spacing w:val="-3"/>
                      <w:sz w:val="22"/>
                      <w:szCs w:val="22"/>
                    </w:rPr>
                    <w:t xml:space="preserve">  </w:t>
                  </w:r>
                  <w:r w:rsidRPr="004B38BB">
                    <w:rPr>
                      <w:spacing w:val="-3"/>
                      <w:sz w:val="22"/>
                      <w:szCs w:val="22"/>
                      <w:lang w:val="en-US"/>
                    </w:rPr>
                    <w:t>100м3</w:t>
                  </w:r>
                </w:p>
              </w:tc>
              <w:tc>
                <w:tcPr>
                  <w:tcW w:w="1282" w:type="dxa"/>
                </w:tcPr>
                <w:p w14:paraId="19B5375F" w14:textId="77777777" w:rsidR="007C7D01" w:rsidRPr="004B38BB" w:rsidRDefault="007C7D01" w:rsidP="00CB1D4C">
                  <w:pPr>
                    <w:keepLines/>
                    <w:jc w:val="right"/>
                    <w:rPr>
                      <w:sz w:val="22"/>
                      <w:szCs w:val="22"/>
                      <w:lang w:val="en-US"/>
                    </w:rPr>
                  </w:pPr>
                  <w:r w:rsidRPr="004B38BB">
                    <w:rPr>
                      <w:spacing w:val="-3"/>
                      <w:sz w:val="22"/>
                      <w:szCs w:val="22"/>
                    </w:rPr>
                    <w:t>0,6225</w:t>
                  </w:r>
                </w:p>
              </w:tc>
              <w:tc>
                <w:tcPr>
                  <w:tcW w:w="1559" w:type="dxa"/>
                </w:tcPr>
                <w:p w14:paraId="160404D2" w14:textId="77777777" w:rsidR="007C7D01" w:rsidRPr="00FA2B50" w:rsidRDefault="007C7D01" w:rsidP="00FA2B50">
                  <w:pPr>
                    <w:keepLines/>
                    <w:widowControl/>
                    <w:adjustRightInd/>
                    <w:jc w:val="center"/>
                    <w:rPr>
                      <w:rFonts w:ascii="Arial" w:hAnsi="Arial" w:cs="Arial"/>
                      <w:spacing w:val="-3"/>
                      <w:sz w:val="20"/>
                      <w:szCs w:val="20"/>
                      <w:lang w:eastAsia="en-US"/>
                    </w:rPr>
                  </w:pPr>
                </w:p>
              </w:tc>
            </w:tr>
            <w:tr w:rsidR="007C7D01" w:rsidRPr="00BE3C26" w14:paraId="02ED27CC" w14:textId="77777777" w:rsidTr="006D2F64">
              <w:trPr>
                <w:gridAfter w:val="1"/>
                <w:wAfter w:w="1559" w:type="dxa"/>
              </w:trPr>
              <w:tc>
                <w:tcPr>
                  <w:tcW w:w="541" w:type="dxa"/>
                  <w:vAlign w:val="center"/>
                </w:tcPr>
                <w:p w14:paraId="45178F59" w14:textId="77777777" w:rsidR="007C7D01" w:rsidRPr="003E19A7" w:rsidRDefault="007C7D01" w:rsidP="00516AF7">
                  <w:pPr>
                    <w:keepLines/>
                    <w:jc w:val="center"/>
                    <w:rPr>
                      <w:spacing w:val="-3"/>
                      <w:sz w:val="20"/>
                      <w:szCs w:val="20"/>
                      <w:lang w:val="en-US"/>
                    </w:rPr>
                  </w:pPr>
                  <w:r>
                    <w:rPr>
                      <w:spacing w:val="-3"/>
                      <w:sz w:val="20"/>
                      <w:szCs w:val="20"/>
                      <w:lang w:val="en-US"/>
                    </w:rPr>
                    <w:t>381</w:t>
                  </w:r>
                </w:p>
              </w:tc>
              <w:tc>
                <w:tcPr>
                  <w:tcW w:w="4820" w:type="dxa"/>
                </w:tcPr>
                <w:p w14:paraId="6F019DEB" w14:textId="7530C625" w:rsidR="007C7D01" w:rsidRPr="004B38BB" w:rsidRDefault="007C7D01" w:rsidP="00CB1D4C">
                  <w:pPr>
                    <w:keepLines/>
                    <w:rPr>
                      <w:spacing w:val="-3"/>
                      <w:sz w:val="22"/>
                      <w:szCs w:val="22"/>
                      <w:lang w:val="uk-UA"/>
                    </w:rPr>
                  </w:pPr>
                  <w:r w:rsidRPr="004B38BB">
                    <w:rPr>
                      <w:spacing w:val="-3"/>
                      <w:sz w:val="22"/>
                      <w:szCs w:val="22"/>
                      <w:lang w:val="uk-UA"/>
                    </w:rPr>
                    <w:t>Розроблення верхньої частини напівострівця з навантаженням на автомобiлi-самоскиди</w:t>
                  </w:r>
                </w:p>
                <w:p w14:paraId="33E32BF0" w14:textId="3CF13F22" w:rsidR="007C7D01" w:rsidRPr="004B38BB" w:rsidRDefault="007C7D01" w:rsidP="007C7D01">
                  <w:pPr>
                    <w:keepLines/>
                    <w:rPr>
                      <w:sz w:val="22"/>
                      <w:szCs w:val="22"/>
                      <w:lang w:val="en-US"/>
                    </w:rPr>
                  </w:pPr>
                  <w:r w:rsidRPr="004B38BB">
                    <w:rPr>
                      <w:spacing w:val="-3"/>
                      <w:sz w:val="22"/>
                      <w:szCs w:val="22"/>
                      <w:lang w:val="uk-UA"/>
                    </w:rPr>
                    <w:lastRenderedPageBreak/>
                    <w:t xml:space="preserve">екскаваторами одноковшовими дизельними на гусеничному ходу з ковшом мiсткiстю 0,5 [0,5-0,63] м3, група грунтiв 1                                                                    </w:t>
                  </w:r>
                </w:p>
              </w:tc>
              <w:tc>
                <w:tcPr>
                  <w:tcW w:w="992" w:type="dxa"/>
                </w:tcPr>
                <w:p w14:paraId="5819F3E7" w14:textId="77777777" w:rsidR="007C7D01" w:rsidRPr="004B38BB" w:rsidRDefault="007C7D01" w:rsidP="00CB1D4C">
                  <w:pPr>
                    <w:keepLines/>
                    <w:rPr>
                      <w:sz w:val="22"/>
                      <w:szCs w:val="22"/>
                      <w:lang w:val="en-US"/>
                    </w:rPr>
                  </w:pPr>
                  <w:r w:rsidRPr="004B38BB">
                    <w:rPr>
                      <w:spacing w:val="-3"/>
                      <w:sz w:val="22"/>
                      <w:szCs w:val="22"/>
                    </w:rPr>
                    <w:lastRenderedPageBreak/>
                    <w:t xml:space="preserve">  </w:t>
                  </w:r>
                  <w:r w:rsidRPr="004B38BB">
                    <w:rPr>
                      <w:spacing w:val="-3"/>
                      <w:sz w:val="22"/>
                      <w:szCs w:val="22"/>
                      <w:lang w:val="en-US"/>
                    </w:rPr>
                    <w:t>1000м3</w:t>
                  </w:r>
                </w:p>
              </w:tc>
              <w:tc>
                <w:tcPr>
                  <w:tcW w:w="1282" w:type="dxa"/>
                </w:tcPr>
                <w:p w14:paraId="76AECE30" w14:textId="77777777" w:rsidR="007C7D01" w:rsidRPr="004B38BB" w:rsidRDefault="007C7D01" w:rsidP="00CB1D4C">
                  <w:pPr>
                    <w:keepLines/>
                    <w:jc w:val="right"/>
                    <w:rPr>
                      <w:sz w:val="22"/>
                      <w:szCs w:val="22"/>
                      <w:lang w:val="en-US"/>
                    </w:rPr>
                  </w:pPr>
                  <w:r w:rsidRPr="004B38BB">
                    <w:rPr>
                      <w:spacing w:val="-3"/>
                      <w:sz w:val="22"/>
                      <w:szCs w:val="22"/>
                    </w:rPr>
                    <w:t>0,815</w:t>
                  </w:r>
                </w:p>
              </w:tc>
              <w:tc>
                <w:tcPr>
                  <w:tcW w:w="1559" w:type="dxa"/>
                </w:tcPr>
                <w:p w14:paraId="5C3BF32F" w14:textId="77777777" w:rsidR="007C7D01" w:rsidRPr="00FA2B50" w:rsidRDefault="007C7D01" w:rsidP="00FA2B50">
                  <w:pPr>
                    <w:keepLines/>
                    <w:widowControl/>
                    <w:adjustRightInd/>
                    <w:jc w:val="center"/>
                    <w:rPr>
                      <w:rFonts w:ascii="Arial" w:hAnsi="Arial" w:cs="Arial"/>
                      <w:spacing w:val="-3"/>
                      <w:sz w:val="20"/>
                      <w:szCs w:val="20"/>
                      <w:lang w:eastAsia="en-US"/>
                    </w:rPr>
                  </w:pPr>
                </w:p>
              </w:tc>
            </w:tr>
            <w:tr w:rsidR="007C7D01" w:rsidRPr="00BE3C26" w14:paraId="744B57D9" w14:textId="77777777" w:rsidTr="006D2F64">
              <w:trPr>
                <w:gridAfter w:val="1"/>
                <w:wAfter w:w="1559" w:type="dxa"/>
              </w:trPr>
              <w:tc>
                <w:tcPr>
                  <w:tcW w:w="541" w:type="dxa"/>
                  <w:vAlign w:val="center"/>
                </w:tcPr>
                <w:p w14:paraId="7BA3CE5B" w14:textId="77777777" w:rsidR="007C7D01" w:rsidRPr="00516AF7" w:rsidRDefault="007C7D01" w:rsidP="00CB1D4C">
                  <w:pPr>
                    <w:keepLines/>
                    <w:jc w:val="center"/>
                    <w:rPr>
                      <w:spacing w:val="-3"/>
                      <w:sz w:val="20"/>
                      <w:szCs w:val="20"/>
                      <w:lang w:val="en-US"/>
                    </w:rPr>
                  </w:pPr>
                  <w:r>
                    <w:rPr>
                      <w:spacing w:val="-3"/>
                      <w:sz w:val="20"/>
                      <w:szCs w:val="20"/>
                      <w:lang w:val="en-US"/>
                    </w:rPr>
                    <w:lastRenderedPageBreak/>
                    <w:t>382</w:t>
                  </w:r>
                </w:p>
              </w:tc>
              <w:tc>
                <w:tcPr>
                  <w:tcW w:w="4820" w:type="dxa"/>
                </w:tcPr>
                <w:p w14:paraId="2A986A1D" w14:textId="77777777" w:rsidR="007C7D01" w:rsidRPr="004B38BB" w:rsidRDefault="007C7D01" w:rsidP="00CB1D4C">
                  <w:pPr>
                    <w:keepLines/>
                    <w:rPr>
                      <w:spacing w:val="-3"/>
                      <w:sz w:val="22"/>
                      <w:szCs w:val="22"/>
                      <w:lang w:val="uk-UA"/>
                    </w:rPr>
                  </w:pPr>
                  <w:r w:rsidRPr="004B38BB">
                    <w:rPr>
                      <w:spacing w:val="-3"/>
                      <w:sz w:val="22"/>
                      <w:szCs w:val="22"/>
                      <w:lang w:val="uk-UA"/>
                    </w:rPr>
                    <w:t>Розроблення мокрого грунту у вiдвал</w:t>
                  </w:r>
                </w:p>
                <w:p w14:paraId="5CED521D" w14:textId="699798ED" w:rsidR="007C7D01" w:rsidRPr="004B38BB" w:rsidRDefault="007C7D01" w:rsidP="00CB1D4C">
                  <w:pPr>
                    <w:keepLines/>
                    <w:rPr>
                      <w:spacing w:val="-3"/>
                      <w:sz w:val="22"/>
                      <w:szCs w:val="22"/>
                      <w:lang w:val="uk-UA"/>
                    </w:rPr>
                  </w:pPr>
                  <w:r w:rsidRPr="004B38BB">
                    <w:rPr>
                      <w:spacing w:val="-3"/>
                      <w:sz w:val="22"/>
                      <w:szCs w:val="22"/>
                      <w:lang w:val="uk-UA"/>
                    </w:rPr>
                    <w:t xml:space="preserve">екскаваторами "драглайн" або "зворотна лопата" з ковшом мiсткiстю 0,5 [0,5-0,63] м3, група грунтiв 1 /з грейферним ковшом iз пiд води при глибинi </w:t>
                  </w:r>
                </w:p>
                <w:p w14:paraId="5FED099D" w14:textId="6769CBDB" w:rsidR="007C7D01" w:rsidRPr="004B38BB" w:rsidRDefault="007C7D01" w:rsidP="007C7D01">
                  <w:pPr>
                    <w:keepLines/>
                    <w:rPr>
                      <w:sz w:val="22"/>
                      <w:szCs w:val="22"/>
                      <w:lang w:val="en-US"/>
                    </w:rPr>
                  </w:pPr>
                  <w:r w:rsidRPr="004B38BB">
                    <w:rPr>
                      <w:spacing w:val="-3"/>
                      <w:sz w:val="22"/>
                      <w:szCs w:val="22"/>
                      <w:lang w:val="uk-UA"/>
                    </w:rPr>
                    <w:t xml:space="preserve">води до 4,0м/                                                                    </w:t>
                  </w:r>
                </w:p>
              </w:tc>
              <w:tc>
                <w:tcPr>
                  <w:tcW w:w="992" w:type="dxa"/>
                </w:tcPr>
                <w:p w14:paraId="013FBB14" w14:textId="77777777" w:rsidR="007C7D01" w:rsidRPr="004B38BB" w:rsidRDefault="007C7D01" w:rsidP="00CB1D4C">
                  <w:pPr>
                    <w:keepLines/>
                    <w:rPr>
                      <w:sz w:val="22"/>
                      <w:szCs w:val="22"/>
                      <w:lang w:val="en-US"/>
                    </w:rPr>
                  </w:pPr>
                  <w:r w:rsidRPr="004B38BB">
                    <w:rPr>
                      <w:spacing w:val="-3"/>
                      <w:sz w:val="22"/>
                      <w:szCs w:val="22"/>
                    </w:rPr>
                    <w:t xml:space="preserve">  </w:t>
                  </w:r>
                  <w:r w:rsidRPr="004B38BB">
                    <w:rPr>
                      <w:spacing w:val="-3"/>
                      <w:sz w:val="22"/>
                      <w:szCs w:val="22"/>
                      <w:lang w:val="en-US"/>
                    </w:rPr>
                    <w:t>1000м3</w:t>
                  </w:r>
                </w:p>
              </w:tc>
              <w:tc>
                <w:tcPr>
                  <w:tcW w:w="1282" w:type="dxa"/>
                </w:tcPr>
                <w:p w14:paraId="04F88D4A" w14:textId="77777777" w:rsidR="007C7D01" w:rsidRPr="004B38BB" w:rsidRDefault="007C7D01" w:rsidP="00CB1D4C">
                  <w:pPr>
                    <w:keepLines/>
                    <w:jc w:val="right"/>
                    <w:rPr>
                      <w:sz w:val="22"/>
                      <w:szCs w:val="22"/>
                      <w:lang w:val="en-US"/>
                    </w:rPr>
                  </w:pPr>
                  <w:r w:rsidRPr="004B38BB">
                    <w:rPr>
                      <w:spacing w:val="-3"/>
                      <w:sz w:val="22"/>
                      <w:szCs w:val="22"/>
                    </w:rPr>
                    <w:t>3,26</w:t>
                  </w:r>
                </w:p>
              </w:tc>
              <w:tc>
                <w:tcPr>
                  <w:tcW w:w="1559" w:type="dxa"/>
                </w:tcPr>
                <w:p w14:paraId="491A0D96" w14:textId="1DA32F33" w:rsidR="007C7D01" w:rsidRPr="004B38BB" w:rsidRDefault="007C7D01" w:rsidP="007C7D01">
                  <w:pPr>
                    <w:keepLines/>
                    <w:widowControl/>
                    <w:adjustRightInd/>
                    <w:jc w:val="center"/>
                    <w:rPr>
                      <w:rFonts w:ascii="Times New Roman" w:hAnsi="Times New Roman" w:cs="Times New Roman"/>
                      <w:spacing w:val="-3"/>
                      <w:sz w:val="18"/>
                      <w:szCs w:val="18"/>
                      <w:lang w:eastAsia="en-US"/>
                    </w:rPr>
                  </w:pP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2</w:t>
                  </w:r>
                  <w:r w:rsidRPr="004B38BB">
                    <w:rPr>
                      <w:rFonts w:ascii="Times New Roman" w:hAnsi="Times New Roman" w:cs="Times New Roman"/>
                      <w:spacing w:val="-3"/>
                      <w:sz w:val="18"/>
                      <w:szCs w:val="18"/>
                      <w:lang w:eastAsia="en-US"/>
                    </w:rPr>
                    <w:t>=1,75</w:t>
                  </w:r>
                </w:p>
                <w:p w14:paraId="32B21138" w14:textId="3F4B126E" w:rsidR="007C7D01" w:rsidRPr="00FA2B50" w:rsidRDefault="007C7D01" w:rsidP="007C7D01">
                  <w:pPr>
                    <w:keepLines/>
                    <w:widowControl/>
                    <w:adjustRightInd/>
                    <w:jc w:val="center"/>
                    <w:rPr>
                      <w:rFonts w:ascii="Arial" w:hAnsi="Arial" w:cs="Arial"/>
                      <w:spacing w:val="-3"/>
                      <w:sz w:val="20"/>
                      <w:szCs w:val="20"/>
                      <w:lang w:eastAsia="en-US"/>
                    </w:rPr>
                  </w:pPr>
                  <w:r w:rsidRPr="004B38BB">
                    <w:rPr>
                      <w:rFonts w:ascii="Times New Roman" w:hAnsi="Times New Roman" w:cs="Times New Roman"/>
                      <w:spacing w:val="-3"/>
                      <w:sz w:val="18"/>
                      <w:szCs w:val="18"/>
                      <w:lang w:eastAsia="en-US"/>
                    </w:rPr>
                    <w:t>К</w:t>
                  </w:r>
                  <w:r w:rsidRPr="004B38BB">
                    <w:rPr>
                      <w:rFonts w:ascii="Times New Roman" w:hAnsi="Times New Roman" w:cs="Times New Roman"/>
                      <w:spacing w:val="-3"/>
                      <w:sz w:val="18"/>
                      <w:szCs w:val="18"/>
                      <w:lang w:val="uk-UA" w:eastAsia="en-US"/>
                    </w:rPr>
                    <w:t>3</w:t>
                  </w:r>
                  <w:r w:rsidRPr="004B38BB">
                    <w:rPr>
                      <w:rFonts w:ascii="Times New Roman" w:hAnsi="Times New Roman" w:cs="Times New Roman"/>
                      <w:spacing w:val="-3"/>
                      <w:sz w:val="18"/>
                      <w:szCs w:val="18"/>
                      <w:lang w:eastAsia="en-US"/>
                    </w:rPr>
                    <w:t>=1,75</w:t>
                  </w:r>
                </w:p>
              </w:tc>
            </w:tr>
            <w:tr w:rsidR="007C7D01" w:rsidRPr="00BE3C26" w14:paraId="66C807FC" w14:textId="77777777" w:rsidTr="006D2F64">
              <w:trPr>
                <w:gridAfter w:val="1"/>
                <w:wAfter w:w="1559" w:type="dxa"/>
              </w:trPr>
              <w:tc>
                <w:tcPr>
                  <w:tcW w:w="541" w:type="dxa"/>
                  <w:vAlign w:val="center"/>
                </w:tcPr>
                <w:p w14:paraId="563063E8" w14:textId="77777777" w:rsidR="007C7D01" w:rsidRPr="00516AF7" w:rsidRDefault="007C7D01" w:rsidP="00CB1D4C">
                  <w:pPr>
                    <w:keepLines/>
                    <w:jc w:val="center"/>
                    <w:rPr>
                      <w:spacing w:val="-3"/>
                      <w:sz w:val="20"/>
                      <w:szCs w:val="20"/>
                      <w:lang w:val="en-US"/>
                    </w:rPr>
                  </w:pPr>
                  <w:r>
                    <w:rPr>
                      <w:spacing w:val="-3"/>
                      <w:sz w:val="20"/>
                      <w:szCs w:val="20"/>
                      <w:lang w:val="en-US"/>
                    </w:rPr>
                    <w:t>383</w:t>
                  </w:r>
                </w:p>
              </w:tc>
              <w:tc>
                <w:tcPr>
                  <w:tcW w:w="4820" w:type="dxa"/>
                </w:tcPr>
                <w:p w14:paraId="2BA42C98" w14:textId="77777777" w:rsidR="007C7D01" w:rsidRPr="004B38BB" w:rsidRDefault="007C7D01" w:rsidP="00CB1D4C">
                  <w:pPr>
                    <w:keepLines/>
                    <w:rPr>
                      <w:spacing w:val="-3"/>
                      <w:sz w:val="22"/>
                      <w:szCs w:val="22"/>
                      <w:lang w:val="uk-UA"/>
                    </w:rPr>
                  </w:pPr>
                  <w:r w:rsidRPr="004B38BB">
                    <w:rPr>
                      <w:spacing w:val="-3"/>
                      <w:sz w:val="22"/>
                      <w:szCs w:val="22"/>
                      <w:lang w:val="uk-UA"/>
                    </w:rPr>
                    <w:t>Розроблення грунту напівострівця з</w:t>
                  </w:r>
                </w:p>
                <w:p w14:paraId="544F86BA" w14:textId="77777777" w:rsidR="007C7D01" w:rsidRPr="004B38BB" w:rsidRDefault="007C7D01" w:rsidP="00CB1D4C">
                  <w:pPr>
                    <w:keepLines/>
                    <w:rPr>
                      <w:spacing w:val="-3"/>
                      <w:sz w:val="22"/>
                      <w:szCs w:val="22"/>
                      <w:lang w:val="uk-UA"/>
                    </w:rPr>
                  </w:pPr>
                  <w:r w:rsidRPr="004B38BB">
                    <w:rPr>
                      <w:spacing w:val="-3"/>
                      <w:sz w:val="22"/>
                      <w:szCs w:val="22"/>
                      <w:lang w:val="uk-UA"/>
                    </w:rPr>
                    <w:t>навантаженням на автомобiлi-самоскиди</w:t>
                  </w:r>
                </w:p>
                <w:p w14:paraId="1347AFFD" w14:textId="297CC625" w:rsidR="007C7D01" w:rsidRPr="004B38BB" w:rsidRDefault="007C7D01" w:rsidP="007C7D01">
                  <w:pPr>
                    <w:keepLines/>
                    <w:rPr>
                      <w:sz w:val="22"/>
                      <w:szCs w:val="22"/>
                      <w:lang w:val="en-US"/>
                    </w:rPr>
                  </w:pPr>
                  <w:r w:rsidRPr="004B38BB">
                    <w:rPr>
                      <w:spacing w:val="-3"/>
                      <w:sz w:val="22"/>
                      <w:szCs w:val="22"/>
                      <w:lang w:val="uk-UA"/>
                    </w:rPr>
                    <w:t xml:space="preserve">екскаваторами одноковшовими дизельними на гусеничному ходу з ковшом мiсткiстю 0,5 [0,5-0,63] м3, група грунтiв 1                                                                    </w:t>
                  </w:r>
                </w:p>
              </w:tc>
              <w:tc>
                <w:tcPr>
                  <w:tcW w:w="992" w:type="dxa"/>
                </w:tcPr>
                <w:p w14:paraId="4E510B00" w14:textId="77777777" w:rsidR="007C7D01" w:rsidRPr="004B38BB" w:rsidRDefault="007C7D01" w:rsidP="00CB1D4C">
                  <w:pPr>
                    <w:keepLines/>
                    <w:rPr>
                      <w:sz w:val="22"/>
                      <w:szCs w:val="22"/>
                      <w:lang w:val="en-US"/>
                    </w:rPr>
                  </w:pPr>
                  <w:r w:rsidRPr="004B38BB">
                    <w:rPr>
                      <w:spacing w:val="-3"/>
                      <w:sz w:val="22"/>
                      <w:szCs w:val="22"/>
                      <w:lang w:val="en-US"/>
                    </w:rPr>
                    <w:t xml:space="preserve">  1000м3</w:t>
                  </w:r>
                </w:p>
              </w:tc>
              <w:tc>
                <w:tcPr>
                  <w:tcW w:w="1282" w:type="dxa"/>
                </w:tcPr>
                <w:p w14:paraId="161FF067" w14:textId="77777777" w:rsidR="007C7D01" w:rsidRPr="004B38BB" w:rsidRDefault="007C7D01" w:rsidP="00CB1D4C">
                  <w:pPr>
                    <w:keepLines/>
                    <w:jc w:val="right"/>
                    <w:rPr>
                      <w:sz w:val="22"/>
                      <w:szCs w:val="22"/>
                      <w:lang w:val="en-US"/>
                    </w:rPr>
                  </w:pPr>
                  <w:r w:rsidRPr="004B38BB">
                    <w:rPr>
                      <w:spacing w:val="-3"/>
                      <w:sz w:val="22"/>
                      <w:szCs w:val="22"/>
                    </w:rPr>
                    <w:t>3,26</w:t>
                  </w:r>
                </w:p>
              </w:tc>
              <w:tc>
                <w:tcPr>
                  <w:tcW w:w="1559" w:type="dxa"/>
                </w:tcPr>
                <w:p w14:paraId="3BC745A8" w14:textId="77777777" w:rsidR="007C7D01" w:rsidRPr="00FA2B50" w:rsidRDefault="007C7D01" w:rsidP="00FA2B50">
                  <w:pPr>
                    <w:keepLines/>
                    <w:widowControl/>
                    <w:adjustRightInd/>
                    <w:jc w:val="center"/>
                    <w:rPr>
                      <w:rFonts w:ascii="Arial" w:hAnsi="Arial" w:cs="Arial"/>
                      <w:spacing w:val="-3"/>
                      <w:sz w:val="20"/>
                      <w:szCs w:val="20"/>
                      <w:lang w:eastAsia="en-US"/>
                    </w:rPr>
                  </w:pPr>
                </w:p>
              </w:tc>
            </w:tr>
            <w:tr w:rsidR="007C7D01" w:rsidRPr="00BE3C26" w14:paraId="053CC001" w14:textId="77777777" w:rsidTr="006D2F64">
              <w:trPr>
                <w:gridAfter w:val="1"/>
                <w:wAfter w:w="1559" w:type="dxa"/>
              </w:trPr>
              <w:tc>
                <w:tcPr>
                  <w:tcW w:w="541" w:type="dxa"/>
                  <w:vAlign w:val="center"/>
                </w:tcPr>
                <w:p w14:paraId="19759606" w14:textId="77777777" w:rsidR="007C7D01" w:rsidRPr="00516AF7" w:rsidRDefault="007C7D01" w:rsidP="00CB1D4C">
                  <w:pPr>
                    <w:keepLines/>
                    <w:jc w:val="center"/>
                    <w:rPr>
                      <w:spacing w:val="-3"/>
                      <w:sz w:val="20"/>
                      <w:szCs w:val="20"/>
                      <w:lang w:val="en-US"/>
                    </w:rPr>
                  </w:pPr>
                  <w:r>
                    <w:rPr>
                      <w:spacing w:val="-3"/>
                      <w:sz w:val="20"/>
                      <w:szCs w:val="20"/>
                      <w:lang w:val="en-US"/>
                    </w:rPr>
                    <w:t>384</w:t>
                  </w:r>
                </w:p>
              </w:tc>
              <w:tc>
                <w:tcPr>
                  <w:tcW w:w="4820" w:type="dxa"/>
                </w:tcPr>
                <w:p w14:paraId="10567FF9" w14:textId="11DF1CE6" w:rsidR="007C7D01" w:rsidRPr="004B38BB" w:rsidRDefault="007C7D01" w:rsidP="007C7D01">
                  <w:pPr>
                    <w:keepLines/>
                    <w:rPr>
                      <w:sz w:val="22"/>
                      <w:szCs w:val="22"/>
                    </w:rPr>
                  </w:pPr>
                  <w:r w:rsidRPr="004B38BB">
                    <w:rPr>
                      <w:spacing w:val="-3"/>
                      <w:sz w:val="22"/>
                      <w:szCs w:val="22"/>
                      <w:lang w:val="uk-UA"/>
                    </w:rPr>
                    <w:t xml:space="preserve">Перевезення грунту до 10 км                                                                    </w:t>
                  </w:r>
                </w:p>
              </w:tc>
              <w:tc>
                <w:tcPr>
                  <w:tcW w:w="992" w:type="dxa"/>
                </w:tcPr>
                <w:p w14:paraId="62565B22" w14:textId="77777777" w:rsidR="007C7D01" w:rsidRPr="004B38BB" w:rsidRDefault="007C7D01" w:rsidP="00CB1D4C">
                  <w:pPr>
                    <w:keepLines/>
                    <w:rPr>
                      <w:sz w:val="22"/>
                      <w:szCs w:val="22"/>
                      <w:lang w:val="en-US"/>
                    </w:rPr>
                  </w:pPr>
                  <w:r w:rsidRPr="004B38BB">
                    <w:rPr>
                      <w:spacing w:val="-3"/>
                      <w:sz w:val="22"/>
                      <w:szCs w:val="22"/>
                    </w:rPr>
                    <w:t xml:space="preserve">  </w:t>
                  </w:r>
                  <w:r w:rsidRPr="004B38BB">
                    <w:rPr>
                      <w:spacing w:val="-3"/>
                      <w:sz w:val="22"/>
                      <w:szCs w:val="22"/>
                      <w:lang w:val="en-US"/>
                    </w:rPr>
                    <w:t>т</w:t>
                  </w:r>
                </w:p>
              </w:tc>
              <w:tc>
                <w:tcPr>
                  <w:tcW w:w="1282" w:type="dxa"/>
                </w:tcPr>
                <w:p w14:paraId="25F31EA4" w14:textId="77777777" w:rsidR="007C7D01" w:rsidRPr="004B38BB" w:rsidRDefault="007C7D01" w:rsidP="00CB1D4C">
                  <w:pPr>
                    <w:keepLines/>
                    <w:jc w:val="right"/>
                    <w:rPr>
                      <w:sz w:val="22"/>
                      <w:szCs w:val="22"/>
                      <w:lang w:val="en-US"/>
                    </w:rPr>
                  </w:pPr>
                  <w:r w:rsidRPr="004B38BB">
                    <w:rPr>
                      <w:spacing w:val="-3"/>
                      <w:sz w:val="22"/>
                      <w:szCs w:val="22"/>
                    </w:rPr>
                    <w:t>6520</w:t>
                  </w:r>
                </w:p>
              </w:tc>
              <w:tc>
                <w:tcPr>
                  <w:tcW w:w="1559" w:type="dxa"/>
                </w:tcPr>
                <w:p w14:paraId="766E6C46" w14:textId="77777777" w:rsidR="007C7D01" w:rsidRPr="00FA2B50" w:rsidRDefault="007C7D01" w:rsidP="00FA2B50">
                  <w:pPr>
                    <w:keepLines/>
                    <w:widowControl/>
                    <w:adjustRightInd/>
                    <w:jc w:val="center"/>
                    <w:rPr>
                      <w:rFonts w:ascii="Arial" w:hAnsi="Arial" w:cs="Arial"/>
                      <w:spacing w:val="-3"/>
                      <w:sz w:val="20"/>
                      <w:szCs w:val="20"/>
                      <w:lang w:eastAsia="en-US"/>
                    </w:rPr>
                  </w:pPr>
                </w:p>
              </w:tc>
            </w:tr>
            <w:tr w:rsidR="007C7D01" w:rsidRPr="00BE3C26" w14:paraId="3468D029" w14:textId="77777777" w:rsidTr="006D2F64">
              <w:trPr>
                <w:gridAfter w:val="1"/>
                <w:wAfter w:w="1559" w:type="dxa"/>
              </w:trPr>
              <w:tc>
                <w:tcPr>
                  <w:tcW w:w="541" w:type="dxa"/>
                  <w:vAlign w:val="center"/>
                </w:tcPr>
                <w:p w14:paraId="4F091662" w14:textId="77777777" w:rsidR="007C7D01" w:rsidRPr="00516AF7" w:rsidRDefault="007C7D01" w:rsidP="00CB1D4C">
                  <w:pPr>
                    <w:keepLines/>
                    <w:jc w:val="center"/>
                    <w:rPr>
                      <w:spacing w:val="-3"/>
                      <w:sz w:val="20"/>
                      <w:szCs w:val="20"/>
                      <w:lang w:val="en-US"/>
                    </w:rPr>
                  </w:pPr>
                  <w:r>
                    <w:rPr>
                      <w:spacing w:val="-3"/>
                      <w:sz w:val="20"/>
                      <w:szCs w:val="20"/>
                      <w:lang w:val="en-US"/>
                    </w:rPr>
                    <w:t>385</w:t>
                  </w:r>
                </w:p>
              </w:tc>
              <w:tc>
                <w:tcPr>
                  <w:tcW w:w="4820" w:type="dxa"/>
                </w:tcPr>
                <w:p w14:paraId="12400D01" w14:textId="2BEA87CD" w:rsidR="007C7D01" w:rsidRPr="004B38BB" w:rsidRDefault="007C7D01" w:rsidP="007C7D01">
                  <w:pPr>
                    <w:keepLines/>
                    <w:rPr>
                      <w:sz w:val="22"/>
                      <w:szCs w:val="22"/>
                    </w:rPr>
                  </w:pPr>
                  <w:r w:rsidRPr="004B38BB">
                    <w:rPr>
                      <w:spacing w:val="-3"/>
                      <w:sz w:val="22"/>
                      <w:szCs w:val="22"/>
                      <w:lang w:val="uk-UA"/>
                    </w:rPr>
                    <w:t xml:space="preserve">Робота на вiдвалi, група грунтiв 1                                                                     </w:t>
                  </w:r>
                </w:p>
              </w:tc>
              <w:tc>
                <w:tcPr>
                  <w:tcW w:w="992" w:type="dxa"/>
                </w:tcPr>
                <w:p w14:paraId="7AEB33A5" w14:textId="77777777" w:rsidR="007C7D01" w:rsidRPr="004B38BB" w:rsidRDefault="007C7D01" w:rsidP="00CB1D4C">
                  <w:pPr>
                    <w:keepLines/>
                    <w:rPr>
                      <w:sz w:val="22"/>
                      <w:szCs w:val="22"/>
                      <w:lang w:val="en-US"/>
                    </w:rPr>
                  </w:pPr>
                  <w:r w:rsidRPr="004B38BB">
                    <w:rPr>
                      <w:spacing w:val="-3"/>
                      <w:sz w:val="22"/>
                      <w:szCs w:val="22"/>
                    </w:rPr>
                    <w:t xml:space="preserve">  </w:t>
                  </w:r>
                  <w:r w:rsidRPr="004B38BB">
                    <w:rPr>
                      <w:spacing w:val="-3"/>
                      <w:sz w:val="22"/>
                      <w:szCs w:val="22"/>
                      <w:lang w:val="en-US"/>
                    </w:rPr>
                    <w:t>1000м3</w:t>
                  </w:r>
                </w:p>
              </w:tc>
              <w:tc>
                <w:tcPr>
                  <w:tcW w:w="1282" w:type="dxa"/>
                </w:tcPr>
                <w:p w14:paraId="2C293861" w14:textId="77777777" w:rsidR="007C7D01" w:rsidRPr="004B38BB" w:rsidRDefault="007C7D01" w:rsidP="00CB1D4C">
                  <w:pPr>
                    <w:keepLines/>
                    <w:jc w:val="right"/>
                    <w:rPr>
                      <w:sz w:val="22"/>
                      <w:szCs w:val="22"/>
                      <w:lang w:val="en-US"/>
                    </w:rPr>
                  </w:pPr>
                  <w:r w:rsidRPr="004B38BB">
                    <w:rPr>
                      <w:spacing w:val="-3"/>
                      <w:sz w:val="22"/>
                      <w:szCs w:val="22"/>
                    </w:rPr>
                    <w:t>4,075</w:t>
                  </w:r>
                </w:p>
              </w:tc>
              <w:tc>
                <w:tcPr>
                  <w:tcW w:w="1559" w:type="dxa"/>
                </w:tcPr>
                <w:p w14:paraId="6CA29631" w14:textId="77777777" w:rsidR="007C7D01" w:rsidRPr="00FA2B50" w:rsidRDefault="007C7D01" w:rsidP="00FA2B50">
                  <w:pPr>
                    <w:keepLines/>
                    <w:widowControl/>
                    <w:adjustRightInd/>
                    <w:jc w:val="center"/>
                    <w:rPr>
                      <w:rFonts w:ascii="Arial" w:hAnsi="Arial" w:cs="Arial"/>
                      <w:spacing w:val="-3"/>
                      <w:sz w:val="20"/>
                      <w:szCs w:val="20"/>
                      <w:lang w:eastAsia="en-US"/>
                    </w:rPr>
                  </w:pPr>
                </w:p>
              </w:tc>
            </w:tr>
            <w:tr w:rsidR="007C7D01" w:rsidRPr="00BE3C26" w14:paraId="28CFDF3F" w14:textId="77777777" w:rsidTr="006D2F64">
              <w:trPr>
                <w:gridAfter w:val="1"/>
                <w:wAfter w:w="1559" w:type="dxa"/>
              </w:trPr>
              <w:tc>
                <w:tcPr>
                  <w:tcW w:w="541" w:type="dxa"/>
                  <w:vAlign w:val="center"/>
                </w:tcPr>
                <w:p w14:paraId="2AAC7BE7" w14:textId="29D9D135" w:rsidR="007C7D01" w:rsidRPr="00516AF7" w:rsidRDefault="007C7D01" w:rsidP="00CB1D4C">
                  <w:pPr>
                    <w:keepLines/>
                    <w:jc w:val="center"/>
                    <w:rPr>
                      <w:spacing w:val="-3"/>
                      <w:sz w:val="20"/>
                      <w:szCs w:val="20"/>
                      <w:lang w:val="en-US"/>
                    </w:rPr>
                  </w:pPr>
                </w:p>
              </w:tc>
              <w:tc>
                <w:tcPr>
                  <w:tcW w:w="4820" w:type="dxa"/>
                </w:tcPr>
                <w:p w14:paraId="125B397B" w14:textId="77777777" w:rsidR="007C7D01" w:rsidRPr="004B38BB" w:rsidRDefault="007C7D01" w:rsidP="00CB1D4C">
                  <w:pPr>
                    <w:keepLines/>
                    <w:jc w:val="center"/>
                    <w:rPr>
                      <w:b/>
                      <w:bCs/>
                      <w:spacing w:val="-3"/>
                      <w:sz w:val="22"/>
                      <w:szCs w:val="22"/>
                      <w:lang w:val="uk-UA"/>
                    </w:rPr>
                  </w:pPr>
                  <w:r w:rsidRPr="004B38BB">
                    <w:rPr>
                      <w:spacing w:val="-3"/>
                      <w:sz w:val="22"/>
                      <w:szCs w:val="22"/>
                      <w:lang w:val="uk-UA"/>
                    </w:rPr>
                    <w:t xml:space="preserve"> </w:t>
                  </w:r>
                  <w:r w:rsidRPr="004B38BB">
                    <w:rPr>
                      <w:b/>
                      <w:bCs/>
                      <w:spacing w:val="-3"/>
                      <w:sz w:val="22"/>
                      <w:szCs w:val="22"/>
                      <w:lang w:val="uk-UA"/>
                    </w:rPr>
                    <w:t xml:space="preserve">Роздiл 3. Розбирання існуючого моста </w:t>
                  </w:r>
                </w:p>
                <w:p w14:paraId="7870ED0E" w14:textId="25ED0F29" w:rsidR="007C7D01" w:rsidRPr="004B38BB" w:rsidRDefault="007C7D01" w:rsidP="00CB1D4C">
                  <w:pPr>
                    <w:keepLines/>
                    <w:jc w:val="center"/>
                    <w:rPr>
                      <w:sz w:val="22"/>
                      <w:szCs w:val="22"/>
                      <w:lang w:val="en-US"/>
                    </w:rPr>
                  </w:pPr>
                  <w:r w:rsidRPr="004B38BB">
                    <w:rPr>
                      <w:b/>
                      <w:bCs/>
                      <w:spacing w:val="-3"/>
                      <w:sz w:val="22"/>
                      <w:szCs w:val="22"/>
                      <w:lang w:val="uk-UA"/>
                    </w:rPr>
                    <w:t xml:space="preserve"> </w:t>
                  </w:r>
                </w:p>
              </w:tc>
              <w:tc>
                <w:tcPr>
                  <w:tcW w:w="992" w:type="dxa"/>
                  <w:vAlign w:val="center"/>
                </w:tcPr>
                <w:p w14:paraId="4464A965" w14:textId="77777777" w:rsidR="007C7D01" w:rsidRPr="004B38BB" w:rsidRDefault="007C7D01" w:rsidP="00CB1D4C">
                  <w:pPr>
                    <w:keepLines/>
                    <w:jc w:val="center"/>
                    <w:rPr>
                      <w:sz w:val="22"/>
                      <w:szCs w:val="22"/>
                      <w:lang w:val="en-US"/>
                    </w:rPr>
                  </w:pPr>
                  <w:r w:rsidRPr="004B38BB">
                    <w:rPr>
                      <w:sz w:val="22"/>
                      <w:szCs w:val="22"/>
                      <w:lang w:val="en-US"/>
                    </w:rPr>
                    <w:t xml:space="preserve"> </w:t>
                  </w:r>
                </w:p>
              </w:tc>
              <w:tc>
                <w:tcPr>
                  <w:tcW w:w="1282" w:type="dxa"/>
                  <w:vAlign w:val="center"/>
                </w:tcPr>
                <w:p w14:paraId="64C35E75" w14:textId="77777777" w:rsidR="007C7D01" w:rsidRPr="004B38BB" w:rsidRDefault="007C7D01" w:rsidP="00CB1D4C">
                  <w:pPr>
                    <w:keepLines/>
                    <w:jc w:val="center"/>
                    <w:rPr>
                      <w:sz w:val="22"/>
                      <w:szCs w:val="22"/>
                      <w:lang w:val="en-US"/>
                    </w:rPr>
                  </w:pPr>
                  <w:r w:rsidRPr="004B38BB">
                    <w:rPr>
                      <w:sz w:val="22"/>
                      <w:szCs w:val="22"/>
                      <w:lang w:val="en-US"/>
                    </w:rPr>
                    <w:t xml:space="preserve"> </w:t>
                  </w:r>
                </w:p>
              </w:tc>
              <w:tc>
                <w:tcPr>
                  <w:tcW w:w="1559" w:type="dxa"/>
                </w:tcPr>
                <w:p w14:paraId="0CBC2479" w14:textId="77777777" w:rsidR="007C7D01" w:rsidRPr="00FA2B50" w:rsidRDefault="007C7D01" w:rsidP="00FA2B50">
                  <w:pPr>
                    <w:keepLines/>
                    <w:widowControl/>
                    <w:adjustRightInd/>
                    <w:jc w:val="center"/>
                    <w:rPr>
                      <w:rFonts w:ascii="Arial" w:hAnsi="Arial" w:cs="Arial"/>
                      <w:spacing w:val="-3"/>
                      <w:sz w:val="20"/>
                      <w:szCs w:val="20"/>
                      <w:lang w:eastAsia="en-US"/>
                    </w:rPr>
                  </w:pPr>
                </w:p>
              </w:tc>
            </w:tr>
            <w:tr w:rsidR="007C7D01" w:rsidRPr="00BE3C26" w14:paraId="7A33B6F7" w14:textId="77777777" w:rsidTr="006D2F64">
              <w:trPr>
                <w:gridAfter w:val="1"/>
                <w:wAfter w:w="1559" w:type="dxa"/>
              </w:trPr>
              <w:tc>
                <w:tcPr>
                  <w:tcW w:w="541" w:type="dxa"/>
                  <w:vAlign w:val="center"/>
                </w:tcPr>
                <w:p w14:paraId="49B42A96" w14:textId="243B9E9F" w:rsidR="007C7D01" w:rsidRPr="00516AF7" w:rsidRDefault="007C7D01" w:rsidP="000504BB">
                  <w:pPr>
                    <w:keepLines/>
                    <w:jc w:val="center"/>
                    <w:rPr>
                      <w:spacing w:val="-3"/>
                      <w:sz w:val="20"/>
                      <w:szCs w:val="20"/>
                      <w:lang w:val="en-US"/>
                    </w:rPr>
                  </w:pPr>
                  <w:r>
                    <w:rPr>
                      <w:spacing w:val="-3"/>
                      <w:sz w:val="20"/>
                      <w:szCs w:val="20"/>
                      <w:lang w:val="en-US"/>
                    </w:rPr>
                    <w:t>386</w:t>
                  </w:r>
                </w:p>
              </w:tc>
              <w:tc>
                <w:tcPr>
                  <w:tcW w:w="4820" w:type="dxa"/>
                </w:tcPr>
                <w:p w14:paraId="6A8DE731" w14:textId="28742D4D" w:rsidR="007C7D01" w:rsidRPr="004B38BB" w:rsidRDefault="007C7D01"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Улаштування щебеневих подушок                                                                   </w:t>
                  </w:r>
                </w:p>
              </w:tc>
              <w:tc>
                <w:tcPr>
                  <w:tcW w:w="992" w:type="dxa"/>
                </w:tcPr>
                <w:p w14:paraId="360B9562" w14:textId="77777777" w:rsidR="007C7D01" w:rsidRPr="004B38BB" w:rsidRDefault="007C7D01"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100м3</w:t>
                  </w:r>
                </w:p>
              </w:tc>
              <w:tc>
                <w:tcPr>
                  <w:tcW w:w="1282" w:type="dxa"/>
                </w:tcPr>
                <w:p w14:paraId="756E9323" w14:textId="77777777" w:rsidR="007C7D01" w:rsidRPr="004B38BB" w:rsidRDefault="007C7D01"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0,075</w:t>
                  </w:r>
                </w:p>
              </w:tc>
              <w:tc>
                <w:tcPr>
                  <w:tcW w:w="1559" w:type="dxa"/>
                </w:tcPr>
                <w:p w14:paraId="6D6FEF14" w14:textId="77777777" w:rsidR="007C7D01" w:rsidRPr="00FA2B50" w:rsidRDefault="007C7D01" w:rsidP="00FA2B50">
                  <w:pPr>
                    <w:keepLines/>
                    <w:widowControl/>
                    <w:adjustRightInd/>
                    <w:jc w:val="center"/>
                    <w:rPr>
                      <w:rFonts w:ascii="Arial" w:hAnsi="Arial" w:cs="Arial"/>
                      <w:spacing w:val="-3"/>
                      <w:sz w:val="20"/>
                      <w:szCs w:val="20"/>
                      <w:lang w:eastAsia="en-US"/>
                    </w:rPr>
                  </w:pPr>
                </w:p>
              </w:tc>
            </w:tr>
            <w:tr w:rsidR="00CB1D4C" w:rsidRPr="00BE3C26" w14:paraId="7F10D560" w14:textId="77777777" w:rsidTr="006D2F64">
              <w:trPr>
                <w:gridAfter w:val="1"/>
                <w:wAfter w:w="1559" w:type="dxa"/>
              </w:trPr>
              <w:tc>
                <w:tcPr>
                  <w:tcW w:w="541" w:type="dxa"/>
                  <w:vAlign w:val="center"/>
                </w:tcPr>
                <w:p w14:paraId="2CFF26BB" w14:textId="77777777" w:rsidR="00CB1D4C" w:rsidRPr="00516AF7" w:rsidRDefault="00CB1D4C" w:rsidP="000504BB">
                  <w:pPr>
                    <w:keepLines/>
                    <w:jc w:val="center"/>
                    <w:rPr>
                      <w:spacing w:val="-3"/>
                      <w:sz w:val="20"/>
                      <w:szCs w:val="20"/>
                      <w:lang w:val="en-US"/>
                    </w:rPr>
                  </w:pPr>
                  <w:r>
                    <w:rPr>
                      <w:spacing w:val="-3"/>
                      <w:sz w:val="20"/>
                      <w:szCs w:val="20"/>
                      <w:lang w:val="en-US"/>
                    </w:rPr>
                    <w:t>387</w:t>
                  </w:r>
                </w:p>
              </w:tc>
              <w:tc>
                <w:tcPr>
                  <w:tcW w:w="4820" w:type="dxa"/>
                </w:tcPr>
                <w:p w14:paraId="1421FD67" w14:textId="3DD91AA9" w:rsidR="00CB1D4C" w:rsidRPr="00BC39B4" w:rsidRDefault="00CB1D4C" w:rsidP="00CB1D4C">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Щебiнь iз природного каменю для будiвельних робiт, фракцiя 40-70 мм, марка М1000 i бiльше</w:t>
                  </w:r>
                </w:p>
              </w:tc>
              <w:tc>
                <w:tcPr>
                  <w:tcW w:w="992" w:type="dxa"/>
                </w:tcPr>
                <w:p w14:paraId="2E0F8AF2" w14:textId="77777777" w:rsidR="00CB1D4C" w:rsidRPr="004B38BB" w:rsidRDefault="00CB1D4C"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м3</w:t>
                  </w:r>
                </w:p>
              </w:tc>
              <w:tc>
                <w:tcPr>
                  <w:tcW w:w="1282" w:type="dxa"/>
                </w:tcPr>
                <w:p w14:paraId="255228AD" w14:textId="77777777" w:rsidR="00CB1D4C" w:rsidRPr="004B38BB" w:rsidRDefault="00CB1D4C"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10,425</w:t>
                  </w:r>
                </w:p>
              </w:tc>
              <w:tc>
                <w:tcPr>
                  <w:tcW w:w="1559" w:type="dxa"/>
                </w:tcPr>
                <w:p w14:paraId="421D74A6" w14:textId="77777777" w:rsidR="00CB1D4C" w:rsidRPr="00FA2B50" w:rsidRDefault="00CB1D4C" w:rsidP="00FA2B50">
                  <w:pPr>
                    <w:keepLines/>
                    <w:widowControl/>
                    <w:adjustRightInd/>
                    <w:jc w:val="center"/>
                    <w:rPr>
                      <w:rFonts w:ascii="Arial" w:hAnsi="Arial" w:cs="Arial"/>
                      <w:spacing w:val="-3"/>
                      <w:sz w:val="20"/>
                      <w:szCs w:val="20"/>
                      <w:lang w:eastAsia="en-US"/>
                    </w:rPr>
                  </w:pPr>
                </w:p>
              </w:tc>
            </w:tr>
            <w:tr w:rsidR="00CB1D4C" w:rsidRPr="00BE3C26" w14:paraId="7454CF27" w14:textId="77777777" w:rsidTr="006D2F64">
              <w:trPr>
                <w:gridAfter w:val="1"/>
                <w:wAfter w:w="1559" w:type="dxa"/>
              </w:trPr>
              <w:tc>
                <w:tcPr>
                  <w:tcW w:w="541" w:type="dxa"/>
                  <w:vAlign w:val="center"/>
                </w:tcPr>
                <w:p w14:paraId="43D6B23F" w14:textId="77777777" w:rsidR="00CB1D4C" w:rsidRPr="00516AF7" w:rsidRDefault="00CB1D4C" w:rsidP="000504BB">
                  <w:pPr>
                    <w:keepLines/>
                    <w:jc w:val="center"/>
                    <w:rPr>
                      <w:spacing w:val="-3"/>
                      <w:sz w:val="20"/>
                      <w:szCs w:val="20"/>
                      <w:lang w:val="en-US"/>
                    </w:rPr>
                  </w:pPr>
                  <w:r>
                    <w:rPr>
                      <w:spacing w:val="-3"/>
                      <w:sz w:val="20"/>
                      <w:szCs w:val="20"/>
                      <w:lang w:val="en-US"/>
                    </w:rPr>
                    <w:t>388</w:t>
                  </w:r>
                </w:p>
              </w:tc>
              <w:tc>
                <w:tcPr>
                  <w:tcW w:w="4820" w:type="dxa"/>
                </w:tcPr>
                <w:p w14:paraId="1E80E3CB" w14:textId="5D166E54" w:rsidR="00CB1D4C" w:rsidRPr="00EE3471" w:rsidRDefault="00CB1D4C" w:rsidP="00CB1D4C">
                  <w:pPr>
                    <w:keepLines/>
                    <w:rPr>
                      <w:rFonts w:ascii="Times New Roman" w:hAnsi="Times New Roman" w:cs="Times New Roman"/>
                      <w:sz w:val="22"/>
                      <w:szCs w:val="22"/>
                      <w:lang w:val="en-US"/>
                    </w:rPr>
                  </w:pPr>
                  <w:r w:rsidRPr="00EE3471">
                    <w:rPr>
                      <w:rFonts w:ascii="Times New Roman" w:hAnsi="Times New Roman" w:cs="Times New Roman"/>
                      <w:iCs/>
                      <w:spacing w:val="-3"/>
                      <w:sz w:val="22"/>
                      <w:szCs w:val="22"/>
                      <w:lang w:val="uk-UA"/>
                    </w:rPr>
                    <w:t>Виготовлення помостів</w:t>
                  </w:r>
                </w:p>
              </w:tc>
              <w:tc>
                <w:tcPr>
                  <w:tcW w:w="992" w:type="dxa"/>
                </w:tcPr>
                <w:p w14:paraId="5BEF489E" w14:textId="77777777" w:rsidR="00CB1D4C" w:rsidRPr="004B38BB" w:rsidRDefault="00CB1D4C"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05C1B217" w14:textId="77777777" w:rsidR="00CB1D4C" w:rsidRPr="004B38BB" w:rsidRDefault="00CB1D4C"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16</w:t>
                  </w:r>
                </w:p>
              </w:tc>
              <w:tc>
                <w:tcPr>
                  <w:tcW w:w="1559" w:type="dxa"/>
                </w:tcPr>
                <w:p w14:paraId="31D28569" w14:textId="77777777" w:rsidR="00CB1D4C" w:rsidRPr="00FA2B50" w:rsidRDefault="00CB1D4C" w:rsidP="00FA2B50">
                  <w:pPr>
                    <w:keepLines/>
                    <w:widowControl/>
                    <w:adjustRightInd/>
                    <w:jc w:val="center"/>
                    <w:rPr>
                      <w:rFonts w:ascii="Arial" w:hAnsi="Arial" w:cs="Arial"/>
                      <w:spacing w:val="-3"/>
                      <w:sz w:val="20"/>
                      <w:szCs w:val="20"/>
                      <w:lang w:eastAsia="en-US"/>
                    </w:rPr>
                  </w:pPr>
                </w:p>
              </w:tc>
            </w:tr>
            <w:tr w:rsidR="00CB1D4C" w:rsidRPr="00BE3C26" w14:paraId="743BF5F0" w14:textId="77777777" w:rsidTr="006D2F64">
              <w:trPr>
                <w:gridAfter w:val="1"/>
                <w:wAfter w:w="1559" w:type="dxa"/>
              </w:trPr>
              <w:tc>
                <w:tcPr>
                  <w:tcW w:w="541" w:type="dxa"/>
                  <w:vAlign w:val="center"/>
                </w:tcPr>
                <w:p w14:paraId="749C0C57" w14:textId="77777777" w:rsidR="00CB1D4C" w:rsidRPr="00516AF7" w:rsidRDefault="00CB1D4C" w:rsidP="000504BB">
                  <w:pPr>
                    <w:keepLines/>
                    <w:jc w:val="center"/>
                    <w:rPr>
                      <w:spacing w:val="-3"/>
                      <w:sz w:val="20"/>
                      <w:szCs w:val="20"/>
                      <w:lang w:val="en-US"/>
                    </w:rPr>
                  </w:pPr>
                  <w:r>
                    <w:rPr>
                      <w:spacing w:val="-3"/>
                      <w:sz w:val="20"/>
                      <w:szCs w:val="20"/>
                      <w:lang w:val="en-US"/>
                    </w:rPr>
                    <w:t>389</w:t>
                  </w:r>
                </w:p>
              </w:tc>
              <w:tc>
                <w:tcPr>
                  <w:tcW w:w="4820" w:type="dxa"/>
                </w:tcPr>
                <w:p w14:paraId="52839920" w14:textId="77777777" w:rsidR="00CB1D4C" w:rsidRPr="004B38BB" w:rsidRDefault="00CB1D4C" w:rsidP="00CB1D4C">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Складання стальних помостiв для розбирання</w:t>
                  </w:r>
                </w:p>
                <w:p w14:paraId="21926B81" w14:textId="73E6EA6A" w:rsidR="00CB1D4C" w:rsidRPr="00BC39B4" w:rsidRDefault="00CB1D4C" w:rsidP="00CB1D4C">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прогонових конструкцій</w:t>
                  </w:r>
                </w:p>
              </w:tc>
              <w:tc>
                <w:tcPr>
                  <w:tcW w:w="992" w:type="dxa"/>
                </w:tcPr>
                <w:p w14:paraId="72D9C3EA" w14:textId="77777777" w:rsidR="00CB1D4C" w:rsidRPr="004B38BB" w:rsidRDefault="00CB1D4C"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273DE49E" w14:textId="77777777" w:rsidR="00CB1D4C" w:rsidRPr="004B38BB" w:rsidRDefault="00CB1D4C"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16</w:t>
                  </w:r>
                </w:p>
              </w:tc>
              <w:tc>
                <w:tcPr>
                  <w:tcW w:w="1559" w:type="dxa"/>
                </w:tcPr>
                <w:p w14:paraId="641E29F1" w14:textId="77777777" w:rsidR="00CB1D4C" w:rsidRPr="00FA2B50" w:rsidRDefault="00CB1D4C" w:rsidP="00FA2B50">
                  <w:pPr>
                    <w:keepLines/>
                    <w:widowControl/>
                    <w:adjustRightInd/>
                    <w:jc w:val="center"/>
                    <w:rPr>
                      <w:rFonts w:ascii="Arial" w:hAnsi="Arial" w:cs="Arial"/>
                      <w:spacing w:val="-3"/>
                      <w:sz w:val="20"/>
                      <w:szCs w:val="20"/>
                      <w:lang w:eastAsia="en-US"/>
                    </w:rPr>
                  </w:pPr>
                </w:p>
              </w:tc>
            </w:tr>
            <w:tr w:rsidR="00CB1D4C" w:rsidRPr="00BE3C26" w14:paraId="5623B74B" w14:textId="77777777" w:rsidTr="006D2F64">
              <w:trPr>
                <w:gridAfter w:val="1"/>
                <w:wAfter w:w="1559" w:type="dxa"/>
              </w:trPr>
              <w:tc>
                <w:tcPr>
                  <w:tcW w:w="541" w:type="dxa"/>
                  <w:vAlign w:val="center"/>
                </w:tcPr>
                <w:p w14:paraId="3B56EDE7" w14:textId="77777777" w:rsidR="00CB1D4C" w:rsidRPr="00516AF7" w:rsidRDefault="00CB1D4C" w:rsidP="000504BB">
                  <w:pPr>
                    <w:keepLines/>
                    <w:jc w:val="center"/>
                    <w:rPr>
                      <w:spacing w:val="-3"/>
                      <w:sz w:val="20"/>
                      <w:szCs w:val="20"/>
                      <w:lang w:val="en-US"/>
                    </w:rPr>
                  </w:pPr>
                  <w:r>
                    <w:rPr>
                      <w:spacing w:val="-3"/>
                      <w:sz w:val="20"/>
                      <w:szCs w:val="20"/>
                      <w:lang w:val="en-US"/>
                    </w:rPr>
                    <w:t>390</w:t>
                  </w:r>
                </w:p>
              </w:tc>
              <w:tc>
                <w:tcPr>
                  <w:tcW w:w="4820" w:type="dxa"/>
                </w:tcPr>
                <w:p w14:paraId="1A9C5E92" w14:textId="4E113992" w:rsidR="00CB1D4C" w:rsidRPr="004B38BB" w:rsidRDefault="00CB1D4C"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Вартість металопрокату</w:t>
                  </w:r>
                </w:p>
              </w:tc>
              <w:tc>
                <w:tcPr>
                  <w:tcW w:w="992" w:type="dxa"/>
                </w:tcPr>
                <w:p w14:paraId="0C783793" w14:textId="77777777" w:rsidR="00CB1D4C" w:rsidRPr="004B38BB" w:rsidRDefault="00CB1D4C"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7AF8C263" w14:textId="77777777" w:rsidR="00CB1D4C" w:rsidRPr="004B38BB" w:rsidRDefault="00CB1D4C"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1,28</w:t>
                  </w:r>
                </w:p>
              </w:tc>
              <w:tc>
                <w:tcPr>
                  <w:tcW w:w="1559" w:type="dxa"/>
                </w:tcPr>
                <w:p w14:paraId="51F59A0D" w14:textId="77777777" w:rsidR="00CB1D4C" w:rsidRPr="00FA2B50" w:rsidRDefault="00CB1D4C" w:rsidP="00FA2B50">
                  <w:pPr>
                    <w:keepLines/>
                    <w:widowControl/>
                    <w:adjustRightInd/>
                    <w:jc w:val="center"/>
                    <w:rPr>
                      <w:rFonts w:ascii="Arial" w:hAnsi="Arial" w:cs="Arial"/>
                      <w:spacing w:val="-3"/>
                      <w:sz w:val="20"/>
                      <w:szCs w:val="20"/>
                      <w:lang w:eastAsia="en-US"/>
                    </w:rPr>
                  </w:pPr>
                </w:p>
              </w:tc>
            </w:tr>
            <w:tr w:rsidR="0078791E" w:rsidRPr="00BE3C26" w14:paraId="3E18EC54" w14:textId="77777777" w:rsidTr="006D2F64">
              <w:trPr>
                <w:gridAfter w:val="1"/>
                <w:wAfter w:w="1559" w:type="dxa"/>
              </w:trPr>
              <w:tc>
                <w:tcPr>
                  <w:tcW w:w="541" w:type="dxa"/>
                  <w:vAlign w:val="center"/>
                </w:tcPr>
                <w:p w14:paraId="6A901A87" w14:textId="77777777" w:rsidR="0078791E" w:rsidRPr="00516AF7" w:rsidRDefault="0078791E" w:rsidP="006D2F64">
                  <w:pPr>
                    <w:keepLines/>
                    <w:jc w:val="center"/>
                    <w:rPr>
                      <w:spacing w:val="-3"/>
                      <w:sz w:val="20"/>
                      <w:szCs w:val="20"/>
                      <w:lang w:val="en-US"/>
                    </w:rPr>
                  </w:pPr>
                  <w:r>
                    <w:rPr>
                      <w:spacing w:val="-3"/>
                      <w:sz w:val="20"/>
                      <w:szCs w:val="20"/>
                      <w:lang w:val="en-US"/>
                    </w:rPr>
                    <w:t>391</w:t>
                  </w:r>
                </w:p>
              </w:tc>
              <w:tc>
                <w:tcPr>
                  <w:tcW w:w="4820" w:type="dxa"/>
                </w:tcPr>
                <w:p w14:paraId="10575C8C" w14:textId="2B38F76D"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Розбирання стальних помостiв                                                                    </w:t>
                  </w:r>
                </w:p>
              </w:tc>
              <w:tc>
                <w:tcPr>
                  <w:tcW w:w="992" w:type="dxa"/>
                </w:tcPr>
                <w:p w14:paraId="344654D0"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09308B5A"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16</w:t>
                  </w:r>
                </w:p>
              </w:tc>
              <w:tc>
                <w:tcPr>
                  <w:tcW w:w="1559" w:type="dxa"/>
                </w:tcPr>
                <w:p w14:paraId="0385C666" w14:textId="77777777" w:rsidR="0078791E" w:rsidRPr="00FA2B50" w:rsidRDefault="0078791E" w:rsidP="00FA2B50">
                  <w:pPr>
                    <w:keepLines/>
                    <w:widowControl/>
                    <w:adjustRightInd/>
                    <w:jc w:val="center"/>
                    <w:rPr>
                      <w:rFonts w:ascii="Arial" w:hAnsi="Arial" w:cs="Arial"/>
                      <w:spacing w:val="-3"/>
                      <w:sz w:val="20"/>
                      <w:szCs w:val="20"/>
                      <w:lang w:eastAsia="en-US"/>
                    </w:rPr>
                  </w:pPr>
                </w:p>
              </w:tc>
            </w:tr>
            <w:tr w:rsidR="0078791E" w:rsidRPr="00CB1D4C" w14:paraId="3D6A7EB3" w14:textId="77777777" w:rsidTr="006D2F64">
              <w:trPr>
                <w:gridAfter w:val="1"/>
                <w:wAfter w:w="1559" w:type="dxa"/>
              </w:trPr>
              <w:tc>
                <w:tcPr>
                  <w:tcW w:w="541" w:type="dxa"/>
                  <w:vAlign w:val="center"/>
                </w:tcPr>
                <w:p w14:paraId="3556AE98" w14:textId="77777777" w:rsidR="0078791E" w:rsidRPr="003B4CC6" w:rsidRDefault="0078791E" w:rsidP="006D2F64">
                  <w:pPr>
                    <w:keepLines/>
                    <w:jc w:val="center"/>
                    <w:rPr>
                      <w:spacing w:val="-3"/>
                      <w:sz w:val="20"/>
                      <w:szCs w:val="20"/>
                      <w:lang w:val="en-US"/>
                    </w:rPr>
                  </w:pPr>
                  <w:r>
                    <w:rPr>
                      <w:spacing w:val="-3"/>
                      <w:sz w:val="20"/>
                      <w:szCs w:val="20"/>
                      <w:lang w:val="en-US"/>
                    </w:rPr>
                    <w:t>392</w:t>
                  </w:r>
                </w:p>
              </w:tc>
              <w:tc>
                <w:tcPr>
                  <w:tcW w:w="4820" w:type="dxa"/>
                </w:tcPr>
                <w:p w14:paraId="769D0707" w14:textId="1264F9E0"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Улаштування дерев'яних помостiв для монолiтної кладки опор, крил стоянiв, облицювання опор i льодорiзiв</w:t>
                  </w:r>
                </w:p>
              </w:tc>
              <w:tc>
                <w:tcPr>
                  <w:tcW w:w="992" w:type="dxa"/>
                </w:tcPr>
                <w:p w14:paraId="52856DB2"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м3</w:t>
                  </w:r>
                </w:p>
              </w:tc>
              <w:tc>
                <w:tcPr>
                  <w:tcW w:w="1282" w:type="dxa"/>
                </w:tcPr>
                <w:p w14:paraId="63CE2C17"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4</w:t>
                  </w:r>
                </w:p>
              </w:tc>
              <w:tc>
                <w:tcPr>
                  <w:tcW w:w="1559" w:type="dxa"/>
                </w:tcPr>
                <w:p w14:paraId="60AF3AAA" w14:textId="77777777" w:rsidR="0078791E" w:rsidRPr="00CB1D4C" w:rsidRDefault="0078791E" w:rsidP="00FA2B50">
                  <w:pPr>
                    <w:keepLines/>
                    <w:widowControl/>
                    <w:adjustRightInd/>
                    <w:jc w:val="center"/>
                    <w:rPr>
                      <w:rFonts w:ascii="Arial" w:hAnsi="Arial" w:cs="Arial"/>
                      <w:spacing w:val="-3"/>
                      <w:sz w:val="20"/>
                      <w:szCs w:val="20"/>
                      <w:lang w:val="en-US" w:eastAsia="en-US"/>
                    </w:rPr>
                  </w:pPr>
                </w:p>
              </w:tc>
            </w:tr>
            <w:tr w:rsidR="0078791E" w:rsidRPr="00BE3C26" w14:paraId="0E6F864F" w14:textId="77777777" w:rsidTr="006D2F64">
              <w:trPr>
                <w:gridAfter w:val="1"/>
                <w:wAfter w:w="1559" w:type="dxa"/>
              </w:trPr>
              <w:tc>
                <w:tcPr>
                  <w:tcW w:w="541" w:type="dxa"/>
                  <w:vAlign w:val="center"/>
                </w:tcPr>
                <w:p w14:paraId="5974D93B" w14:textId="77777777" w:rsidR="0078791E" w:rsidRPr="003B4CC6" w:rsidRDefault="0078791E" w:rsidP="006D2F64">
                  <w:pPr>
                    <w:keepLines/>
                    <w:jc w:val="center"/>
                    <w:rPr>
                      <w:spacing w:val="-3"/>
                      <w:sz w:val="20"/>
                      <w:szCs w:val="20"/>
                      <w:lang w:val="en-US"/>
                    </w:rPr>
                  </w:pPr>
                  <w:r>
                    <w:rPr>
                      <w:spacing w:val="-3"/>
                      <w:sz w:val="20"/>
                      <w:szCs w:val="20"/>
                      <w:lang w:val="en-US"/>
                    </w:rPr>
                    <w:t>393</w:t>
                  </w:r>
                </w:p>
              </w:tc>
              <w:tc>
                <w:tcPr>
                  <w:tcW w:w="4820" w:type="dxa"/>
                </w:tcPr>
                <w:p w14:paraId="172BA439" w14:textId="1C2DFD82" w:rsidR="0078791E" w:rsidRPr="004B38BB" w:rsidRDefault="0078791E" w:rsidP="00CB1D4C">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Розбирання щебеневого покриття i основи</w:t>
                  </w:r>
                </w:p>
              </w:tc>
              <w:tc>
                <w:tcPr>
                  <w:tcW w:w="992" w:type="dxa"/>
                </w:tcPr>
                <w:p w14:paraId="777E53CE"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100м3</w:t>
                  </w:r>
                </w:p>
              </w:tc>
              <w:tc>
                <w:tcPr>
                  <w:tcW w:w="1282" w:type="dxa"/>
                </w:tcPr>
                <w:p w14:paraId="446203CA"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0,075</w:t>
                  </w:r>
                </w:p>
              </w:tc>
              <w:tc>
                <w:tcPr>
                  <w:tcW w:w="1559" w:type="dxa"/>
                </w:tcPr>
                <w:p w14:paraId="40080333" w14:textId="77777777" w:rsidR="0078791E" w:rsidRPr="00FA2B50" w:rsidRDefault="0078791E" w:rsidP="00FA2B50">
                  <w:pPr>
                    <w:keepLines/>
                    <w:widowControl/>
                    <w:adjustRightInd/>
                    <w:jc w:val="center"/>
                    <w:rPr>
                      <w:rFonts w:ascii="Arial" w:hAnsi="Arial" w:cs="Arial"/>
                      <w:spacing w:val="-3"/>
                      <w:sz w:val="20"/>
                      <w:szCs w:val="20"/>
                      <w:lang w:eastAsia="en-US"/>
                    </w:rPr>
                  </w:pPr>
                </w:p>
              </w:tc>
            </w:tr>
            <w:tr w:rsidR="0078791E" w:rsidRPr="00BE3C26" w14:paraId="45E0AA93" w14:textId="77777777" w:rsidTr="006D2F64">
              <w:trPr>
                <w:gridAfter w:val="1"/>
                <w:wAfter w:w="1559" w:type="dxa"/>
              </w:trPr>
              <w:tc>
                <w:tcPr>
                  <w:tcW w:w="541" w:type="dxa"/>
                  <w:vAlign w:val="center"/>
                </w:tcPr>
                <w:p w14:paraId="72BE885E" w14:textId="77777777" w:rsidR="0078791E" w:rsidRPr="003B4CC6" w:rsidRDefault="0078791E" w:rsidP="006D2F64">
                  <w:pPr>
                    <w:keepLines/>
                    <w:jc w:val="center"/>
                    <w:rPr>
                      <w:spacing w:val="-3"/>
                      <w:sz w:val="20"/>
                      <w:szCs w:val="20"/>
                      <w:lang w:val="en-US"/>
                    </w:rPr>
                  </w:pPr>
                  <w:r>
                    <w:rPr>
                      <w:spacing w:val="-3"/>
                      <w:sz w:val="20"/>
                      <w:szCs w:val="20"/>
                      <w:lang w:val="en-US"/>
                    </w:rPr>
                    <w:t>394</w:t>
                  </w:r>
                </w:p>
              </w:tc>
              <w:tc>
                <w:tcPr>
                  <w:tcW w:w="4820" w:type="dxa"/>
                </w:tcPr>
                <w:p w14:paraId="389B9DAE" w14:textId="6726963E" w:rsidR="0078791E" w:rsidRPr="004B38BB" w:rsidRDefault="0078791E" w:rsidP="00CB1D4C">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Щебiнь iз природного каменю для будiвельних робiт, фракцiя 40-70 мм, марка М1000 i бiльше                                                                    </w:t>
                  </w:r>
                </w:p>
              </w:tc>
              <w:tc>
                <w:tcPr>
                  <w:tcW w:w="992" w:type="dxa"/>
                </w:tcPr>
                <w:p w14:paraId="7F384341"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м3</w:t>
                  </w:r>
                </w:p>
              </w:tc>
              <w:tc>
                <w:tcPr>
                  <w:tcW w:w="1282" w:type="dxa"/>
                </w:tcPr>
                <w:p w14:paraId="2C7923E1"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6,255</w:t>
                  </w:r>
                </w:p>
              </w:tc>
              <w:tc>
                <w:tcPr>
                  <w:tcW w:w="1559" w:type="dxa"/>
                </w:tcPr>
                <w:p w14:paraId="1CA01F62" w14:textId="77777777" w:rsidR="0078791E" w:rsidRPr="00FA2B50" w:rsidRDefault="0078791E" w:rsidP="00FA2B50">
                  <w:pPr>
                    <w:keepLines/>
                    <w:widowControl/>
                    <w:adjustRightInd/>
                    <w:jc w:val="center"/>
                    <w:rPr>
                      <w:rFonts w:ascii="Arial" w:hAnsi="Arial" w:cs="Arial"/>
                      <w:spacing w:val="-3"/>
                      <w:sz w:val="20"/>
                      <w:szCs w:val="20"/>
                      <w:lang w:eastAsia="en-US"/>
                    </w:rPr>
                  </w:pPr>
                </w:p>
              </w:tc>
            </w:tr>
            <w:tr w:rsidR="0078791E" w:rsidRPr="00BE3C26" w14:paraId="3E4A8082" w14:textId="77777777" w:rsidTr="006D2F64">
              <w:trPr>
                <w:gridAfter w:val="1"/>
                <w:wAfter w:w="1559" w:type="dxa"/>
              </w:trPr>
              <w:tc>
                <w:tcPr>
                  <w:tcW w:w="541" w:type="dxa"/>
                  <w:vAlign w:val="center"/>
                </w:tcPr>
                <w:p w14:paraId="1282797C" w14:textId="77777777" w:rsidR="0078791E" w:rsidRPr="003B4CC6" w:rsidRDefault="0078791E" w:rsidP="006D2F64">
                  <w:pPr>
                    <w:keepLines/>
                    <w:jc w:val="center"/>
                    <w:rPr>
                      <w:spacing w:val="-3"/>
                      <w:sz w:val="20"/>
                      <w:szCs w:val="20"/>
                      <w:lang w:val="en-US"/>
                    </w:rPr>
                  </w:pPr>
                  <w:r>
                    <w:rPr>
                      <w:spacing w:val="-3"/>
                      <w:sz w:val="20"/>
                      <w:szCs w:val="20"/>
                      <w:lang w:val="en-US"/>
                    </w:rPr>
                    <w:t>395</w:t>
                  </w:r>
                </w:p>
              </w:tc>
              <w:tc>
                <w:tcPr>
                  <w:tcW w:w="4820" w:type="dxa"/>
                </w:tcPr>
                <w:p w14:paraId="4DAEE628" w14:textId="3782CCB9" w:rsidR="0078791E" w:rsidRPr="004B38BB" w:rsidRDefault="0078791E" w:rsidP="00CB1D4C">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Розбирання асфальтобетонного покриття i основи </w:t>
                  </w:r>
                </w:p>
              </w:tc>
              <w:tc>
                <w:tcPr>
                  <w:tcW w:w="992" w:type="dxa"/>
                </w:tcPr>
                <w:p w14:paraId="3E622D9B"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100м3</w:t>
                  </w:r>
                </w:p>
              </w:tc>
              <w:tc>
                <w:tcPr>
                  <w:tcW w:w="1282" w:type="dxa"/>
                </w:tcPr>
                <w:p w14:paraId="577C55FE"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0,595</w:t>
                  </w:r>
                </w:p>
              </w:tc>
              <w:tc>
                <w:tcPr>
                  <w:tcW w:w="1559" w:type="dxa"/>
                </w:tcPr>
                <w:p w14:paraId="16F48978" w14:textId="77777777" w:rsidR="0078791E" w:rsidRPr="00FA2B50" w:rsidRDefault="0078791E" w:rsidP="00FA2B50">
                  <w:pPr>
                    <w:keepLines/>
                    <w:widowControl/>
                    <w:adjustRightInd/>
                    <w:jc w:val="center"/>
                    <w:rPr>
                      <w:rFonts w:ascii="Arial" w:hAnsi="Arial" w:cs="Arial"/>
                      <w:spacing w:val="-3"/>
                      <w:sz w:val="20"/>
                      <w:szCs w:val="20"/>
                      <w:lang w:eastAsia="en-US"/>
                    </w:rPr>
                  </w:pPr>
                </w:p>
              </w:tc>
            </w:tr>
            <w:tr w:rsidR="0078791E" w:rsidRPr="00BE3C26" w14:paraId="414BF62F" w14:textId="77777777" w:rsidTr="006D2F64">
              <w:trPr>
                <w:gridAfter w:val="1"/>
                <w:wAfter w:w="1559" w:type="dxa"/>
              </w:trPr>
              <w:tc>
                <w:tcPr>
                  <w:tcW w:w="541" w:type="dxa"/>
                  <w:vAlign w:val="center"/>
                </w:tcPr>
                <w:p w14:paraId="327B3CED" w14:textId="77777777" w:rsidR="0078791E" w:rsidRPr="003B4CC6" w:rsidRDefault="0078791E" w:rsidP="006D2F64">
                  <w:pPr>
                    <w:keepLines/>
                    <w:jc w:val="center"/>
                    <w:rPr>
                      <w:spacing w:val="-3"/>
                      <w:sz w:val="20"/>
                      <w:szCs w:val="20"/>
                      <w:lang w:val="en-US"/>
                    </w:rPr>
                  </w:pPr>
                  <w:r>
                    <w:rPr>
                      <w:spacing w:val="-3"/>
                      <w:sz w:val="20"/>
                      <w:szCs w:val="20"/>
                      <w:lang w:val="en-US"/>
                    </w:rPr>
                    <w:t>396</w:t>
                  </w:r>
                </w:p>
              </w:tc>
              <w:tc>
                <w:tcPr>
                  <w:tcW w:w="4820" w:type="dxa"/>
                </w:tcPr>
                <w:p w14:paraId="775BF6A5" w14:textId="5C84A68E" w:rsidR="0078791E" w:rsidRPr="004B38BB" w:rsidRDefault="0078791E" w:rsidP="00CB1D4C">
                  <w:pPr>
                    <w:keepLines/>
                    <w:rPr>
                      <w:rFonts w:ascii="Times New Roman" w:hAnsi="Times New Roman" w:cs="Times New Roman"/>
                      <w:sz w:val="22"/>
                      <w:szCs w:val="22"/>
                    </w:rPr>
                  </w:pPr>
                  <w:r w:rsidRPr="004B38BB">
                    <w:rPr>
                      <w:rFonts w:ascii="Times New Roman" w:hAnsi="Times New Roman" w:cs="Times New Roman"/>
                      <w:sz w:val="22"/>
                      <w:szCs w:val="22"/>
                    </w:rPr>
                    <w:t>Розбирання гiдроiзоляцiї проїжджої частини та</w:t>
                  </w:r>
                  <w:r w:rsidRPr="004B38BB">
                    <w:rPr>
                      <w:rFonts w:ascii="Times New Roman" w:hAnsi="Times New Roman" w:cs="Times New Roman"/>
                      <w:sz w:val="22"/>
                      <w:szCs w:val="22"/>
                      <w:lang w:val="uk-UA"/>
                    </w:rPr>
                    <w:t xml:space="preserve"> </w:t>
                  </w:r>
                  <w:r w:rsidRPr="004B38BB">
                    <w:rPr>
                      <w:rFonts w:ascii="Times New Roman" w:hAnsi="Times New Roman" w:cs="Times New Roman"/>
                      <w:sz w:val="22"/>
                      <w:szCs w:val="22"/>
                    </w:rPr>
                    <w:t>захисного шару</w:t>
                  </w:r>
                </w:p>
              </w:tc>
              <w:tc>
                <w:tcPr>
                  <w:tcW w:w="992" w:type="dxa"/>
                </w:tcPr>
                <w:p w14:paraId="57FBE470"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100м2</w:t>
                  </w:r>
                </w:p>
              </w:tc>
              <w:tc>
                <w:tcPr>
                  <w:tcW w:w="1282" w:type="dxa"/>
                </w:tcPr>
                <w:p w14:paraId="75777D7E"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8,5</w:t>
                  </w:r>
                </w:p>
              </w:tc>
              <w:tc>
                <w:tcPr>
                  <w:tcW w:w="1559" w:type="dxa"/>
                </w:tcPr>
                <w:p w14:paraId="0707621F" w14:textId="5985A3B5" w:rsidR="0078791E" w:rsidRPr="00AA1970" w:rsidRDefault="0078791E" w:rsidP="00CB1D4C">
                  <w:pPr>
                    <w:keepLines/>
                    <w:widowControl/>
                    <w:adjustRightInd/>
                    <w:jc w:val="center"/>
                    <w:rPr>
                      <w:rFonts w:ascii="Times New Roman" w:hAnsi="Times New Roman" w:cs="Times New Roman"/>
                      <w:spacing w:val="-3"/>
                      <w:sz w:val="18"/>
                      <w:szCs w:val="18"/>
                      <w:lang w:eastAsia="en-US"/>
                    </w:rPr>
                  </w:pPr>
                  <w:r w:rsidRPr="00AA1970">
                    <w:rPr>
                      <w:rFonts w:ascii="Times New Roman" w:hAnsi="Times New Roman" w:cs="Times New Roman"/>
                      <w:spacing w:val="-3"/>
                      <w:sz w:val="18"/>
                      <w:szCs w:val="18"/>
                      <w:lang w:eastAsia="en-US"/>
                    </w:rPr>
                    <w:t>К</w:t>
                  </w:r>
                  <w:r w:rsidRPr="00AA1970">
                    <w:rPr>
                      <w:rFonts w:ascii="Times New Roman" w:hAnsi="Times New Roman" w:cs="Times New Roman"/>
                      <w:spacing w:val="-3"/>
                      <w:sz w:val="18"/>
                      <w:szCs w:val="18"/>
                      <w:lang w:val="uk-UA" w:eastAsia="en-US"/>
                    </w:rPr>
                    <w:t>2</w:t>
                  </w:r>
                  <w:r w:rsidRPr="00AA1970">
                    <w:rPr>
                      <w:rFonts w:ascii="Times New Roman" w:hAnsi="Times New Roman" w:cs="Times New Roman"/>
                      <w:spacing w:val="-3"/>
                      <w:sz w:val="18"/>
                      <w:szCs w:val="18"/>
                      <w:lang w:eastAsia="en-US"/>
                    </w:rPr>
                    <w:t xml:space="preserve"> =0,8</w:t>
                  </w:r>
                  <w:r w:rsidRPr="00AA1970">
                    <w:rPr>
                      <w:rFonts w:ascii="Times New Roman" w:hAnsi="Times New Roman" w:cs="Times New Roman"/>
                      <w:spacing w:val="-3"/>
                      <w:sz w:val="18"/>
                      <w:szCs w:val="18"/>
                      <w:lang w:val="uk-UA" w:eastAsia="en-US"/>
                    </w:rPr>
                    <w:t xml:space="preserve"> </w:t>
                  </w:r>
                  <w:r w:rsidRPr="00AA1970">
                    <w:rPr>
                      <w:rFonts w:ascii="Times New Roman" w:hAnsi="Times New Roman" w:cs="Times New Roman"/>
                      <w:spacing w:val="-3"/>
                      <w:sz w:val="18"/>
                      <w:szCs w:val="18"/>
                      <w:lang w:eastAsia="en-US"/>
                    </w:rPr>
                    <w:t>К</w:t>
                  </w:r>
                  <w:r w:rsidRPr="00AA1970">
                    <w:rPr>
                      <w:rFonts w:ascii="Times New Roman" w:hAnsi="Times New Roman" w:cs="Times New Roman"/>
                      <w:spacing w:val="-3"/>
                      <w:sz w:val="18"/>
                      <w:szCs w:val="18"/>
                      <w:lang w:val="uk-UA" w:eastAsia="en-US"/>
                    </w:rPr>
                    <w:t>3</w:t>
                  </w:r>
                  <w:r w:rsidRPr="00AA1970">
                    <w:rPr>
                      <w:rFonts w:ascii="Times New Roman" w:hAnsi="Times New Roman" w:cs="Times New Roman"/>
                      <w:spacing w:val="-3"/>
                      <w:sz w:val="18"/>
                      <w:szCs w:val="18"/>
                      <w:lang w:eastAsia="en-US"/>
                    </w:rPr>
                    <w:t>=0,8</w:t>
                  </w:r>
                </w:p>
              </w:tc>
            </w:tr>
            <w:tr w:rsidR="0078791E" w:rsidRPr="00BE3C26" w14:paraId="1765B3AE" w14:textId="77777777" w:rsidTr="006D2F64">
              <w:trPr>
                <w:gridAfter w:val="1"/>
                <w:wAfter w:w="1559" w:type="dxa"/>
              </w:trPr>
              <w:tc>
                <w:tcPr>
                  <w:tcW w:w="541" w:type="dxa"/>
                  <w:vAlign w:val="center"/>
                </w:tcPr>
                <w:p w14:paraId="3CDD1063" w14:textId="77777777" w:rsidR="0078791E" w:rsidRPr="003B4CC6" w:rsidRDefault="0078791E" w:rsidP="006D2F64">
                  <w:pPr>
                    <w:keepLines/>
                    <w:jc w:val="center"/>
                    <w:rPr>
                      <w:spacing w:val="-3"/>
                      <w:sz w:val="20"/>
                      <w:szCs w:val="20"/>
                      <w:lang w:val="en-US"/>
                    </w:rPr>
                  </w:pPr>
                  <w:r>
                    <w:rPr>
                      <w:spacing w:val="-3"/>
                      <w:sz w:val="20"/>
                      <w:szCs w:val="20"/>
                      <w:lang w:val="en-US"/>
                    </w:rPr>
                    <w:t>397</w:t>
                  </w:r>
                </w:p>
              </w:tc>
              <w:tc>
                <w:tcPr>
                  <w:tcW w:w="4820" w:type="dxa"/>
                </w:tcPr>
                <w:p w14:paraId="4955B33D" w14:textId="16671258" w:rsidR="0078791E" w:rsidRPr="00AA1970" w:rsidRDefault="0078791E" w:rsidP="00516AF7">
                  <w:pPr>
                    <w:keepLines/>
                    <w:rPr>
                      <w:rFonts w:ascii="Times New Roman" w:hAnsi="Times New Roman" w:cs="Times New Roman"/>
                      <w:sz w:val="22"/>
                      <w:szCs w:val="22"/>
                      <w:lang w:val="en-US"/>
                    </w:rPr>
                  </w:pPr>
                  <w:r w:rsidRPr="00AA1970">
                    <w:rPr>
                      <w:rFonts w:ascii="Times New Roman" w:hAnsi="Times New Roman" w:cs="Times New Roman"/>
                      <w:sz w:val="22"/>
                      <w:szCs w:val="22"/>
                      <w:lang w:val="en-US"/>
                    </w:rPr>
                    <w:t>Розбирання бордюрiв</w:t>
                  </w:r>
                </w:p>
              </w:tc>
              <w:tc>
                <w:tcPr>
                  <w:tcW w:w="992" w:type="dxa"/>
                </w:tcPr>
                <w:p w14:paraId="04163EB1"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100м3</w:t>
                  </w:r>
                </w:p>
              </w:tc>
              <w:tc>
                <w:tcPr>
                  <w:tcW w:w="1282" w:type="dxa"/>
                </w:tcPr>
                <w:p w14:paraId="646FBFC6"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0,15</w:t>
                  </w:r>
                </w:p>
              </w:tc>
              <w:tc>
                <w:tcPr>
                  <w:tcW w:w="1559" w:type="dxa"/>
                </w:tcPr>
                <w:p w14:paraId="12C47FC0" w14:textId="5FFED236" w:rsidR="0078791E" w:rsidRPr="00AA1970" w:rsidRDefault="0078791E" w:rsidP="00CB1D4C">
                  <w:pPr>
                    <w:keepLines/>
                    <w:widowControl/>
                    <w:adjustRightInd/>
                    <w:jc w:val="center"/>
                    <w:rPr>
                      <w:rFonts w:ascii="Times New Roman" w:hAnsi="Times New Roman" w:cs="Times New Roman"/>
                      <w:spacing w:val="-3"/>
                      <w:sz w:val="18"/>
                      <w:szCs w:val="18"/>
                      <w:lang w:eastAsia="en-US"/>
                    </w:rPr>
                  </w:pPr>
                  <w:r w:rsidRPr="00AA1970">
                    <w:rPr>
                      <w:rFonts w:ascii="Times New Roman" w:hAnsi="Times New Roman" w:cs="Times New Roman"/>
                      <w:spacing w:val="-3"/>
                      <w:sz w:val="18"/>
                      <w:szCs w:val="18"/>
                      <w:lang w:eastAsia="en-US"/>
                    </w:rPr>
                    <w:t>К</w:t>
                  </w:r>
                  <w:r w:rsidRPr="00AA1970">
                    <w:rPr>
                      <w:rFonts w:ascii="Times New Roman" w:hAnsi="Times New Roman" w:cs="Times New Roman"/>
                      <w:spacing w:val="-3"/>
                      <w:sz w:val="18"/>
                      <w:szCs w:val="18"/>
                      <w:lang w:val="uk-UA" w:eastAsia="en-US"/>
                    </w:rPr>
                    <w:t>2</w:t>
                  </w:r>
                  <w:r w:rsidRPr="00AA1970">
                    <w:rPr>
                      <w:rFonts w:ascii="Times New Roman" w:hAnsi="Times New Roman" w:cs="Times New Roman"/>
                      <w:spacing w:val="-3"/>
                      <w:sz w:val="18"/>
                      <w:szCs w:val="18"/>
                      <w:lang w:eastAsia="en-US"/>
                    </w:rPr>
                    <w:t xml:space="preserve"> =0,8</w:t>
                  </w:r>
                  <w:r w:rsidRPr="00AA1970">
                    <w:rPr>
                      <w:rFonts w:ascii="Times New Roman" w:hAnsi="Times New Roman" w:cs="Times New Roman"/>
                      <w:spacing w:val="-3"/>
                      <w:sz w:val="18"/>
                      <w:szCs w:val="18"/>
                      <w:lang w:val="uk-UA" w:eastAsia="en-US"/>
                    </w:rPr>
                    <w:t xml:space="preserve"> </w:t>
                  </w:r>
                  <w:r w:rsidRPr="00AA1970">
                    <w:rPr>
                      <w:rFonts w:ascii="Times New Roman" w:hAnsi="Times New Roman" w:cs="Times New Roman"/>
                      <w:spacing w:val="-3"/>
                      <w:sz w:val="18"/>
                      <w:szCs w:val="18"/>
                      <w:lang w:eastAsia="en-US"/>
                    </w:rPr>
                    <w:t>К</w:t>
                  </w:r>
                  <w:r w:rsidRPr="00AA1970">
                    <w:rPr>
                      <w:rFonts w:ascii="Times New Roman" w:hAnsi="Times New Roman" w:cs="Times New Roman"/>
                      <w:spacing w:val="-3"/>
                      <w:sz w:val="18"/>
                      <w:szCs w:val="18"/>
                      <w:lang w:val="uk-UA" w:eastAsia="en-US"/>
                    </w:rPr>
                    <w:t>3=</w:t>
                  </w:r>
                  <w:r w:rsidRPr="00AA1970">
                    <w:rPr>
                      <w:rFonts w:ascii="Times New Roman" w:hAnsi="Times New Roman" w:cs="Times New Roman"/>
                      <w:spacing w:val="-3"/>
                      <w:sz w:val="18"/>
                      <w:szCs w:val="18"/>
                      <w:lang w:eastAsia="en-US"/>
                    </w:rPr>
                    <w:t xml:space="preserve">0,8   </w:t>
                  </w:r>
                </w:p>
              </w:tc>
            </w:tr>
            <w:tr w:rsidR="0078791E" w:rsidRPr="00BE3C26" w14:paraId="622F5A41" w14:textId="77777777" w:rsidTr="006D2F64">
              <w:trPr>
                <w:gridAfter w:val="1"/>
                <w:wAfter w:w="1559" w:type="dxa"/>
              </w:trPr>
              <w:tc>
                <w:tcPr>
                  <w:tcW w:w="541" w:type="dxa"/>
                  <w:vAlign w:val="center"/>
                </w:tcPr>
                <w:p w14:paraId="07CA79F7" w14:textId="77777777" w:rsidR="0078791E" w:rsidRPr="003B4CC6" w:rsidRDefault="0078791E" w:rsidP="006D2F64">
                  <w:pPr>
                    <w:keepLines/>
                    <w:jc w:val="center"/>
                    <w:rPr>
                      <w:spacing w:val="-3"/>
                      <w:sz w:val="20"/>
                      <w:szCs w:val="20"/>
                      <w:lang w:val="en-US"/>
                    </w:rPr>
                  </w:pPr>
                  <w:r>
                    <w:rPr>
                      <w:spacing w:val="-3"/>
                      <w:sz w:val="20"/>
                      <w:szCs w:val="20"/>
                      <w:lang w:val="en-US"/>
                    </w:rPr>
                    <w:t>398</w:t>
                  </w:r>
                </w:p>
              </w:tc>
              <w:tc>
                <w:tcPr>
                  <w:tcW w:w="4820" w:type="dxa"/>
                </w:tcPr>
                <w:p w14:paraId="3E508031" w14:textId="116FA3A2" w:rsidR="0078791E" w:rsidRPr="00AA1970" w:rsidRDefault="0078791E" w:rsidP="00516AF7">
                  <w:pPr>
                    <w:keepLines/>
                    <w:rPr>
                      <w:rFonts w:ascii="Times New Roman" w:hAnsi="Times New Roman" w:cs="Times New Roman"/>
                      <w:sz w:val="22"/>
                      <w:szCs w:val="22"/>
                      <w:lang w:val="en-US"/>
                    </w:rPr>
                  </w:pPr>
                  <w:r w:rsidRPr="00AA1970">
                    <w:rPr>
                      <w:rFonts w:ascii="Times New Roman" w:hAnsi="Times New Roman" w:cs="Times New Roman"/>
                      <w:sz w:val="22"/>
                      <w:szCs w:val="22"/>
                      <w:lang w:val="en-US"/>
                    </w:rPr>
                    <w:t>Демонтаж металевих перил</w:t>
                  </w:r>
                </w:p>
              </w:tc>
              <w:tc>
                <w:tcPr>
                  <w:tcW w:w="992" w:type="dxa"/>
                </w:tcPr>
                <w:p w14:paraId="2E1D06F7"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2AA10B1F"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16,7</w:t>
                  </w:r>
                </w:p>
              </w:tc>
              <w:tc>
                <w:tcPr>
                  <w:tcW w:w="1559" w:type="dxa"/>
                </w:tcPr>
                <w:p w14:paraId="139BFC6B" w14:textId="5ED2B60C" w:rsidR="0078791E" w:rsidRPr="00AA1970" w:rsidRDefault="0078791E" w:rsidP="00CB1D4C">
                  <w:pPr>
                    <w:keepLines/>
                    <w:widowControl/>
                    <w:adjustRightInd/>
                    <w:jc w:val="center"/>
                    <w:rPr>
                      <w:rFonts w:ascii="Times New Roman" w:hAnsi="Times New Roman" w:cs="Times New Roman"/>
                      <w:spacing w:val="-3"/>
                      <w:sz w:val="18"/>
                      <w:szCs w:val="18"/>
                      <w:lang w:eastAsia="en-US"/>
                    </w:rPr>
                  </w:pPr>
                  <w:r w:rsidRPr="00AA1970">
                    <w:rPr>
                      <w:rFonts w:ascii="Times New Roman" w:hAnsi="Times New Roman" w:cs="Times New Roman"/>
                      <w:spacing w:val="-3"/>
                      <w:sz w:val="18"/>
                      <w:szCs w:val="18"/>
                      <w:lang w:eastAsia="en-US"/>
                    </w:rPr>
                    <w:t>К2 =0,</w:t>
                  </w:r>
                  <w:r w:rsidRPr="00AA1970">
                    <w:rPr>
                      <w:rFonts w:ascii="Times New Roman" w:hAnsi="Times New Roman" w:cs="Times New Roman"/>
                      <w:spacing w:val="-3"/>
                      <w:sz w:val="18"/>
                      <w:szCs w:val="18"/>
                      <w:lang w:val="uk-UA" w:eastAsia="en-US"/>
                    </w:rPr>
                    <w:t>7</w:t>
                  </w:r>
                  <w:r w:rsidRPr="00AA1970">
                    <w:rPr>
                      <w:rFonts w:ascii="Times New Roman" w:hAnsi="Times New Roman" w:cs="Times New Roman"/>
                      <w:spacing w:val="-3"/>
                      <w:sz w:val="18"/>
                      <w:szCs w:val="18"/>
                      <w:lang w:eastAsia="en-US"/>
                    </w:rPr>
                    <w:t xml:space="preserve"> К3=0,</w:t>
                  </w:r>
                  <w:r w:rsidRPr="00AA1970">
                    <w:rPr>
                      <w:rFonts w:ascii="Times New Roman" w:hAnsi="Times New Roman" w:cs="Times New Roman"/>
                      <w:spacing w:val="-3"/>
                      <w:sz w:val="18"/>
                      <w:szCs w:val="18"/>
                      <w:lang w:val="uk-UA" w:eastAsia="en-US"/>
                    </w:rPr>
                    <w:t>7</w:t>
                  </w:r>
                  <w:r w:rsidRPr="00AA1970">
                    <w:rPr>
                      <w:rFonts w:ascii="Times New Roman" w:hAnsi="Times New Roman" w:cs="Times New Roman"/>
                      <w:spacing w:val="-3"/>
                      <w:sz w:val="18"/>
                      <w:szCs w:val="18"/>
                      <w:lang w:eastAsia="en-US"/>
                    </w:rPr>
                    <w:t xml:space="preserve">   </w:t>
                  </w:r>
                </w:p>
              </w:tc>
            </w:tr>
            <w:tr w:rsidR="0078791E" w:rsidRPr="00BE3C26" w14:paraId="198F0A01" w14:textId="77777777" w:rsidTr="006D2F64">
              <w:trPr>
                <w:gridAfter w:val="1"/>
                <w:wAfter w:w="1559" w:type="dxa"/>
              </w:trPr>
              <w:tc>
                <w:tcPr>
                  <w:tcW w:w="541" w:type="dxa"/>
                  <w:vAlign w:val="center"/>
                </w:tcPr>
                <w:p w14:paraId="4BC89711" w14:textId="77777777" w:rsidR="0078791E" w:rsidRPr="003B4CC6" w:rsidRDefault="0078791E" w:rsidP="006D2F64">
                  <w:pPr>
                    <w:keepLines/>
                    <w:jc w:val="center"/>
                    <w:rPr>
                      <w:spacing w:val="-3"/>
                      <w:sz w:val="20"/>
                      <w:szCs w:val="20"/>
                      <w:lang w:val="en-US"/>
                    </w:rPr>
                  </w:pPr>
                  <w:r>
                    <w:rPr>
                      <w:spacing w:val="-3"/>
                      <w:sz w:val="20"/>
                      <w:szCs w:val="20"/>
                      <w:lang w:val="en-US"/>
                    </w:rPr>
                    <w:t>399</w:t>
                  </w:r>
                </w:p>
              </w:tc>
              <w:tc>
                <w:tcPr>
                  <w:tcW w:w="4820" w:type="dxa"/>
                </w:tcPr>
                <w:p w14:paraId="1E9D56F8" w14:textId="1A8FFBF7" w:rsidR="0078791E" w:rsidRPr="004B38BB" w:rsidRDefault="0078791E" w:rsidP="00CB1D4C">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Демонтаж м/к ферм</w:t>
                  </w:r>
                </w:p>
              </w:tc>
              <w:tc>
                <w:tcPr>
                  <w:tcW w:w="992" w:type="dxa"/>
                </w:tcPr>
                <w:p w14:paraId="7F34727C"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1A18F12A"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63</w:t>
                  </w:r>
                </w:p>
              </w:tc>
              <w:tc>
                <w:tcPr>
                  <w:tcW w:w="1559" w:type="dxa"/>
                </w:tcPr>
                <w:p w14:paraId="5939CD8A" w14:textId="42FD2265" w:rsidR="0078791E" w:rsidRPr="00AA1970" w:rsidRDefault="0078791E" w:rsidP="00FA2B50">
                  <w:pPr>
                    <w:keepLines/>
                    <w:widowControl/>
                    <w:adjustRightInd/>
                    <w:jc w:val="center"/>
                    <w:rPr>
                      <w:rFonts w:ascii="Times New Roman" w:hAnsi="Times New Roman" w:cs="Times New Roman"/>
                      <w:spacing w:val="-3"/>
                      <w:sz w:val="18"/>
                      <w:szCs w:val="18"/>
                      <w:lang w:eastAsia="en-US"/>
                    </w:rPr>
                  </w:pPr>
                  <w:r w:rsidRPr="00AA1970">
                    <w:rPr>
                      <w:rFonts w:ascii="Times New Roman" w:hAnsi="Times New Roman" w:cs="Times New Roman"/>
                      <w:spacing w:val="-3"/>
                      <w:sz w:val="18"/>
                      <w:szCs w:val="18"/>
                      <w:lang w:eastAsia="en-US"/>
                    </w:rPr>
                    <w:t>К2 =0,</w:t>
                  </w:r>
                  <w:r w:rsidRPr="00AA1970">
                    <w:rPr>
                      <w:rFonts w:ascii="Times New Roman" w:hAnsi="Times New Roman" w:cs="Times New Roman"/>
                      <w:spacing w:val="-3"/>
                      <w:sz w:val="18"/>
                      <w:szCs w:val="18"/>
                      <w:lang w:val="uk-UA" w:eastAsia="en-US"/>
                    </w:rPr>
                    <w:t>7</w:t>
                  </w:r>
                  <w:r w:rsidRPr="00AA1970">
                    <w:rPr>
                      <w:rFonts w:ascii="Times New Roman" w:hAnsi="Times New Roman" w:cs="Times New Roman"/>
                      <w:spacing w:val="-3"/>
                      <w:sz w:val="18"/>
                      <w:szCs w:val="18"/>
                      <w:lang w:eastAsia="en-US"/>
                    </w:rPr>
                    <w:t xml:space="preserve"> К3=0,</w:t>
                  </w:r>
                  <w:r w:rsidRPr="00AA1970">
                    <w:rPr>
                      <w:rFonts w:ascii="Times New Roman" w:hAnsi="Times New Roman" w:cs="Times New Roman"/>
                      <w:spacing w:val="-3"/>
                      <w:sz w:val="18"/>
                      <w:szCs w:val="18"/>
                      <w:lang w:val="uk-UA" w:eastAsia="en-US"/>
                    </w:rPr>
                    <w:t>7</w:t>
                  </w:r>
                  <w:r w:rsidRPr="00AA1970">
                    <w:rPr>
                      <w:rFonts w:ascii="Times New Roman" w:hAnsi="Times New Roman" w:cs="Times New Roman"/>
                      <w:spacing w:val="-3"/>
                      <w:sz w:val="18"/>
                      <w:szCs w:val="18"/>
                      <w:lang w:eastAsia="en-US"/>
                    </w:rPr>
                    <w:t xml:space="preserve">   </w:t>
                  </w:r>
                </w:p>
              </w:tc>
            </w:tr>
            <w:tr w:rsidR="0078791E" w:rsidRPr="00BE3C26" w14:paraId="708F9580" w14:textId="77777777" w:rsidTr="006D2F64">
              <w:trPr>
                <w:gridAfter w:val="1"/>
                <w:wAfter w:w="1559" w:type="dxa"/>
              </w:trPr>
              <w:tc>
                <w:tcPr>
                  <w:tcW w:w="541" w:type="dxa"/>
                  <w:vAlign w:val="center"/>
                </w:tcPr>
                <w:p w14:paraId="6958523F" w14:textId="77777777" w:rsidR="0078791E" w:rsidRPr="003B4CC6" w:rsidRDefault="0078791E" w:rsidP="006D2F64">
                  <w:pPr>
                    <w:keepLines/>
                    <w:jc w:val="center"/>
                    <w:rPr>
                      <w:spacing w:val="-3"/>
                      <w:sz w:val="20"/>
                      <w:szCs w:val="20"/>
                      <w:lang w:val="en-US"/>
                    </w:rPr>
                  </w:pPr>
                  <w:r>
                    <w:rPr>
                      <w:spacing w:val="-3"/>
                      <w:sz w:val="20"/>
                      <w:szCs w:val="20"/>
                      <w:lang w:val="en-US"/>
                    </w:rPr>
                    <w:t>400</w:t>
                  </w:r>
                </w:p>
              </w:tc>
              <w:tc>
                <w:tcPr>
                  <w:tcW w:w="4820" w:type="dxa"/>
                </w:tcPr>
                <w:p w14:paraId="086ABD9D" w14:textId="3055D627" w:rsidR="0078791E" w:rsidRPr="004B38BB" w:rsidRDefault="0078791E" w:rsidP="00CB1D4C">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Зняття консольно-шлюзовими кранами з опор автодорожних мостiв металевих ферм у руслі ріки</w:t>
                  </w:r>
                </w:p>
              </w:tc>
              <w:tc>
                <w:tcPr>
                  <w:tcW w:w="992" w:type="dxa"/>
                </w:tcPr>
                <w:p w14:paraId="49E8A44F"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шт</w:t>
                  </w:r>
                </w:p>
              </w:tc>
              <w:tc>
                <w:tcPr>
                  <w:tcW w:w="1282" w:type="dxa"/>
                </w:tcPr>
                <w:p w14:paraId="7CF4528C"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3</w:t>
                  </w:r>
                </w:p>
              </w:tc>
              <w:tc>
                <w:tcPr>
                  <w:tcW w:w="1559" w:type="dxa"/>
                </w:tcPr>
                <w:p w14:paraId="7E8C89CE" w14:textId="5451036C" w:rsidR="0078791E" w:rsidRPr="00FA2B50" w:rsidRDefault="0078791E" w:rsidP="00FA2B50">
                  <w:pPr>
                    <w:keepLines/>
                    <w:widowControl/>
                    <w:adjustRightInd/>
                    <w:jc w:val="center"/>
                    <w:rPr>
                      <w:rFonts w:ascii="Arial" w:hAnsi="Arial" w:cs="Arial"/>
                      <w:spacing w:val="-3"/>
                      <w:sz w:val="20"/>
                      <w:szCs w:val="20"/>
                      <w:lang w:eastAsia="en-US"/>
                    </w:rPr>
                  </w:pPr>
                </w:p>
              </w:tc>
            </w:tr>
            <w:tr w:rsidR="0078791E" w:rsidRPr="00BE3C26" w14:paraId="69F1B034" w14:textId="77777777" w:rsidTr="006D2F64">
              <w:trPr>
                <w:gridAfter w:val="1"/>
                <w:wAfter w:w="1559" w:type="dxa"/>
              </w:trPr>
              <w:tc>
                <w:tcPr>
                  <w:tcW w:w="541" w:type="dxa"/>
                  <w:vAlign w:val="center"/>
                </w:tcPr>
                <w:p w14:paraId="7C582A60" w14:textId="77777777" w:rsidR="0078791E" w:rsidRPr="003B4CC6" w:rsidRDefault="0078791E" w:rsidP="006D2F64">
                  <w:pPr>
                    <w:keepLines/>
                    <w:jc w:val="center"/>
                    <w:rPr>
                      <w:spacing w:val="-3"/>
                      <w:sz w:val="20"/>
                      <w:szCs w:val="20"/>
                      <w:lang w:val="en-US"/>
                    </w:rPr>
                  </w:pPr>
                  <w:r>
                    <w:rPr>
                      <w:spacing w:val="-3"/>
                      <w:sz w:val="20"/>
                      <w:szCs w:val="20"/>
                      <w:lang w:val="en-US"/>
                    </w:rPr>
                    <w:t>401</w:t>
                  </w:r>
                </w:p>
              </w:tc>
              <w:tc>
                <w:tcPr>
                  <w:tcW w:w="4820" w:type="dxa"/>
                </w:tcPr>
                <w:p w14:paraId="44CF83AB" w14:textId="68057553"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Брухт металевий</w:t>
                  </w:r>
                </w:p>
              </w:tc>
              <w:tc>
                <w:tcPr>
                  <w:tcW w:w="992" w:type="dxa"/>
                </w:tcPr>
                <w:p w14:paraId="440FBB9F"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2A9D98DB"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79,7</w:t>
                  </w:r>
                </w:p>
              </w:tc>
              <w:tc>
                <w:tcPr>
                  <w:tcW w:w="1559" w:type="dxa"/>
                </w:tcPr>
                <w:p w14:paraId="19A1A989" w14:textId="77777777" w:rsidR="0078791E" w:rsidRPr="00FA2B50" w:rsidRDefault="0078791E" w:rsidP="00FA2B50">
                  <w:pPr>
                    <w:keepLines/>
                    <w:widowControl/>
                    <w:adjustRightInd/>
                    <w:jc w:val="center"/>
                    <w:rPr>
                      <w:rFonts w:ascii="Arial" w:hAnsi="Arial" w:cs="Arial"/>
                      <w:spacing w:val="-3"/>
                      <w:sz w:val="20"/>
                      <w:szCs w:val="20"/>
                      <w:lang w:eastAsia="en-US"/>
                    </w:rPr>
                  </w:pPr>
                </w:p>
              </w:tc>
            </w:tr>
            <w:tr w:rsidR="0078791E" w:rsidRPr="00BE3C26" w14:paraId="2521945F" w14:textId="77777777" w:rsidTr="006D2F64">
              <w:trPr>
                <w:gridAfter w:val="1"/>
                <w:wAfter w:w="1559" w:type="dxa"/>
              </w:trPr>
              <w:tc>
                <w:tcPr>
                  <w:tcW w:w="541" w:type="dxa"/>
                  <w:vAlign w:val="center"/>
                </w:tcPr>
                <w:p w14:paraId="5D5EAFDE" w14:textId="77777777" w:rsidR="0078791E" w:rsidRPr="003B4CC6" w:rsidRDefault="0078791E" w:rsidP="006D2F64">
                  <w:pPr>
                    <w:keepLines/>
                    <w:jc w:val="center"/>
                    <w:rPr>
                      <w:spacing w:val="-3"/>
                      <w:sz w:val="20"/>
                      <w:szCs w:val="20"/>
                      <w:lang w:val="en-US"/>
                    </w:rPr>
                  </w:pPr>
                  <w:r>
                    <w:rPr>
                      <w:spacing w:val="-3"/>
                      <w:sz w:val="20"/>
                      <w:szCs w:val="20"/>
                      <w:lang w:val="en-US"/>
                    </w:rPr>
                    <w:t>402</w:t>
                  </w:r>
                </w:p>
              </w:tc>
              <w:tc>
                <w:tcPr>
                  <w:tcW w:w="4820" w:type="dxa"/>
                </w:tcPr>
                <w:p w14:paraId="694A6C8B" w14:textId="13B2EE75" w:rsidR="0078791E" w:rsidRPr="004B38BB" w:rsidRDefault="0078791E" w:rsidP="00CB1D4C">
                  <w:pPr>
                    <w:keepLines/>
                    <w:rPr>
                      <w:rFonts w:ascii="Times New Roman" w:hAnsi="Times New Roman" w:cs="Times New Roman"/>
                      <w:sz w:val="22"/>
                      <w:szCs w:val="22"/>
                    </w:rPr>
                  </w:pPr>
                  <w:r w:rsidRPr="004B38BB">
                    <w:rPr>
                      <w:rFonts w:ascii="Times New Roman" w:hAnsi="Times New Roman" w:cs="Times New Roman"/>
                      <w:sz w:val="22"/>
                      <w:szCs w:val="22"/>
                    </w:rPr>
                    <w:t xml:space="preserve">Демонтаж м/к (двотаврів) крайнів прогонів                                                                    </w:t>
                  </w:r>
                </w:p>
              </w:tc>
              <w:tc>
                <w:tcPr>
                  <w:tcW w:w="992" w:type="dxa"/>
                </w:tcPr>
                <w:p w14:paraId="7AFDD815"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77578540"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4,6</w:t>
                  </w:r>
                </w:p>
              </w:tc>
              <w:tc>
                <w:tcPr>
                  <w:tcW w:w="1559" w:type="dxa"/>
                </w:tcPr>
                <w:p w14:paraId="44950D07" w14:textId="78E355C6" w:rsidR="0078791E" w:rsidRPr="00AA1970" w:rsidRDefault="0078791E" w:rsidP="00FA2B50">
                  <w:pPr>
                    <w:keepLines/>
                    <w:widowControl/>
                    <w:adjustRightInd/>
                    <w:jc w:val="center"/>
                    <w:rPr>
                      <w:rFonts w:ascii="Times New Roman" w:hAnsi="Times New Roman" w:cs="Times New Roman"/>
                      <w:spacing w:val="-3"/>
                      <w:sz w:val="18"/>
                      <w:szCs w:val="18"/>
                      <w:lang w:eastAsia="en-US"/>
                    </w:rPr>
                  </w:pPr>
                  <w:r w:rsidRPr="00AA1970">
                    <w:rPr>
                      <w:rFonts w:ascii="Times New Roman" w:hAnsi="Times New Roman" w:cs="Times New Roman"/>
                      <w:spacing w:val="-3"/>
                      <w:sz w:val="18"/>
                      <w:szCs w:val="18"/>
                      <w:lang w:eastAsia="en-US"/>
                    </w:rPr>
                    <w:t xml:space="preserve">К2 =0,7 К3=0,7   </w:t>
                  </w:r>
                </w:p>
              </w:tc>
            </w:tr>
            <w:tr w:rsidR="0078791E" w:rsidRPr="00BE3C26" w14:paraId="569AE22F" w14:textId="77777777" w:rsidTr="006D2F64">
              <w:trPr>
                <w:gridAfter w:val="1"/>
                <w:wAfter w:w="1559" w:type="dxa"/>
              </w:trPr>
              <w:tc>
                <w:tcPr>
                  <w:tcW w:w="541" w:type="dxa"/>
                  <w:vAlign w:val="center"/>
                </w:tcPr>
                <w:p w14:paraId="148DAF64" w14:textId="77777777" w:rsidR="0078791E" w:rsidRPr="003B4CC6" w:rsidRDefault="0078791E" w:rsidP="006D2F64">
                  <w:pPr>
                    <w:keepLines/>
                    <w:jc w:val="center"/>
                    <w:rPr>
                      <w:spacing w:val="-3"/>
                      <w:sz w:val="20"/>
                      <w:szCs w:val="20"/>
                      <w:lang w:val="en-US"/>
                    </w:rPr>
                  </w:pPr>
                  <w:r>
                    <w:rPr>
                      <w:spacing w:val="-3"/>
                      <w:sz w:val="20"/>
                      <w:szCs w:val="20"/>
                      <w:lang w:val="en-US"/>
                    </w:rPr>
                    <w:t>403</w:t>
                  </w:r>
                </w:p>
              </w:tc>
              <w:tc>
                <w:tcPr>
                  <w:tcW w:w="4820" w:type="dxa"/>
                </w:tcPr>
                <w:p w14:paraId="5B78075F" w14:textId="77777777" w:rsidR="0078791E" w:rsidRPr="004B38BB" w:rsidRDefault="0078791E" w:rsidP="00CB1D4C">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Двотаври з паралельними гранями поличок,</w:t>
                  </w:r>
                </w:p>
                <w:p w14:paraId="51953CE4" w14:textId="2103F9B9" w:rsidR="0078791E" w:rsidRPr="004B38BB" w:rsidRDefault="0078791E" w:rsidP="00CB1D4C">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нормальнi "Б", з гарячекатаного прокату iз сталi вуглецевої звичайної якостi марки Ст0, N 26-40                                                                    </w:t>
                  </w:r>
                </w:p>
              </w:tc>
              <w:tc>
                <w:tcPr>
                  <w:tcW w:w="992" w:type="dxa"/>
                </w:tcPr>
                <w:p w14:paraId="739FF08B"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59DBEDEB"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4,6</w:t>
                  </w:r>
                </w:p>
              </w:tc>
              <w:tc>
                <w:tcPr>
                  <w:tcW w:w="1559" w:type="dxa"/>
                </w:tcPr>
                <w:p w14:paraId="126C0F7D" w14:textId="77777777" w:rsidR="0078791E" w:rsidRPr="00AA1970" w:rsidRDefault="0078791E" w:rsidP="00FA2B50">
                  <w:pPr>
                    <w:keepLines/>
                    <w:widowControl/>
                    <w:adjustRightInd/>
                    <w:jc w:val="center"/>
                    <w:rPr>
                      <w:rFonts w:ascii="Times New Roman" w:hAnsi="Times New Roman" w:cs="Times New Roman"/>
                      <w:spacing w:val="-3"/>
                      <w:sz w:val="18"/>
                      <w:szCs w:val="18"/>
                      <w:lang w:eastAsia="en-US"/>
                    </w:rPr>
                  </w:pPr>
                </w:p>
              </w:tc>
            </w:tr>
            <w:tr w:rsidR="0078791E" w:rsidRPr="00BE3C26" w14:paraId="23BD8809" w14:textId="77777777" w:rsidTr="006D2F64">
              <w:trPr>
                <w:gridAfter w:val="1"/>
                <w:wAfter w:w="1559" w:type="dxa"/>
              </w:trPr>
              <w:tc>
                <w:tcPr>
                  <w:tcW w:w="541" w:type="dxa"/>
                  <w:vAlign w:val="center"/>
                </w:tcPr>
                <w:p w14:paraId="5CE05727" w14:textId="77777777" w:rsidR="0078791E" w:rsidRPr="003B4CC6" w:rsidRDefault="0078791E" w:rsidP="006D2F64">
                  <w:pPr>
                    <w:keepLines/>
                    <w:jc w:val="center"/>
                    <w:rPr>
                      <w:spacing w:val="-3"/>
                      <w:sz w:val="20"/>
                      <w:szCs w:val="20"/>
                      <w:lang w:val="en-US"/>
                    </w:rPr>
                  </w:pPr>
                  <w:r>
                    <w:rPr>
                      <w:spacing w:val="-3"/>
                      <w:sz w:val="20"/>
                      <w:szCs w:val="20"/>
                      <w:lang w:val="en-US"/>
                    </w:rPr>
                    <w:t>404</w:t>
                  </w:r>
                </w:p>
              </w:tc>
              <w:tc>
                <w:tcPr>
                  <w:tcW w:w="4820" w:type="dxa"/>
                </w:tcPr>
                <w:p w14:paraId="56B0BE94" w14:textId="77777777" w:rsidR="0078791E" w:rsidRPr="004B38BB" w:rsidRDefault="0078791E" w:rsidP="00CB1D4C">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Перевезення металоконструкцій важкого та</w:t>
                  </w:r>
                </w:p>
                <w:p w14:paraId="558C1BC4" w14:textId="77777777" w:rsidR="0078791E" w:rsidRPr="004B38BB" w:rsidRDefault="0078791E" w:rsidP="00CB1D4C">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легкого типів транспортом загального</w:t>
                  </w:r>
                </w:p>
                <w:p w14:paraId="5EAB26AA" w14:textId="308FFF35" w:rsidR="0078791E" w:rsidRPr="004B38BB" w:rsidRDefault="0078791E" w:rsidP="00CB1D4C">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призначення на вiдстань 5 км</w:t>
                  </w:r>
                </w:p>
              </w:tc>
              <w:tc>
                <w:tcPr>
                  <w:tcW w:w="992" w:type="dxa"/>
                </w:tcPr>
                <w:p w14:paraId="0067B661"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25CC583E"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84,3</w:t>
                  </w:r>
                </w:p>
              </w:tc>
              <w:tc>
                <w:tcPr>
                  <w:tcW w:w="1559" w:type="dxa"/>
                </w:tcPr>
                <w:p w14:paraId="1584D3C9" w14:textId="77777777" w:rsidR="0078791E" w:rsidRPr="00AA1970" w:rsidRDefault="0078791E" w:rsidP="00FA2B50">
                  <w:pPr>
                    <w:keepLines/>
                    <w:widowControl/>
                    <w:adjustRightInd/>
                    <w:jc w:val="center"/>
                    <w:rPr>
                      <w:rFonts w:ascii="Times New Roman" w:hAnsi="Times New Roman" w:cs="Times New Roman"/>
                      <w:spacing w:val="-3"/>
                      <w:sz w:val="18"/>
                      <w:szCs w:val="18"/>
                      <w:lang w:eastAsia="en-US"/>
                    </w:rPr>
                  </w:pPr>
                </w:p>
              </w:tc>
            </w:tr>
            <w:tr w:rsidR="0078791E" w:rsidRPr="00BE3C26" w14:paraId="114C8766" w14:textId="77777777" w:rsidTr="006D2F64">
              <w:trPr>
                <w:gridAfter w:val="1"/>
                <w:wAfter w:w="1559" w:type="dxa"/>
              </w:trPr>
              <w:tc>
                <w:tcPr>
                  <w:tcW w:w="541" w:type="dxa"/>
                  <w:vAlign w:val="center"/>
                </w:tcPr>
                <w:p w14:paraId="257C533A" w14:textId="77777777" w:rsidR="0078791E" w:rsidRPr="003B4CC6" w:rsidRDefault="0078791E" w:rsidP="006D2F64">
                  <w:pPr>
                    <w:keepLines/>
                    <w:jc w:val="center"/>
                    <w:rPr>
                      <w:spacing w:val="-3"/>
                      <w:sz w:val="20"/>
                      <w:szCs w:val="20"/>
                      <w:lang w:val="en-US"/>
                    </w:rPr>
                  </w:pPr>
                  <w:r>
                    <w:rPr>
                      <w:spacing w:val="-3"/>
                      <w:sz w:val="20"/>
                      <w:szCs w:val="20"/>
                      <w:lang w:val="en-US"/>
                    </w:rPr>
                    <w:t>405</w:t>
                  </w:r>
                </w:p>
              </w:tc>
              <w:tc>
                <w:tcPr>
                  <w:tcW w:w="4820" w:type="dxa"/>
                </w:tcPr>
                <w:p w14:paraId="56A2CE19" w14:textId="77777777" w:rsidR="0078791E" w:rsidRPr="004B38BB" w:rsidRDefault="0078791E" w:rsidP="00CB1D4C">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Розбирання залізобетонних прогонових</w:t>
                  </w:r>
                </w:p>
                <w:p w14:paraId="7A68F360" w14:textId="1F3E554B" w:rsidR="0078791E" w:rsidRPr="00BC39B4" w:rsidRDefault="0078791E" w:rsidP="00CB1D4C">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конструкцій (подрібнення на куски)</w:t>
                  </w:r>
                </w:p>
              </w:tc>
              <w:tc>
                <w:tcPr>
                  <w:tcW w:w="992" w:type="dxa"/>
                </w:tcPr>
                <w:p w14:paraId="2B62146C"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100м3</w:t>
                  </w:r>
                </w:p>
              </w:tc>
              <w:tc>
                <w:tcPr>
                  <w:tcW w:w="1282" w:type="dxa"/>
                </w:tcPr>
                <w:p w14:paraId="6CB6498D"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0,1856</w:t>
                  </w:r>
                </w:p>
              </w:tc>
              <w:tc>
                <w:tcPr>
                  <w:tcW w:w="1559" w:type="dxa"/>
                </w:tcPr>
                <w:p w14:paraId="49D5272B" w14:textId="77777777" w:rsidR="0078791E" w:rsidRPr="00AA1970" w:rsidRDefault="0078791E" w:rsidP="00FA2B50">
                  <w:pPr>
                    <w:keepLines/>
                    <w:widowControl/>
                    <w:adjustRightInd/>
                    <w:jc w:val="center"/>
                    <w:rPr>
                      <w:rFonts w:ascii="Times New Roman" w:hAnsi="Times New Roman" w:cs="Times New Roman"/>
                      <w:spacing w:val="-3"/>
                      <w:sz w:val="18"/>
                      <w:szCs w:val="18"/>
                      <w:lang w:eastAsia="en-US"/>
                    </w:rPr>
                  </w:pPr>
                </w:p>
              </w:tc>
            </w:tr>
            <w:tr w:rsidR="0078791E" w:rsidRPr="00BE3C26" w14:paraId="382CFC9F" w14:textId="77777777" w:rsidTr="006D2F64">
              <w:trPr>
                <w:gridAfter w:val="1"/>
                <w:wAfter w:w="1559" w:type="dxa"/>
              </w:trPr>
              <w:tc>
                <w:tcPr>
                  <w:tcW w:w="541" w:type="dxa"/>
                  <w:vAlign w:val="center"/>
                </w:tcPr>
                <w:p w14:paraId="2D91ACAA" w14:textId="77777777" w:rsidR="0078791E" w:rsidRPr="003B4CC6" w:rsidRDefault="0078791E" w:rsidP="006D2F64">
                  <w:pPr>
                    <w:keepLines/>
                    <w:jc w:val="center"/>
                    <w:rPr>
                      <w:spacing w:val="-3"/>
                      <w:sz w:val="20"/>
                      <w:szCs w:val="20"/>
                      <w:lang w:val="en-US"/>
                    </w:rPr>
                  </w:pPr>
                  <w:r>
                    <w:rPr>
                      <w:spacing w:val="-3"/>
                      <w:sz w:val="20"/>
                      <w:szCs w:val="20"/>
                      <w:lang w:val="en-US"/>
                    </w:rPr>
                    <w:t>406</w:t>
                  </w:r>
                </w:p>
              </w:tc>
              <w:tc>
                <w:tcPr>
                  <w:tcW w:w="4820" w:type="dxa"/>
                </w:tcPr>
                <w:p w14:paraId="787DA79B" w14:textId="77777777" w:rsidR="0078791E" w:rsidRPr="004B38BB" w:rsidRDefault="0078791E"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Зняття кранами частин роздріблених</w:t>
                  </w:r>
                </w:p>
                <w:p w14:paraId="688628CF" w14:textId="0EAD92DE" w:rsidR="0078791E" w:rsidRPr="00BC39B4" w:rsidRDefault="0078791E" w:rsidP="002A04F0">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залізобетонних конструкцій                                                                    </w:t>
                  </w:r>
                </w:p>
              </w:tc>
              <w:tc>
                <w:tcPr>
                  <w:tcW w:w="992" w:type="dxa"/>
                </w:tcPr>
                <w:p w14:paraId="283089A7"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шт</w:t>
                  </w:r>
                </w:p>
              </w:tc>
              <w:tc>
                <w:tcPr>
                  <w:tcW w:w="1282" w:type="dxa"/>
                </w:tcPr>
                <w:p w14:paraId="691DA701"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120</w:t>
                  </w:r>
                </w:p>
              </w:tc>
              <w:tc>
                <w:tcPr>
                  <w:tcW w:w="1559" w:type="dxa"/>
                </w:tcPr>
                <w:p w14:paraId="6C9F592D" w14:textId="75D9C04A" w:rsidR="0078791E" w:rsidRPr="00AA1970" w:rsidRDefault="0078791E" w:rsidP="00FA2B50">
                  <w:pPr>
                    <w:keepLines/>
                    <w:widowControl/>
                    <w:adjustRightInd/>
                    <w:jc w:val="center"/>
                    <w:rPr>
                      <w:rFonts w:ascii="Times New Roman" w:hAnsi="Times New Roman" w:cs="Times New Roman"/>
                      <w:spacing w:val="-3"/>
                      <w:sz w:val="18"/>
                      <w:szCs w:val="18"/>
                      <w:lang w:eastAsia="en-US"/>
                    </w:rPr>
                  </w:pPr>
                  <w:r w:rsidRPr="00AA1970">
                    <w:rPr>
                      <w:rFonts w:ascii="Times New Roman" w:hAnsi="Times New Roman" w:cs="Times New Roman"/>
                      <w:spacing w:val="-3"/>
                      <w:sz w:val="18"/>
                      <w:szCs w:val="18"/>
                      <w:lang w:eastAsia="en-US"/>
                    </w:rPr>
                    <w:t>К2 =0,8 К3=0,8</w:t>
                  </w:r>
                </w:p>
              </w:tc>
            </w:tr>
            <w:tr w:rsidR="0078791E" w:rsidRPr="00BE3C26" w14:paraId="7C8358A7" w14:textId="77777777" w:rsidTr="006D2F64">
              <w:trPr>
                <w:gridAfter w:val="1"/>
                <w:wAfter w:w="1559" w:type="dxa"/>
              </w:trPr>
              <w:tc>
                <w:tcPr>
                  <w:tcW w:w="541" w:type="dxa"/>
                  <w:vAlign w:val="center"/>
                </w:tcPr>
                <w:p w14:paraId="4899D25E" w14:textId="77777777" w:rsidR="0078791E" w:rsidRPr="003B4CC6" w:rsidRDefault="0078791E" w:rsidP="006D2F64">
                  <w:pPr>
                    <w:keepLines/>
                    <w:jc w:val="center"/>
                    <w:rPr>
                      <w:spacing w:val="-3"/>
                      <w:sz w:val="20"/>
                      <w:szCs w:val="20"/>
                      <w:lang w:val="en-US"/>
                    </w:rPr>
                  </w:pPr>
                  <w:r>
                    <w:rPr>
                      <w:spacing w:val="-3"/>
                      <w:sz w:val="20"/>
                      <w:szCs w:val="20"/>
                      <w:lang w:val="en-US"/>
                    </w:rPr>
                    <w:t>407</w:t>
                  </w:r>
                </w:p>
              </w:tc>
              <w:tc>
                <w:tcPr>
                  <w:tcW w:w="4820" w:type="dxa"/>
                </w:tcPr>
                <w:p w14:paraId="5B14728F" w14:textId="7229F204" w:rsidR="0078791E" w:rsidRPr="004B38BB" w:rsidRDefault="0078791E"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Розроблення будівельного сміття з навантаженням на автомобілі-самоскиди</w:t>
                  </w:r>
                </w:p>
                <w:p w14:paraId="5C9A5132" w14:textId="71808D19" w:rsidR="0078791E" w:rsidRPr="004B38BB" w:rsidRDefault="0078791E" w:rsidP="002A04F0">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екскаваторами одноковшовими дизельними на гусеничному ходу з ковшом місткістю 0,4 [0,35-0,45] м3, група грунтів 2                                                                    </w:t>
                  </w:r>
                </w:p>
              </w:tc>
              <w:tc>
                <w:tcPr>
                  <w:tcW w:w="992" w:type="dxa"/>
                </w:tcPr>
                <w:p w14:paraId="319CBB50" w14:textId="77777777" w:rsidR="0078791E" w:rsidRPr="004B38BB" w:rsidRDefault="0078791E" w:rsidP="00CB1D4C">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1000м3</w:t>
                  </w:r>
                </w:p>
              </w:tc>
              <w:tc>
                <w:tcPr>
                  <w:tcW w:w="1282" w:type="dxa"/>
                </w:tcPr>
                <w:p w14:paraId="64CABFC1" w14:textId="77777777" w:rsidR="0078791E" w:rsidRPr="004B38BB" w:rsidRDefault="0078791E" w:rsidP="00CB1D4C">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0,3721</w:t>
                  </w:r>
                </w:p>
              </w:tc>
              <w:tc>
                <w:tcPr>
                  <w:tcW w:w="1559" w:type="dxa"/>
                </w:tcPr>
                <w:p w14:paraId="75F614A8" w14:textId="77777777" w:rsidR="0078791E" w:rsidRPr="00FA2B50" w:rsidRDefault="0078791E" w:rsidP="00FA2B50">
                  <w:pPr>
                    <w:keepLines/>
                    <w:widowControl/>
                    <w:adjustRightInd/>
                    <w:jc w:val="center"/>
                    <w:rPr>
                      <w:rFonts w:ascii="Arial" w:hAnsi="Arial" w:cs="Arial"/>
                      <w:spacing w:val="-3"/>
                      <w:sz w:val="20"/>
                      <w:szCs w:val="20"/>
                      <w:lang w:eastAsia="en-US"/>
                    </w:rPr>
                  </w:pPr>
                </w:p>
              </w:tc>
            </w:tr>
            <w:tr w:rsidR="0078791E" w:rsidRPr="00BE3C26" w14:paraId="62FE8AEF" w14:textId="77777777" w:rsidTr="006D2F64">
              <w:trPr>
                <w:gridAfter w:val="1"/>
                <w:wAfter w:w="1559" w:type="dxa"/>
              </w:trPr>
              <w:tc>
                <w:tcPr>
                  <w:tcW w:w="541" w:type="dxa"/>
                  <w:vAlign w:val="center"/>
                </w:tcPr>
                <w:p w14:paraId="3081F8BB" w14:textId="164FE8B4" w:rsidR="0078791E" w:rsidRPr="003B4CC6" w:rsidRDefault="0078791E" w:rsidP="00CB1D4C">
                  <w:pPr>
                    <w:keepLines/>
                    <w:jc w:val="center"/>
                    <w:rPr>
                      <w:spacing w:val="-3"/>
                      <w:sz w:val="20"/>
                      <w:szCs w:val="20"/>
                      <w:lang w:val="en-US"/>
                    </w:rPr>
                  </w:pPr>
                  <w:r>
                    <w:rPr>
                      <w:spacing w:val="-3"/>
                      <w:sz w:val="20"/>
                      <w:szCs w:val="20"/>
                      <w:lang w:val="en-US"/>
                    </w:rPr>
                    <w:t>408</w:t>
                  </w:r>
                </w:p>
              </w:tc>
              <w:tc>
                <w:tcPr>
                  <w:tcW w:w="4820" w:type="dxa"/>
                </w:tcPr>
                <w:p w14:paraId="0130F4CC" w14:textId="2366F319" w:rsidR="0078791E" w:rsidRPr="004B38BB" w:rsidRDefault="0078791E" w:rsidP="002A04F0">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Перевезення сміття до 10 км</w:t>
                  </w:r>
                </w:p>
              </w:tc>
              <w:tc>
                <w:tcPr>
                  <w:tcW w:w="992" w:type="dxa"/>
                </w:tcPr>
                <w:p w14:paraId="0AE77F77" w14:textId="77777777" w:rsidR="0078791E" w:rsidRPr="004B38BB" w:rsidRDefault="0078791E"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0331ADC0" w14:textId="01E394FD" w:rsidR="0078791E" w:rsidRPr="004B38BB" w:rsidRDefault="0078791E"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914,5875</w:t>
                  </w:r>
                </w:p>
              </w:tc>
              <w:tc>
                <w:tcPr>
                  <w:tcW w:w="1559" w:type="dxa"/>
                </w:tcPr>
                <w:p w14:paraId="23E35347" w14:textId="77777777" w:rsidR="0078791E" w:rsidRPr="00FA2B50" w:rsidRDefault="0078791E" w:rsidP="00FA2B50">
                  <w:pPr>
                    <w:keepLines/>
                    <w:widowControl/>
                    <w:adjustRightInd/>
                    <w:jc w:val="center"/>
                    <w:rPr>
                      <w:rFonts w:ascii="Arial" w:hAnsi="Arial" w:cs="Arial"/>
                      <w:spacing w:val="-3"/>
                      <w:sz w:val="20"/>
                      <w:szCs w:val="20"/>
                      <w:lang w:eastAsia="en-US"/>
                    </w:rPr>
                  </w:pPr>
                </w:p>
              </w:tc>
            </w:tr>
            <w:tr w:rsidR="0078791E" w:rsidRPr="00BE3C26" w14:paraId="58836B90" w14:textId="77777777" w:rsidTr="006D2F64">
              <w:trPr>
                <w:gridAfter w:val="1"/>
                <w:wAfter w:w="1559" w:type="dxa"/>
              </w:trPr>
              <w:tc>
                <w:tcPr>
                  <w:tcW w:w="541" w:type="dxa"/>
                  <w:vAlign w:val="center"/>
                </w:tcPr>
                <w:p w14:paraId="5A24CFE2" w14:textId="6E32FBD4" w:rsidR="0078791E" w:rsidRPr="002A04F0" w:rsidRDefault="0078791E" w:rsidP="000504BB">
                  <w:pPr>
                    <w:keepLines/>
                    <w:jc w:val="center"/>
                    <w:rPr>
                      <w:spacing w:val="-3"/>
                      <w:sz w:val="20"/>
                      <w:szCs w:val="20"/>
                    </w:rPr>
                  </w:pPr>
                </w:p>
              </w:tc>
              <w:tc>
                <w:tcPr>
                  <w:tcW w:w="4820" w:type="dxa"/>
                </w:tcPr>
                <w:p w14:paraId="527C89A6" w14:textId="767C02F9" w:rsidR="0078791E" w:rsidRPr="004B38BB" w:rsidRDefault="0078791E" w:rsidP="0078791E">
                  <w:pPr>
                    <w:keepLines/>
                    <w:jc w:val="center"/>
                    <w:rPr>
                      <w:rFonts w:ascii="Times New Roman" w:hAnsi="Times New Roman" w:cs="Times New Roman"/>
                      <w:b/>
                      <w:sz w:val="22"/>
                      <w:szCs w:val="22"/>
                      <w:lang w:val="en-US"/>
                    </w:rPr>
                  </w:pPr>
                  <w:r w:rsidRPr="004B38BB">
                    <w:rPr>
                      <w:rFonts w:ascii="Times New Roman" w:hAnsi="Times New Roman" w:cs="Times New Roman"/>
                      <w:b/>
                      <w:spacing w:val="-3"/>
                      <w:sz w:val="22"/>
                      <w:szCs w:val="22"/>
                      <w:lang w:val="uk-UA"/>
                    </w:rPr>
                    <w:t>Розбирання опор</w:t>
                  </w:r>
                </w:p>
              </w:tc>
              <w:tc>
                <w:tcPr>
                  <w:tcW w:w="992" w:type="dxa"/>
                </w:tcPr>
                <w:p w14:paraId="0EB983A5" w14:textId="497FE27B" w:rsidR="0078791E" w:rsidRPr="004B38BB" w:rsidRDefault="0078791E" w:rsidP="003B4CC6">
                  <w:pPr>
                    <w:keepLines/>
                    <w:rPr>
                      <w:rFonts w:ascii="Times New Roman" w:hAnsi="Times New Roman" w:cs="Times New Roman"/>
                      <w:sz w:val="22"/>
                      <w:szCs w:val="22"/>
                      <w:lang w:val="en-US"/>
                    </w:rPr>
                  </w:pPr>
                </w:p>
              </w:tc>
              <w:tc>
                <w:tcPr>
                  <w:tcW w:w="1282" w:type="dxa"/>
                </w:tcPr>
                <w:p w14:paraId="7DFBF85A" w14:textId="6BA8E5AC" w:rsidR="0078791E" w:rsidRPr="004B38BB" w:rsidRDefault="0078791E" w:rsidP="003B4CC6">
                  <w:pPr>
                    <w:keepLines/>
                    <w:jc w:val="right"/>
                    <w:rPr>
                      <w:rFonts w:ascii="Times New Roman" w:hAnsi="Times New Roman" w:cs="Times New Roman"/>
                      <w:sz w:val="22"/>
                      <w:szCs w:val="22"/>
                      <w:lang w:val="en-US"/>
                    </w:rPr>
                  </w:pPr>
                </w:p>
              </w:tc>
              <w:tc>
                <w:tcPr>
                  <w:tcW w:w="1559" w:type="dxa"/>
                </w:tcPr>
                <w:p w14:paraId="4673835D" w14:textId="77777777" w:rsidR="0078791E" w:rsidRPr="00FA2B50" w:rsidRDefault="0078791E" w:rsidP="00FA2B50">
                  <w:pPr>
                    <w:keepLines/>
                    <w:widowControl/>
                    <w:adjustRightInd/>
                    <w:jc w:val="center"/>
                    <w:rPr>
                      <w:rFonts w:ascii="Arial" w:hAnsi="Arial" w:cs="Arial"/>
                      <w:spacing w:val="-3"/>
                      <w:sz w:val="20"/>
                      <w:szCs w:val="20"/>
                      <w:lang w:eastAsia="en-US"/>
                    </w:rPr>
                  </w:pPr>
                </w:p>
              </w:tc>
            </w:tr>
            <w:tr w:rsidR="0078791E" w:rsidRPr="00BE3C26" w14:paraId="50ABE25A" w14:textId="77777777" w:rsidTr="006D2F64">
              <w:trPr>
                <w:gridAfter w:val="1"/>
                <w:wAfter w:w="1559" w:type="dxa"/>
              </w:trPr>
              <w:tc>
                <w:tcPr>
                  <w:tcW w:w="541" w:type="dxa"/>
                  <w:vAlign w:val="center"/>
                </w:tcPr>
                <w:p w14:paraId="44C258EA" w14:textId="78A29760" w:rsidR="0078791E" w:rsidRPr="003B4CC6" w:rsidRDefault="0078791E" w:rsidP="000504BB">
                  <w:pPr>
                    <w:keepLines/>
                    <w:jc w:val="center"/>
                    <w:rPr>
                      <w:spacing w:val="-3"/>
                      <w:sz w:val="20"/>
                      <w:szCs w:val="20"/>
                      <w:lang w:val="en-US"/>
                    </w:rPr>
                  </w:pPr>
                </w:p>
              </w:tc>
              <w:tc>
                <w:tcPr>
                  <w:tcW w:w="4820" w:type="dxa"/>
                </w:tcPr>
                <w:p w14:paraId="6ED9EE88" w14:textId="0E8AF4EF" w:rsidR="0078791E" w:rsidRPr="004B38BB" w:rsidRDefault="0078791E" w:rsidP="0078791E">
                  <w:pPr>
                    <w:keepLines/>
                    <w:jc w:val="center"/>
                    <w:rPr>
                      <w:rFonts w:ascii="Times New Roman" w:hAnsi="Times New Roman" w:cs="Times New Roman"/>
                      <w:b/>
                      <w:sz w:val="22"/>
                      <w:szCs w:val="22"/>
                      <w:lang w:val="en-US"/>
                    </w:rPr>
                  </w:pPr>
                  <w:r w:rsidRPr="004B38BB">
                    <w:rPr>
                      <w:rFonts w:ascii="Times New Roman" w:hAnsi="Times New Roman" w:cs="Times New Roman"/>
                      <w:b/>
                      <w:spacing w:val="-3"/>
                      <w:sz w:val="22"/>
                      <w:szCs w:val="22"/>
                      <w:lang w:val="uk-UA"/>
                    </w:rPr>
                    <w:t>а)опори 3,4,5,6</w:t>
                  </w:r>
                </w:p>
              </w:tc>
              <w:tc>
                <w:tcPr>
                  <w:tcW w:w="992" w:type="dxa"/>
                </w:tcPr>
                <w:p w14:paraId="39A0DC54" w14:textId="59A3E701" w:rsidR="0078791E" w:rsidRPr="004B38BB" w:rsidRDefault="0078791E" w:rsidP="003B4CC6">
                  <w:pPr>
                    <w:keepLines/>
                    <w:rPr>
                      <w:rFonts w:ascii="Times New Roman" w:hAnsi="Times New Roman" w:cs="Times New Roman"/>
                      <w:sz w:val="22"/>
                      <w:szCs w:val="22"/>
                      <w:lang w:val="en-US"/>
                    </w:rPr>
                  </w:pPr>
                </w:p>
              </w:tc>
              <w:tc>
                <w:tcPr>
                  <w:tcW w:w="1282" w:type="dxa"/>
                </w:tcPr>
                <w:p w14:paraId="6B316558" w14:textId="4A207135" w:rsidR="0078791E" w:rsidRPr="004B38BB" w:rsidRDefault="0078791E" w:rsidP="003B4CC6">
                  <w:pPr>
                    <w:keepLines/>
                    <w:jc w:val="right"/>
                    <w:rPr>
                      <w:rFonts w:ascii="Times New Roman" w:hAnsi="Times New Roman" w:cs="Times New Roman"/>
                      <w:sz w:val="22"/>
                      <w:szCs w:val="22"/>
                      <w:lang w:val="en-US"/>
                    </w:rPr>
                  </w:pPr>
                </w:p>
              </w:tc>
              <w:tc>
                <w:tcPr>
                  <w:tcW w:w="1559" w:type="dxa"/>
                </w:tcPr>
                <w:p w14:paraId="6109D136" w14:textId="77777777" w:rsidR="0078791E" w:rsidRPr="00FA2B50" w:rsidRDefault="0078791E" w:rsidP="00FA2B50">
                  <w:pPr>
                    <w:keepLines/>
                    <w:widowControl/>
                    <w:adjustRightInd/>
                    <w:jc w:val="center"/>
                    <w:rPr>
                      <w:rFonts w:ascii="Arial" w:hAnsi="Arial" w:cs="Arial"/>
                      <w:spacing w:val="-3"/>
                      <w:sz w:val="20"/>
                      <w:szCs w:val="20"/>
                      <w:lang w:eastAsia="en-US"/>
                    </w:rPr>
                  </w:pPr>
                </w:p>
              </w:tc>
            </w:tr>
            <w:tr w:rsidR="0078791E" w:rsidRPr="00BE3C26" w14:paraId="03A729FC" w14:textId="77777777" w:rsidTr="006D2F64">
              <w:trPr>
                <w:gridAfter w:val="1"/>
                <w:wAfter w:w="1559" w:type="dxa"/>
              </w:trPr>
              <w:tc>
                <w:tcPr>
                  <w:tcW w:w="541" w:type="dxa"/>
                  <w:vAlign w:val="center"/>
                </w:tcPr>
                <w:p w14:paraId="6D177973" w14:textId="6F5B22B8" w:rsidR="0078791E" w:rsidRPr="003B4CC6" w:rsidRDefault="0078791E" w:rsidP="000504BB">
                  <w:pPr>
                    <w:keepLines/>
                    <w:jc w:val="center"/>
                    <w:rPr>
                      <w:spacing w:val="-3"/>
                      <w:sz w:val="20"/>
                      <w:szCs w:val="20"/>
                      <w:lang w:val="en-US"/>
                    </w:rPr>
                  </w:pPr>
                  <w:r>
                    <w:rPr>
                      <w:spacing w:val="-3"/>
                      <w:sz w:val="20"/>
                      <w:szCs w:val="20"/>
                      <w:lang w:val="en-US"/>
                    </w:rPr>
                    <w:t>409</w:t>
                  </w:r>
                </w:p>
              </w:tc>
              <w:tc>
                <w:tcPr>
                  <w:tcW w:w="4820" w:type="dxa"/>
                </w:tcPr>
                <w:p w14:paraId="3881D47F" w14:textId="77777777" w:rsidR="0078791E" w:rsidRPr="00AA1970" w:rsidRDefault="0078791E" w:rsidP="006D2F64">
                  <w:pPr>
                    <w:keepLines/>
                    <w:rPr>
                      <w:rFonts w:ascii="Times New Roman" w:hAnsi="Times New Roman" w:cs="Times New Roman"/>
                      <w:iCs/>
                      <w:spacing w:val="-3"/>
                      <w:sz w:val="22"/>
                      <w:szCs w:val="22"/>
                      <w:lang w:val="uk-UA"/>
                    </w:rPr>
                  </w:pPr>
                  <w:r w:rsidRPr="00AA1970">
                    <w:rPr>
                      <w:rFonts w:ascii="Times New Roman" w:hAnsi="Times New Roman" w:cs="Times New Roman"/>
                      <w:iCs/>
                      <w:spacing w:val="-3"/>
                      <w:sz w:val="22"/>
                      <w:szCs w:val="22"/>
                      <w:lang w:val="uk-UA"/>
                    </w:rPr>
                    <w:t>Заглиблення дизель-молотом на тракторi</w:t>
                  </w:r>
                </w:p>
                <w:p w14:paraId="389B1A0D" w14:textId="789A6981" w:rsidR="0078791E" w:rsidRPr="004B38BB" w:rsidRDefault="0078791E" w:rsidP="0078791E">
                  <w:pPr>
                    <w:keepLines/>
                    <w:rPr>
                      <w:rFonts w:ascii="Times New Roman" w:hAnsi="Times New Roman" w:cs="Times New Roman"/>
                      <w:sz w:val="22"/>
                      <w:szCs w:val="22"/>
                    </w:rPr>
                  </w:pPr>
                  <w:r w:rsidRPr="00AA1970">
                    <w:rPr>
                      <w:rFonts w:ascii="Times New Roman" w:hAnsi="Times New Roman" w:cs="Times New Roman"/>
                      <w:iCs/>
                      <w:spacing w:val="-3"/>
                      <w:sz w:val="22"/>
                      <w:szCs w:val="22"/>
                      <w:lang w:val="uk-UA"/>
                    </w:rPr>
                    <w:t xml:space="preserve">стальних шпунтових паль масою 1 м понад 70 кг,довжиною до 8 м у грунти групи 2                                                                   </w:t>
                  </w:r>
                </w:p>
              </w:tc>
              <w:tc>
                <w:tcPr>
                  <w:tcW w:w="992" w:type="dxa"/>
                </w:tcPr>
                <w:p w14:paraId="24F98F5F" w14:textId="77777777" w:rsidR="0078791E" w:rsidRPr="004B38BB" w:rsidRDefault="0078791E"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14FDEE14" w14:textId="77777777" w:rsidR="0078791E" w:rsidRPr="004B38BB" w:rsidRDefault="0078791E"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163,2</w:t>
                  </w:r>
                </w:p>
              </w:tc>
              <w:tc>
                <w:tcPr>
                  <w:tcW w:w="1559" w:type="dxa"/>
                </w:tcPr>
                <w:p w14:paraId="4F68D459" w14:textId="77777777" w:rsidR="0078791E" w:rsidRPr="00FA2B50" w:rsidRDefault="0078791E" w:rsidP="00FA2B50">
                  <w:pPr>
                    <w:keepLines/>
                    <w:widowControl/>
                    <w:adjustRightInd/>
                    <w:jc w:val="center"/>
                    <w:rPr>
                      <w:rFonts w:ascii="Arial" w:hAnsi="Arial" w:cs="Arial"/>
                      <w:spacing w:val="-3"/>
                      <w:sz w:val="20"/>
                      <w:szCs w:val="20"/>
                      <w:lang w:eastAsia="en-US"/>
                    </w:rPr>
                  </w:pPr>
                </w:p>
              </w:tc>
            </w:tr>
            <w:tr w:rsidR="0078791E" w:rsidRPr="00BE3C26" w14:paraId="54299F97" w14:textId="77777777" w:rsidTr="006D2F64">
              <w:trPr>
                <w:gridAfter w:val="1"/>
                <w:wAfter w:w="1559" w:type="dxa"/>
              </w:trPr>
              <w:tc>
                <w:tcPr>
                  <w:tcW w:w="541" w:type="dxa"/>
                  <w:vAlign w:val="center"/>
                </w:tcPr>
                <w:p w14:paraId="3F025F3F" w14:textId="77777777" w:rsidR="0078791E" w:rsidRPr="003B4CC6" w:rsidRDefault="0078791E" w:rsidP="000504BB">
                  <w:pPr>
                    <w:keepLines/>
                    <w:jc w:val="center"/>
                    <w:rPr>
                      <w:spacing w:val="-3"/>
                      <w:sz w:val="20"/>
                      <w:szCs w:val="20"/>
                      <w:lang w:val="en-US"/>
                    </w:rPr>
                  </w:pPr>
                  <w:r>
                    <w:rPr>
                      <w:spacing w:val="-3"/>
                      <w:sz w:val="20"/>
                      <w:szCs w:val="20"/>
                      <w:lang w:val="en-US"/>
                    </w:rPr>
                    <w:t>410</w:t>
                  </w:r>
                </w:p>
              </w:tc>
              <w:tc>
                <w:tcPr>
                  <w:tcW w:w="4820" w:type="dxa"/>
                </w:tcPr>
                <w:p w14:paraId="17E13070" w14:textId="11B746B7" w:rsidR="0078791E" w:rsidRPr="00AA1970" w:rsidRDefault="0078791E" w:rsidP="0078791E">
                  <w:pPr>
                    <w:keepLines/>
                    <w:rPr>
                      <w:rFonts w:ascii="Times New Roman" w:hAnsi="Times New Roman" w:cs="Times New Roman"/>
                      <w:sz w:val="22"/>
                      <w:szCs w:val="22"/>
                    </w:rPr>
                  </w:pPr>
                  <w:r w:rsidRPr="00AA1970">
                    <w:rPr>
                      <w:rFonts w:ascii="Times New Roman" w:hAnsi="Times New Roman" w:cs="Times New Roman"/>
                      <w:spacing w:val="-3"/>
                      <w:sz w:val="22"/>
                      <w:szCs w:val="22"/>
                      <w:lang w:val="uk-UA"/>
                    </w:rPr>
                    <w:t xml:space="preserve">Профiлi фасоннi гарячекатанi для шпунтових паль Л4 i Л5, маса 1 м довжини понад 50 до 100 кгвключно, сталь, марка 16ХГ                                                                    </w:t>
                  </w:r>
                </w:p>
              </w:tc>
              <w:tc>
                <w:tcPr>
                  <w:tcW w:w="992" w:type="dxa"/>
                </w:tcPr>
                <w:p w14:paraId="6CA34270" w14:textId="77777777" w:rsidR="0078791E" w:rsidRPr="004B38BB" w:rsidRDefault="0078791E"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4E38C656" w14:textId="77777777" w:rsidR="0078791E" w:rsidRPr="004B38BB" w:rsidRDefault="0078791E"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65,28</w:t>
                  </w:r>
                </w:p>
              </w:tc>
              <w:tc>
                <w:tcPr>
                  <w:tcW w:w="1559" w:type="dxa"/>
                </w:tcPr>
                <w:p w14:paraId="016D2B7A" w14:textId="77777777" w:rsidR="0078791E" w:rsidRPr="00FA2B50" w:rsidRDefault="0078791E" w:rsidP="00FA2B50">
                  <w:pPr>
                    <w:keepLines/>
                    <w:widowControl/>
                    <w:adjustRightInd/>
                    <w:jc w:val="center"/>
                    <w:rPr>
                      <w:rFonts w:ascii="Arial" w:hAnsi="Arial" w:cs="Arial"/>
                      <w:spacing w:val="-3"/>
                      <w:sz w:val="20"/>
                      <w:szCs w:val="20"/>
                      <w:lang w:eastAsia="en-US"/>
                    </w:rPr>
                  </w:pPr>
                </w:p>
              </w:tc>
            </w:tr>
            <w:tr w:rsidR="0078791E" w:rsidRPr="00BE3C26" w14:paraId="68F5A782" w14:textId="77777777" w:rsidTr="006D2F64">
              <w:trPr>
                <w:gridAfter w:val="1"/>
                <w:wAfter w:w="1559" w:type="dxa"/>
              </w:trPr>
              <w:tc>
                <w:tcPr>
                  <w:tcW w:w="541" w:type="dxa"/>
                  <w:vAlign w:val="center"/>
                </w:tcPr>
                <w:p w14:paraId="5BDC4D81" w14:textId="77777777" w:rsidR="0078791E" w:rsidRPr="003B4CC6" w:rsidRDefault="0078791E" w:rsidP="000504BB">
                  <w:pPr>
                    <w:keepLines/>
                    <w:jc w:val="center"/>
                    <w:rPr>
                      <w:spacing w:val="-3"/>
                      <w:sz w:val="20"/>
                      <w:szCs w:val="20"/>
                      <w:lang w:val="en-US"/>
                    </w:rPr>
                  </w:pPr>
                  <w:r>
                    <w:rPr>
                      <w:spacing w:val="-3"/>
                      <w:sz w:val="20"/>
                      <w:szCs w:val="20"/>
                      <w:lang w:val="en-US"/>
                    </w:rPr>
                    <w:t>411</w:t>
                  </w:r>
                </w:p>
              </w:tc>
              <w:tc>
                <w:tcPr>
                  <w:tcW w:w="4820" w:type="dxa"/>
                </w:tcPr>
                <w:p w14:paraId="2D963783" w14:textId="71B59863" w:rsidR="0078791E" w:rsidRPr="00BC39B4" w:rsidRDefault="0078791E" w:rsidP="0078791E">
                  <w:pPr>
                    <w:keepLines/>
                    <w:rPr>
                      <w:rFonts w:ascii="Times New Roman" w:hAnsi="Times New Roman" w:cs="Times New Roman"/>
                      <w:sz w:val="22"/>
                      <w:szCs w:val="22"/>
                    </w:rPr>
                  </w:pPr>
                  <w:r w:rsidRPr="00AA1970">
                    <w:rPr>
                      <w:rFonts w:ascii="Times New Roman" w:hAnsi="Times New Roman" w:cs="Times New Roman"/>
                      <w:spacing w:val="-3"/>
                      <w:sz w:val="22"/>
                      <w:szCs w:val="22"/>
                      <w:lang w:val="uk-UA"/>
                    </w:rPr>
                    <w:t>Витягання стальних шпунтових паль масою 1 м понад 70 кг, довжиною до 10 м з грунту групи 2</w:t>
                  </w:r>
                </w:p>
              </w:tc>
              <w:tc>
                <w:tcPr>
                  <w:tcW w:w="992" w:type="dxa"/>
                </w:tcPr>
                <w:p w14:paraId="731DB0A0" w14:textId="77777777" w:rsidR="0078791E" w:rsidRPr="004B38BB" w:rsidRDefault="0078791E"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550DCCBB" w14:textId="77777777" w:rsidR="0078791E" w:rsidRPr="004B38BB" w:rsidRDefault="0078791E"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163,2</w:t>
                  </w:r>
                </w:p>
              </w:tc>
              <w:tc>
                <w:tcPr>
                  <w:tcW w:w="1559" w:type="dxa"/>
                </w:tcPr>
                <w:p w14:paraId="6A62BCE6" w14:textId="77777777" w:rsidR="0078791E" w:rsidRPr="00FA2B50" w:rsidRDefault="0078791E" w:rsidP="00FA2B50">
                  <w:pPr>
                    <w:keepLines/>
                    <w:widowControl/>
                    <w:adjustRightInd/>
                    <w:jc w:val="center"/>
                    <w:rPr>
                      <w:rFonts w:ascii="Arial" w:hAnsi="Arial" w:cs="Arial"/>
                      <w:spacing w:val="-3"/>
                      <w:sz w:val="20"/>
                      <w:szCs w:val="20"/>
                      <w:lang w:eastAsia="en-US"/>
                    </w:rPr>
                  </w:pPr>
                </w:p>
              </w:tc>
            </w:tr>
            <w:tr w:rsidR="0078791E" w:rsidRPr="0078791E" w14:paraId="12FC25F7" w14:textId="77777777" w:rsidTr="006D2F64">
              <w:trPr>
                <w:gridAfter w:val="1"/>
                <w:wAfter w:w="1559" w:type="dxa"/>
              </w:trPr>
              <w:tc>
                <w:tcPr>
                  <w:tcW w:w="541" w:type="dxa"/>
                  <w:vAlign w:val="center"/>
                </w:tcPr>
                <w:p w14:paraId="33280BE8" w14:textId="77777777" w:rsidR="0078791E" w:rsidRPr="003B4CC6" w:rsidRDefault="0078791E" w:rsidP="000504BB">
                  <w:pPr>
                    <w:keepLines/>
                    <w:jc w:val="center"/>
                    <w:rPr>
                      <w:spacing w:val="-3"/>
                      <w:sz w:val="20"/>
                      <w:szCs w:val="20"/>
                      <w:lang w:val="en-US"/>
                    </w:rPr>
                  </w:pPr>
                  <w:r>
                    <w:rPr>
                      <w:spacing w:val="-3"/>
                      <w:sz w:val="20"/>
                      <w:szCs w:val="20"/>
                      <w:lang w:val="en-US"/>
                    </w:rPr>
                    <w:t>412</w:t>
                  </w:r>
                </w:p>
              </w:tc>
              <w:tc>
                <w:tcPr>
                  <w:tcW w:w="4820" w:type="dxa"/>
                </w:tcPr>
                <w:p w14:paraId="796D81F1" w14:textId="60878156" w:rsidR="0078791E" w:rsidRPr="00AA1970" w:rsidRDefault="0078791E" w:rsidP="0078791E">
                  <w:pPr>
                    <w:keepLines/>
                    <w:widowControl/>
                    <w:adjustRightInd/>
                    <w:rPr>
                      <w:sz w:val="22"/>
                      <w:szCs w:val="22"/>
                      <w:lang w:val="uk-UA"/>
                    </w:rPr>
                  </w:pPr>
                  <w:r w:rsidRPr="00AA1970">
                    <w:rPr>
                      <w:rFonts w:ascii="Times New Roman" w:hAnsi="Times New Roman" w:cs="Times New Roman"/>
                      <w:spacing w:val="-3"/>
                      <w:sz w:val="22"/>
                      <w:szCs w:val="22"/>
                      <w:lang w:val="uk-UA" w:eastAsia="en-US"/>
                    </w:rPr>
                    <w:t xml:space="preserve">Крiплення стальної шпунтової огорожi </w:t>
                  </w:r>
                  <w:r w:rsidR="00FB05F1" w:rsidRPr="00AA1970">
                    <w:rPr>
                      <w:rFonts w:ascii="Times New Roman" w:hAnsi="Times New Roman" w:cs="Times New Roman"/>
                      <w:spacing w:val="-3"/>
                      <w:sz w:val="22"/>
                      <w:szCs w:val="22"/>
                      <w:lang w:val="uk-UA" w:eastAsia="en-US"/>
                    </w:rPr>
                    <w:t xml:space="preserve">котлованів </w:t>
                  </w:r>
                  <w:r w:rsidRPr="00AA1970">
                    <w:rPr>
                      <w:rFonts w:ascii="Times New Roman" w:hAnsi="Times New Roman" w:cs="Times New Roman"/>
                      <w:spacing w:val="-3"/>
                      <w:sz w:val="22"/>
                      <w:szCs w:val="22"/>
                      <w:lang w:val="uk-UA" w:eastAsia="en-US"/>
                    </w:rPr>
                    <w:t>пiд опори мостiв</w:t>
                  </w:r>
                </w:p>
              </w:tc>
              <w:tc>
                <w:tcPr>
                  <w:tcW w:w="992" w:type="dxa"/>
                </w:tcPr>
                <w:p w14:paraId="0D73FD46" w14:textId="77777777" w:rsidR="0078791E" w:rsidRDefault="0078791E" w:rsidP="006D2F64">
                  <w:pPr>
                    <w:keepLines/>
                    <w:rPr>
                      <w:sz w:val="20"/>
                      <w:szCs w:val="20"/>
                      <w:lang w:val="en-US"/>
                    </w:rPr>
                  </w:pPr>
                  <w:r w:rsidRPr="00530CFA">
                    <w:rPr>
                      <w:spacing w:val="-3"/>
                      <w:sz w:val="20"/>
                      <w:szCs w:val="20"/>
                    </w:rPr>
                    <w:t xml:space="preserve">  </w:t>
                  </w:r>
                  <w:r>
                    <w:rPr>
                      <w:spacing w:val="-3"/>
                      <w:sz w:val="20"/>
                      <w:szCs w:val="20"/>
                      <w:lang w:val="en-US"/>
                    </w:rPr>
                    <w:t>т</w:t>
                  </w:r>
                </w:p>
              </w:tc>
              <w:tc>
                <w:tcPr>
                  <w:tcW w:w="1282" w:type="dxa"/>
                </w:tcPr>
                <w:p w14:paraId="35C82A04" w14:textId="77777777" w:rsidR="0078791E" w:rsidRDefault="0078791E" w:rsidP="006D2F64">
                  <w:pPr>
                    <w:keepLines/>
                    <w:jc w:val="right"/>
                    <w:rPr>
                      <w:sz w:val="20"/>
                      <w:szCs w:val="20"/>
                      <w:lang w:val="en-US"/>
                    </w:rPr>
                  </w:pPr>
                  <w:r>
                    <w:rPr>
                      <w:spacing w:val="-3"/>
                      <w:sz w:val="20"/>
                      <w:szCs w:val="20"/>
                    </w:rPr>
                    <w:t>18</w:t>
                  </w:r>
                </w:p>
              </w:tc>
              <w:tc>
                <w:tcPr>
                  <w:tcW w:w="1559" w:type="dxa"/>
                </w:tcPr>
                <w:p w14:paraId="25218BC7" w14:textId="77777777" w:rsidR="0078791E" w:rsidRPr="0078791E" w:rsidRDefault="0078791E" w:rsidP="00FA2B50">
                  <w:pPr>
                    <w:keepLines/>
                    <w:widowControl/>
                    <w:adjustRightInd/>
                    <w:jc w:val="center"/>
                    <w:rPr>
                      <w:rFonts w:ascii="Arial" w:hAnsi="Arial" w:cs="Arial"/>
                      <w:spacing w:val="-3"/>
                      <w:sz w:val="20"/>
                      <w:szCs w:val="20"/>
                      <w:lang w:val="en-US" w:eastAsia="en-US"/>
                    </w:rPr>
                  </w:pPr>
                </w:p>
              </w:tc>
            </w:tr>
            <w:tr w:rsidR="00FB05F1" w:rsidRPr="00BE3C26" w14:paraId="3D96D3BA" w14:textId="77777777" w:rsidTr="006D2F64">
              <w:trPr>
                <w:gridAfter w:val="1"/>
                <w:wAfter w:w="1559" w:type="dxa"/>
              </w:trPr>
              <w:tc>
                <w:tcPr>
                  <w:tcW w:w="541" w:type="dxa"/>
                  <w:vAlign w:val="center"/>
                </w:tcPr>
                <w:p w14:paraId="6E4931F2" w14:textId="77777777" w:rsidR="00FB05F1" w:rsidRPr="003B4CC6" w:rsidRDefault="00FB05F1" w:rsidP="000504BB">
                  <w:pPr>
                    <w:keepLines/>
                    <w:jc w:val="center"/>
                    <w:rPr>
                      <w:spacing w:val="-3"/>
                      <w:sz w:val="20"/>
                      <w:szCs w:val="20"/>
                      <w:lang w:val="en-US"/>
                    </w:rPr>
                  </w:pPr>
                  <w:r>
                    <w:rPr>
                      <w:spacing w:val="-3"/>
                      <w:sz w:val="20"/>
                      <w:szCs w:val="20"/>
                      <w:lang w:val="en-US"/>
                    </w:rPr>
                    <w:t>413</w:t>
                  </w:r>
                </w:p>
              </w:tc>
              <w:tc>
                <w:tcPr>
                  <w:tcW w:w="4820" w:type="dxa"/>
                </w:tcPr>
                <w:p w14:paraId="38C9E638" w14:textId="77777777" w:rsidR="00FB05F1" w:rsidRPr="00AA1970" w:rsidRDefault="00FB05F1" w:rsidP="006D2F64">
                  <w:pPr>
                    <w:keepLines/>
                    <w:rPr>
                      <w:rFonts w:ascii="Times New Roman" w:hAnsi="Times New Roman" w:cs="Times New Roman"/>
                      <w:spacing w:val="-3"/>
                      <w:sz w:val="22"/>
                      <w:szCs w:val="22"/>
                      <w:lang w:val="uk-UA"/>
                    </w:rPr>
                  </w:pPr>
                  <w:r w:rsidRPr="00AA1970">
                    <w:rPr>
                      <w:rFonts w:ascii="Times New Roman" w:hAnsi="Times New Roman" w:cs="Times New Roman"/>
                      <w:spacing w:val="-3"/>
                      <w:sz w:val="22"/>
                      <w:szCs w:val="22"/>
                      <w:lang w:val="uk-UA"/>
                    </w:rPr>
                    <w:t>Розроблення грунту у вiдвал екскаваторами</w:t>
                  </w:r>
                </w:p>
                <w:p w14:paraId="3491D2C7" w14:textId="77777777" w:rsidR="00FB05F1" w:rsidRPr="00AA1970" w:rsidRDefault="00FB05F1" w:rsidP="006D2F64">
                  <w:pPr>
                    <w:keepLines/>
                    <w:rPr>
                      <w:rFonts w:ascii="Times New Roman" w:hAnsi="Times New Roman" w:cs="Times New Roman"/>
                      <w:spacing w:val="-3"/>
                      <w:sz w:val="22"/>
                      <w:szCs w:val="22"/>
                      <w:lang w:val="uk-UA"/>
                    </w:rPr>
                  </w:pPr>
                  <w:r w:rsidRPr="00AA1970">
                    <w:rPr>
                      <w:rFonts w:ascii="Times New Roman" w:hAnsi="Times New Roman" w:cs="Times New Roman"/>
                      <w:spacing w:val="-3"/>
                      <w:sz w:val="22"/>
                      <w:szCs w:val="22"/>
                      <w:lang w:val="uk-UA"/>
                    </w:rPr>
                    <w:t>"драглайн" або "зворотна лопата" з ковшом</w:t>
                  </w:r>
                </w:p>
                <w:p w14:paraId="090DFA1E" w14:textId="0FAF4629" w:rsidR="00FB05F1" w:rsidRPr="00AA1970" w:rsidRDefault="00FB05F1" w:rsidP="00FB05F1">
                  <w:pPr>
                    <w:keepLines/>
                    <w:rPr>
                      <w:rFonts w:ascii="Times New Roman" w:hAnsi="Times New Roman" w:cs="Times New Roman"/>
                      <w:sz w:val="22"/>
                      <w:szCs w:val="22"/>
                      <w:lang w:val="uk-UA"/>
                    </w:rPr>
                  </w:pPr>
                  <w:r w:rsidRPr="00AA1970">
                    <w:rPr>
                      <w:rFonts w:ascii="Times New Roman" w:hAnsi="Times New Roman" w:cs="Times New Roman"/>
                      <w:spacing w:val="-3"/>
                      <w:sz w:val="22"/>
                      <w:szCs w:val="22"/>
                      <w:lang w:val="uk-UA"/>
                    </w:rPr>
                    <w:t xml:space="preserve">мiсткiстю 0,25 м3, група грунтiв 2 /в'язкого грунту пiдвищеної вологостi, що сильно налипає на зуби i стiнки ковша/                                                                    </w:t>
                  </w:r>
                </w:p>
              </w:tc>
              <w:tc>
                <w:tcPr>
                  <w:tcW w:w="992" w:type="dxa"/>
                </w:tcPr>
                <w:p w14:paraId="5B00AF26" w14:textId="77777777" w:rsidR="00FB05F1" w:rsidRPr="004B38BB" w:rsidRDefault="00FB05F1"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  </w:t>
                  </w:r>
                  <w:r w:rsidRPr="004B38BB">
                    <w:rPr>
                      <w:rFonts w:ascii="Times New Roman" w:hAnsi="Times New Roman" w:cs="Times New Roman"/>
                      <w:spacing w:val="-3"/>
                      <w:sz w:val="22"/>
                      <w:szCs w:val="22"/>
                      <w:lang w:val="en-US"/>
                    </w:rPr>
                    <w:t>1000м3</w:t>
                  </w:r>
                </w:p>
              </w:tc>
              <w:tc>
                <w:tcPr>
                  <w:tcW w:w="1282" w:type="dxa"/>
                </w:tcPr>
                <w:p w14:paraId="444C1A86" w14:textId="77777777" w:rsidR="00FB05F1" w:rsidRPr="004B38BB" w:rsidRDefault="00FB05F1"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0,376</w:t>
                  </w:r>
                </w:p>
              </w:tc>
              <w:tc>
                <w:tcPr>
                  <w:tcW w:w="1559" w:type="dxa"/>
                </w:tcPr>
                <w:p w14:paraId="4DFD6C7B" w14:textId="77777777" w:rsidR="00FB05F1" w:rsidRPr="004B38BB" w:rsidRDefault="00FB05F1" w:rsidP="00FA2B50">
                  <w:pPr>
                    <w:keepLines/>
                    <w:widowControl/>
                    <w:adjustRightInd/>
                    <w:jc w:val="center"/>
                    <w:rPr>
                      <w:rFonts w:ascii="Times New Roman" w:hAnsi="Times New Roman" w:cs="Times New Roman"/>
                      <w:spacing w:val="-3"/>
                      <w:sz w:val="18"/>
                      <w:szCs w:val="18"/>
                      <w:lang w:val="uk-UA" w:eastAsia="en-US"/>
                    </w:rPr>
                  </w:pPr>
                  <w:r w:rsidRPr="004B38BB">
                    <w:rPr>
                      <w:rFonts w:ascii="Times New Roman" w:hAnsi="Times New Roman" w:cs="Times New Roman"/>
                      <w:spacing w:val="-3"/>
                      <w:sz w:val="18"/>
                      <w:szCs w:val="18"/>
                      <w:lang w:val="uk-UA" w:eastAsia="en-US"/>
                    </w:rPr>
                    <w:t>К2=1,1</w:t>
                  </w:r>
                </w:p>
                <w:p w14:paraId="1008D317" w14:textId="0E379BAE" w:rsidR="00FB05F1" w:rsidRPr="00FB05F1" w:rsidRDefault="00FB05F1" w:rsidP="00FA2B50">
                  <w:pPr>
                    <w:keepLines/>
                    <w:widowControl/>
                    <w:adjustRightInd/>
                    <w:jc w:val="center"/>
                    <w:rPr>
                      <w:rFonts w:ascii="Arial" w:hAnsi="Arial" w:cs="Arial"/>
                      <w:spacing w:val="-3"/>
                      <w:sz w:val="20"/>
                      <w:szCs w:val="20"/>
                      <w:lang w:val="uk-UA" w:eastAsia="en-US"/>
                    </w:rPr>
                  </w:pPr>
                  <w:r w:rsidRPr="004B38BB">
                    <w:rPr>
                      <w:rFonts w:ascii="Times New Roman" w:hAnsi="Times New Roman" w:cs="Times New Roman"/>
                      <w:spacing w:val="-3"/>
                      <w:sz w:val="18"/>
                      <w:szCs w:val="18"/>
                      <w:lang w:val="uk-UA" w:eastAsia="en-US"/>
                    </w:rPr>
                    <w:t>К3=1,1</w:t>
                  </w:r>
                </w:p>
              </w:tc>
            </w:tr>
            <w:tr w:rsidR="00FB05F1" w:rsidRPr="00BE3C26" w14:paraId="71AC9A9E" w14:textId="77777777" w:rsidTr="006D2F64">
              <w:trPr>
                <w:gridAfter w:val="1"/>
                <w:wAfter w:w="1559" w:type="dxa"/>
              </w:trPr>
              <w:tc>
                <w:tcPr>
                  <w:tcW w:w="541" w:type="dxa"/>
                  <w:vAlign w:val="center"/>
                </w:tcPr>
                <w:p w14:paraId="5E454D27" w14:textId="77777777" w:rsidR="00FB05F1" w:rsidRPr="003B4CC6" w:rsidRDefault="00FB05F1" w:rsidP="000504BB">
                  <w:pPr>
                    <w:keepLines/>
                    <w:jc w:val="center"/>
                    <w:rPr>
                      <w:spacing w:val="-3"/>
                      <w:sz w:val="20"/>
                      <w:szCs w:val="20"/>
                      <w:lang w:val="en-US"/>
                    </w:rPr>
                  </w:pPr>
                  <w:r>
                    <w:rPr>
                      <w:spacing w:val="-3"/>
                      <w:sz w:val="20"/>
                      <w:szCs w:val="20"/>
                      <w:lang w:val="en-US"/>
                    </w:rPr>
                    <w:t>414</w:t>
                  </w:r>
                </w:p>
              </w:tc>
              <w:tc>
                <w:tcPr>
                  <w:tcW w:w="4820" w:type="dxa"/>
                </w:tcPr>
                <w:p w14:paraId="34618049" w14:textId="77777777" w:rsidR="00FB05F1" w:rsidRPr="004B38BB" w:rsidRDefault="00FB05F1"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Насоси для водозниження та водовiдливу,</w:t>
                  </w:r>
                </w:p>
                <w:p w14:paraId="5921766A" w14:textId="2E37E971" w:rsidR="00FB05F1" w:rsidRPr="004B38BB" w:rsidRDefault="00FB05F1" w:rsidP="00FB05F1">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потужнiсть 15 кВт                                                                     </w:t>
                  </w:r>
                </w:p>
              </w:tc>
              <w:tc>
                <w:tcPr>
                  <w:tcW w:w="992" w:type="dxa"/>
                </w:tcPr>
                <w:p w14:paraId="36A258BA" w14:textId="77777777" w:rsidR="00FB05F1" w:rsidRPr="004B38BB" w:rsidRDefault="00FB05F1"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маш-ч</w:t>
                  </w:r>
                </w:p>
              </w:tc>
              <w:tc>
                <w:tcPr>
                  <w:tcW w:w="1282" w:type="dxa"/>
                </w:tcPr>
                <w:p w14:paraId="0D32AD71" w14:textId="77777777" w:rsidR="00FB05F1" w:rsidRPr="004B38BB" w:rsidRDefault="00FB05F1"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120</w:t>
                  </w:r>
                </w:p>
              </w:tc>
              <w:tc>
                <w:tcPr>
                  <w:tcW w:w="1559" w:type="dxa"/>
                </w:tcPr>
                <w:p w14:paraId="18182769" w14:textId="77777777" w:rsidR="00FB05F1" w:rsidRPr="00FA2B50" w:rsidRDefault="00FB05F1" w:rsidP="00FA2B50">
                  <w:pPr>
                    <w:keepLines/>
                    <w:widowControl/>
                    <w:adjustRightInd/>
                    <w:jc w:val="center"/>
                    <w:rPr>
                      <w:rFonts w:ascii="Arial" w:hAnsi="Arial" w:cs="Arial"/>
                      <w:spacing w:val="-3"/>
                      <w:sz w:val="20"/>
                      <w:szCs w:val="20"/>
                      <w:lang w:eastAsia="en-US"/>
                    </w:rPr>
                  </w:pPr>
                </w:p>
              </w:tc>
            </w:tr>
            <w:tr w:rsidR="00FB05F1" w:rsidRPr="00BE3C26" w14:paraId="75B8D44A" w14:textId="77777777" w:rsidTr="006D2F64">
              <w:trPr>
                <w:gridAfter w:val="1"/>
                <w:wAfter w:w="1559" w:type="dxa"/>
              </w:trPr>
              <w:tc>
                <w:tcPr>
                  <w:tcW w:w="541" w:type="dxa"/>
                  <w:vAlign w:val="center"/>
                </w:tcPr>
                <w:p w14:paraId="05B49770" w14:textId="77777777" w:rsidR="00FB05F1" w:rsidRPr="003B4CC6" w:rsidRDefault="00FB05F1" w:rsidP="000504BB">
                  <w:pPr>
                    <w:keepLines/>
                    <w:jc w:val="center"/>
                    <w:rPr>
                      <w:spacing w:val="-3"/>
                      <w:sz w:val="20"/>
                      <w:szCs w:val="20"/>
                      <w:lang w:val="en-US"/>
                    </w:rPr>
                  </w:pPr>
                  <w:r>
                    <w:rPr>
                      <w:spacing w:val="-3"/>
                      <w:sz w:val="20"/>
                      <w:szCs w:val="20"/>
                      <w:lang w:val="en-US"/>
                    </w:rPr>
                    <w:t>415</w:t>
                  </w:r>
                </w:p>
              </w:tc>
              <w:tc>
                <w:tcPr>
                  <w:tcW w:w="4820" w:type="dxa"/>
                </w:tcPr>
                <w:p w14:paraId="7C2256DC" w14:textId="7D207DAC" w:rsidR="00FB05F1" w:rsidRPr="00BC39B4" w:rsidRDefault="00FB05F1" w:rsidP="00FB05F1">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Розрівнення грунту бульдозерами потужнiстю 59 кВт [80 к.с.] з перемiщенням грунту до 10 м, група грунтiв 2                                                                     </w:t>
                  </w:r>
                </w:p>
              </w:tc>
              <w:tc>
                <w:tcPr>
                  <w:tcW w:w="992" w:type="dxa"/>
                </w:tcPr>
                <w:p w14:paraId="6C3481AB" w14:textId="77777777" w:rsidR="00FB05F1" w:rsidRPr="004B38BB" w:rsidRDefault="00FB05F1" w:rsidP="006D2F64">
                  <w:pPr>
                    <w:keepLines/>
                    <w:rPr>
                      <w:rFonts w:ascii="Times New Roman" w:hAnsi="Times New Roman" w:cs="Times New Roman"/>
                      <w:sz w:val="22"/>
                      <w:szCs w:val="22"/>
                      <w:lang w:val="en-US"/>
                    </w:rPr>
                  </w:pPr>
                  <w:r w:rsidRPr="00BC39B4">
                    <w:rPr>
                      <w:rFonts w:ascii="Times New Roman" w:hAnsi="Times New Roman" w:cs="Times New Roman"/>
                      <w:spacing w:val="-3"/>
                      <w:sz w:val="22"/>
                      <w:szCs w:val="22"/>
                      <w:lang w:val="en-US"/>
                    </w:rPr>
                    <w:t xml:space="preserve">  </w:t>
                  </w:r>
                  <w:r w:rsidRPr="004B38BB">
                    <w:rPr>
                      <w:rFonts w:ascii="Times New Roman" w:hAnsi="Times New Roman" w:cs="Times New Roman"/>
                      <w:spacing w:val="-3"/>
                      <w:sz w:val="22"/>
                      <w:szCs w:val="22"/>
                      <w:lang w:val="en-US"/>
                    </w:rPr>
                    <w:t>1000м3</w:t>
                  </w:r>
                </w:p>
              </w:tc>
              <w:tc>
                <w:tcPr>
                  <w:tcW w:w="1282" w:type="dxa"/>
                </w:tcPr>
                <w:p w14:paraId="355F711C" w14:textId="77777777" w:rsidR="00FB05F1" w:rsidRPr="004B38BB" w:rsidRDefault="00FB05F1"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0,376</w:t>
                  </w:r>
                </w:p>
              </w:tc>
              <w:tc>
                <w:tcPr>
                  <w:tcW w:w="1559" w:type="dxa"/>
                </w:tcPr>
                <w:p w14:paraId="59643E59" w14:textId="77777777" w:rsidR="00FB05F1" w:rsidRPr="00FA2B50" w:rsidRDefault="00FB05F1" w:rsidP="00FA2B50">
                  <w:pPr>
                    <w:keepLines/>
                    <w:widowControl/>
                    <w:adjustRightInd/>
                    <w:jc w:val="center"/>
                    <w:rPr>
                      <w:rFonts w:ascii="Arial" w:hAnsi="Arial" w:cs="Arial"/>
                      <w:spacing w:val="-3"/>
                      <w:sz w:val="20"/>
                      <w:szCs w:val="20"/>
                      <w:lang w:eastAsia="en-US"/>
                    </w:rPr>
                  </w:pPr>
                </w:p>
              </w:tc>
            </w:tr>
            <w:tr w:rsidR="00FB05F1" w:rsidRPr="00BE3C26" w14:paraId="3A5250A3" w14:textId="77777777" w:rsidTr="006D2F64">
              <w:trPr>
                <w:gridAfter w:val="1"/>
                <w:wAfter w:w="1559" w:type="dxa"/>
              </w:trPr>
              <w:tc>
                <w:tcPr>
                  <w:tcW w:w="541" w:type="dxa"/>
                  <w:vAlign w:val="center"/>
                </w:tcPr>
                <w:p w14:paraId="4EB513AB" w14:textId="77777777" w:rsidR="00FB05F1" w:rsidRPr="003B4CC6" w:rsidRDefault="00FB05F1" w:rsidP="000504BB">
                  <w:pPr>
                    <w:keepLines/>
                    <w:jc w:val="center"/>
                    <w:rPr>
                      <w:spacing w:val="-3"/>
                      <w:sz w:val="20"/>
                      <w:szCs w:val="20"/>
                      <w:lang w:val="en-US"/>
                    </w:rPr>
                  </w:pPr>
                  <w:r>
                    <w:rPr>
                      <w:spacing w:val="-3"/>
                      <w:sz w:val="20"/>
                      <w:szCs w:val="20"/>
                      <w:lang w:val="en-US"/>
                    </w:rPr>
                    <w:t>416</w:t>
                  </w:r>
                </w:p>
              </w:tc>
              <w:tc>
                <w:tcPr>
                  <w:tcW w:w="4820" w:type="dxa"/>
                </w:tcPr>
                <w:p w14:paraId="13C05978" w14:textId="5E1DDF30" w:rsidR="00FB05F1" w:rsidRPr="004B38BB" w:rsidRDefault="00FB05F1" w:rsidP="00FB05F1">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Додавати на кожнi наступнi 10 м переміщення грунту [понад 10 м] бульдозерами потужнiстю 59кВт [80 к.с.] , група грунтiв 2                                                                    </w:t>
                  </w:r>
                </w:p>
              </w:tc>
              <w:tc>
                <w:tcPr>
                  <w:tcW w:w="992" w:type="dxa"/>
                </w:tcPr>
                <w:p w14:paraId="29831FE8" w14:textId="77777777" w:rsidR="00FB05F1" w:rsidRPr="004B38BB" w:rsidRDefault="00FB05F1"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1000м3</w:t>
                  </w:r>
                </w:p>
              </w:tc>
              <w:tc>
                <w:tcPr>
                  <w:tcW w:w="1282" w:type="dxa"/>
                </w:tcPr>
                <w:p w14:paraId="266BCDDE" w14:textId="77777777" w:rsidR="00FB05F1" w:rsidRPr="004B38BB" w:rsidRDefault="00FB05F1"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0,376</w:t>
                  </w:r>
                </w:p>
              </w:tc>
              <w:tc>
                <w:tcPr>
                  <w:tcW w:w="1559" w:type="dxa"/>
                </w:tcPr>
                <w:p w14:paraId="2DA1FC21" w14:textId="77777777" w:rsidR="00FB05F1" w:rsidRPr="00FA2B50" w:rsidRDefault="00FB05F1" w:rsidP="00FA2B50">
                  <w:pPr>
                    <w:keepLines/>
                    <w:widowControl/>
                    <w:adjustRightInd/>
                    <w:jc w:val="center"/>
                    <w:rPr>
                      <w:rFonts w:ascii="Arial" w:hAnsi="Arial" w:cs="Arial"/>
                      <w:spacing w:val="-3"/>
                      <w:sz w:val="20"/>
                      <w:szCs w:val="20"/>
                      <w:lang w:eastAsia="en-US"/>
                    </w:rPr>
                  </w:pPr>
                </w:p>
              </w:tc>
            </w:tr>
            <w:tr w:rsidR="00FB05F1" w:rsidRPr="00BE3C26" w14:paraId="6D06C98D" w14:textId="77777777" w:rsidTr="006D2F64">
              <w:trPr>
                <w:gridAfter w:val="1"/>
                <w:wAfter w:w="1559" w:type="dxa"/>
              </w:trPr>
              <w:tc>
                <w:tcPr>
                  <w:tcW w:w="541" w:type="dxa"/>
                  <w:vAlign w:val="center"/>
                </w:tcPr>
                <w:p w14:paraId="02EC3E1B" w14:textId="77777777" w:rsidR="00FB05F1" w:rsidRPr="003B4CC6" w:rsidRDefault="00FB05F1" w:rsidP="000504BB">
                  <w:pPr>
                    <w:keepLines/>
                    <w:jc w:val="center"/>
                    <w:rPr>
                      <w:spacing w:val="-3"/>
                      <w:sz w:val="20"/>
                      <w:szCs w:val="20"/>
                      <w:lang w:val="en-US"/>
                    </w:rPr>
                  </w:pPr>
                  <w:r>
                    <w:rPr>
                      <w:spacing w:val="-3"/>
                      <w:sz w:val="20"/>
                      <w:szCs w:val="20"/>
                      <w:lang w:val="en-US"/>
                    </w:rPr>
                    <w:t>417</w:t>
                  </w:r>
                </w:p>
              </w:tc>
              <w:tc>
                <w:tcPr>
                  <w:tcW w:w="4820" w:type="dxa"/>
                </w:tcPr>
                <w:p w14:paraId="58D5DF5D" w14:textId="77777777" w:rsidR="00FB05F1" w:rsidRPr="004B38BB" w:rsidRDefault="00FB05F1"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Розбирання залізобетонних ростверків з</w:t>
                  </w:r>
                </w:p>
                <w:p w14:paraId="3C1750D3" w14:textId="5E557A59" w:rsidR="00FB05F1" w:rsidRPr="00BC39B4" w:rsidRDefault="00FB05F1" w:rsidP="00FB05F1">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подрібленням на шматки</w:t>
                  </w:r>
                </w:p>
              </w:tc>
              <w:tc>
                <w:tcPr>
                  <w:tcW w:w="992" w:type="dxa"/>
                </w:tcPr>
                <w:p w14:paraId="10C5752C" w14:textId="77777777" w:rsidR="00FB05F1" w:rsidRPr="004B38BB" w:rsidRDefault="00FB05F1"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100м3</w:t>
                  </w:r>
                </w:p>
              </w:tc>
              <w:tc>
                <w:tcPr>
                  <w:tcW w:w="1282" w:type="dxa"/>
                </w:tcPr>
                <w:p w14:paraId="022CE351" w14:textId="77777777" w:rsidR="00FB05F1" w:rsidRPr="004B38BB" w:rsidRDefault="00FB05F1"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0,397</w:t>
                  </w:r>
                </w:p>
              </w:tc>
              <w:tc>
                <w:tcPr>
                  <w:tcW w:w="1559" w:type="dxa"/>
                </w:tcPr>
                <w:p w14:paraId="3748558D" w14:textId="77777777" w:rsidR="00FB05F1" w:rsidRPr="00FA2B50" w:rsidRDefault="00FB05F1" w:rsidP="00FA2B50">
                  <w:pPr>
                    <w:keepLines/>
                    <w:widowControl/>
                    <w:adjustRightInd/>
                    <w:jc w:val="center"/>
                    <w:rPr>
                      <w:rFonts w:ascii="Arial" w:hAnsi="Arial" w:cs="Arial"/>
                      <w:spacing w:val="-3"/>
                      <w:sz w:val="20"/>
                      <w:szCs w:val="20"/>
                      <w:lang w:eastAsia="en-US"/>
                    </w:rPr>
                  </w:pPr>
                </w:p>
              </w:tc>
            </w:tr>
            <w:tr w:rsidR="00FB05F1" w:rsidRPr="00BE3C26" w14:paraId="5DAF959E" w14:textId="77777777" w:rsidTr="006D2F64">
              <w:trPr>
                <w:gridAfter w:val="1"/>
                <w:wAfter w:w="1559" w:type="dxa"/>
              </w:trPr>
              <w:tc>
                <w:tcPr>
                  <w:tcW w:w="541" w:type="dxa"/>
                  <w:vAlign w:val="center"/>
                </w:tcPr>
                <w:p w14:paraId="386F236E" w14:textId="77777777" w:rsidR="00FB05F1" w:rsidRPr="003B4CC6" w:rsidRDefault="00FB05F1" w:rsidP="000504BB">
                  <w:pPr>
                    <w:keepLines/>
                    <w:jc w:val="center"/>
                    <w:rPr>
                      <w:spacing w:val="-3"/>
                      <w:sz w:val="20"/>
                      <w:szCs w:val="20"/>
                      <w:lang w:val="en-US"/>
                    </w:rPr>
                  </w:pPr>
                  <w:r>
                    <w:rPr>
                      <w:spacing w:val="-3"/>
                      <w:sz w:val="20"/>
                      <w:szCs w:val="20"/>
                      <w:lang w:val="en-US"/>
                    </w:rPr>
                    <w:t>418</w:t>
                  </w:r>
                </w:p>
              </w:tc>
              <w:tc>
                <w:tcPr>
                  <w:tcW w:w="4820" w:type="dxa"/>
                </w:tcPr>
                <w:p w14:paraId="687BB257" w14:textId="77777777" w:rsidR="00FB05F1" w:rsidRPr="004B38BB" w:rsidRDefault="00FB05F1"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Розроблення будівельного сміття з</w:t>
                  </w:r>
                </w:p>
                <w:p w14:paraId="6C7591A3" w14:textId="77777777" w:rsidR="00FB05F1" w:rsidRPr="004B38BB" w:rsidRDefault="00FB05F1"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навантаженням на автомобілі-самоскиди</w:t>
                  </w:r>
                </w:p>
                <w:p w14:paraId="45CD85B3" w14:textId="0C04723E" w:rsidR="00FB05F1" w:rsidRPr="004B38BB" w:rsidRDefault="00FB05F1" w:rsidP="00FB05F1">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екскаваторами одноковшовими дизельними на гусеничному ходу з ковшом місткістю 0,4 [0,35-0,45] м3, група грунтів 2                                                                    </w:t>
                  </w:r>
                </w:p>
              </w:tc>
              <w:tc>
                <w:tcPr>
                  <w:tcW w:w="992" w:type="dxa"/>
                </w:tcPr>
                <w:p w14:paraId="0F195519" w14:textId="77777777" w:rsidR="00FB05F1" w:rsidRPr="004B38BB" w:rsidRDefault="00FB05F1"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1000м3</w:t>
                  </w:r>
                </w:p>
              </w:tc>
              <w:tc>
                <w:tcPr>
                  <w:tcW w:w="1282" w:type="dxa"/>
                </w:tcPr>
                <w:p w14:paraId="59E25C2D" w14:textId="77777777" w:rsidR="00FB05F1" w:rsidRPr="004B38BB" w:rsidRDefault="00FB05F1"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0,0794</w:t>
                  </w:r>
                </w:p>
              </w:tc>
              <w:tc>
                <w:tcPr>
                  <w:tcW w:w="1559" w:type="dxa"/>
                </w:tcPr>
                <w:p w14:paraId="3E36F707" w14:textId="77777777" w:rsidR="00FB05F1" w:rsidRPr="00FA2B50" w:rsidRDefault="00FB05F1" w:rsidP="00FA2B50">
                  <w:pPr>
                    <w:keepLines/>
                    <w:widowControl/>
                    <w:adjustRightInd/>
                    <w:jc w:val="center"/>
                    <w:rPr>
                      <w:rFonts w:ascii="Arial" w:hAnsi="Arial" w:cs="Arial"/>
                      <w:spacing w:val="-3"/>
                      <w:sz w:val="20"/>
                      <w:szCs w:val="20"/>
                      <w:lang w:eastAsia="en-US"/>
                    </w:rPr>
                  </w:pPr>
                </w:p>
              </w:tc>
            </w:tr>
            <w:tr w:rsidR="00FB05F1" w:rsidRPr="00BE3C26" w14:paraId="794F524E" w14:textId="77777777" w:rsidTr="006D2F64">
              <w:trPr>
                <w:gridAfter w:val="1"/>
                <w:wAfter w:w="1559" w:type="dxa"/>
              </w:trPr>
              <w:tc>
                <w:tcPr>
                  <w:tcW w:w="541" w:type="dxa"/>
                  <w:vAlign w:val="center"/>
                </w:tcPr>
                <w:p w14:paraId="340BB294" w14:textId="77777777" w:rsidR="00FB05F1" w:rsidRPr="003B4CC6" w:rsidRDefault="00FB05F1" w:rsidP="000504BB">
                  <w:pPr>
                    <w:keepLines/>
                    <w:jc w:val="center"/>
                    <w:rPr>
                      <w:spacing w:val="-3"/>
                      <w:sz w:val="20"/>
                      <w:szCs w:val="20"/>
                      <w:lang w:val="en-US"/>
                    </w:rPr>
                  </w:pPr>
                  <w:r>
                    <w:rPr>
                      <w:spacing w:val="-3"/>
                      <w:sz w:val="20"/>
                      <w:szCs w:val="20"/>
                      <w:lang w:val="en-US"/>
                    </w:rPr>
                    <w:t>419</w:t>
                  </w:r>
                </w:p>
              </w:tc>
              <w:tc>
                <w:tcPr>
                  <w:tcW w:w="4820" w:type="dxa"/>
                </w:tcPr>
                <w:p w14:paraId="3FCEABFC" w14:textId="7A68A50D" w:rsidR="00FB05F1" w:rsidRPr="004B38BB" w:rsidRDefault="00FB05F1" w:rsidP="00FB05F1">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Перевезення сміття до 10 км                                                                    </w:t>
                  </w:r>
                </w:p>
              </w:tc>
              <w:tc>
                <w:tcPr>
                  <w:tcW w:w="992" w:type="dxa"/>
                </w:tcPr>
                <w:p w14:paraId="5BF70EC0" w14:textId="77777777" w:rsidR="00FB05F1" w:rsidRPr="004B38BB" w:rsidRDefault="00FB05F1"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2FFDC4E0" w14:textId="77777777" w:rsidR="00FB05F1" w:rsidRPr="004B38BB" w:rsidRDefault="00FB05F1"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198,5</w:t>
                  </w:r>
                </w:p>
              </w:tc>
              <w:tc>
                <w:tcPr>
                  <w:tcW w:w="1559" w:type="dxa"/>
                </w:tcPr>
                <w:p w14:paraId="3F5D4C92" w14:textId="77777777" w:rsidR="00FB05F1" w:rsidRPr="00FA2B50" w:rsidRDefault="00FB05F1" w:rsidP="00FA2B50">
                  <w:pPr>
                    <w:keepLines/>
                    <w:widowControl/>
                    <w:adjustRightInd/>
                    <w:jc w:val="center"/>
                    <w:rPr>
                      <w:rFonts w:ascii="Arial" w:hAnsi="Arial" w:cs="Arial"/>
                      <w:spacing w:val="-3"/>
                      <w:sz w:val="20"/>
                      <w:szCs w:val="20"/>
                      <w:lang w:eastAsia="en-US"/>
                    </w:rPr>
                  </w:pPr>
                </w:p>
              </w:tc>
            </w:tr>
            <w:tr w:rsidR="00FB05F1" w:rsidRPr="00BE3C26" w14:paraId="2009B25F" w14:textId="77777777" w:rsidTr="006D2F64">
              <w:trPr>
                <w:gridAfter w:val="1"/>
                <w:wAfter w:w="1559" w:type="dxa"/>
              </w:trPr>
              <w:tc>
                <w:tcPr>
                  <w:tcW w:w="541" w:type="dxa"/>
                  <w:vAlign w:val="center"/>
                </w:tcPr>
                <w:p w14:paraId="73156F4C" w14:textId="1C5AC0BE" w:rsidR="00FB05F1" w:rsidRPr="003B4CC6" w:rsidRDefault="00FB05F1" w:rsidP="000504BB">
                  <w:pPr>
                    <w:keepLines/>
                    <w:jc w:val="center"/>
                    <w:rPr>
                      <w:spacing w:val="-3"/>
                      <w:sz w:val="20"/>
                      <w:szCs w:val="20"/>
                      <w:lang w:val="en-US"/>
                    </w:rPr>
                  </w:pPr>
                </w:p>
              </w:tc>
              <w:tc>
                <w:tcPr>
                  <w:tcW w:w="4820" w:type="dxa"/>
                </w:tcPr>
                <w:p w14:paraId="185BA548" w14:textId="10217875" w:rsidR="00FB05F1" w:rsidRPr="004B38BB" w:rsidRDefault="00FB05F1" w:rsidP="00AE55E9">
                  <w:pPr>
                    <w:keepLines/>
                    <w:jc w:val="center"/>
                    <w:rPr>
                      <w:rFonts w:ascii="Times New Roman" w:hAnsi="Times New Roman" w:cs="Times New Roman"/>
                      <w:b/>
                      <w:sz w:val="22"/>
                      <w:szCs w:val="22"/>
                      <w:lang w:val="en-US"/>
                    </w:rPr>
                  </w:pPr>
                  <w:r w:rsidRPr="004B38BB">
                    <w:rPr>
                      <w:rFonts w:ascii="Times New Roman" w:hAnsi="Times New Roman" w:cs="Times New Roman"/>
                      <w:b/>
                      <w:spacing w:val="-3"/>
                      <w:sz w:val="22"/>
                      <w:szCs w:val="22"/>
                      <w:lang w:val="uk-UA"/>
                    </w:rPr>
                    <w:t>б)опори 2,7</w:t>
                  </w:r>
                </w:p>
              </w:tc>
              <w:tc>
                <w:tcPr>
                  <w:tcW w:w="992" w:type="dxa"/>
                </w:tcPr>
                <w:p w14:paraId="0EE07993" w14:textId="4F38BD3C" w:rsidR="00FB05F1" w:rsidRPr="004B38BB" w:rsidRDefault="00FB05F1" w:rsidP="003B4CC6">
                  <w:pPr>
                    <w:keepLines/>
                    <w:rPr>
                      <w:rFonts w:ascii="Times New Roman" w:hAnsi="Times New Roman" w:cs="Times New Roman"/>
                      <w:sz w:val="22"/>
                      <w:szCs w:val="22"/>
                      <w:lang w:val="en-US"/>
                    </w:rPr>
                  </w:pPr>
                </w:p>
              </w:tc>
              <w:tc>
                <w:tcPr>
                  <w:tcW w:w="1282" w:type="dxa"/>
                </w:tcPr>
                <w:p w14:paraId="54A4BBA4" w14:textId="41AE1A6E" w:rsidR="00FB05F1" w:rsidRPr="004B38BB" w:rsidRDefault="00FB05F1" w:rsidP="003B4CC6">
                  <w:pPr>
                    <w:keepLines/>
                    <w:jc w:val="right"/>
                    <w:rPr>
                      <w:rFonts w:ascii="Times New Roman" w:hAnsi="Times New Roman" w:cs="Times New Roman"/>
                      <w:sz w:val="22"/>
                      <w:szCs w:val="22"/>
                      <w:lang w:val="en-US"/>
                    </w:rPr>
                  </w:pPr>
                </w:p>
              </w:tc>
              <w:tc>
                <w:tcPr>
                  <w:tcW w:w="1559" w:type="dxa"/>
                </w:tcPr>
                <w:p w14:paraId="4EBF681B" w14:textId="77777777" w:rsidR="00FB05F1" w:rsidRPr="00FA2B50" w:rsidRDefault="00FB05F1" w:rsidP="00FA2B50">
                  <w:pPr>
                    <w:keepLines/>
                    <w:widowControl/>
                    <w:adjustRightInd/>
                    <w:jc w:val="center"/>
                    <w:rPr>
                      <w:rFonts w:ascii="Arial" w:hAnsi="Arial" w:cs="Arial"/>
                      <w:spacing w:val="-3"/>
                      <w:sz w:val="20"/>
                      <w:szCs w:val="20"/>
                      <w:lang w:eastAsia="en-US"/>
                    </w:rPr>
                  </w:pPr>
                </w:p>
              </w:tc>
            </w:tr>
            <w:tr w:rsidR="00AE55E9" w:rsidRPr="00BE3C26" w14:paraId="36379729" w14:textId="77777777" w:rsidTr="006D2F64">
              <w:trPr>
                <w:gridAfter w:val="1"/>
                <w:wAfter w:w="1559" w:type="dxa"/>
              </w:trPr>
              <w:tc>
                <w:tcPr>
                  <w:tcW w:w="541" w:type="dxa"/>
                  <w:vAlign w:val="center"/>
                </w:tcPr>
                <w:p w14:paraId="2F0CA2D5" w14:textId="1D24280E" w:rsidR="00AE55E9" w:rsidRPr="00AE55E9" w:rsidRDefault="00AE55E9" w:rsidP="00AE55E9">
                  <w:pPr>
                    <w:keepLines/>
                    <w:jc w:val="center"/>
                    <w:rPr>
                      <w:spacing w:val="-3"/>
                      <w:sz w:val="20"/>
                      <w:szCs w:val="20"/>
                      <w:lang w:val="uk-UA"/>
                    </w:rPr>
                  </w:pPr>
                  <w:r>
                    <w:rPr>
                      <w:spacing w:val="-3"/>
                      <w:sz w:val="20"/>
                      <w:szCs w:val="20"/>
                      <w:lang w:val="en-US"/>
                    </w:rPr>
                    <w:t>42</w:t>
                  </w:r>
                  <w:r>
                    <w:rPr>
                      <w:spacing w:val="-3"/>
                      <w:sz w:val="20"/>
                      <w:szCs w:val="20"/>
                      <w:lang w:val="uk-UA"/>
                    </w:rPr>
                    <w:t>0</w:t>
                  </w:r>
                </w:p>
              </w:tc>
              <w:tc>
                <w:tcPr>
                  <w:tcW w:w="4820" w:type="dxa"/>
                </w:tcPr>
                <w:p w14:paraId="0A0BBC60" w14:textId="77777777" w:rsidR="00AE55E9" w:rsidRPr="00EE3471" w:rsidRDefault="00AE55E9" w:rsidP="006D2F64">
                  <w:pPr>
                    <w:keepLines/>
                    <w:rPr>
                      <w:rFonts w:ascii="Times New Roman" w:hAnsi="Times New Roman" w:cs="Times New Roman"/>
                      <w:iCs/>
                      <w:spacing w:val="-3"/>
                      <w:sz w:val="22"/>
                      <w:szCs w:val="22"/>
                      <w:lang w:val="uk-UA"/>
                    </w:rPr>
                  </w:pPr>
                  <w:r w:rsidRPr="00EE3471">
                    <w:rPr>
                      <w:rFonts w:ascii="Times New Roman" w:hAnsi="Times New Roman" w:cs="Times New Roman"/>
                      <w:iCs/>
                      <w:spacing w:val="-3"/>
                      <w:sz w:val="22"/>
                      <w:szCs w:val="22"/>
                      <w:lang w:val="uk-UA"/>
                    </w:rPr>
                    <w:t>Крiплення iнвентарними щитами стiнок</w:t>
                  </w:r>
                </w:p>
                <w:p w14:paraId="666DDD77" w14:textId="0A5A9462" w:rsidR="00AE55E9" w:rsidRPr="004B38BB" w:rsidRDefault="00AE55E9" w:rsidP="00AE55E9">
                  <w:pPr>
                    <w:keepLines/>
                    <w:rPr>
                      <w:rFonts w:ascii="Times New Roman" w:hAnsi="Times New Roman" w:cs="Times New Roman"/>
                      <w:sz w:val="22"/>
                      <w:szCs w:val="22"/>
                    </w:rPr>
                  </w:pPr>
                  <w:r w:rsidRPr="00EE3471">
                    <w:rPr>
                      <w:rFonts w:ascii="Times New Roman" w:hAnsi="Times New Roman" w:cs="Times New Roman"/>
                      <w:iCs/>
                      <w:spacing w:val="-3"/>
                      <w:sz w:val="22"/>
                      <w:szCs w:val="22"/>
                      <w:lang w:val="uk-UA"/>
                    </w:rPr>
                    <w:t>траншей шириною до 2 м у грунтах нестiйких i мокрих</w:t>
                  </w:r>
                </w:p>
              </w:tc>
              <w:tc>
                <w:tcPr>
                  <w:tcW w:w="992" w:type="dxa"/>
                </w:tcPr>
                <w:p w14:paraId="0F237FFF"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100м2</w:t>
                  </w:r>
                </w:p>
              </w:tc>
              <w:tc>
                <w:tcPr>
                  <w:tcW w:w="1282" w:type="dxa"/>
                </w:tcPr>
                <w:p w14:paraId="5FF20A90"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1,4</w:t>
                  </w:r>
                </w:p>
              </w:tc>
              <w:tc>
                <w:tcPr>
                  <w:tcW w:w="1559" w:type="dxa"/>
                </w:tcPr>
                <w:p w14:paraId="592D342D"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E55E9" w:rsidRPr="00BE3C26" w14:paraId="3021C38D" w14:textId="77777777" w:rsidTr="006D2F64">
              <w:trPr>
                <w:gridAfter w:val="1"/>
                <w:wAfter w:w="1559" w:type="dxa"/>
              </w:trPr>
              <w:tc>
                <w:tcPr>
                  <w:tcW w:w="541" w:type="dxa"/>
                  <w:vAlign w:val="center"/>
                </w:tcPr>
                <w:p w14:paraId="0DAEE08E" w14:textId="10B81BD1" w:rsidR="00AE55E9" w:rsidRPr="00AE55E9" w:rsidRDefault="00AE55E9" w:rsidP="00AE55E9">
                  <w:pPr>
                    <w:keepLines/>
                    <w:jc w:val="center"/>
                    <w:rPr>
                      <w:spacing w:val="-3"/>
                      <w:sz w:val="20"/>
                      <w:szCs w:val="20"/>
                      <w:lang w:val="uk-UA"/>
                    </w:rPr>
                  </w:pPr>
                  <w:r>
                    <w:rPr>
                      <w:spacing w:val="-3"/>
                      <w:sz w:val="20"/>
                      <w:szCs w:val="20"/>
                      <w:lang w:val="en-US"/>
                    </w:rPr>
                    <w:t>42</w:t>
                  </w:r>
                  <w:r>
                    <w:rPr>
                      <w:spacing w:val="-3"/>
                      <w:sz w:val="20"/>
                      <w:szCs w:val="20"/>
                      <w:lang w:val="uk-UA"/>
                    </w:rPr>
                    <w:t>1</w:t>
                  </w:r>
                </w:p>
              </w:tc>
              <w:tc>
                <w:tcPr>
                  <w:tcW w:w="4820" w:type="dxa"/>
                </w:tcPr>
                <w:p w14:paraId="7D28F188" w14:textId="6EB2B77B" w:rsidR="00AE55E9" w:rsidRPr="004B38BB" w:rsidRDefault="00AE55E9" w:rsidP="00AE55E9">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Метапоконструкції стояків кріплення                                                                    </w:t>
                  </w:r>
                </w:p>
              </w:tc>
              <w:tc>
                <w:tcPr>
                  <w:tcW w:w="992" w:type="dxa"/>
                </w:tcPr>
                <w:p w14:paraId="638C279A"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12D8315D"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2,24</w:t>
                  </w:r>
                </w:p>
              </w:tc>
              <w:tc>
                <w:tcPr>
                  <w:tcW w:w="1559" w:type="dxa"/>
                </w:tcPr>
                <w:p w14:paraId="66464068"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E55E9" w:rsidRPr="00BE3C26" w14:paraId="76AF53FE" w14:textId="77777777" w:rsidTr="006D2F64">
              <w:trPr>
                <w:gridAfter w:val="1"/>
                <w:wAfter w:w="1559" w:type="dxa"/>
              </w:trPr>
              <w:tc>
                <w:tcPr>
                  <w:tcW w:w="541" w:type="dxa"/>
                  <w:vAlign w:val="center"/>
                </w:tcPr>
                <w:p w14:paraId="1A57D609" w14:textId="38003ACD" w:rsidR="00AE55E9" w:rsidRPr="00AE55E9" w:rsidRDefault="00AE55E9" w:rsidP="00AE55E9">
                  <w:pPr>
                    <w:keepLines/>
                    <w:jc w:val="center"/>
                    <w:rPr>
                      <w:spacing w:val="-3"/>
                      <w:sz w:val="20"/>
                      <w:szCs w:val="20"/>
                      <w:lang w:val="uk-UA"/>
                    </w:rPr>
                  </w:pPr>
                  <w:r>
                    <w:rPr>
                      <w:spacing w:val="-3"/>
                      <w:sz w:val="20"/>
                      <w:szCs w:val="20"/>
                      <w:lang w:val="en-US"/>
                    </w:rPr>
                    <w:t>42</w:t>
                  </w:r>
                  <w:r>
                    <w:rPr>
                      <w:spacing w:val="-3"/>
                      <w:sz w:val="20"/>
                      <w:szCs w:val="20"/>
                      <w:lang w:val="uk-UA"/>
                    </w:rPr>
                    <w:t>2</w:t>
                  </w:r>
                </w:p>
              </w:tc>
              <w:tc>
                <w:tcPr>
                  <w:tcW w:w="4820" w:type="dxa"/>
                </w:tcPr>
                <w:p w14:paraId="2313E21A" w14:textId="77777777" w:rsidR="00AE55E9" w:rsidRPr="004B38BB" w:rsidRDefault="00AE55E9"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Конструктивні елементи щитів з перевагою</w:t>
                  </w:r>
                </w:p>
                <w:p w14:paraId="396237A4" w14:textId="41C5106E" w:rsidR="00AE55E9" w:rsidRPr="00BC39B4" w:rsidRDefault="00AE55E9" w:rsidP="00AE55E9">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товстолистової сталi </w:t>
                  </w:r>
                </w:p>
              </w:tc>
              <w:tc>
                <w:tcPr>
                  <w:tcW w:w="992" w:type="dxa"/>
                </w:tcPr>
                <w:p w14:paraId="0AEA7E47"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60FB13D3"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4,32</w:t>
                  </w:r>
                </w:p>
              </w:tc>
              <w:tc>
                <w:tcPr>
                  <w:tcW w:w="1559" w:type="dxa"/>
                </w:tcPr>
                <w:p w14:paraId="12F907DD"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E55E9" w:rsidRPr="00BE3C26" w14:paraId="4AAF314F" w14:textId="77777777" w:rsidTr="006D2F64">
              <w:trPr>
                <w:gridAfter w:val="1"/>
                <w:wAfter w:w="1559" w:type="dxa"/>
              </w:trPr>
              <w:tc>
                <w:tcPr>
                  <w:tcW w:w="541" w:type="dxa"/>
                  <w:vAlign w:val="center"/>
                </w:tcPr>
                <w:p w14:paraId="3F3625A5" w14:textId="59CC62EB" w:rsidR="00AE55E9" w:rsidRPr="00AE55E9" w:rsidRDefault="00AE55E9" w:rsidP="00AE55E9">
                  <w:pPr>
                    <w:keepLines/>
                    <w:jc w:val="center"/>
                    <w:rPr>
                      <w:spacing w:val="-3"/>
                      <w:sz w:val="20"/>
                      <w:szCs w:val="20"/>
                      <w:lang w:val="uk-UA"/>
                    </w:rPr>
                  </w:pPr>
                  <w:r>
                    <w:rPr>
                      <w:spacing w:val="-3"/>
                      <w:sz w:val="20"/>
                      <w:szCs w:val="20"/>
                      <w:lang w:val="en-US"/>
                    </w:rPr>
                    <w:t>42</w:t>
                  </w:r>
                  <w:r>
                    <w:rPr>
                      <w:spacing w:val="-3"/>
                      <w:sz w:val="20"/>
                      <w:szCs w:val="20"/>
                      <w:lang w:val="uk-UA"/>
                    </w:rPr>
                    <w:t>3</w:t>
                  </w:r>
                </w:p>
              </w:tc>
              <w:tc>
                <w:tcPr>
                  <w:tcW w:w="4820" w:type="dxa"/>
                </w:tcPr>
                <w:p w14:paraId="4A036C88" w14:textId="77777777" w:rsidR="00AE55E9" w:rsidRPr="004B38BB" w:rsidRDefault="00AE55E9"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Розроблення грунту у вiдвал екскаваторами</w:t>
                  </w:r>
                </w:p>
                <w:p w14:paraId="00676737" w14:textId="77777777" w:rsidR="00AE55E9" w:rsidRPr="004B38BB" w:rsidRDefault="00AE55E9"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"драглайн" або "зворотна лопата" з ковшом</w:t>
                  </w:r>
                </w:p>
                <w:p w14:paraId="3EED9B8E" w14:textId="26C3C91F" w:rsidR="00AE55E9" w:rsidRPr="004B38BB" w:rsidRDefault="00AE55E9" w:rsidP="00AE55E9">
                  <w:pPr>
                    <w:keepLines/>
                    <w:rPr>
                      <w:rFonts w:ascii="Times New Roman" w:hAnsi="Times New Roman" w:cs="Times New Roman"/>
                      <w:sz w:val="22"/>
                      <w:szCs w:val="22"/>
                      <w:lang w:val="uk-UA"/>
                    </w:rPr>
                  </w:pPr>
                  <w:r w:rsidRPr="004B38BB">
                    <w:rPr>
                      <w:rFonts w:ascii="Times New Roman" w:hAnsi="Times New Roman" w:cs="Times New Roman"/>
                      <w:spacing w:val="-3"/>
                      <w:sz w:val="22"/>
                      <w:szCs w:val="22"/>
                      <w:lang w:val="uk-UA"/>
                    </w:rPr>
                    <w:t xml:space="preserve">мiсткiстю 0,25 м3, група грунтiв 2 /в'язкого грунту пiдвищеної вологостi, що сильно налипає на зуби i стiнки ковша/                                                                    </w:t>
                  </w:r>
                </w:p>
              </w:tc>
              <w:tc>
                <w:tcPr>
                  <w:tcW w:w="992" w:type="dxa"/>
                </w:tcPr>
                <w:p w14:paraId="1B348209"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  </w:t>
                  </w:r>
                  <w:r w:rsidRPr="004B38BB">
                    <w:rPr>
                      <w:rFonts w:ascii="Times New Roman" w:hAnsi="Times New Roman" w:cs="Times New Roman"/>
                      <w:spacing w:val="-3"/>
                      <w:sz w:val="22"/>
                      <w:szCs w:val="22"/>
                      <w:lang w:val="en-US"/>
                    </w:rPr>
                    <w:t>1000м3</w:t>
                  </w:r>
                </w:p>
              </w:tc>
              <w:tc>
                <w:tcPr>
                  <w:tcW w:w="1282" w:type="dxa"/>
                </w:tcPr>
                <w:p w14:paraId="486D5AD3"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0,174</w:t>
                  </w:r>
                </w:p>
              </w:tc>
              <w:tc>
                <w:tcPr>
                  <w:tcW w:w="1559" w:type="dxa"/>
                </w:tcPr>
                <w:p w14:paraId="7A7D7D9F" w14:textId="77777777" w:rsidR="00AE55E9" w:rsidRPr="00AA1970" w:rsidRDefault="00AE55E9" w:rsidP="00AE55E9">
                  <w:pPr>
                    <w:keepLines/>
                    <w:widowControl/>
                    <w:adjustRightInd/>
                    <w:jc w:val="center"/>
                    <w:rPr>
                      <w:rFonts w:ascii="Times New Roman" w:hAnsi="Times New Roman" w:cs="Times New Roman"/>
                      <w:spacing w:val="-3"/>
                      <w:sz w:val="18"/>
                      <w:szCs w:val="18"/>
                      <w:lang w:eastAsia="en-US"/>
                    </w:rPr>
                  </w:pPr>
                  <w:r w:rsidRPr="00AA1970">
                    <w:rPr>
                      <w:rFonts w:ascii="Times New Roman" w:hAnsi="Times New Roman" w:cs="Times New Roman"/>
                      <w:spacing w:val="-3"/>
                      <w:sz w:val="18"/>
                      <w:szCs w:val="18"/>
                      <w:lang w:eastAsia="en-US"/>
                    </w:rPr>
                    <w:t>К2=1,1</w:t>
                  </w:r>
                </w:p>
                <w:p w14:paraId="19C58C97" w14:textId="3B49414F" w:rsidR="00AE55E9" w:rsidRPr="00FA2B50" w:rsidRDefault="00AE55E9" w:rsidP="00AE55E9">
                  <w:pPr>
                    <w:keepLines/>
                    <w:widowControl/>
                    <w:adjustRightInd/>
                    <w:jc w:val="center"/>
                    <w:rPr>
                      <w:rFonts w:ascii="Arial" w:hAnsi="Arial" w:cs="Arial"/>
                      <w:spacing w:val="-3"/>
                      <w:sz w:val="20"/>
                      <w:szCs w:val="20"/>
                      <w:lang w:eastAsia="en-US"/>
                    </w:rPr>
                  </w:pPr>
                  <w:r w:rsidRPr="00AA1970">
                    <w:rPr>
                      <w:rFonts w:ascii="Times New Roman" w:hAnsi="Times New Roman" w:cs="Times New Roman"/>
                      <w:spacing w:val="-3"/>
                      <w:sz w:val="18"/>
                      <w:szCs w:val="18"/>
                      <w:lang w:eastAsia="en-US"/>
                    </w:rPr>
                    <w:t>К3=1,1</w:t>
                  </w:r>
                </w:p>
              </w:tc>
            </w:tr>
            <w:tr w:rsidR="00AE55E9" w:rsidRPr="00BE3C26" w14:paraId="1010ECA6" w14:textId="77777777" w:rsidTr="006D2F64">
              <w:trPr>
                <w:gridAfter w:val="1"/>
                <w:wAfter w:w="1559" w:type="dxa"/>
              </w:trPr>
              <w:tc>
                <w:tcPr>
                  <w:tcW w:w="541" w:type="dxa"/>
                  <w:vAlign w:val="center"/>
                </w:tcPr>
                <w:p w14:paraId="3E0373DF" w14:textId="24176EF1" w:rsidR="00AE55E9" w:rsidRPr="00AE55E9" w:rsidRDefault="00AE55E9" w:rsidP="00AE55E9">
                  <w:pPr>
                    <w:keepLines/>
                    <w:jc w:val="center"/>
                    <w:rPr>
                      <w:spacing w:val="-3"/>
                      <w:sz w:val="20"/>
                      <w:szCs w:val="20"/>
                      <w:lang w:val="uk-UA"/>
                    </w:rPr>
                  </w:pPr>
                  <w:r>
                    <w:rPr>
                      <w:spacing w:val="-3"/>
                      <w:sz w:val="20"/>
                      <w:szCs w:val="20"/>
                      <w:lang w:val="en-US"/>
                    </w:rPr>
                    <w:t>42</w:t>
                  </w:r>
                  <w:r>
                    <w:rPr>
                      <w:spacing w:val="-3"/>
                      <w:sz w:val="20"/>
                      <w:szCs w:val="20"/>
                      <w:lang w:val="uk-UA"/>
                    </w:rPr>
                    <w:t>4</w:t>
                  </w:r>
                </w:p>
              </w:tc>
              <w:tc>
                <w:tcPr>
                  <w:tcW w:w="4820" w:type="dxa"/>
                </w:tcPr>
                <w:p w14:paraId="584B80E7" w14:textId="77777777" w:rsidR="00AE55E9" w:rsidRPr="004B38BB" w:rsidRDefault="00AE55E9"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Розроблення грунту з навантаженням на</w:t>
                  </w:r>
                </w:p>
                <w:p w14:paraId="639D0757" w14:textId="77777777" w:rsidR="00AE55E9" w:rsidRPr="004B38BB" w:rsidRDefault="00AE55E9"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автомобілі-самоскиди екскаваторами</w:t>
                  </w:r>
                </w:p>
                <w:p w14:paraId="0D9C1524" w14:textId="76F60810" w:rsidR="00AE55E9" w:rsidRPr="004B38BB" w:rsidRDefault="00AE55E9" w:rsidP="00AE55E9">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одноковшовими дизельними на гусеничному ходу з ковшом місткістю 0,4 [0,35-0,45] м3, група грунтів2                                                                     </w:t>
                  </w:r>
                </w:p>
              </w:tc>
              <w:tc>
                <w:tcPr>
                  <w:tcW w:w="992" w:type="dxa"/>
                </w:tcPr>
                <w:p w14:paraId="26423C67"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1000м3</w:t>
                  </w:r>
                </w:p>
              </w:tc>
              <w:tc>
                <w:tcPr>
                  <w:tcW w:w="1282" w:type="dxa"/>
                </w:tcPr>
                <w:p w14:paraId="5613F689"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0,174</w:t>
                  </w:r>
                </w:p>
              </w:tc>
              <w:tc>
                <w:tcPr>
                  <w:tcW w:w="1559" w:type="dxa"/>
                </w:tcPr>
                <w:p w14:paraId="3B6796CC"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E55E9" w:rsidRPr="00BE3C26" w14:paraId="7D05A6D0" w14:textId="77777777" w:rsidTr="006D2F64">
              <w:trPr>
                <w:gridAfter w:val="1"/>
                <w:wAfter w:w="1559" w:type="dxa"/>
              </w:trPr>
              <w:tc>
                <w:tcPr>
                  <w:tcW w:w="541" w:type="dxa"/>
                  <w:vAlign w:val="center"/>
                </w:tcPr>
                <w:p w14:paraId="74535C4A" w14:textId="74C92B65" w:rsidR="00AE55E9" w:rsidRPr="00AE55E9" w:rsidRDefault="00AE55E9" w:rsidP="00AE55E9">
                  <w:pPr>
                    <w:keepLines/>
                    <w:jc w:val="center"/>
                    <w:rPr>
                      <w:spacing w:val="-3"/>
                      <w:sz w:val="20"/>
                      <w:szCs w:val="20"/>
                      <w:lang w:val="uk-UA"/>
                    </w:rPr>
                  </w:pPr>
                  <w:r>
                    <w:rPr>
                      <w:spacing w:val="-3"/>
                      <w:sz w:val="20"/>
                      <w:szCs w:val="20"/>
                      <w:lang w:val="en-US"/>
                    </w:rPr>
                    <w:t>42</w:t>
                  </w:r>
                  <w:r>
                    <w:rPr>
                      <w:spacing w:val="-3"/>
                      <w:sz w:val="20"/>
                      <w:szCs w:val="20"/>
                      <w:lang w:val="uk-UA"/>
                    </w:rPr>
                    <w:t>5</w:t>
                  </w:r>
                </w:p>
              </w:tc>
              <w:tc>
                <w:tcPr>
                  <w:tcW w:w="4820" w:type="dxa"/>
                </w:tcPr>
                <w:p w14:paraId="3D0887BB" w14:textId="33BAA9B2" w:rsidR="00AE55E9" w:rsidRPr="004B38BB" w:rsidRDefault="00AE55E9" w:rsidP="00AE55E9">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Перевезення грунту до 12 км  </w:t>
                  </w:r>
                </w:p>
              </w:tc>
              <w:tc>
                <w:tcPr>
                  <w:tcW w:w="992" w:type="dxa"/>
                </w:tcPr>
                <w:p w14:paraId="0CA5EC62"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546A2F30"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304,5</w:t>
                  </w:r>
                </w:p>
              </w:tc>
              <w:tc>
                <w:tcPr>
                  <w:tcW w:w="1559" w:type="dxa"/>
                </w:tcPr>
                <w:p w14:paraId="7BA4D17D"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E55E9" w:rsidRPr="00BE3C26" w14:paraId="75062625" w14:textId="77777777" w:rsidTr="006D2F64">
              <w:trPr>
                <w:gridAfter w:val="1"/>
                <w:wAfter w:w="1559" w:type="dxa"/>
              </w:trPr>
              <w:tc>
                <w:tcPr>
                  <w:tcW w:w="541" w:type="dxa"/>
                  <w:vAlign w:val="center"/>
                </w:tcPr>
                <w:p w14:paraId="5CDD63E2" w14:textId="3BA0197F" w:rsidR="00AE55E9" w:rsidRPr="00AE55E9" w:rsidRDefault="00AE55E9" w:rsidP="000504BB">
                  <w:pPr>
                    <w:keepLines/>
                    <w:jc w:val="center"/>
                    <w:rPr>
                      <w:spacing w:val="-3"/>
                      <w:sz w:val="20"/>
                      <w:szCs w:val="20"/>
                      <w:lang w:val="uk-UA"/>
                    </w:rPr>
                  </w:pPr>
                  <w:r>
                    <w:rPr>
                      <w:spacing w:val="-3"/>
                      <w:sz w:val="20"/>
                      <w:szCs w:val="20"/>
                      <w:lang w:val="uk-UA"/>
                    </w:rPr>
                    <w:t>426</w:t>
                  </w:r>
                </w:p>
              </w:tc>
              <w:tc>
                <w:tcPr>
                  <w:tcW w:w="4820" w:type="dxa"/>
                </w:tcPr>
                <w:p w14:paraId="6601DE53" w14:textId="77777777" w:rsidR="00AE55E9" w:rsidRPr="004B38BB" w:rsidRDefault="00AE55E9"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Насоси для водозниження та водовiдливу,</w:t>
                  </w:r>
                </w:p>
                <w:p w14:paraId="344DCBB7" w14:textId="042B6FCF" w:rsidR="00AE55E9" w:rsidRPr="004B38BB" w:rsidRDefault="00AE55E9" w:rsidP="00AE55E9">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потужнiсть 15 кВт</w:t>
                  </w:r>
                </w:p>
              </w:tc>
              <w:tc>
                <w:tcPr>
                  <w:tcW w:w="992" w:type="dxa"/>
                </w:tcPr>
                <w:p w14:paraId="08A11823"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маш-ч</w:t>
                  </w:r>
                </w:p>
              </w:tc>
              <w:tc>
                <w:tcPr>
                  <w:tcW w:w="1282" w:type="dxa"/>
                </w:tcPr>
                <w:p w14:paraId="2727A612"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60</w:t>
                  </w:r>
                </w:p>
              </w:tc>
              <w:tc>
                <w:tcPr>
                  <w:tcW w:w="1559" w:type="dxa"/>
                </w:tcPr>
                <w:p w14:paraId="7B793C2B"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E55E9" w:rsidRPr="00BE3C26" w14:paraId="2C403F1A" w14:textId="77777777" w:rsidTr="006D2F64">
              <w:trPr>
                <w:gridAfter w:val="1"/>
                <w:wAfter w:w="1559" w:type="dxa"/>
              </w:trPr>
              <w:tc>
                <w:tcPr>
                  <w:tcW w:w="541" w:type="dxa"/>
                  <w:vAlign w:val="center"/>
                </w:tcPr>
                <w:p w14:paraId="07F24245" w14:textId="04188CE5" w:rsidR="00AE55E9" w:rsidRPr="003B4CC6" w:rsidRDefault="00AE55E9" w:rsidP="000504BB">
                  <w:pPr>
                    <w:keepLines/>
                    <w:jc w:val="center"/>
                    <w:rPr>
                      <w:spacing w:val="-3"/>
                      <w:sz w:val="20"/>
                      <w:szCs w:val="20"/>
                      <w:lang w:val="en-US"/>
                    </w:rPr>
                  </w:pPr>
                  <w:r>
                    <w:rPr>
                      <w:spacing w:val="-3"/>
                      <w:sz w:val="20"/>
                      <w:szCs w:val="20"/>
                      <w:lang w:val="en-US"/>
                    </w:rPr>
                    <w:t>427</w:t>
                  </w:r>
                </w:p>
              </w:tc>
              <w:tc>
                <w:tcPr>
                  <w:tcW w:w="4820" w:type="dxa"/>
                </w:tcPr>
                <w:p w14:paraId="73E50909" w14:textId="1E408AB7" w:rsidR="00AE55E9" w:rsidRPr="004B38BB" w:rsidRDefault="00AE55E9" w:rsidP="00AE55E9">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Розбирання залізобетонних ростверків                                                                    </w:t>
                  </w:r>
                </w:p>
              </w:tc>
              <w:tc>
                <w:tcPr>
                  <w:tcW w:w="992" w:type="dxa"/>
                </w:tcPr>
                <w:p w14:paraId="371AD296"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100м3</w:t>
                  </w:r>
                </w:p>
              </w:tc>
              <w:tc>
                <w:tcPr>
                  <w:tcW w:w="1282" w:type="dxa"/>
                </w:tcPr>
                <w:p w14:paraId="1B0D9A5D"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0,397</w:t>
                  </w:r>
                </w:p>
              </w:tc>
              <w:tc>
                <w:tcPr>
                  <w:tcW w:w="1559" w:type="dxa"/>
                </w:tcPr>
                <w:p w14:paraId="0DAC763A"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E55E9" w:rsidRPr="00BE3C26" w14:paraId="04EDC46E" w14:textId="77777777" w:rsidTr="006D2F64">
              <w:trPr>
                <w:gridAfter w:val="1"/>
                <w:wAfter w:w="1559" w:type="dxa"/>
              </w:trPr>
              <w:tc>
                <w:tcPr>
                  <w:tcW w:w="541" w:type="dxa"/>
                  <w:vAlign w:val="center"/>
                </w:tcPr>
                <w:p w14:paraId="37C18C7B" w14:textId="54F9AB92" w:rsidR="00AE55E9" w:rsidRPr="003B4CC6" w:rsidRDefault="00AE55E9" w:rsidP="00A8454A">
                  <w:pPr>
                    <w:keepLines/>
                    <w:jc w:val="center"/>
                    <w:rPr>
                      <w:spacing w:val="-3"/>
                      <w:sz w:val="20"/>
                      <w:szCs w:val="20"/>
                      <w:lang w:val="en-US"/>
                    </w:rPr>
                  </w:pPr>
                  <w:r>
                    <w:rPr>
                      <w:spacing w:val="-3"/>
                      <w:sz w:val="20"/>
                      <w:szCs w:val="20"/>
                      <w:lang w:val="en-US"/>
                    </w:rPr>
                    <w:t>428</w:t>
                  </w:r>
                </w:p>
              </w:tc>
              <w:tc>
                <w:tcPr>
                  <w:tcW w:w="4820" w:type="dxa"/>
                </w:tcPr>
                <w:p w14:paraId="7A4E22EE" w14:textId="77777777" w:rsidR="00AE55E9" w:rsidRPr="004B38BB" w:rsidRDefault="00AE55E9"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Вирубування бетону з арматурного каркаса</w:t>
                  </w:r>
                </w:p>
                <w:p w14:paraId="39197F02" w14:textId="77CE91C7" w:rsidR="00AE55E9" w:rsidRPr="004B38BB" w:rsidRDefault="00AE55E9" w:rsidP="00AE55E9">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залiзобетонних паль площею перерiзу понад 0,1м2                                                                    </w:t>
                  </w:r>
                </w:p>
              </w:tc>
              <w:tc>
                <w:tcPr>
                  <w:tcW w:w="992" w:type="dxa"/>
                </w:tcPr>
                <w:p w14:paraId="73E79B67" w14:textId="21FA6BA7" w:rsidR="00AE55E9" w:rsidRPr="004B38BB" w:rsidRDefault="00AE55E9" w:rsidP="00AE55E9">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uk-UA"/>
                    </w:rPr>
                    <w:t>паля</w:t>
                  </w:r>
                  <w:r w:rsidRPr="004B38BB">
                    <w:rPr>
                      <w:rFonts w:ascii="Times New Roman" w:hAnsi="Times New Roman" w:cs="Times New Roman"/>
                      <w:spacing w:val="-3"/>
                      <w:sz w:val="22"/>
                      <w:szCs w:val="22"/>
                      <w:lang w:val="en-US"/>
                    </w:rPr>
                    <w:t xml:space="preserve"> </w:t>
                  </w:r>
                </w:p>
              </w:tc>
              <w:tc>
                <w:tcPr>
                  <w:tcW w:w="1282" w:type="dxa"/>
                </w:tcPr>
                <w:p w14:paraId="1741B269"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72</w:t>
                  </w:r>
                </w:p>
              </w:tc>
              <w:tc>
                <w:tcPr>
                  <w:tcW w:w="1559" w:type="dxa"/>
                </w:tcPr>
                <w:p w14:paraId="392CC0D0"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E55E9" w:rsidRPr="00BE3C26" w14:paraId="0D4D7680" w14:textId="77777777" w:rsidTr="006D2F64">
              <w:trPr>
                <w:gridAfter w:val="1"/>
                <w:wAfter w:w="1559" w:type="dxa"/>
              </w:trPr>
              <w:tc>
                <w:tcPr>
                  <w:tcW w:w="541" w:type="dxa"/>
                  <w:vAlign w:val="center"/>
                </w:tcPr>
                <w:p w14:paraId="72AFC3A4" w14:textId="77777777" w:rsidR="00AE55E9" w:rsidRPr="003B4CC6" w:rsidRDefault="00AE55E9" w:rsidP="006D2F64">
                  <w:pPr>
                    <w:keepLines/>
                    <w:jc w:val="center"/>
                    <w:rPr>
                      <w:spacing w:val="-3"/>
                      <w:sz w:val="20"/>
                      <w:szCs w:val="20"/>
                      <w:lang w:val="en-US"/>
                    </w:rPr>
                  </w:pPr>
                  <w:r>
                    <w:rPr>
                      <w:spacing w:val="-3"/>
                      <w:sz w:val="20"/>
                      <w:szCs w:val="20"/>
                      <w:lang w:val="en-US"/>
                    </w:rPr>
                    <w:lastRenderedPageBreak/>
                    <w:t>429</w:t>
                  </w:r>
                </w:p>
              </w:tc>
              <w:tc>
                <w:tcPr>
                  <w:tcW w:w="4820" w:type="dxa"/>
                </w:tcPr>
                <w:p w14:paraId="52836BBE" w14:textId="77777777" w:rsidR="00AE55E9" w:rsidRPr="004B38BB" w:rsidRDefault="00AE55E9"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Розроблення будівельного сміття з</w:t>
                  </w:r>
                </w:p>
                <w:p w14:paraId="16C94BA4" w14:textId="77777777" w:rsidR="00AE55E9" w:rsidRPr="004B38BB" w:rsidRDefault="00AE55E9"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навантаженням на автомобілі-самоскиди</w:t>
                  </w:r>
                </w:p>
                <w:p w14:paraId="0313F912" w14:textId="711903AC" w:rsidR="00AE55E9" w:rsidRPr="004B38BB" w:rsidRDefault="00AE55E9" w:rsidP="00AE55E9">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екскаваторами одноковшовими дизельними на гусеничному ходу з ковшом місткістю 0,4 [0,35-0,45] м3, група грунтів 2                                                                    </w:t>
                  </w:r>
                </w:p>
              </w:tc>
              <w:tc>
                <w:tcPr>
                  <w:tcW w:w="992" w:type="dxa"/>
                </w:tcPr>
                <w:p w14:paraId="4E662083"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1000м3</w:t>
                  </w:r>
                </w:p>
              </w:tc>
              <w:tc>
                <w:tcPr>
                  <w:tcW w:w="1282" w:type="dxa"/>
                </w:tcPr>
                <w:p w14:paraId="3EFA2E89"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0,09154</w:t>
                  </w:r>
                </w:p>
              </w:tc>
              <w:tc>
                <w:tcPr>
                  <w:tcW w:w="1559" w:type="dxa"/>
                </w:tcPr>
                <w:p w14:paraId="075CC710"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E55E9" w:rsidRPr="00BE3C26" w14:paraId="121D61CB" w14:textId="77777777" w:rsidTr="006D2F64">
              <w:trPr>
                <w:gridAfter w:val="1"/>
                <w:wAfter w:w="1559" w:type="dxa"/>
              </w:trPr>
              <w:tc>
                <w:tcPr>
                  <w:tcW w:w="541" w:type="dxa"/>
                  <w:vAlign w:val="center"/>
                </w:tcPr>
                <w:p w14:paraId="6FC7BD20" w14:textId="3DCDF94E" w:rsidR="00AE55E9" w:rsidRPr="003B4CC6" w:rsidRDefault="00AE55E9" w:rsidP="00A8454A">
                  <w:pPr>
                    <w:keepLines/>
                    <w:jc w:val="center"/>
                    <w:rPr>
                      <w:spacing w:val="-3"/>
                      <w:sz w:val="20"/>
                      <w:szCs w:val="20"/>
                      <w:lang w:val="en-US"/>
                    </w:rPr>
                  </w:pPr>
                  <w:r>
                    <w:rPr>
                      <w:spacing w:val="-3"/>
                      <w:sz w:val="20"/>
                      <w:szCs w:val="20"/>
                      <w:lang w:val="en-US"/>
                    </w:rPr>
                    <w:t>43</w:t>
                  </w:r>
                  <w:r>
                    <w:rPr>
                      <w:spacing w:val="-3"/>
                      <w:sz w:val="20"/>
                      <w:szCs w:val="20"/>
                      <w:lang w:val="uk-UA"/>
                    </w:rPr>
                    <w:t>0</w:t>
                  </w:r>
                </w:p>
              </w:tc>
              <w:tc>
                <w:tcPr>
                  <w:tcW w:w="4820" w:type="dxa"/>
                </w:tcPr>
                <w:p w14:paraId="51782251" w14:textId="3A9DF922" w:rsidR="00AE55E9" w:rsidRPr="004B38BB" w:rsidRDefault="00AE55E9" w:rsidP="00AE55E9">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Перевезення сміття до 10 км                                                                   </w:t>
                  </w:r>
                </w:p>
              </w:tc>
              <w:tc>
                <w:tcPr>
                  <w:tcW w:w="992" w:type="dxa"/>
                </w:tcPr>
                <w:p w14:paraId="1ED81BA8"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63A9C65C"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228,85</w:t>
                  </w:r>
                </w:p>
              </w:tc>
              <w:tc>
                <w:tcPr>
                  <w:tcW w:w="1559" w:type="dxa"/>
                </w:tcPr>
                <w:p w14:paraId="41025901"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E55E9" w:rsidRPr="00BE3C26" w14:paraId="02331BA6" w14:textId="77777777" w:rsidTr="006D2F64">
              <w:trPr>
                <w:gridAfter w:val="1"/>
                <w:wAfter w:w="1559" w:type="dxa"/>
              </w:trPr>
              <w:tc>
                <w:tcPr>
                  <w:tcW w:w="541" w:type="dxa"/>
                  <w:vAlign w:val="center"/>
                </w:tcPr>
                <w:p w14:paraId="0C3D67D7" w14:textId="021F8405" w:rsidR="00AE55E9" w:rsidRDefault="00AE55E9" w:rsidP="000504BB">
                  <w:pPr>
                    <w:keepLines/>
                    <w:jc w:val="center"/>
                    <w:rPr>
                      <w:spacing w:val="-3"/>
                      <w:sz w:val="20"/>
                      <w:szCs w:val="20"/>
                    </w:rPr>
                  </w:pPr>
                </w:p>
              </w:tc>
              <w:tc>
                <w:tcPr>
                  <w:tcW w:w="4820" w:type="dxa"/>
                </w:tcPr>
                <w:p w14:paraId="6F4127AE" w14:textId="07B33C5E" w:rsidR="00AE55E9" w:rsidRPr="00EE3471" w:rsidRDefault="00AE55E9" w:rsidP="00AE55E9">
                  <w:pPr>
                    <w:keepLines/>
                    <w:rPr>
                      <w:rFonts w:ascii="Times New Roman" w:hAnsi="Times New Roman" w:cs="Times New Roman"/>
                      <w:b/>
                      <w:sz w:val="22"/>
                      <w:szCs w:val="22"/>
                    </w:rPr>
                  </w:pPr>
                  <w:r w:rsidRPr="00EE3471">
                    <w:rPr>
                      <w:rFonts w:ascii="Times New Roman" w:hAnsi="Times New Roman" w:cs="Times New Roman"/>
                      <w:b/>
                      <w:spacing w:val="-3"/>
                      <w:sz w:val="22"/>
                      <w:szCs w:val="22"/>
                      <w:lang w:val="uk-UA"/>
                    </w:rPr>
                    <w:t>г)шпунтова стінка довжиною 12м біля крайньої опори</w:t>
                  </w:r>
                </w:p>
              </w:tc>
              <w:tc>
                <w:tcPr>
                  <w:tcW w:w="992" w:type="dxa"/>
                </w:tcPr>
                <w:p w14:paraId="319C2025" w14:textId="1A502F4A" w:rsidR="00AE55E9" w:rsidRPr="004B38BB" w:rsidRDefault="00AE55E9" w:rsidP="00530CFA">
                  <w:pPr>
                    <w:keepLines/>
                    <w:rPr>
                      <w:rFonts w:ascii="Times New Roman" w:hAnsi="Times New Roman" w:cs="Times New Roman"/>
                      <w:sz w:val="22"/>
                      <w:szCs w:val="22"/>
                    </w:rPr>
                  </w:pPr>
                </w:p>
              </w:tc>
              <w:tc>
                <w:tcPr>
                  <w:tcW w:w="1282" w:type="dxa"/>
                </w:tcPr>
                <w:p w14:paraId="4D89EE80" w14:textId="38F496F6" w:rsidR="00AE55E9" w:rsidRPr="004B38BB" w:rsidRDefault="00AE55E9" w:rsidP="00530CFA">
                  <w:pPr>
                    <w:keepLines/>
                    <w:jc w:val="right"/>
                    <w:rPr>
                      <w:rFonts w:ascii="Times New Roman" w:hAnsi="Times New Roman" w:cs="Times New Roman"/>
                      <w:sz w:val="22"/>
                      <w:szCs w:val="22"/>
                    </w:rPr>
                  </w:pPr>
                </w:p>
              </w:tc>
              <w:tc>
                <w:tcPr>
                  <w:tcW w:w="1559" w:type="dxa"/>
                </w:tcPr>
                <w:p w14:paraId="3F8F9425"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E55E9" w:rsidRPr="00BE3C26" w14:paraId="139D1E98" w14:textId="77777777" w:rsidTr="006D2F64">
              <w:trPr>
                <w:gridAfter w:val="1"/>
                <w:wAfter w:w="1559" w:type="dxa"/>
              </w:trPr>
              <w:tc>
                <w:tcPr>
                  <w:tcW w:w="541" w:type="dxa"/>
                  <w:vAlign w:val="center"/>
                </w:tcPr>
                <w:p w14:paraId="05CA9DE2" w14:textId="77777777" w:rsidR="00AE55E9" w:rsidRPr="00530CFA" w:rsidRDefault="00AE55E9" w:rsidP="006D2F64">
                  <w:pPr>
                    <w:keepLines/>
                    <w:jc w:val="center"/>
                    <w:rPr>
                      <w:spacing w:val="-3"/>
                      <w:sz w:val="20"/>
                      <w:szCs w:val="20"/>
                      <w:lang w:val="en-US"/>
                    </w:rPr>
                  </w:pPr>
                  <w:r>
                    <w:rPr>
                      <w:spacing w:val="-3"/>
                      <w:sz w:val="20"/>
                      <w:szCs w:val="20"/>
                      <w:lang w:val="en-US"/>
                    </w:rPr>
                    <w:t>43</w:t>
                  </w:r>
                  <w:r>
                    <w:rPr>
                      <w:spacing w:val="-3"/>
                      <w:sz w:val="20"/>
                      <w:szCs w:val="20"/>
                      <w:lang w:val="uk-UA"/>
                    </w:rPr>
                    <w:t>1</w:t>
                  </w:r>
                </w:p>
              </w:tc>
              <w:tc>
                <w:tcPr>
                  <w:tcW w:w="4820" w:type="dxa"/>
                </w:tcPr>
                <w:p w14:paraId="3AE115E5" w14:textId="77777777" w:rsidR="00AE55E9" w:rsidRPr="00EE3471" w:rsidRDefault="00AE55E9" w:rsidP="006D2F64">
                  <w:pPr>
                    <w:keepLines/>
                    <w:rPr>
                      <w:rFonts w:ascii="Times New Roman" w:hAnsi="Times New Roman" w:cs="Times New Roman"/>
                      <w:iCs/>
                      <w:spacing w:val="-3"/>
                      <w:sz w:val="22"/>
                      <w:szCs w:val="22"/>
                      <w:lang w:val="uk-UA"/>
                    </w:rPr>
                  </w:pPr>
                  <w:r w:rsidRPr="00EE3471">
                    <w:rPr>
                      <w:rFonts w:ascii="Times New Roman" w:hAnsi="Times New Roman" w:cs="Times New Roman"/>
                      <w:iCs/>
                      <w:spacing w:val="-3"/>
                      <w:sz w:val="22"/>
                      <w:szCs w:val="22"/>
                      <w:lang w:val="uk-UA"/>
                    </w:rPr>
                    <w:t>Заглиблення дизель-молотом на тракторi</w:t>
                  </w:r>
                </w:p>
                <w:p w14:paraId="67845C1B" w14:textId="28FD3B69" w:rsidR="00AE55E9" w:rsidRPr="00EE3471" w:rsidRDefault="00AE55E9" w:rsidP="00AE55E9">
                  <w:pPr>
                    <w:keepLines/>
                    <w:rPr>
                      <w:rFonts w:ascii="Times New Roman" w:hAnsi="Times New Roman" w:cs="Times New Roman"/>
                      <w:sz w:val="22"/>
                      <w:szCs w:val="22"/>
                    </w:rPr>
                  </w:pPr>
                  <w:r w:rsidRPr="00EE3471">
                    <w:rPr>
                      <w:rFonts w:ascii="Times New Roman" w:hAnsi="Times New Roman" w:cs="Times New Roman"/>
                      <w:iCs/>
                      <w:spacing w:val="-3"/>
                      <w:sz w:val="22"/>
                      <w:szCs w:val="22"/>
                      <w:lang w:val="uk-UA"/>
                    </w:rPr>
                    <w:t xml:space="preserve">стальних шпунтових паль масою 1 м понад 70 кг,довжиною понад 8 м у грунти групи 2                                                                    </w:t>
                  </w:r>
                </w:p>
              </w:tc>
              <w:tc>
                <w:tcPr>
                  <w:tcW w:w="992" w:type="dxa"/>
                </w:tcPr>
                <w:p w14:paraId="0C2DC32D"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52A552F0"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54</w:t>
                  </w:r>
                </w:p>
              </w:tc>
              <w:tc>
                <w:tcPr>
                  <w:tcW w:w="1559" w:type="dxa"/>
                </w:tcPr>
                <w:p w14:paraId="3A88226A"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E55E9" w:rsidRPr="00BE3C26" w14:paraId="2537A3E3" w14:textId="77777777" w:rsidTr="006D2F64">
              <w:trPr>
                <w:gridAfter w:val="1"/>
                <w:wAfter w:w="1559" w:type="dxa"/>
              </w:trPr>
              <w:tc>
                <w:tcPr>
                  <w:tcW w:w="541" w:type="dxa"/>
                  <w:vAlign w:val="center"/>
                </w:tcPr>
                <w:p w14:paraId="4917A85D" w14:textId="77777777" w:rsidR="00AE55E9" w:rsidRPr="00530CFA" w:rsidRDefault="00AE55E9" w:rsidP="006D2F64">
                  <w:pPr>
                    <w:keepLines/>
                    <w:jc w:val="center"/>
                    <w:rPr>
                      <w:spacing w:val="-3"/>
                      <w:sz w:val="20"/>
                      <w:szCs w:val="20"/>
                      <w:lang w:val="en-US"/>
                    </w:rPr>
                  </w:pPr>
                  <w:r>
                    <w:rPr>
                      <w:spacing w:val="-3"/>
                      <w:sz w:val="20"/>
                      <w:szCs w:val="20"/>
                      <w:lang w:val="en-US"/>
                    </w:rPr>
                    <w:t>43</w:t>
                  </w:r>
                  <w:r>
                    <w:rPr>
                      <w:spacing w:val="-3"/>
                      <w:sz w:val="20"/>
                      <w:szCs w:val="20"/>
                      <w:lang w:val="uk-UA"/>
                    </w:rPr>
                    <w:t>2</w:t>
                  </w:r>
                </w:p>
              </w:tc>
              <w:tc>
                <w:tcPr>
                  <w:tcW w:w="4820" w:type="dxa"/>
                </w:tcPr>
                <w:p w14:paraId="01534DBB" w14:textId="01EB331D" w:rsidR="00AE55E9" w:rsidRPr="004B38BB" w:rsidRDefault="00AE55E9" w:rsidP="00AE55E9">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Профiлi фасоннi гарячекатанi для шпунтових паль Л4 i Л5, маса 1 м довжини понад 50 до 100 кгвключно, сталь, марка 16ХГ                                                                    </w:t>
                  </w:r>
                </w:p>
              </w:tc>
              <w:tc>
                <w:tcPr>
                  <w:tcW w:w="992" w:type="dxa"/>
                </w:tcPr>
                <w:p w14:paraId="2B6BA6DE"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5BED58C8"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21,6</w:t>
                  </w:r>
                </w:p>
              </w:tc>
              <w:tc>
                <w:tcPr>
                  <w:tcW w:w="1559" w:type="dxa"/>
                </w:tcPr>
                <w:p w14:paraId="47A1CCB9"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E55E9" w:rsidRPr="00BE3C26" w14:paraId="37573771" w14:textId="77777777" w:rsidTr="006D2F64">
              <w:trPr>
                <w:gridAfter w:val="1"/>
                <w:wAfter w:w="1559" w:type="dxa"/>
              </w:trPr>
              <w:tc>
                <w:tcPr>
                  <w:tcW w:w="541" w:type="dxa"/>
                  <w:vAlign w:val="center"/>
                </w:tcPr>
                <w:p w14:paraId="2BA2D9A5" w14:textId="6B3C85CC" w:rsidR="00AE55E9" w:rsidRPr="00530CFA" w:rsidRDefault="00AE55E9" w:rsidP="00AE55E9">
                  <w:pPr>
                    <w:keepLines/>
                    <w:jc w:val="center"/>
                    <w:rPr>
                      <w:spacing w:val="-3"/>
                      <w:sz w:val="20"/>
                      <w:szCs w:val="20"/>
                      <w:lang w:val="en-US"/>
                    </w:rPr>
                  </w:pPr>
                  <w:r>
                    <w:rPr>
                      <w:spacing w:val="-3"/>
                      <w:sz w:val="20"/>
                      <w:szCs w:val="20"/>
                      <w:lang w:val="en-US"/>
                    </w:rPr>
                    <w:t>43</w:t>
                  </w:r>
                  <w:r>
                    <w:rPr>
                      <w:spacing w:val="-3"/>
                      <w:sz w:val="20"/>
                      <w:szCs w:val="20"/>
                      <w:lang w:val="uk-UA"/>
                    </w:rPr>
                    <w:t>3</w:t>
                  </w:r>
                </w:p>
              </w:tc>
              <w:tc>
                <w:tcPr>
                  <w:tcW w:w="4820" w:type="dxa"/>
                </w:tcPr>
                <w:p w14:paraId="53E91EC1" w14:textId="4C94C234" w:rsidR="00AE55E9" w:rsidRPr="004B38BB" w:rsidRDefault="00AE55E9" w:rsidP="00AE55E9">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Витягання стальних шпунтових паль масою 1 м понад 70 кг, довжиною до 10 м з грунту групи 2                                                                    </w:t>
                  </w:r>
                </w:p>
              </w:tc>
              <w:tc>
                <w:tcPr>
                  <w:tcW w:w="992" w:type="dxa"/>
                </w:tcPr>
                <w:p w14:paraId="3B73CB18"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64433AC6"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54</w:t>
                  </w:r>
                </w:p>
              </w:tc>
              <w:tc>
                <w:tcPr>
                  <w:tcW w:w="1559" w:type="dxa"/>
                </w:tcPr>
                <w:p w14:paraId="11BA68E8"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E55E9" w:rsidRPr="00BE3C26" w14:paraId="71DFE9DF" w14:textId="77777777" w:rsidTr="006D2F64">
              <w:trPr>
                <w:gridAfter w:val="1"/>
                <w:wAfter w:w="1559" w:type="dxa"/>
              </w:trPr>
              <w:tc>
                <w:tcPr>
                  <w:tcW w:w="541" w:type="dxa"/>
                  <w:vAlign w:val="center"/>
                </w:tcPr>
                <w:p w14:paraId="27F6B581" w14:textId="0BE5D96D" w:rsidR="00AE55E9" w:rsidRPr="00AE55E9" w:rsidRDefault="00AE55E9" w:rsidP="000504BB">
                  <w:pPr>
                    <w:keepLines/>
                    <w:jc w:val="center"/>
                    <w:rPr>
                      <w:spacing w:val="-3"/>
                      <w:sz w:val="20"/>
                      <w:szCs w:val="20"/>
                      <w:lang w:val="uk-UA"/>
                    </w:rPr>
                  </w:pPr>
                  <w:r>
                    <w:rPr>
                      <w:spacing w:val="-3"/>
                      <w:sz w:val="20"/>
                      <w:szCs w:val="20"/>
                      <w:lang w:val="uk-UA"/>
                    </w:rPr>
                    <w:t>434</w:t>
                  </w:r>
                </w:p>
              </w:tc>
              <w:tc>
                <w:tcPr>
                  <w:tcW w:w="4820" w:type="dxa"/>
                </w:tcPr>
                <w:p w14:paraId="12B90820" w14:textId="6CE00EB6" w:rsidR="00AE55E9" w:rsidRPr="004B38BB" w:rsidRDefault="00AE55E9" w:rsidP="00AE55E9">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Крiплення стальної шпунтової огорожi котлованів пiд опори мостiв</w:t>
                  </w:r>
                </w:p>
              </w:tc>
              <w:tc>
                <w:tcPr>
                  <w:tcW w:w="992" w:type="dxa"/>
                </w:tcPr>
                <w:p w14:paraId="02329CB8"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6AB2E9B3"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4</w:t>
                  </w:r>
                </w:p>
              </w:tc>
              <w:tc>
                <w:tcPr>
                  <w:tcW w:w="1559" w:type="dxa"/>
                </w:tcPr>
                <w:p w14:paraId="37F94BDB"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E55E9" w:rsidRPr="00BE3C26" w14:paraId="153ACA71" w14:textId="77777777" w:rsidTr="006D2F64">
              <w:trPr>
                <w:gridAfter w:val="1"/>
                <w:wAfter w:w="1559" w:type="dxa"/>
              </w:trPr>
              <w:tc>
                <w:tcPr>
                  <w:tcW w:w="541" w:type="dxa"/>
                  <w:vAlign w:val="center"/>
                </w:tcPr>
                <w:p w14:paraId="361BFDA2" w14:textId="77777777" w:rsidR="00AE55E9" w:rsidRPr="00530CFA" w:rsidRDefault="00AE55E9" w:rsidP="000504BB">
                  <w:pPr>
                    <w:keepLines/>
                    <w:jc w:val="center"/>
                    <w:rPr>
                      <w:spacing w:val="-3"/>
                      <w:sz w:val="20"/>
                      <w:szCs w:val="20"/>
                      <w:lang w:val="en-US"/>
                    </w:rPr>
                  </w:pPr>
                  <w:r>
                    <w:rPr>
                      <w:spacing w:val="-3"/>
                      <w:sz w:val="20"/>
                      <w:szCs w:val="20"/>
                      <w:lang w:val="en-US"/>
                    </w:rPr>
                    <w:t>435</w:t>
                  </w:r>
                </w:p>
              </w:tc>
              <w:tc>
                <w:tcPr>
                  <w:tcW w:w="4820" w:type="dxa"/>
                </w:tcPr>
                <w:p w14:paraId="7660A3C0" w14:textId="77777777" w:rsidR="00AE55E9" w:rsidRPr="004B38BB" w:rsidRDefault="00AE55E9"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Розроблення грунту з навантаженням на</w:t>
                  </w:r>
                </w:p>
                <w:p w14:paraId="7476FD19" w14:textId="77777777" w:rsidR="00AE55E9" w:rsidRPr="004B38BB" w:rsidRDefault="00AE55E9"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автомобілі-самоскиди екскаваторами</w:t>
                  </w:r>
                </w:p>
                <w:p w14:paraId="61AB2E0B" w14:textId="259DFC93" w:rsidR="00AE55E9" w:rsidRPr="004B38BB" w:rsidRDefault="00AE55E9" w:rsidP="00AE55E9">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одноковшовими дизельними на гусеничному ходу з ковшом місткістю 0,4 [0,35-0,45] м3, група грунтів2                                                                    </w:t>
                  </w:r>
                </w:p>
              </w:tc>
              <w:tc>
                <w:tcPr>
                  <w:tcW w:w="992" w:type="dxa"/>
                </w:tcPr>
                <w:p w14:paraId="6CBC7455"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1000м3</w:t>
                  </w:r>
                </w:p>
              </w:tc>
              <w:tc>
                <w:tcPr>
                  <w:tcW w:w="1282" w:type="dxa"/>
                </w:tcPr>
                <w:p w14:paraId="14C7DED6"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2,57</w:t>
                  </w:r>
                </w:p>
              </w:tc>
              <w:tc>
                <w:tcPr>
                  <w:tcW w:w="1559" w:type="dxa"/>
                </w:tcPr>
                <w:p w14:paraId="4DBE366D" w14:textId="5B3EFE94" w:rsidR="00AE55E9" w:rsidRPr="00AA1970" w:rsidRDefault="00AE55E9" w:rsidP="00AE55E9">
                  <w:pPr>
                    <w:keepLines/>
                    <w:widowControl/>
                    <w:adjustRightInd/>
                    <w:jc w:val="center"/>
                    <w:rPr>
                      <w:rFonts w:ascii="Times New Roman" w:hAnsi="Times New Roman" w:cs="Times New Roman"/>
                      <w:spacing w:val="-3"/>
                      <w:sz w:val="18"/>
                      <w:szCs w:val="18"/>
                      <w:lang w:val="uk-UA" w:eastAsia="en-US"/>
                    </w:rPr>
                  </w:pPr>
                  <w:r w:rsidRPr="00AA1970">
                    <w:rPr>
                      <w:rFonts w:ascii="Times New Roman" w:hAnsi="Times New Roman" w:cs="Times New Roman"/>
                      <w:spacing w:val="-3"/>
                      <w:sz w:val="18"/>
                      <w:szCs w:val="18"/>
                      <w:lang w:val="uk-UA" w:eastAsia="en-US"/>
                    </w:rPr>
                    <w:t>К2=1,595</w:t>
                  </w:r>
                </w:p>
              </w:tc>
            </w:tr>
            <w:tr w:rsidR="00AE55E9" w:rsidRPr="00BE3C26" w14:paraId="6F584399" w14:textId="77777777" w:rsidTr="006D2F64">
              <w:trPr>
                <w:gridAfter w:val="1"/>
                <w:wAfter w:w="1559" w:type="dxa"/>
              </w:trPr>
              <w:tc>
                <w:tcPr>
                  <w:tcW w:w="541" w:type="dxa"/>
                  <w:vAlign w:val="center"/>
                </w:tcPr>
                <w:p w14:paraId="0B751889" w14:textId="77777777" w:rsidR="00AE55E9" w:rsidRPr="00530CFA" w:rsidRDefault="00AE55E9" w:rsidP="000504BB">
                  <w:pPr>
                    <w:keepLines/>
                    <w:jc w:val="center"/>
                    <w:rPr>
                      <w:spacing w:val="-3"/>
                      <w:sz w:val="20"/>
                      <w:szCs w:val="20"/>
                      <w:lang w:val="en-US"/>
                    </w:rPr>
                  </w:pPr>
                  <w:r>
                    <w:rPr>
                      <w:spacing w:val="-3"/>
                      <w:sz w:val="20"/>
                      <w:szCs w:val="20"/>
                      <w:lang w:val="en-US"/>
                    </w:rPr>
                    <w:t>436</w:t>
                  </w:r>
                </w:p>
              </w:tc>
              <w:tc>
                <w:tcPr>
                  <w:tcW w:w="4820" w:type="dxa"/>
                </w:tcPr>
                <w:p w14:paraId="7ADC705F" w14:textId="4EE952A0" w:rsidR="00AE55E9" w:rsidRPr="004B38BB" w:rsidRDefault="00AE55E9" w:rsidP="00AE55E9">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Перевезення грунту до 12 км                                                                    </w:t>
                  </w:r>
                </w:p>
              </w:tc>
              <w:tc>
                <w:tcPr>
                  <w:tcW w:w="992" w:type="dxa"/>
                </w:tcPr>
                <w:p w14:paraId="52BC7841"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235E3E84"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4497,5</w:t>
                  </w:r>
                </w:p>
              </w:tc>
              <w:tc>
                <w:tcPr>
                  <w:tcW w:w="1559" w:type="dxa"/>
                </w:tcPr>
                <w:p w14:paraId="2ABB527D"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E55E9" w:rsidRPr="00BE3C26" w14:paraId="72D03404" w14:textId="77777777" w:rsidTr="006D2F64">
              <w:trPr>
                <w:gridAfter w:val="1"/>
                <w:wAfter w:w="1559" w:type="dxa"/>
              </w:trPr>
              <w:tc>
                <w:tcPr>
                  <w:tcW w:w="541" w:type="dxa"/>
                  <w:vAlign w:val="center"/>
                </w:tcPr>
                <w:p w14:paraId="28263BA5" w14:textId="77777777" w:rsidR="00AE55E9" w:rsidRPr="00530CFA" w:rsidRDefault="00AE55E9" w:rsidP="000504BB">
                  <w:pPr>
                    <w:keepLines/>
                    <w:jc w:val="center"/>
                    <w:rPr>
                      <w:spacing w:val="-3"/>
                      <w:sz w:val="20"/>
                      <w:szCs w:val="20"/>
                      <w:lang w:val="en-US"/>
                    </w:rPr>
                  </w:pPr>
                  <w:r>
                    <w:rPr>
                      <w:spacing w:val="-3"/>
                      <w:sz w:val="20"/>
                      <w:szCs w:val="20"/>
                      <w:lang w:val="en-US"/>
                    </w:rPr>
                    <w:t>437</w:t>
                  </w:r>
                </w:p>
              </w:tc>
              <w:tc>
                <w:tcPr>
                  <w:tcW w:w="4820" w:type="dxa"/>
                </w:tcPr>
                <w:p w14:paraId="5DCAF48B" w14:textId="53B3FD7F" w:rsidR="00AE55E9" w:rsidRPr="004B38BB" w:rsidRDefault="00AE55E9" w:rsidP="00AE55E9">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Улаштування щебеневих подушок                                                                    </w:t>
                  </w:r>
                </w:p>
              </w:tc>
              <w:tc>
                <w:tcPr>
                  <w:tcW w:w="992" w:type="dxa"/>
                </w:tcPr>
                <w:p w14:paraId="71910CD1" w14:textId="77777777" w:rsidR="00AE55E9" w:rsidRPr="004B38BB" w:rsidRDefault="00AE55E9"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100м3</w:t>
                  </w:r>
                </w:p>
              </w:tc>
              <w:tc>
                <w:tcPr>
                  <w:tcW w:w="1282" w:type="dxa"/>
                </w:tcPr>
                <w:p w14:paraId="64A596F9" w14:textId="77777777" w:rsidR="00AE55E9" w:rsidRPr="004B38BB" w:rsidRDefault="00AE55E9"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0,096</w:t>
                  </w:r>
                </w:p>
              </w:tc>
              <w:tc>
                <w:tcPr>
                  <w:tcW w:w="1559" w:type="dxa"/>
                </w:tcPr>
                <w:p w14:paraId="7D8502FA" w14:textId="77777777" w:rsidR="00AE55E9" w:rsidRPr="00FA2B50" w:rsidRDefault="00AE55E9" w:rsidP="00FA2B50">
                  <w:pPr>
                    <w:keepLines/>
                    <w:widowControl/>
                    <w:adjustRightInd/>
                    <w:jc w:val="center"/>
                    <w:rPr>
                      <w:rFonts w:ascii="Arial" w:hAnsi="Arial" w:cs="Arial"/>
                      <w:spacing w:val="-3"/>
                      <w:sz w:val="20"/>
                      <w:szCs w:val="20"/>
                      <w:lang w:eastAsia="en-US"/>
                    </w:rPr>
                  </w:pPr>
                </w:p>
              </w:tc>
            </w:tr>
            <w:tr w:rsidR="00A60496" w:rsidRPr="00BE3C26" w14:paraId="545FD249" w14:textId="77777777" w:rsidTr="006D2F64">
              <w:trPr>
                <w:gridAfter w:val="1"/>
                <w:wAfter w:w="1559" w:type="dxa"/>
              </w:trPr>
              <w:tc>
                <w:tcPr>
                  <w:tcW w:w="541" w:type="dxa"/>
                  <w:vAlign w:val="center"/>
                </w:tcPr>
                <w:p w14:paraId="7C036852" w14:textId="77777777" w:rsidR="00A60496" w:rsidRPr="00263194" w:rsidRDefault="00A60496" w:rsidP="006D2F64">
                  <w:pPr>
                    <w:keepLines/>
                    <w:jc w:val="center"/>
                    <w:rPr>
                      <w:spacing w:val="-3"/>
                      <w:sz w:val="20"/>
                      <w:szCs w:val="20"/>
                      <w:lang w:val="en-US"/>
                    </w:rPr>
                  </w:pPr>
                  <w:r>
                    <w:rPr>
                      <w:spacing w:val="-3"/>
                      <w:sz w:val="20"/>
                      <w:szCs w:val="20"/>
                      <w:lang w:val="en-US"/>
                    </w:rPr>
                    <w:t>438</w:t>
                  </w:r>
                </w:p>
              </w:tc>
              <w:tc>
                <w:tcPr>
                  <w:tcW w:w="4820" w:type="dxa"/>
                </w:tcPr>
                <w:p w14:paraId="1BF9E429" w14:textId="1BCAC2BE" w:rsidR="00A60496" w:rsidRPr="004B38BB" w:rsidRDefault="00A60496" w:rsidP="00A60496">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Щебiнь iз природного каменю для будiвельних робiт, фракцiя 40-70 мм, марка М1000 i бiльше</w:t>
                  </w:r>
                </w:p>
              </w:tc>
              <w:tc>
                <w:tcPr>
                  <w:tcW w:w="992" w:type="dxa"/>
                </w:tcPr>
                <w:p w14:paraId="3F9DC1C6" w14:textId="77777777" w:rsidR="00A60496" w:rsidRPr="004B38BB" w:rsidRDefault="00A60496"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м3</w:t>
                  </w:r>
                </w:p>
              </w:tc>
              <w:tc>
                <w:tcPr>
                  <w:tcW w:w="1282" w:type="dxa"/>
                </w:tcPr>
                <w:p w14:paraId="221F9150" w14:textId="77777777" w:rsidR="00A60496" w:rsidRPr="004B38BB" w:rsidRDefault="00A60496"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13,344</w:t>
                  </w:r>
                </w:p>
              </w:tc>
              <w:tc>
                <w:tcPr>
                  <w:tcW w:w="1559" w:type="dxa"/>
                </w:tcPr>
                <w:p w14:paraId="3E155B64" w14:textId="77777777" w:rsidR="00A60496" w:rsidRPr="00FA2B50" w:rsidRDefault="00A60496" w:rsidP="00FA2B50">
                  <w:pPr>
                    <w:keepLines/>
                    <w:widowControl/>
                    <w:adjustRightInd/>
                    <w:jc w:val="center"/>
                    <w:rPr>
                      <w:rFonts w:ascii="Arial" w:hAnsi="Arial" w:cs="Arial"/>
                      <w:spacing w:val="-3"/>
                      <w:sz w:val="20"/>
                      <w:szCs w:val="20"/>
                      <w:lang w:eastAsia="en-US"/>
                    </w:rPr>
                  </w:pPr>
                </w:p>
              </w:tc>
            </w:tr>
            <w:tr w:rsidR="00A60496" w:rsidRPr="00BE3C26" w14:paraId="7938DDAD" w14:textId="77777777" w:rsidTr="006D2F64">
              <w:trPr>
                <w:gridAfter w:val="1"/>
                <w:wAfter w:w="1559" w:type="dxa"/>
              </w:trPr>
              <w:tc>
                <w:tcPr>
                  <w:tcW w:w="541" w:type="dxa"/>
                  <w:vAlign w:val="center"/>
                </w:tcPr>
                <w:p w14:paraId="29C610F2" w14:textId="77777777" w:rsidR="00A60496" w:rsidRPr="00263194" w:rsidRDefault="00A60496" w:rsidP="006D2F64">
                  <w:pPr>
                    <w:keepLines/>
                    <w:jc w:val="center"/>
                    <w:rPr>
                      <w:spacing w:val="-3"/>
                      <w:sz w:val="20"/>
                      <w:szCs w:val="20"/>
                      <w:lang w:val="en-US"/>
                    </w:rPr>
                  </w:pPr>
                  <w:r>
                    <w:rPr>
                      <w:spacing w:val="-3"/>
                      <w:sz w:val="20"/>
                      <w:szCs w:val="20"/>
                      <w:lang w:val="en-US"/>
                    </w:rPr>
                    <w:t>439</w:t>
                  </w:r>
                </w:p>
              </w:tc>
              <w:tc>
                <w:tcPr>
                  <w:tcW w:w="4820" w:type="dxa"/>
                </w:tcPr>
                <w:p w14:paraId="0E685A6C" w14:textId="75E264E5" w:rsidR="00A60496" w:rsidRPr="004B38BB" w:rsidRDefault="00A60496" w:rsidP="00A60496">
                  <w:pPr>
                    <w:keepLines/>
                    <w:rPr>
                      <w:rFonts w:ascii="Times New Roman" w:hAnsi="Times New Roman" w:cs="Times New Roman"/>
                      <w:sz w:val="22"/>
                      <w:szCs w:val="22"/>
                      <w:lang w:val="en-US"/>
                    </w:rPr>
                  </w:pPr>
                  <w:r w:rsidRPr="004B38BB">
                    <w:rPr>
                      <w:rFonts w:ascii="Times New Roman" w:hAnsi="Times New Roman" w:cs="Times New Roman"/>
                      <w:i/>
                      <w:iCs/>
                      <w:spacing w:val="-3"/>
                      <w:sz w:val="22"/>
                      <w:szCs w:val="22"/>
                      <w:lang w:val="uk-UA"/>
                    </w:rPr>
                    <w:t>Виготовлення помостів</w:t>
                  </w:r>
                </w:p>
              </w:tc>
              <w:tc>
                <w:tcPr>
                  <w:tcW w:w="992" w:type="dxa"/>
                </w:tcPr>
                <w:p w14:paraId="30166F5F" w14:textId="77777777" w:rsidR="00A60496" w:rsidRPr="004B38BB" w:rsidRDefault="00A60496"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67BB6A06" w14:textId="77777777" w:rsidR="00A60496" w:rsidRPr="004B38BB" w:rsidRDefault="00A60496"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30,6</w:t>
                  </w:r>
                </w:p>
              </w:tc>
              <w:tc>
                <w:tcPr>
                  <w:tcW w:w="1559" w:type="dxa"/>
                </w:tcPr>
                <w:p w14:paraId="019982BA" w14:textId="77777777" w:rsidR="00A60496" w:rsidRPr="00FA2B50" w:rsidRDefault="00A60496" w:rsidP="00FA2B50">
                  <w:pPr>
                    <w:keepLines/>
                    <w:widowControl/>
                    <w:adjustRightInd/>
                    <w:jc w:val="center"/>
                    <w:rPr>
                      <w:rFonts w:ascii="Arial" w:hAnsi="Arial" w:cs="Arial"/>
                      <w:spacing w:val="-3"/>
                      <w:sz w:val="20"/>
                      <w:szCs w:val="20"/>
                      <w:lang w:eastAsia="en-US"/>
                    </w:rPr>
                  </w:pPr>
                </w:p>
              </w:tc>
            </w:tr>
            <w:tr w:rsidR="00A60496" w:rsidRPr="00BE3C26" w14:paraId="78F51688" w14:textId="77777777" w:rsidTr="006D2F64">
              <w:trPr>
                <w:gridAfter w:val="1"/>
                <w:wAfter w:w="1559" w:type="dxa"/>
              </w:trPr>
              <w:tc>
                <w:tcPr>
                  <w:tcW w:w="541" w:type="dxa"/>
                  <w:vAlign w:val="center"/>
                </w:tcPr>
                <w:p w14:paraId="2E84D0D5" w14:textId="77777777" w:rsidR="00A60496" w:rsidRPr="00263194" w:rsidRDefault="00A60496" w:rsidP="006D2F64">
                  <w:pPr>
                    <w:keepLines/>
                    <w:jc w:val="center"/>
                    <w:rPr>
                      <w:spacing w:val="-3"/>
                      <w:sz w:val="20"/>
                      <w:szCs w:val="20"/>
                      <w:lang w:val="en-US"/>
                    </w:rPr>
                  </w:pPr>
                  <w:r>
                    <w:rPr>
                      <w:spacing w:val="-3"/>
                      <w:sz w:val="20"/>
                      <w:szCs w:val="20"/>
                      <w:lang w:val="en-US"/>
                    </w:rPr>
                    <w:t>440</w:t>
                  </w:r>
                </w:p>
              </w:tc>
              <w:tc>
                <w:tcPr>
                  <w:tcW w:w="4820" w:type="dxa"/>
                </w:tcPr>
                <w:p w14:paraId="157CAE41" w14:textId="77777777" w:rsidR="00A60496" w:rsidRPr="004B38BB" w:rsidRDefault="00A60496"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Складання стальних помостiв для розбирання</w:t>
                  </w:r>
                </w:p>
                <w:p w14:paraId="4BD34690" w14:textId="1876994D" w:rsidR="00A60496" w:rsidRPr="00BC39B4" w:rsidRDefault="00A60496" w:rsidP="00A60496">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прогонових конструкцій та опор</w:t>
                  </w:r>
                </w:p>
              </w:tc>
              <w:tc>
                <w:tcPr>
                  <w:tcW w:w="992" w:type="dxa"/>
                </w:tcPr>
                <w:p w14:paraId="1BDF5235" w14:textId="77777777" w:rsidR="00A60496" w:rsidRPr="004B38BB" w:rsidRDefault="00A60496"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61616F8D" w14:textId="77777777" w:rsidR="00A60496" w:rsidRPr="004B38BB" w:rsidRDefault="00A60496"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30,6</w:t>
                  </w:r>
                </w:p>
                <w:p w14:paraId="72016C2E" w14:textId="77777777" w:rsidR="00A60496" w:rsidRPr="004B38BB" w:rsidRDefault="00A60496" w:rsidP="006D2F64">
                  <w:pPr>
                    <w:rPr>
                      <w:rFonts w:ascii="Times New Roman" w:hAnsi="Times New Roman" w:cs="Times New Roman"/>
                      <w:sz w:val="22"/>
                      <w:szCs w:val="22"/>
                      <w:lang w:val="en-US"/>
                    </w:rPr>
                  </w:pPr>
                </w:p>
              </w:tc>
              <w:tc>
                <w:tcPr>
                  <w:tcW w:w="1559" w:type="dxa"/>
                </w:tcPr>
                <w:p w14:paraId="7C44DD92" w14:textId="77777777" w:rsidR="00A60496" w:rsidRPr="00FA2B50" w:rsidRDefault="00A60496" w:rsidP="00FA2B50">
                  <w:pPr>
                    <w:keepLines/>
                    <w:widowControl/>
                    <w:adjustRightInd/>
                    <w:jc w:val="center"/>
                    <w:rPr>
                      <w:rFonts w:ascii="Arial" w:hAnsi="Arial" w:cs="Arial"/>
                      <w:spacing w:val="-3"/>
                      <w:sz w:val="20"/>
                      <w:szCs w:val="20"/>
                      <w:lang w:eastAsia="en-US"/>
                    </w:rPr>
                  </w:pPr>
                </w:p>
              </w:tc>
            </w:tr>
            <w:tr w:rsidR="00A60496" w:rsidRPr="00BE3C26" w14:paraId="2D0239FE" w14:textId="77777777" w:rsidTr="006D2F64">
              <w:trPr>
                <w:gridAfter w:val="1"/>
                <w:wAfter w:w="1559" w:type="dxa"/>
              </w:trPr>
              <w:tc>
                <w:tcPr>
                  <w:tcW w:w="541" w:type="dxa"/>
                  <w:vAlign w:val="center"/>
                </w:tcPr>
                <w:p w14:paraId="384C48B5" w14:textId="77777777" w:rsidR="00A60496" w:rsidRPr="00263194" w:rsidRDefault="00A60496" w:rsidP="006D2F64">
                  <w:pPr>
                    <w:keepLines/>
                    <w:jc w:val="center"/>
                    <w:rPr>
                      <w:spacing w:val="-3"/>
                      <w:sz w:val="20"/>
                      <w:szCs w:val="20"/>
                      <w:lang w:val="en-US"/>
                    </w:rPr>
                  </w:pPr>
                  <w:r>
                    <w:rPr>
                      <w:spacing w:val="-3"/>
                      <w:sz w:val="20"/>
                      <w:szCs w:val="20"/>
                      <w:lang w:val="en-US"/>
                    </w:rPr>
                    <w:t>441</w:t>
                  </w:r>
                </w:p>
              </w:tc>
              <w:tc>
                <w:tcPr>
                  <w:tcW w:w="4820" w:type="dxa"/>
                </w:tcPr>
                <w:p w14:paraId="11ADF96F" w14:textId="18E3CAA9" w:rsidR="00A60496" w:rsidRPr="004B38BB" w:rsidRDefault="00A60496" w:rsidP="00A60496">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Вартість металопрокату                                                                   </w:t>
                  </w:r>
                </w:p>
              </w:tc>
              <w:tc>
                <w:tcPr>
                  <w:tcW w:w="992" w:type="dxa"/>
                </w:tcPr>
                <w:p w14:paraId="19FBF3A8" w14:textId="77777777" w:rsidR="00A60496" w:rsidRPr="004B38BB" w:rsidRDefault="00A60496"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71BF3C8F" w14:textId="77777777" w:rsidR="00A60496" w:rsidRPr="004B38BB" w:rsidRDefault="00A60496"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2,04</w:t>
                  </w:r>
                </w:p>
              </w:tc>
              <w:tc>
                <w:tcPr>
                  <w:tcW w:w="1559" w:type="dxa"/>
                </w:tcPr>
                <w:p w14:paraId="1FE84741" w14:textId="77777777" w:rsidR="00A60496" w:rsidRPr="00FA2B50" w:rsidRDefault="00A60496" w:rsidP="00FA2B50">
                  <w:pPr>
                    <w:keepLines/>
                    <w:widowControl/>
                    <w:adjustRightInd/>
                    <w:jc w:val="center"/>
                    <w:rPr>
                      <w:rFonts w:ascii="Arial" w:hAnsi="Arial" w:cs="Arial"/>
                      <w:spacing w:val="-3"/>
                      <w:sz w:val="20"/>
                      <w:szCs w:val="20"/>
                      <w:lang w:eastAsia="en-US"/>
                    </w:rPr>
                  </w:pPr>
                </w:p>
              </w:tc>
            </w:tr>
            <w:tr w:rsidR="00A60496" w:rsidRPr="00BE3C26" w14:paraId="40734A85" w14:textId="77777777" w:rsidTr="006D2F64">
              <w:trPr>
                <w:gridAfter w:val="1"/>
                <w:wAfter w:w="1559" w:type="dxa"/>
              </w:trPr>
              <w:tc>
                <w:tcPr>
                  <w:tcW w:w="541" w:type="dxa"/>
                  <w:vAlign w:val="center"/>
                </w:tcPr>
                <w:p w14:paraId="618E0C9C" w14:textId="77777777" w:rsidR="00A60496" w:rsidRPr="00263194" w:rsidRDefault="00A60496" w:rsidP="006D2F64">
                  <w:pPr>
                    <w:keepLines/>
                    <w:jc w:val="center"/>
                    <w:rPr>
                      <w:spacing w:val="-3"/>
                      <w:sz w:val="20"/>
                      <w:szCs w:val="20"/>
                      <w:lang w:val="en-US"/>
                    </w:rPr>
                  </w:pPr>
                  <w:r>
                    <w:rPr>
                      <w:spacing w:val="-3"/>
                      <w:sz w:val="20"/>
                      <w:szCs w:val="20"/>
                      <w:lang w:val="en-US"/>
                    </w:rPr>
                    <w:t>442</w:t>
                  </w:r>
                </w:p>
              </w:tc>
              <w:tc>
                <w:tcPr>
                  <w:tcW w:w="4820" w:type="dxa"/>
                </w:tcPr>
                <w:p w14:paraId="34C69A5F" w14:textId="50D29AD5" w:rsidR="00A60496" w:rsidRPr="004B38BB" w:rsidRDefault="00A60496" w:rsidP="00A60496">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Розбирання стальних помостiв                                                                    </w:t>
                  </w:r>
                </w:p>
              </w:tc>
              <w:tc>
                <w:tcPr>
                  <w:tcW w:w="992" w:type="dxa"/>
                </w:tcPr>
                <w:p w14:paraId="5083338F" w14:textId="77777777" w:rsidR="00A60496" w:rsidRPr="004B38BB" w:rsidRDefault="00A60496"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545DC74B" w14:textId="77777777" w:rsidR="00A60496" w:rsidRPr="004B38BB" w:rsidRDefault="00A60496"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30,6</w:t>
                  </w:r>
                </w:p>
              </w:tc>
              <w:tc>
                <w:tcPr>
                  <w:tcW w:w="1559" w:type="dxa"/>
                </w:tcPr>
                <w:p w14:paraId="778B922A" w14:textId="77777777" w:rsidR="00A60496" w:rsidRPr="00FA2B50" w:rsidRDefault="00A60496" w:rsidP="00FA2B50">
                  <w:pPr>
                    <w:keepLines/>
                    <w:widowControl/>
                    <w:adjustRightInd/>
                    <w:jc w:val="center"/>
                    <w:rPr>
                      <w:rFonts w:ascii="Arial" w:hAnsi="Arial" w:cs="Arial"/>
                      <w:spacing w:val="-3"/>
                      <w:sz w:val="20"/>
                      <w:szCs w:val="20"/>
                      <w:lang w:eastAsia="en-US"/>
                    </w:rPr>
                  </w:pPr>
                </w:p>
              </w:tc>
            </w:tr>
            <w:tr w:rsidR="00A60496" w:rsidRPr="00A60496" w14:paraId="2CC9B214" w14:textId="77777777" w:rsidTr="006D2F64">
              <w:trPr>
                <w:gridAfter w:val="1"/>
                <w:wAfter w:w="1559" w:type="dxa"/>
              </w:trPr>
              <w:tc>
                <w:tcPr>
                  <w:tcW w:w="541" w:type="dxa"/>
                  <w:vAlign w:val="center"/>
                </w:tcPr>
                <w:p w14:paraId="6B1753BE" w14:textId="77777777" w:rsidR="00A60496" w:rsidRPr="00263194" w:rsidRDefault="00A60496" w:rsidP="006D2F64">
                  <w:pPr>
                    <w:keepLines/>
                    <w:jc w:val="center"/>
                    <w:rPr>
                      <w:spacing w:val="-3"/>
                      <w:sz w:val="20"/>
                      <w:szCs w:val="20"/>
                      <w:lang w:val="en-US"/>
                    </w:rPr>
                  </w:pPr>
                  <w:r>
                    <w:rPr>
                      <w:spacing w:val="-3"/>
                      <w:sz w:val="20"/>
                      <w:szCs w:val="20"/>
                      <w:lang w:val="en-US"/>
                    </w:rPr>
                    <w:t>443</w:t>
                  </w:r>
                </w:p>
              </w:tc>
              <w:tc>
                <w:tcPr>
                  <w:tcW w:w="4820" w:type="dxa"/>
                </w:tcPr>
                <w:p w14:paraId="5B310A5D" w14:textId="5CD7E152" w:rsidR="00A60496" w:rsidRPr="004B38BB" w:rsidRDefault="00A60496" w:rsidP="00A60496">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Улаштування дерев'яних помостiв для монолiтної кладки опор, крил стоянiв, облицювання опор i льодорiзiв</w:t>
                  </w:r>
                </w:p>
              </w:tc>
              <w:tc>
                <w:tcPr>
                  <w:tcW w:w="992" w:type="dxa"/>
                </w:tcPr>
                <w:p w14:paraId="2CB379FD" w14:textId="77777777" w:rsidR="00A60496" w:rsidRPr="004B38BB" w:rsidRDefault="00A60496"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м3</w:t>
                  </w:r>
                </w:p>
              </w:tc>
              <w:tc>
                <w:tcPr>
                  <w:tcW w:w="1282" w:type="dxa"/>
                </w:tcPr>
                <w:p w14:paraId="7C5BAE68" w14:textId="77777777" w:rsidR="00A60496" w:rsidRPr="004B38BB" w:rsidRDefault="00A60496"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9</w:t>
                  </w:r>
                </w:p>
              </w:tc>
              <w:tc>
                <w:tcPr>
                  <w:tcW w:w="1559" w:type="dxa"/>
                </w:tcPr>
                <w:p w14:paraId="07E9BB78" w14:textId="77777777" w:rsidR="00A60496" w:rsidRPr="00A60496" w:rsidRDefault="00A60496" w:rsidP="00FA2B50">
                  <w:pPr>
                    <w:keepLines/>
                    <w:widowControl/>
                    <w:adjustRightInd/>
                    <w:jc w:val="center"/>
                    <w:rPr>
                      <w:rFonts w:ascii="Arial" w:hAnsi="Arial" w:cs="Arial"/>
                      <w:spacing w:val="-3"/>
                      <w:sz w:val="20"/>
                      <w:szCs w:val="20"/>
                      <w:lang w:val="en-US" w:eastAsia="en-US"/>
                    </w:rPr>
                  </w:pPr>
                </w:p>
              </w:tc>
            </w:tr>
            <w:tr w:rsidR="00A60496" w:rsidRPr="00BE3C26" w14:paraId="31F0813F" w14:textId="77777777" w:rsidTr="006D2F64">
              <w:trPr>
                <w:gridAfter w:val="1"/>
                <w:wAfter w:w="1559" w:type="dxa"/>
              </w:trPr>
              <w:tc>
                <w:tcPr>
                  <w:tcW w:w="541" w:type="dxa"/>
                  <w:vAlign w:val="center"/>
                </w:tcPr>
                <w:p w14:paraId="78F48ED7" w14:textId="77777777" w:rsidR="00A60496" w:rsidRPr="00263194" w:rsidRDefault="00A60496" w:rsidP="006D2F64">
                  <w:pPr>
                    <w:keepLines/>
                    <w:jc w:val="center"/>
                    <w:rPr>
                      <w:spacing w:val="-3"/>
                      <w:sz w:val="20"/>
                      <w:szCs w:val="20"/>
                      <w:lang w:val="en-US"/>
                    </w:rPr>
                  </w:pPr>
                  <w:r>
                    <w:rPr>
                      <w:spacing w:val="-3"/>
                      <w:sz w:val="20"/>
                      <w:szCs w:val="20"/>
                      <w:lang w:val="en-US"/>
                    </w:rPr>
                    <w:t>444</w:t>
                  </w:r>
                </w:p>
              </w:tc>
              <w:tc>
                <w:tcPr>
                  <w:tcW w:w="4820" w:type="dxa"/>
                </w:tcPr>
                <w:p w14:paraId="26B363D1" w14:textId="489E53D5" w:rsidR="00A60496" w:rsidRPr="004B38BB" w:rsidRDefault="00A60496" w:rsidP="00A60496">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Розбирання щебеневого покриття i основи</w:t>
                  </w:r>
                </w:p>
              </w:tc>
              <w:tc>
                <w:tcPr>
                  <w:tcW w:w="992" w:type="dxa"/>
                </w:tcPr>
                <w:p w14:paraId="643EC144" w14:textId="77777777" w:rsidR="00A60496" w:rsidRPr="004B38BB" w:rsidRDefault="00A60496"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100м3</w:t>
                  </w:r>
                </w:p>
              </w:tc>
              <w:tc>
                <w:tcPr>
                  <w:tcW w:w="1282" w:type="dxa"/>
                </w:tcPr>
                <w:p w14:paraId="568946B6" w14:textId="77777777" w:rsidR="00A60496" w:rsidRPr="004B38BB" w:rsidRDefault="00A60496"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0,096</w:t>
                  </w:r>
                </w:p>
              </w:tc>
              <w:tc>
                <w:tcPr>
                  <w:tcW w:w="1559" w:type="dxa"/>
                </w:tcPr>
                <w:p w14:paraId="68FC4BB0" w14:textId="77777777" w:rsidR="00A60496" w:rsidRPr="00FA2B50" w:rsidRDefault="00A60496" w:rsidP="00FA2B50">
                  <w:pPr>
                    <w:keepLines/>
                    <w:widowControl/>
                    <w:adjustRightInd/>
                    <w:jc w:val="center"/>
                    <w:rPr>
                      <w:rFonts w:ascii="Arial" w:hAnsi="Arial" w:cs="Arial"/>
                      <w:spacing w:val="-3"/>
                      <w:sz w:val="20"/>
                      <w:szCs w:val="20"/>
                      <w:lang w:eastAsia="en-US"/>
                    </w:rPr>
                  </w:pPr>
                </w:p>
              </w:tc>
            </w:tr>
            <w:tr w:rsidR="00A60496" w:rsidRPr="00BE3C26" w14:paraId="1C950C8B" w14:textId="77777777" w:rsidTr="006D2F64">
              <w:trPr>
                <w:gridAfter w:val="1"/>
                <w:wAfter w:w="1559" w:type="dxa"/>
              </w:trPr>
              <w:tc>
                <w:tcPr>
                  <w:tcW w:w="541" w:type="dxa"/>
                  <w:vAlign w:val="center"/>
                </w:tcPr>
                <w:p w14:paraId="5918C0D2" w14:textId="77777777" w:rsidR="00A60496" w:rsidRPr="00263194" w:rsidRDefault="00A60496" w:rsidP="006D2F64">
                  <w:pPr>
                    <w:keepLines/>
                    <w:jc w:val="center"/>
                    <w:rPr>
                      <w:spacing w:val="-3"/>
                      <w:sz w:val="20"/>
                      <w:szCs w:val="20"/>
                      <w:lang w:val="en-US"/>
                    </w:rPr>
                  </w:pPr>
                  <w:r>
                    <w:rPr>
                      <w:spacing w:val="-3"/>
                      <w:sz w:val="20"/>
                      <w:szCs w:val="20"/>
                      <w:lang w:val="en-US"/>
                    </w:rPr>
                    <w:t>445</w:t>
                  </w:r>
                </w:p>
              </w:tc>
              <w:tc>
                <w:tcPr>
                  <w:tcW w:w="4820" w:type="dxa"/>
                </w:tcPr>
                <w:p w14:paraId="415C09C4" w14:textId="234884CA" w:rsidR="00A60496" w:rsidRPr="004B38BB" w:rsidRDefault="00A60496" w:rsidP="00A60496">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Щебiнь iз природного каменю для будiвельних робiт, фракцiя 40-70 мм, марка М1000 i бiльше</w:t>
                  </w:r>
                </w:p>
              </w:tc>
              <w:tc>
                <w:tcPr>
                  <w:tcW w:w="992" w:type="dxa"/>
                </w:tcPr>
                <w:p w14:paraId="6B6A9B5E" w14:textId="77777777" w:rsidR="00A60496" w:rsidRPr="004B38BB" w:rsidRDefault="00A60496"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м3</w:t>
                  </w:r>
                </w:p>
              </w:tc>
              <w:tc>
                <w:tcPr>
                  <w:tcW w:w="1282" w:type="dxa"/>
                </w:tcPr>
                <w:p w14:paraId="73D74A86" w14:textId="77777777" w:rsidR="00A60496" w:rsidRPr="004B38BB" w:rsidRDefault="00A60496"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8,0064</w:t>
                  </w:r>
                </w:p>
              </w:tc>
              <w:tc>
                <w:tcPr>
                  <w:tcW w:w="1559" w:type="dxa"/>
                </w:tcPr>
                <w:p w14:paraId="21A04573" w14:textId="77777777" w:rsidR="00A60496" w:rsidRPr="00FA2B50" w:rsidRDefault="00A60496" w:rsidP="00FA2B50">
                  <w:pPr>
                    <w:keepLines/>
                    <w:widowControl/>
                    <w:adjustRightInd/>
                    <w:jc w:val="center"/>
                    <w:rPr>
                      <w:rFonts w:ascii="Arial" w:hAnsi="Arial" w:cs="Arial"/>
                      <w:spacing w:val="-3"/>
                      <w:sz w:val="20"/>
                      <w:szCs w:val="20"/>
                      <w:lang w:eastAsia="en-US"/>
                    </w:rPr>
                  </w:pPr>
                </w:p>
              </w:tc>
            </w:tr>
            <w:tr w:rsidR="00A60496" w:rsidRPr="00BE3C26" w14:paraId="4DA4F7EC" w14:textId="77777777" w:rsidTr="006D2F64">
              <w:trPr>
                <w:gridAfter w:val="1"/>
                <w:wAfter w:w="1559" w:type="dxa"/>
              </w:trPr>
              <w:tc>
                <w:tcPr>
                  <w:tcW w:w="541" w:type="dxa"/>
                  <w:vAlign w:val="center"/>
                </w:tcPr>
                <w:p w14:paraId="25AA15BA" w14:textId="77777777" w:rsidR="00A60496" w:rsidRPr="00263194" w:rsidRDefault="00A60496" w:rsidP="006D2F64">
                  <w:pPr>
                    <w:keepLines/>
                    <w:jc w:val="center"/>
                    <w:rPr>
                      <w:spacing w:val="-3"/>
                      <w:sz w:val="20"/>
                      <w:szCs w:val="20"/>
                      <w:lang w:val="en-US"/>
                    </w:rPr>
                  </w:pPr>
                  <w:r>
                    <w:rPr>
                      <w:spacing w:val="-3"/>
                      <w:sz w:val="20"/>
                      <w:szCs w:val="20"/>
                      <w:lang w:val="en-US"/>
                    </w:rPr>
                    <w:t>446</w:t>
                  </w:r>
                </w:p>
              </w:tc>
              <w:tc>
                <w:tcPr>
                  <w:tcW w:w="4820" w:type="dxa"/>
                </w:tcPr>
                <w:p w14:paraId="629C92FA" w14:textId="52F01ABC" w:rsidR="00A60496" w:rsidRPr="004B38BB" w:rsidRDefault="00A60496" w:rsidP="00A60496">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Розбирання залізобетонних тіла опор та оголовкв (подрібнення на куски)</w:t>
                  </w:r>
                </w:p>
              </w:tc>
              <w:tc>
                <w:tcPr>
                  <w:tcW w:w="992" w:type="dxa"/>
                </w:tcPr>
                <w:p w14:paraId="2552EDBE" w14:textId="77777777" w:rsidR="00A60496" w:rsidRPr="004B38BB" w:rsidRDefault="00A60496"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100м3</w:t>
                  </w:r>
                </w:p>
              </w:tc>
              <w:tc>
                <w:tcPr>
                  <w:tcW w:w="1282" w:type="dxa"/>
                </w:tcPr>
                <w:p w14:paraId="79775D9F" w14:textId="77777777" w:rsidR="00A60496" w:rsidRPr="004B38BB" w:rsidRDefault="00A60496"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0,413</w:t>
                  </w:r>
                </w:p>
              </w:tc>
              <w:tc>
                <w:tcPr>
                  <w:tcW w:w="1559" w:type="dxa"/>
                </w:tcPr>
                <w:p w14:paraId="4E2DC9D6" w14:textId="77777777" w:rsidR="00A60496" w:rsidRPr="00FA2B50" w:rsidRDefault="00A60496" w:rsidP="00FA2B50">
                  <w:pPr>
                    <w:keepLines/>
                    <w:widowControl/>
                    <w:adjustRightInd/>
                    <w:jc w:val="center"/>
                    <w:rPr>
                      <w:rFonts w:ascii="Arial" w:hAnsi="Arial" w:cs="Arial"/>
                      <w:spacing w:val="-3"/>
                      <w:sz w:val="20"/>
                      <w:szCs w:val="20"/>
                      <w:lang w:eastAsia="en-US"/>
                    </w:rPr>
                  </w:pPr>
                </w:p>
              </w:tc>
            </w:tr>
            <w:tr w:rsidR="00A60496" w:rsidRPr="00BE3C26" w14:paraId="0236172C" w14:textId="77777777" w:rsidTr="006D2F64">
              <w:trPr>
                <w:gridAfter w:val="1"/>
                <w:wAfter w:w="1559" w:type="dxa"/>
              </w:trPr>
              <w:tc>
                <w:tcPr>
                  <w:tcW w:w="541" w:type="dxa"/>
                  <w:vAlign w:val="center"/>
                </w:tcPr>
                <w:p w14:paraId="09104775" w14:textId="77777777" w:rsidR="00A60496" w:rsidRPr="00263194" w:rsidRDefault="00A60496" w:rsidP="006D2F64">
                  <w:pPr>
                    <w:keepLines/>
                    <w:jc w:val="center"/>
                    <w:rPr>
                      <w:spacing w:val="-3"/>
                      <w:sz w:val="20"/>
                      <w:szCs w:val="20"/>
                      <w:lang w:val="en-US"/>
                    </w:rPr>
                  </w:pPr>
                  <w:r>
                    <w:rPr>
                      <w:spacing w:val="-3"/>
                      <w:sz w:val="20"/>
                      <w:szCs w:val="20"/>
                      <w:lang w:val="en-US"/>
                    </w:rPr>
                    <w:t>447</w:t>
                  </w:r>
                </w:p>
              </w:tc>
              <w:tc>
                <w:tcPr>
                  <w:tcW w:w="4820" w:type="dxa"/>
                </w:tcPr>
                <w:p w14:paraId="65BC128B" w14:textId="77777777" w:rsidR="00A60496" w:rsidRPr="004B38BB" w:rsidRDefault="00A60496"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Зняття кранами частин роздріблених</w:t>
                  </w:r>
                </w:p>
                <w:p w14:paraId="40600A62" w14:textId="23E4A8C7" w:rsidR="00A60496" w:rsidRPr="00BC39B4" w:rsidRDefault="00A60496" w:rsidP="00A60496">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залізобетонних конструкцій                                                                  </w:t>
                  </w:r>
                </w:p>
              </w:tc>
              <w:tc>
                <w:tcPr>
                  <w:tcW w:w="992" w:type="dxa"/>
                </w:tcPr>
                <w:p w14:paraId="734FA787" w14:textId="77777777" w:rsidR="00A60496" w:rsidRPr="004B38BB" w:rsidRDefault="00A60496"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шт</w:t>
                  </w:r>
                </w:p>
              </w:tc>
              <w:tc>
                <w:tcPr>
                  <w:tcW w:w="1282" w:type="dxa"/>
                </w:tcPr>
                <w:p w14:paraId="51DACF2B" w14:textId="77777777" w:rsidR="00A60496" w:rsidRPr="004B38BB" w:rsidRDefault="00A60496"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140</w:t>
                  </w:r>
                </w:p>
              </w:tc>
              <w:tc>
                <w:tcPr>
                  <w:tcW w:w="1559" w:type="dxa"/>
                </w:tcPr>
                <w:p w14:paraId="1BC225F0" w14:textId="2B8ACC2D" w:rsidR="00A60496" w:rsidRPr="004B38BB" w:rsidRDefault="00A60496" w:rsidP="00FA2B50">
                  <w:pPr>
                    <w:keepLines/>
                    <w:widowControl/>
                    <w:adjustRightInd/>
                    <w:jc w:val="center"/>
                    <w:rPr>
                      <w:rFonts w:ascii="Times New Roman" w:hAnsi="Times New Roman" w:cs="Times New Roman"/>
                      <w:spacing w:val="-3"/>
                      <w:sz w:val="18"/>
                      <w:szCs w:val="18"/>
                      <w:lang w:val="uk-UA" w:eastAsia="en-US"/>
                    </w:rPr>
                  </w:pPr>
                  <w:r w:rsidRPr="004B38BB">
                    <w:rPr>
                      <w:rFonts w:ascii="Times New Roman" w:hAnsi="Times New Roman" w:cs="Times New Roman"/>
                      <w:spacing w:val="-3"/>
                      <w:sz w:val="18"/>
                      <w:szCs w:val="18"/>
                      <w:lang w:val="uk-UA" w:eastAsia="en-US"/>
                    </w:rPr>
                    <w:t>К=0,8К3=0,8</w:t>
                  </w:r>
                </w:p>
              </w:tc>
            </w:tr>
            <w:tr w:rsidR="00A60496" w:rsidRPr="00BE3C26" w14:paraId="4A5FFABF" w14:textId="77777777" w:rsidTr="006D2F64">
              <w:trPr>
                <w:gridAfter w:val="1"/>
                <w:wAfter w:w="1559" w:type="dxa"/>
              </w:trPr>
              <w:tc>
                <w:tcPr>
                  <w:tcW w:w="541" w:type="dxa"/>
                  <w:vAlign w:val="center"/>
                </w:tcPr>
                <w:p w14:paraId="50920089" w14:textId="77777777" w:rsidR="00A60496" w:rsidRPr="00263194" w:rsidRDefault="00A60496" w:rsidP="006D2F64">
                  <w:pPr>
                    <w:keepLines/>
                    <w:jc w:val="center"/>
                    <w:rPr>
                      <w:spacing w:val="-3"/>
                      <w:sz w:val="20"/>
                      <w:szCs w:val="20"/>
                      <w:lang w:val="en-US"/>
                    </w:rPr>
                  </w:pPr>
                  <w:r>
                    <w:rPr>
                      <w:spacing w:val="-3"/>
                      <w:sz w:val="20"/>
                      <w:szCs w:val="20"/>
                      <w:lang w:val="en-US"/>
                    </w:rPr>
                    <w:t>448</w:t>
                  </w:r>
                </w:p>
              </w:tc>
              <w:tc>
                <w:tcPr>
                  <w:tcW w:w="4820" w:type="dxa"/>
                </w:tcPr>
                <w:p w14:paraId="40B09A4D" w14:textId="77777777" w:rsidR="00A60496" w:rsidRPr="004B38BB" w:rsidRDefault="00A60496"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Розроблення будівельного сміття з</w:t>
                  </w:r>
                </w:p>
                <w:p w14:paraId="521C5BBB" w14:textId="77777777" w:rsidR="00A60496" w:rsidRPr="004B38BB" w:rsidRDefault="00A60496"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навантаженням на автомобілі-самоскиди</w:t>
                  </w:r>
                </w:p>
                <w:p w14:paraId="63A248A4" w14:textId="190FF200" w:rsidR="00A60496" w:rsidRPr="004B38BB" w:rsidRDefault="00A60496" w:rsidP="00A60496">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екскаваторами одноковшовими дизельними на гусеничному ходу з ковшом місткістю 0,4 [0,35-0, 45] м3, група грунтів 2                                                                    </w:t>
                  </w:r>
                </w:p>
              </w:tc>
              <w:tc>
                <w:tcPr>
                  <w:tcW w:w="992" w:type="dxa"/>
                </w:tcPr>
                <w:p w14:paraId="524A7877" w14:textId="77777777" w:rsidR="00A60496" w:rsidRPr="004B38BB" w:rsidRDefault="00A60496"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1000м3</w:t>
                  </w:r>
                </w:p>
              </w:tc>
              <w:tc>
                <w:tcPr>
                  <w:tcW w:w="1282" w:type="dxa"/>
                </w:tcPr>
                <w:p w14:paraId="0DFC50E3" w14:textId="77777777" w:rsidR="00A60496" w:rsidRPr="004B38BB" w:rsidRDefault="00A60496"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0,413</w:t>
                  </w:r>
                </w:p>
              </w:tc>
              <w:tc>
                <w:tcPr>
                  <w:tcW w:w="1559" w:type="dxa"/>
                </w:tcPr>
                <w:p w14:paraId="251FA740" w14:textId="77777777" w:rsidR="00A60496" w:rsidRPr="00FA2B50" w:rsidRDefault="00A60496" w:rsidP="00FA2B50">
                  <w:pPr>
                    <w:keepLines/>
                    <w:widowControl/>
                    <w:adjustRightInd/>
                    <w:jc w:val="center"/>
                    <w:rPr>
                      <w:rFonts w:ascii="Arial" w:hAnsi="Arial" w:cs="Arial"/>
                      <w:spacing w:val="-3"/>
                      <w:sz w:val="20"/>
                      <w:szCs w:val="20"/>
                      <w:lang w:eastAsia="en-US"/>
                    </w:rPr>
                  </w:pPr>
                </w:p>
              </w:tc>
            </w:tr>
            <w:tr w:rsidR="00A60496" w:rsidRPr="00BE3C26" w14:paraId="7EE971C1" w14:textId="77777777" w:rsidTr="006D2F64">
              <w:trPr>
                <w:gridAfter w:val="1"/>
                <w:wAfter w:w="1559" w:type="dxa"/>
              </w:trPr>
              <w:tc>
                <w:tcPr>
                  <w:tcW w:w="541" w:type="dxa"/>
                  <w:vAlign w:val="center"/>
                </w:tcPr>
                <w:p w14:paraId="7C699A14" w14:textId="77777777" w:rsidR="00A60496" w:rsidRPr="00263194" w:rsidRDefault="00A60496" w:rsidP="006D2F64">
                  <w:pPr>
                    <w:keepLines/>
                    <w:jc w:val="center"/>
                    <w:rPr>
                      <w:spacing w:val="-3"/>
                      <w:sz w:val="20"/>
                      <w:szCs w:val="20"/>
                      <w:lang w:val="en-US"/>
                    </w:rPr>
                  </w:pPr>
                  <w:r>
                    <w:rPr>
                      <w:spacing w:val="-3"/>
                      <w:sz w:val="20"/>
                      <w:szCs w:val="20"/>
                      <w:lang w:val="en-US"/>
                    </w:rPr>
                    <w:t>449</w:t>
                  </w:r>
                </w:p>
              </w:tc>
              <w:tc>
                <w:tcPr>
                  <w:tcW w:w="4820" w:type="dxa"/>
                </w:tcPr>
                <w:p w14:paraId="67CA8496" w14:textId="25FA705E" w:rsidR="00A60496" w:rsidRPr="004B38BB" w:rsidRDefault="00A60496" w:rsidP="00530CFA">
                  <w:pPr>
                    <w:keepLines/>
                    <w:rPr>
                      <w:rFonts w:ascii="Times New Roman" w:hAnsi="Times New Roman" w:cs="Times New Roman"/>
                      <w:sz w:val="22"/>
                      <w:szCs w:val="22"/>
                      <w:lang w:val="en-US"/>
                    </w:rPr>
                  </w:pPr>
                  <w:r w:rsidRPr="004B38BB">
                    <w:rPr>
                      <w:rFonts w:ascii="Times New Roman" w:hAnsi="Times New Roman" w:cs="Times New Roman"/>
                      <w:sz w:val="22"/>
                      <w:szCs w:val="22"/>
                      <w:lang w:val="en-US"/>
                    </w:rPr>
                    <w:t>Перевезення сміття до 10 км</w:t>
                  </w:r>
                </w:p>
              </w:tc>
              <w:tc>
                <w:tcPr>
                  <w:tcW w:w="992" w:type="dxa"/>
                </w:tcPr>
                <w:p w14:paraId="23B7DE45" w14:textId="77777777" w:rsidR="00A60496" w:rsidRPr="004B38BB" w:rsidRDefault="00A60496"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5FD6D3AF" w14:textId="77777777" w:rsidR="00A60496" w:rsidRPr="004B38BB" w:rsidRDefault="00A60496"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1032,5</w:t>
                  </w:r>
                </w:p>
              </w:tc>
              <w:tc>
                <w:tcPr>
                  <w:tcW w:w="1559" w:type="dxa"/>
                </w:tcPr>
                <w:p w14:paraId="61D68CEE" w14:textId="77777777" w:rsidR="00A60496" w:rsidRPr="00FA2B50" w:rsidRDefault="00A60496" w:rsidP="00FA2B50">
                  <w:pPr>
                    <w:keepLines/>
                    <w:widowControl/>
                    <w:adjustRightInd/>
                    <w:jc w:val="center"/>
                    <w:rPr>
                      <w:rFonts w:ascii="Arial" w:hAnsi="Arial" w:cs="Arial"/>
                      <w:spacing w:val="-3"/>
                      <w:sz w:val="20"/>
                      <w:szCs w:val="20"/>
                      <w:lang w:eastAsia="en-US"/>
                    </w:rPr>
                  </w:pPr>
                </w:p>
              </w:tc>
            </w:tr>
            <w:tr w:rsidR="00A60496" w:rsidRPr="00BE3C26" w14:paraId="7BED8EE7" w14:textId="77777777" w:rsidTr="006D2F64">
              <w:trPr>
                <w:gridAfter w:val="1"/>
                <w:wAfter w:w="1559" w:type="dxa"/>
              </w:trPr>
              <w:tc>
                <w:tcPr>
                  <w:tcW w:w="541" w:type="dxa"/>
                  <w:vAlign w:val="center"/>
                </w:tcPr>
                <w:p w14:paraId="5CBDFD83" w14:textId="77777777" w:rsidR="00A60496" w:rsidRPr="00263194" w:rsidRDefault="00A60496" w:rsidP="000504BB">
                  <w:pPr>
                    <w:keepLines/>
                    <w:jc w:val="center"/>
                    <w:rPr>
                      <w:spacing w:val="-3"/>
                      <w:sz w:val="20"/>
                      <w:szCs w:val="20"/>
                      <w:lang w:val="en-US"/>
                    </w:rPr>
                  </w:pPr>
                </w:p>
              </w:tc>
              <w:tc>
                <w:tcPr>
                  <w:tcW w:w="4820" w:type="dxa"/>
                  <w:vAlign w:val="center"/>
                </w:tcPr>
                <w:p w14:paraId="7FB362ED" w14:textId="64557348" w:rsidR="00A60496" w:rsidRPr="004B38BB" w:rsidRDefault="006F5B92" w:rsidP="00530CFA">
                  <w:pPr>
                    <w:keepLines/>
                    <w:jc w:val="center"/>
                    <w:rPr>
                      <w:rFonts w:ascii="Times New Roman" w:hAnsi="Times New Roman" w:cs="Times New Roman"/>
                      <w:b/>
                      <w:sz w:val="22"/>
                      <w:szCs w:val="22"/>
                    </w:rPr>
                  </w:pPr>
                  <w:r w:rsidRPr="004B38BB">
                    <w:rPr>
                      <w:rFonts w:ascii="Times New Roman" w:hAnsi="Times New Roman" w:cs="Times New Roman"/>
                      <w:b/>
                      <w:sz w:val="22"/>
                      <w:szCs w:val="22"/>
                    </w:rPr>
                    <w:t>Тимчасові будівлі і споруди</w:t>
                  </w:r>
                </w:p>
              </w:tc>
              <w:tc>
                <w:tcPr>
                  <w:tcW w:w="992" w:type="dxa"/>
                </w:tcPr>
                <w:p w14:paraId="4F83B983" w14:textId="52B043F9" w:rsidR="00A60496" w:rsidRPr="004B38BB" w:rsidRDefault="00A60496" w:rsidP="006D2F64">
                  <w:pPr>
                    <w:keepLines/>
                    <w:rPr>
                      <w:rFonts w:ascii="Times New Roman" w:hAnsi="Times New Roman" w:cs="Times New Roman"/>
                      <w:sz w:val="22"/>
                      <w:szCs w:val="22"/>
                      <w:lang w:val="en-US"/>
                    </w:rPr>
                  </w:pPr>
                </w:p>
              </w:tc>
              <w:tc>
                <w:tcPr>
                  <w:tcW w:w="1282" w:type="dxa"/>
                </w:tcPr>
                <w:p w14:paraId="0B70C7BC" w14:textId="133F1DC8" w:rsidR="00A60496" w:rsidRPr="004B38BB" w:rsidRDefault="00A60496" w:rsidP="006D2F64">
                  <w:pPr>
                    <w:keepLines/>
                    <w:jc w:val="right"/>
                    <w:rPr>
                      <w:rFonts w:ascii="Times New Roman" w:hAnsi="Times New Roman" w:cs="Times New Roman"/>
                      <w:sz w:val="22"/>
                      <w:szCs w:val="22"/>
                      <w:lang w:val="en-US"/>
                    </w:rPr>
                  </w:pPr>
                </w:p>
              </w:tc>
              <w:tc>
                <w:tcPr>
                  <w:tcW w:w="1559" w:type="dxa"/>
                </w:tcPr>
                <w:p w14:paraId="27DD9D70" w14:textId="77777777" w:rsidR="00A60496" w:rsidRPr="00FA2B50" w:rsidRDefault="00A60496" w:rsidP="00FA2B50">
                  <w:pPr>
                    <w:keepLines/>
                    <w:widowControl/>
                    <w:adjustRightInd/>
                    <w:jc w:val="center"/>
                    <w:rPr>
                      <w:rFonts w:ascii="Arial" w:hAnsi="Arial" w:cs="Arial"/>
                      <w:spacing w:val="-3"/>
                      <w:sz w:val="20"/>
                      <w:szCs w:val="20"/>
                      <w:lang w:eastAsia="en-US"/>
                    </w:rPr>
                  </w:pPr>
                </w:p>
              </w:tc>
            </w:tr>
            <w:tr w:rsidR="00A60496" w:rsidRPr="00BE3C26" w14:paraId="2E9E3905" w14:textId="77777777" w:rsidTr="006D2F64">
              <w:trPr>
                <w:gridAfter w:val="1"/>
                <w:wAfter w:w="1559" w:type="dxa"/>
              </w:trPr>
              <w:tc>
                <w:tcPr>
                  <w:tcW w:w="541" w:type="dxa"/>
                  <w:vAlign w:val="center"/>
                </w:tcPr>
                <w:p w14:paraId="6390289E" w14:textId="1D5D33F2" w:rsidR="00A60496" w:rsidRPr="00263194" w:rsidRDefault="00A60496" w:rsidP="00135A1E">
                  <w:pPr>
                    <w:keepLines/>
                    <w:jc w:val="center"/>
                    <w:rPr>
                      <w:spacing w:val="-3"/>
                      <w:sz w:val="20"/>
                      <w:szCs w:val="20"/>
                      <w:lang w:val="en-US"/>
                    </w:rPr>
                  </w:pPr>
                </w:p>
              </w:tc>
              <w:tc>
                <w:tcPr>
                  <w:tcW w:w="4820" w:type="dxa"/>
                </w:tcPr>
                <w:p w14:paraId="57724DEE" w14:textId="5E200AEA" w:rsidR="00A60496" w:rsidRPr="004B38BB" w:rsidRDefault="006F5B92" w:rsidP="006F5B92">
                  <w:pPr>
                    <w:keepLines/>
                    <w:jc w:val="center"/>
                    <w:rPr>
                      <w:rFonts w:ascii="Times New Roman" w:hAnsi="Times New Roman" w:cs="Times New Roman"/>
                      <w:b/>
                      <w:sz w:val="22"/>
                      <w:szCs w:val="22"/>
                    </w:rPr>
                  </w:pPr>
                  <w:r w:rsidRPr="004B38BB">
                    <w:rPr>
                      <w:rFonts w:ascii="Times New Roman" w:hAnsi="Times New Roman" w:cs="Times New Roman"/>
                      <w:b/>
                      <w:sz w:val="22"/>
                      <w:szCs w:val="22"/>
                    </w:rPr>
                    <w:t>Роздiл 1. Склад зал.бет.конструкцій</w:t>
                  </w:r>
                </w:p>
              </w:tc>
              <w:tc>
                <w:tcPr>
                  <w:tcW w:w="992" w:type="dxa"/>
                </w:tcPr>
                <w:p w14:paraId="57249606" w14:textId="7B724AFA" w:rsidR="00A60496" w:rsidRPr="004B38BB" w:rsidRDefault="00A60496" w:rsidP="00530CFA">
                  <w:pPr>
                    <w:keepLines/>
                    <w:rPr>
                      <w:rFonts w:ascii="Times New Roman" w:hAnsi="Times New Roman" w:cs="Times New Roman"/>
                      <w:sz w:val="22"/>
                      <w:szCs w:val="22"/>
                    </w:rPr>
                  </w:pPr>
                </w:p>
              </w:tc>
              <w:tc>
                <w:tcPr>
                  <w:tcW w:w="1282" w:type="dxa"/>
                </w:tcPr>
                <w:p w14:paraId="319C59F8" w14:textId="2CF62EE8" w:rsidR="00A60496" w:rsidRPr="004B38BB" w:rsidRDefault="00A60496" w:rsidP="00530CFA">
                  <w:pPr>
                    <w:keepLines/>
                    <w:jc w:val="right"/>
                    <w:rPr>
                      <w:rFonts w:ascii="Times New Roman" w:hAnsi="Times New Roman" w:cs="Times New Roman"/>
                      <w:sz w:val="22"/>
                      <w:szCs w:val="22"/>
                    </w:rPr>
                  </w:pPr>
                </w:p>
              </w:tc>
              <w:tc>
                <w:tcPr>
                  <w:tcW w:w="1559" w:type="dxa"/>
                </w:tcPr>
                <w:p w14:paraId="56344740" w14:textId="77777777" w:rsidR="00A60496" w:rsidRPr="00FA2B50" w:rsidRDefault="00A60496" w:rsidP="00FA2B50">
                  <w:pPr>
                    <w:keepLines/>
                    <w:widowControl/>
                    <w:adjustRightInd/>
                    <w:jc w:val="center"/>
                    <w:rPr>
                      <w:rFonts w:ascii="Arial" w:hAnsi="Arial" w:cs="Arial"/>
                      <w:spacing w:val="-3"/>
                      <w:sz w:val="20"/>
                      <w:szCs w:val="20"/>
                      <w:lang w:eastAsia="en-US"/>
                    </w:rPr>
                  </w:pPr>
                </w:p>
              </w:tc>
            </w:tr>
            <w:tr w:rsidR="006D2F64" w:rsidRPr="00BE3C26" w14:paraId="1120B0C2" w14:textId="77777777" w:rsidTr="006D2F64">
              <w:trPr>
                <w:gridAfter w:val="1"/>
                <w:wAfter w:w="1559" w:type="dxa"/>
              </w:trPr>
              <w:tc>
                <w:tcPr>
                  <w:tcW w:w="541" w:type="dxa"/>
                  <w:vAlign w:val="center"/>
                </w:tcPr>
                <w:p w14:paraId="06FE3555" w14:textId="77777777" w:rsidR="006D2F64" w:rsidRPr="00263194" w:rsidRDefault="006D2F64" w:rsidP="00874BB9">
                  <w:pPr>
                    <w:keepLines/>
                    <w:jc w:val="center"/>
                    <w:rPr>
                      <w:spacing w:val="-3"/>
                      <w:sz w:val="20"/>
                      <w:szCs w:val="20"/>
                      <w:lang w:val="en-US"/>
                    </w:rPr>
                  </w:pPr>
                  <w:r>
                    <w:rPr>
                      <w:spacing w:val="-3"/>
                      <w:sz w:val="20"/>
                      <w:szCs w:val="20"/>
                      <w:lang w:val="en-US"/>
                    </w:rPr>
                    <w:t>450</w:t>
                  </w:r>
                </w:p>
              </w:tc>
              <w:tc>
                <w:tcPr>
                  <w:tcW w:w="4820" w:type="dxa"/>
                </w:tcPr>
                <w:p w14:paraId="0A1EF03C"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Розроблення грунту з навантаженням на</w:t>
                  </w:r>
                </w:p>
                <w:p w14:paraId="5FF2D488"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автомобiлi-самоскиди екскаваторами</w:t>
                  </w:r>
                </w:p>
                <w:p w14:paraId="004E205A" w14:textId="2DD6740C"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одноковшовими дизельними на гусеничному ходу з ковшом мiсткiстю 0,5 [0,5-0,63] м3, група грунтiв 2                                                                    </w:t>
                  </w:r>
                </w:p>
              </w:tc>
              <w:tc>
                <w:tcPr>
                  <w:tcW w:w="992" w:type="dxa"/>
                </w:tcPr>
                <w:p w14:paraId="1443D73D"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1000м3</w:t>
                  </w:r>
                </w:p>
              </w:tc>
              <w:tc>
                <w:tcPr>
                  <w:tcW w:w="1282" w:type="dxa"/>
                </w:tcPr>
                <w:p w14:paraId="09A5061F"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0,025</w:t>
                  </w:r>
                </w:p>
              </w:tc>
              <w:tc>
                <w:tcPr>
                  <w:tcW w:w="1559" w:type="dxa"/>
                </w:tcPr>
                <w:p w14:paraId="1300649E"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0911FD2A" w14:textId="77777777" w:rsidTr="006D2F64">
              <w:trPr>
                <w:gridAfter w:val="1"/>
                <w:wAfter w:w="1559" w:type="dxa"/>
              </w:trPr>
              <w:tc>
                <w:tcPr>
                  <w:tcW w:w="541" w:type="dxa"/>
                  <w:vAlign w:val="center"/>
                </w:tcPr>
                <w:p w14:paraId="2E29AE29"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451</w:t>
                  </w:r>
                </w:p>
              </w:tc>
              <w:tc>
                <w:tcPr>
                  <w:tcW w:w="4820" w:type="dxa"/>
                </w:tcPr>
                <w:p w14:paraId="185A88D3" w14:textId="78635FF5"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Перевезення грунту до 1 км</w:t>
                  </w:r>
                </w:p>
              </w:tc>
              <w:tc>
                <w:tcPr>
                  <w:tcW w:w="992" w:type="dxa"/>
                </w:tcPr>
                <w:p w14:paraId="1AE88744"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6599F16D"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43,75</w:t>
                  </w:r>
                </w:p>
              </w:tc>
              <w:tc>
                <w:tcPr>
                  <w:tcW w:w="1559" w:type="dxa"/>
                </w:tcPr>
                <w:p w14:paraId="71E5699F"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06D6007C" w14:textId="77777777" w:rsidTr="006D2F64">
              <w:trPr>
                <w:gridAfter w:val="1"/>
                <w:wAfter w:w="1559" w:type="dxa"/>
              </w:trPr>
              <w:tc>
                <w:tcPr>
                  <w:tcW w:w="541" w:type="dxa"/>
                  <w:vAlign w:val="center"/>
                </w:tcPr>
                <w:p w14:paraId="1229E63D"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452</w:t>
                  </w:r>
                </w:p>
              </w:tc>
              <w:tc>
                <w:tcPr>
                  <w:tcW w:w="4820" w:type="dxa"/>
                </w:tcPr>
                <w:p w14:paraId="7C9505AB" w14:textId="7B124D10"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Відсипка грунту з автосамоскидів</w:t>
                  </w:r>
                </w:p>
              </w:tc>
              <w:tc>
                <w:tcPr>
                  <w:tcW w:w="992" w:type="dxa"/>
                </w:tcPr>
                <w:p w14:paraId="5DCFC580"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1000м3</w:t>
                  </w:r>
                </w:p>
              </w:tc>
              <w:tc>
                <w:tcPr>
                  <w:tcW w:w="1282" w:type="dxa"/>
                </w:tcPr>
                <w:p w14:paraId="06D8B6B7"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0,025</w:t>
                  </w:r>
                </w:p>
              </w:tc>
              <w:tc>
                <w:tcPr>
                  <w:tcW w:w="1559" w:type="dxa"/>
                </w:tcPr>
                <w:p w14:paraId="78699DC1"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0E71FB9D" w14:textId="77777777" w:rsidTr="006D2F64">
              <w:trPr>
                <w:gridAfter w:val="1"/>
                <w:wAfter w:w="1559" w:type="dxa"/>
              </w:trPr>
              <w:tc>
                <w:tcPr>
                  <w:tcW w:w="541" w:type="dxa"/>
                  <w:vAlign w:val="center"/>
                </w:tcPr>
                <w:p w14:paraId="5ADD42D4"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lastRenderedPageBreak/>
                    <w:t>453</w:t>
                  </w:r>
                </w:p>
              </w:tc>
              <w:tc>
                <w:tcPr>
                  <w:tcW w:w="4820" w:type="dxa"/>
                </w:tcPr>
                <w:p w14:paraId="44652E19"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Ущiльнення грунту причiпними котками на</w:t>
                  </w:r>
                </w:p>
                <w:p w14:paraId="78A6574F"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пневмоколiсному ходу масою 25 т за перший</w:t>
                  </w:r>
                </w:p>
                <w:p w14:paraId="10F286E3" w14:textId="64A3B071"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прохiд по одному слiду при товщинi шару 30 см                                                                     </w:t>
                  </w:r>
                </w:p>
              </w:tc>
              <w:tc>
                <w:tcPr>
                  <w:tcW w:w="992" w:type="dxa"/>
                </w:tcPr>
                <w:p w14:paraId="42E63D95"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1000м3</w:t>
                  </w:r>
                </w:p>
              </w:tc>
              <w:tc>
                <w:tcPr>
                  <w:tcW w:w="1282" w:type="dxa"/>
                </w:tcPr>
                <w:p w14:paraId="15D55253"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0,023</w:t>
                  </w:r>
                </w:p>
              </w:tc>
              <w:tc>
                <w:tcPr>
                  <w:tcW w:w="1559" w:type="dxa"/>
                </w:tcPr>
                <w:p w14:paraId="451D41CC"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720CBC7B" w14:textId="77777777" w:rsidTr="006D2F64">
              <w:trPr>
                <w:gridAfter w:val="1"/>
                <w:wAfter w:w="1559" w:type="dxa"/>
              </w:trPr>
              <w:tc>
                <w:tcPr>
                  <w:tcW w:w="541" w:type="dxa"/>
                  <w:vAlign w:val="center"/>
                </w:tcPr>
                <w:p w14:paraId="45CE7AF8"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454</w:t>
                  </w:r>
                </w:p>
              </w:tc>
              <w:tc>
                <w:tcPr>
                  <w:tcW w:w="4820" w:type="dxa"/>
                </w:tcPr>
                <w:p w14:paraId="2D01FCAA"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Ущiльнення грунту причiпними котками на</w:t>
                  </w:r>
                </w:p>
                <w:p w14:paraId="4046BE7B"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пневмоколiсному ходу масою 25 т за кожний</w:t>
                  </w:r>
                </w:p>
                <w:p w14:paraId="1D505A22" w14:textId="66EF03BF"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наступний прохiд по одному слiду при товщині шару 30 см (до 4 проходів)                                                                    </w:t>
                  </w:r>
                </w:p>
              </w:tc>
              <w:tc>
                <w:tcPr>
                  <w:tcW w:w="992" w:type="dxa"/>
                </w:tcPr>
                <w:p w14:paraId="33C401C9"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1000м3</w:t>
                  </w:r>
                </w:p>
              </w:tc>
              <w:tc>
                <w:tcPr>
                  <w:tcW w:w="1282" w:type="dxa"/>
                </w:tcPr>
                <w:p w14:paraId="01854860"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0,023</w:t>
                  </w:r>
                </w:p>
              </w:tc>
              <w:tc>
                <w:tcPr>
                  <w:tcW w:w="1559" w:type="dxa"/>
                </w:tcPr>
                <w:p w14:paraId="6C902C9F"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689F49AF" w14:textId="77777777" w:rsidTr="006D2F64">
              <w:trPr>
                <w:gridAfter w:val="1"/>
                <w:wAfter w:w="1559" w:type="dxa"/>
              </w:trPr>
              <w:tc>
                <w:tcPr>
                  <w:tcW w:w="541" w:type="dxa"/>
                  <w:vAlign w:val="center"/>
                </w:tcPr>
                <w:p w14:paraId="6DA7AA19"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455</w:t>
                  </w:r>
                </w:p>
              </w:tc>
              <w:tc>
                <w:tcPr>
                  <w:tcW w:w="4820" w:type="dxa"/>
                </w:tcPr>
                <w:p w14:paraId="7A86BE92"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Планування укосiв i полотна насипiв</w:t>
                  </w:r>
                </w:p>
                <w:p w14:paraId="5435852E" w14:textId="7A96ED2B" w:rsidR="006D2F64" w:rsidRPr="00BC39B4"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механiзованим способом, група грунтiв 2                                                                    </w:t>
                  </w:r>
                </w:p>
              </w:tc>
              <w:tc>
                <w:tcPr>
                  <w:tcW w:w="992" w:type="dxa"/>
                </w:tcPr>
                <w:p w14:paraId="713641DF"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1000м2</w:t>
                  </w:r>
                </w:p>
              </w:tc>
              <w:tc>
                <w:tcPr>
                  <w:tcW w:w="1282" w:type="dxa"/>
                </w:tcPr>
                <w:p w14:paraId="4989EE4A"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0,05</w:t>
                  </w:r>
                </w:p>
              </w:tc>
              <w:tc>
                <w:tcPr>
                  <w:tcW w:w="1559" w:type="dxa"/>
                </w:tcPr>
                <w:p w14:paraId="5D2B7E75"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4DFD8B9C" w14:textId="77777777" w:rsidTr="006D2F64">
              <w:trPr>
                <w:gridAfter w:val="1"/>
                <w:wAfter w:w="1559" w:type="dxa"/>
              </w:trPr>
              <w:tc>
                <w:tcPr>
                  <w:tcW w:w="541" w:type="dxa"/>
                  <w:vAlign w:val="center"/>
                </w:tcPr>
                <w:p w14:paraId="41DAB017"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456</w:t>
                  </w:r>
                </w:p>
              </w:tc>
              <w:tc>
                <w:tcPr>
                  <w:tcW w:w="4820" w:type="dxa"/>
                </w:tcPr>
                <w:p w14:paraId="45FB2692" w14:textId="77777777" w:rsidR="006D2F64" w:rsidRPr="004B38BB" w:rsidRDefault="006D2F64" w:rsidP="006D2F64">
                  <w:pPr>
                    <w:keepLines/>
                    <w:rPr>
                      <w:rFonts w:ascii="Times New Roman" w:hAnsi="Times New Roman" w:cs="Times New Roman"/>
                      <w:i/>
                      <w:iCs/>
                      <w:spacing w:val="-3"/>
                      <w:sz w:val="22"/>
                      <w:szCs w:val="22"/>
                      <w:lang w:val="uk-UA"/>
                    </w:rPr>
                  </w:pPr>
                  <w:r w:rsidRPr="004B38BB">
                    <w:rPr>
                      <w:rFonts w:ascii="Times New Roman" w:hAnsi="Times New Roman" w:cs="Times New Roman"/>
                      <w:i/>
                      <w:iCs/>
                      <w:spacing w:val="-3"/>
                      <w:sz w:val="22"/>
                      <w:szCs w:val="22"/>
                      <w:lang w:val="uk-UA"/>
                    </w:rPr>
                    <w:t>Улаштування одношарового щебеневого</w:t>
                  </w:r>
                </w:p>
                <w:p w14:paraId="4F037E16" w14:textId="77777777" w:rsidR="006D2F64" w:rsidRPr="004B38BB" w:rsidRDefault="006D2F64" w:rsidP="006D2F64">
                  <w:pPr>
                    <w:keepLines/>
                    <w:rPr>
                      <w:rFonts w:ascii="Times New Roman" w:hAnsi="Times New Roman" w:cs="Times New Roman"/>
                      <w:i/>
                      <w:iCs/>
                      <w:spacing w:val="-3"/>
                      <w:sz w:val="22"/>
                      <w:szCs w:val="22"/>
                      <w:lang w:val="uk-UA"/>
                    </w:rPr>
                  </w:pPr>
                  <w:r w:rsidRPr="004B38BB">
                    <w:rPr>
                      <w:rFonts w:ascii="Times New Roman" w:hAnsi="Times New Roman" w:cs="Times New Roman"/>
                      <w:i/>
                      <w:iCs/>
                      <w:spacing w:val="-3"/>
                      <w:sz w:val="22"/>
                      <w:szCs w:val="22"/>
                      <w:lang w:val="uk-UA"/>
                    </w:rPr>
                    <w:t>покриття товщиною 15 см при укочуваннi</w:t>
                  </w:r>
                </w:p>
                <w:p w14:paraId="54FD2F8D" w14:textId="28186CF2"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i/>
                      <w:iCs/>
                      <w:spacing w:val="-3"/>
                      <w:sz w:val="22"/>
                      <w:szCs w:val="22"/>
                      <w:lang w:val="uk-UA"/>
                    </w:rPr>
                    <w:t xml:space="preserve">щебеню з границею мiцностi на стиск понад 98,1 МПа [1000 кгс/см2]                                                                    </w:t>
                  </w:r>
                </w:p>
              </w:tc>
              <w:tc>
                <w:tcPr>
                  <w:tcW w:w="992" w:type="dxa"/>
                </w:tcPr>
                <w:p w14:paraId="4B877003"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1000м2</w:t>
                  </w:r>
                </w:p>
              </w:tc>
              <w:tc>
                <w:tcPr>
                  <w:tcW w:w="1282" w:type="dxa"/>
                </w:tcPr>
                <w:p w14:paraId="25E108D8"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0,05</w:t>
                  </w:r>
                </w:p>
              </w:tc>
              <w:tc>
                <w:tcPr>
                  <w:tcW w:w="1559" w:type="dxa"/>
                </w:tcPr>
                <w:p w14:paraId="2B35E777"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5DC14015" w14:textId="77777777" w:rsidTr="006D2F64">
              <w:trPr>
                <w:gridAfter w:val="1"/>
                <w:wAfter w:w="1559" w:type="dxa"/>
              </w:trPr>
              <w:tc>
                <w:tcPr>
                  <w:tcW w:w="541" w:type="dxa"/>
                  <w:vAlign w:val="center"/>
                </w:tcPr>
                <w:p w14:paraId="12E1AF2D"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457</w:t>
                  </w:r>
                </w:p>
              </w:tc>
              <w:tc>
                <w:tcPr>
                  <w:tcW w:w="4820" w:type="dxa"/>
                </w:tcPr>
                <w:p w14:paraId="7709FA1B" w14:textId="64B7487A"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Щебiнь шлаковий для дорожнього будiвництва, фракцiя 40-70 мм, марка М600 (з урахуваннямобіговості)</w:t>
                  </w:r>
                </w:p>
              </w:tc>
              <w:tc>
                <w:tcPr>
                  <w:tcW w:w="992" w:type="dxa"/>
                </w:tcPr>
                <w:p w14:paraId="451D1392"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м3</w:t>
                  </w:r>
                </w:p>
              </w:tc>
              <w:tc>
                <w:tcPr>
                  <w:tcW w:w="1282" w:type="dxa"/>
                </w:tcPr>
                <w:p w14:paraId="07849E5C"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2,475</w:t>
                  </w:r>
                </w:p>
              </w:tc>
              <w:tc>
                <w:tcPr>
                  <w:tcW w:w="1559" w:type="dxa"/>
                </w:tcPr>
                <w:p w14:paraId="036F3E9A"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0BE3CD56" w14:textId="77777777" w:rsidTr="006D2F64">
              <w:trPr>
                <w:gridAfter w:val="1"/>
                <w:wAfter w:w="1559" w:type="dxa"/>
              </w:trPr>
              <w:tc>
                <w:tcPr>
                  <w:tcW w:w="541" w:type="dxa"/>
                  <w:vAlign w:val="center"/>
                </w:tcPr>
                <w:p w14:paraId="59C450ED"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458</w:t>
                  </w:r>
                </w:p>
              </w:tc>
              <w:tc>
                <w:tcPr>
                  <w:tcW w:w="4820" w:type="dxa"/>
                </w:tcPr>
                <w:p w14:paraId="44645A9E" w14:textId="32E4FCE4"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Розбирання щебеневого покриття i основи                                                                    </w:t>
                  </w:r>
                </w:p>
              </w:tc>
              <w:tc>
                <w:tcPr>
                  <w:tcW w:w="992" w:type="dxa"/>
                </w:tcPr>
                <w:p w14:paraId="67935F2B"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100м3</w:t>
                  </w:r>
                </w:p>
              </w:tc>
              <w:tc>
                <w:tcPr>
                  <w:tcW w:w="1282" w:type="dxa"/>
                </w:tcPr>
                <w:p w14:paraId="1BB6E338"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0,075</w:t>
                  </w:r>
                </w:p>
              </w:tc>
              <w:tc>
                <w:tcPr>
                  <w:tcW w:w="1559" w:type="dxa"/>
                </w:tcPr>
                <w:p w14:paraId="02C99EF5"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31C75B21" w14:textId="77777777" w:rsidTr="006D2F64">
              <w:trPr>
                <w:gridAfter w:val="1"/>
                <w:wAfter w:w="1559" w:type="dxa"/>
              </w:trPr>
              <w:tc>
                <w:tcPr>
                  <w:tcW w:w="541" w:type="dxa"/>
                  <w:vAlign w:val="center"/>
                </w:tcPr>
                <w:p w14:paraId="3D4915CA"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459</w:t>
                  </w:r>
                </w:p>
              </w:tc>
              <w:tc>
                <w:tcPr>
                  <w:tcW w:w="4820" w:type="dxa"/>
                </w:tcPr>
                <w:p w14:paraId="22CDA767" w14:textId="7DA8C1CA"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Навантаження будівельного сміття на автомобiлi- самоскиди екскаваторами одноковшовими</w:t>
                  </w:r>
                </w:p>
                <w:p w14:paraId="469BF0A9"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дизельними на гусеничному ходу з ковшом</w:t>
                  </w:r>
                </w:p>
                <w:p w14:paraId="37D5C409" w14:textId="2504A704"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мiсткiстю 0,4 [0,35-0,45] м3                                                                    </w:t>
                  </w:r>
                </w:p>
              </w:tc>
              <w:tc>
                <w:tcPr>
                  <w:tcW w:w="992" w:type="dxa"/>
                </w:tcPr>
                <w:p w14:paraId="523792B7"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1000м3</w:t>
                  </w:r>
                </w:p>
              </w:tc>
              <w:tc>
                <w:tcPr>
                  <w:tcW w:w="1282" w:type="dxa"/>
                </w:tcPr>
                <w:p w14:paraId="3904593D"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0,0075</w:t>
                  </w:r>
                </w:p>
              </w:tc>
              <w:tc>
                <w:tcPr>
                  <w:tcW w:w="1559" w:type="dxa"/>
                </w:tcPr>
                <w:p w14:paraId="34F18D52"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5193E107" w14:textId="77777777" w:rsidTr="006D2F64">
              <w:trPr>
                <w:gridAfter w:val="1"/>
                <w:wAfter w:w="1559" w:type="dxa"/>
              </w:trPr>
              <w:tc>
                <w:tcPr>
                  <w:tcW w:w="541" w:type="dxa"/>
                  <w:vAlign w:val="center"/>
                </w:tcPr>
                <w:p w14:paraId="47FFE0BF"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460</w:t>
                  </w:r>
                </w:p>
              </w:tc>
              <w:tc>
                <w:tcPr>
                  <w:tcW w:w="4820" w:type="dxa"/>
                </w:tcPr>
                <w:p w14:paraId="3E5DDE79" w14:textId="05EDE135"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Перевезення сміття до 1 км                                                                 </w:t>
                  </w:r>
                </w:p>
              </w:tc>
              <w:tc>
                <w:tcPr>
                  <w:tcW w:w="992" w:type="dxa"/>
                </w:tcPr>
                <w:p w14:paraId="76E03C11"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136D6040"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12</w:t>
                  </w:r>
                </w:p>
              </w:tc>
              <w:tc>
                <w:tcPr>
                  <w:tcW w:w="1559" w:type="dxa"/>
                </w:tcPr>
                <w:p w14:paraId="0963B7EE"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3DB1A587" w14:textId="77777777" w:rsidTr="006D2F64">
              <w:trPr>
                <w:gridAfter w:val="1"/>
                <w:wAfter w:w="1559" w:type="dxa"/>
              </w:trPr>
              <w:tc>
                <w:tcPr>
                  <w:tcW w:w="541" w:type="dxa"/>
                  <w:vAlign w:val="center"/>
                </w:tcPr>
                <w:p w14:paraId="312CB2E5"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461</w:t>
                  </w:r>
                </w:p>
              </w:tc>
              <w:tc>
                <w:tcPr>
                  <w:tcW w:w="4820" w:type="dxa"/>
                </w:tcPr>
                <w:p w14:paraId="76CD0298"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Розроблення грунту з навантаженням на</w:t>
                  </w:r>
                </w:p>
                <w:p w14:paraId="31E97B47"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автомобiлi-самоскиди екскаваторами</w:t>
                  </w:r>
                </w:p>
                <w:p w14:paraId="182BD67D" w14:textId="7BA64053"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одноковшовими дизельними на гусеничному ходу з ковшом мiсткiстю 0,5 [0,5-0,63] м3, група грунтiв 2                                                                    </w:t>
                  </w:r>
                </w:p>
              </w:tc>
              <w:tc>
                <w:tcPr>
                  <w:tcW w:w="992" w:type="dxa"/>
                </w:tcPr>
                <w:p w14:paraId="66122554"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1000м3</w:t>
                  </w:r>
                </w:p>
              </w:tc>
              <w:tc>
                <w:tcPr>
                  <w:tcW w:w="1282" w:type="dxa"/>
                </w:tcPr>
                <w:p w14:paraId="612EFC8D"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0,025</w:t>
                  </w:r>
                </w:p>
              </w:tc>
              <w:tc>
                <w:tcPr>
                  <w:tcW w:w="1559" w:type="dxa"/>
                </w:tcPr>
                <w:p w14:paraId="3D9FFCCA"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63BF0512" w14:textId="77777777" w:rsidTr="006D2F64">
              <w:trPr>
                <w:gridAfter w:val="1"/>
                <w:wAfter w:w="1559" w:type="dxa"/>
              </w:trPr>
              <w:tc>
                <w:tcPr>
                  <w:tcW w:w="541" w:type="dxa"/>
                  <w:vAlign w:val="center"/>
                </w:tcPr>
                <w:p w14:paraId="63280535"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462</w:t>
                  </w:r>
                </w:p>
              </w:tc>
              <w:tc>
                <w:tcPr>
                  <w:tcW w:w="4820" w:type="dxa"/>
                </w:tcPr>
                <w:p w14:paraId="115CA1F1" w14:textId="4A2582CF"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Перевезення грунту до 1 км                                                                   </w:t>
                  </w:r>
                </w:p>
              </w:tc>
              <w:tc>
                <w:tcPr>
                  <w:tcW w:w="992" w:type="dxa"/>
                </w:tcPr>
                <w:p w14:paraId="629BA2C9"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07C0D2A3"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43,75</w:t>
                  </w:r>
                </w:p>
              </w:tc>
              <w:tc>
                <w:tcPr>
                  <w:tcW w:w="1559" w:type="dxa"/>
                </w:tcPr>
                <w:p w14:paraId="4FF777E2"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3D494C29" w14:textId="77777777" w:rsidTr="006D2F64">
              <w:trPr>
                <w:gridAfter w:val="1"/>
                <w:wAfter w:w="1559" w:type="dxa"/>
              </w:trPr>
              <w:tc>
                <w:tcPr>
                  <w:tcW w:w="541" w:type="dxa"/>
                  <w:vAlign w:val="center"/>
                </w:tcPr>
                <w:p w14:paraId="44D62FC7" w14:textId="77777777" w:rsidR="006D2F64" w:rsidRPr="004B38BB" w:rsidRDefault="006D2F64" w:rsidP="00874BB9">
                  <w:pPr>
                    <w:keepLines/>
                    <w:jc w:val="center"/>
                    <w:rPr>
                      <w:rFonts w:ascii="Times New Roman" w:hAnsi="Times New Roman" w:cs="Times New Roman"/>
                      <w:spacing w:val="-3"/>
                      <w:sz w:val="22"/>
                      <w:szCs w:val="22"/>
                      <w:lang w:val="en-US"/>
                    </w:rPr>
                  </w:pPr>
                </w:p>
              </w:tc>
              <w:tc>
                <w:tcPr>
                  <w:tcW w:w="4820" w:type="dxa"/>
                </w:tcPr>
                <w:p w14:paraId="17545663" w14:textId="77777777" w:rsidR="006D2F64" w:rsidRPr="004B38BB" w:rsidRDefault="006D2F64" w:rsidP="006D2F64">
                  <w:pPr>
                    <w:keepLines/>
                    <w:jc w:val="center"/>
                    <w:rPr>
                      <w:rFonts w:ascii="Times New Roman" w:hAnsi="Times New Roman" w:cs="Times New Roman"/>
                      <w:b/>
                      <w:bCs/>
                      <w:spacing w:val="-3"/>
                      <w:sz w:val="22"/>
                      <w:szCs w:val="22"/>
                      <w:lang w:val="uk-UA"/>
                    </w:rPr>
                  </w:pPr>
                  <w:r w:rsidRPr="004B38BB">
                    <w:rPr>
                      <w:rFonts w:ascii="Times New Roman" w:hAnsi="Times New Roman" w:cs="Times New Roman"/>
                      <w:spacing w:val="-3"/>
                      <w:sz w:val="22"/>
                      <w:szCs w:val="22"/>
                      <w:lang w:val="uk-UA"/>
                    </w:rPr>
                    <w:t xml:space="preserve"> </w:t>
                  </w:r>
                  <w:r w:rsidRPr="004B38BB">
                    <w:rPr>
                      <w:rFonts w:ascii="Times New Roman" w:hAnsi="Times New Roman" w:cs="Times New Roman"/>
                      <w:b/>
                      <w:bCs/>
                      <w:spacing w:val="-3"/>
                      <w:sz w:val="22"/>
                      <w:szCs w:val="22"/>
                      <w:lang w:val="uk-UA"/>
                    </w:rPr>
                    <w:t>Роздiл 2. Улаштування будмайданчика та</w:t>
                  </w:r>
                </w:p>
                <w:p w14:paraId="67F3B517" w14:textId="0FF9FDA9" w:rsidR="006D2F64" w:rsidRPr="004B38BB" w:rsidRDefault="006D2F64" w:rsidP="006D2F64">
                  <w:pPr>
                    <w:keepLines/>
                    <w:jc w:val="center"/>
                    <w:rPr>
                      <w:rFonts w:ascii="Times New Roman" w:hAnsi="Times New Roman" w:cs="Times New Roman"/>
                      <w:sz w:val="22"/>
                      <w:szCs w:val="22"/>
                    </w:rPr>
                  </w:pPr>
                  <w:r w:rsidRPr="004B38BB">
                    <w:rPr>
                      <w:rFonts w:ascii="Times New Roman" w:hAnsi="Times New Roman" w:cs="Times New Roman"/>
                      <w:b/>
                      <w:bCs/>
                      <w:spacing w:val="-3"/>
                      <w:sz w:val="22"/>
                      <w:szCs w:val="22"/>
                      <w:lang w:val="uk-UA"/>
                    </w:rPr>
                    <w:t xml:space="preserve">проїздів  </w:t>
                  </w:r>
                </w:p>
              </w:tc>
              <w:tc>
                <w:tcPr>
                  <w:tcW w:w="992" w:type="dxa"/>
                  <w:vAlign w:val="center"/>
                </w:tcPr>
                <w:p w14:paraId="0B771E5B" w14:textId="77777777" w:rsidR="006D2F64" w:rsidRPr="004B38BB" w:rsidRDefault="006D2F64" w:rsidP="006D2F64">
                  <w:pPr>
                    <w:keepLines/>
                    <w:jc w:val="center"/>
                    <w:rPr>
                      <w:rFonts w:ascii="Times New Roman" w:hAnsi="Times New Roman" w:cs="Times New Roman"/>
                      <w:sz w:val="22"/>
                      <w:szCs w:val="22"/>
                    </w:rPr>
                  </w:pPr>
                </w:p>
              </w:tc>
              <w:tc>
                <w:tcPr>
                  <w:tcW w:w="1282" w:type="dxa"/>
                  <w:vAlign w:val="center"/>
                </w:tcPr>
                <w:p w14:paraId="73D44B38" w14:textId="77777777" w:rsidR="006D2F64" w:rsidRPr="004B38BB" w:rsidRDefault="006D2F64" w:rsidP="006D2F64">
                  <w:pPr>
                    <w:keepLines/>
                    <w:jc w:val="center"/>
                    <w:rPr>
                      <w:rFonts w:ascii="Times New Roman" w:hAnsi="Times New Roman" w:cs="Times New Roman"/>
                      <w:sz w:val="22"/>
                      <w:szCs w:val="22"/>
                    </w:rPr>
                  </w:pPr>
                </w:p>
              </w:tc>
              <w:tc>
                <w:tcPr>
                  <w:tcW w:w="1559" w:type="dxa"/>
                </w:tcPr>
                <w:p w14:paraId="32568C18"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7BE3F190" w14:textId="77777777" w:rsidTr="006D2F64">
              <w:trPr>
                <w:gridAfter w:val="1"/>
                <w:wAfter w:w="1559" w:type="dxa"/>
              </w:trPr>
              <w:tc>
                <w:tcPr>
                  <w:tcW w:w="541" w:type="dxa"/>
                  <w:vAlign w:val="center"/>
                </w:tcPr>
                <w:p w14:paraId="323279ED"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463</w:t>
                  </w:r>
                </w:p>
              </w:tc>
              <w:tc>
                <w:tcPr>
                  <w:tcW w:w="4820" w:type="dxa"/>
                </w:tcPr>
                <w:p w14:paraId="68881AD3"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Розроблення грунту з навантаженням на</w:t>
                  </w:r>
                </w:p>
                <w:p w14:paraId="487A0949"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автомобiлi-самоскиди екскаваторами</w:t>
                  </w:r>
                </w:p>
                <w:p w14:paraId="1D7B1361" w14:textId="5842DE46"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одноковшовими дизельними на гусеничному ходу з ковшом мiсткiстю 0,5 [0,5-0,63] м3, група грунтiв 2                                                                    </w:t>
                  </w:r>
                </w:p>
              </w:tc>
              <w:tc>
                <w:tcPr>
                  <w:tcW w:w="992" w:type="dxa"/>
                </w:tcPr>
                <w:p w14:paraId="41B9FC66"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1000м3</w:t>
                  </w:r>
                </w:p>
              </w:tc>
              <w:tc>
                <w:tcPr>
                  <w:tcW w:w="1282" w:type="dxa"/>
                </w:tcPr>
                <w:p w14:paraId="1714AEF9"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0,79</w:t>
                  </w:r>
                </w:p>
              </w:tc>
              <w:tc>
                <w:tcPr>
                  <w:tcW w:w="1559" w:type="dxa"/>
                </w:tcPr>
                <w:p w14:paraId="2BAF3729"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345B77B0" w14:textId="77777777" w:rsidTr="006D2F64">
              <w:trPr>
                <w:gridAfter w:val="1"/>
                <w:wAfter w:w="1559" w:type="dxa"/>
              </w:trPr>
              <w:tc>
                <w:tcPr>
                  <w:tcW w:w="541" w:type="dxa"/>
                  <w:vAlign w:val="center"/>
                </w:tcPr>
                <w:p w14:paraId="72B72110"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464</w:t>
                  </w:r>
                </w:p>
              </w:tc>
              <w:tc>
                <w:tcPr>
                  <w:tcW w:w="4820" w:type="dxa"/>
                </w:tcPr>
                <w:p w14:paraId="1B34B61E" w14:textId="38FE4DEA"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Перевезення грунту до 1 км                                                                    </w:t>
                  </w:r>
                </w:p>
              </w:tc>
              <w:tc>
                <w:tcPr>
                  <w:tcW w:w="992" w:type="dxa"/>
                </w:tcPr>
                <w:p w14:paraId="0F8938BD"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т</w:t>
                  </w:r>
                </w:p>
              </w:tc>
              <w:tc>
                <w:tcPr>
                  <w:tcW w:w="1282" w:type="dxa"/>
                </w:tcPr>
                <w:p w14:paraId="1E525991"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1382,5</w:t>
                  </w:r>
                </w:p>
              </w:tc>
              <w:tc>
                <w:tcPr>
                  <w:tcW w:w="1559" w:type="dxa"/>
                </w:tcPr>
                <w:p w14:paraId="1F08EC3C"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5338763D" w14:textId="77777777" w:rsidTr="006D2F64">
              <w:trPr>
                <w:gridAfter w:val="1"/>
                <w:wAfter w:w="1559" w:type="dxa"/>
              </w:trPr>
              <w:tc>
                <w:tcPr>
                  <w:tcW w:w="541" w:type="dxa"/>
                  <w:vAlign w:val="center"/>
                </w:tcPr>
                <w:p w14:paraId="340B7620"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465</w:t>
                  </w:r>
                </w:p>
              </w:tc>
              <w:tc>
                <w:tcPr>
                  <w:tcW w:w="4820" w:type="dxa"/>
                </w:tcPr>
                <w:p w14:paraId="6C769A26" w14:textId="1F154B29"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Відсипка грунту з автосамоскидів                                                                    </w:t>
                  </w:r>
                </w:p>
              </w:tc>
              <w:tc>
                <w:tcPr>
                  <w:tcW w:w="992" w:type="dxa"/>
                </w:tcPr>
                <w:p w14:paraId="3192BCC7"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1000м3</w:t>
                  </w:r>
                </w:p>
              </w:tc>
              <w:tc>
                <w:tcPr>
                  <w:tcW w:w="1282" w:type="dxa"/>
                </w:tcPr>
                <w:p w14:paraId="6560FAAD"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0,79</w:t>
                  </w:r>
                </w:p>
              </w:tc>
              <w:tc>
                <w:tcPr>
                  <w:tcW w:w="1559" w:type="dxa"/>
                </w:tcPr>
                <w:p w14:paraId="7331A94A"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19AB0708" w14:textId="77777777" w:rsidTr="006D2F64">
              <w:trPr>
                <w:gridAfter w:val="1"/>
                <w:wAfter w:w="1559" w:type="dxa"/>
              </w:trPr>
              <w:tc>
                <w:tcPr>
                  <w:tcW w:w="541" w:type="dxa"/>
                  <w:vAlign w:val="center"/>
                </w:tcPr>
                <w:p w14:paraId="381CF3D4"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466</w:t>
                  </w:r>
                </w:p>
              </w:tc>
              <w:tc>
                <w:tcPr>
                  <w:tcW w:w="4820" w:type="dxa"/>
                </w:tcPr>
                <w:p w14:paraId="4C1D1CFB"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Ущiльнення грунту причiпними котками на</w:t>
                  </w:r>
                </w:p>
                <w:p w14:paraId="13ED9A55"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пневмоколiсному ходу масою 25 т за перший</w:t>
                  </w:r>
                </w:p>
                <w:p w14:paraId="67692814" w14:textId="5511470A"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прохiд по одному слiду при товщинi шару 30 см                                                                    </w:t>
                  </w:r>
                </w:p>
              </w:tc>
              <w:tc>
                <w:tcPr>
                  <w:tcW w:w="992" w:type="dxa"/>
                </w:tcPr>
                <w:p w14:paraId="547DBDA0"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1000м3</w:t>
                  </w:r>
                </w:p>
              </w:tc>
              <w:tc>
                <w:tcPr>
                  <w:tcW w:w="1282" w:type="dxa"/>
                </w:tcPr>
                <w:p w14:paraId="76E089D9"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0,73</w:t>
                  </w:r>
                </w:p>
              </w:tc>
              <w:tc>
                <w:tcPr>
                  <w:tcW w:w="1559" w:type="dxa"/>
                </w:tcPr>
                <w:p w14:paraId="492B355D"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17650A76" w14:textId="77777777" w:rsidTr="006D2F64">
              <w:trPr>
                <w:gridAfter w:val="1"/>
                <w:wAfter w:w="1559" w:type="dxa"/>
              </w:trPr>
              <w:tc>
                <w:tcPr>
                  <w:tcW w:w="541" w:type="dxa"/>
                  <w:vAlign w:val="center"/>
                </w:tcPr>
                <w:p w14:paraId="51397401"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467</w:t>
                  </w:r>
                </w:p>
              </w:tc>
              <w:tc>
                <w:tcPr>
                  <w:tcW w:w="4820" w:type="dxa"/>
                </w:tcPr>
                <w:p w14:paraId="088BC333"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Ущiльнення грунту причiпними котками на</w:t>
                  </w:r>
                </w:p>
                <w:p w14:paraId="74CC39CA"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пневмоколiсному ходу масою 25 т за кожний</w:t>
                  </w:r>
                </w:p>
                <w:p w14:paraId="242429C0" w14:textId="4897BCE6"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наступний прохiд по одному слiду при товщині шару 30 см (до 4 проходів)                                                                    </w:t>
                  </w:r>
                </w:p>
              </w:tc>
              <w:tc>
                <w:tcPr>
                  <w:tcW w:w="992" w:type="dxa"/>
                </w:tcPr>
                <w:p w14:paraId="39601F83"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1000м3</w:t>
                  </w:r>
                </w:p>
              </w:tc>
              <w:tc>
                <w:tcPr>
                  <w:tcW w:w="1282" w:type="dxa"/>
                </w:tcPr>
                <w:p w14:paraId="37A5C792"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0,73</w:t>
                  </w:r>
                </w:p>
              </w:tc>
              <w:tc>
                <w:tcPr>
                  <w:tcW w:w="1559" w:type="dxa"/>
                </w:tcPr>
                <w:p w14:paraId="0215BFA0"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33F6E89F" w14:textId="77777777" w:rsidTr="006D2F64">
              <w:trPr>
                <w:gridAfter w:val="1"/>
                <w:wAfter w:w="1559" w:type="dxa"/>
              </w:trPr>
              <w:tc>
                <w:tcPr>
                  <w:tcW w:w="541" w:type="dxa"/>
                  <w:vAlign w:val="center"/>
                </w:tcPr>
                <w:p w14:paraId="1A4F003A"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468</w:t>
                  </w:r>
                </w:p>
              </w:tc>
              <w:tc>
                <w:tcPr>
                  <w:tcW w:w="4820" w:type="dxa"/>
                </w:tcPr>
                <w:p w14:paraId="31960E6F"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Планування укосiв i полотна насипiв</w:t>
                  </w:r>
                </w:p>
                <w:p w14:paraId="1C0DA648" w14:textId="49B70392"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механiзованим способом, група грунтiв 2                                                                    </w:t>
                  </w:r>
                </w:p>
              </w:tc>
              <w:tc>
                <w:tcPr>
                  <w:tcW w:w="992" w:type="dxa"/>
                </w:tcPr>
                <w:p w14:paraId="20EB6B89"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1000м2</w:t>
                  </w:r>
                </w:p>
              </w:tc>
              <w:tc>
                <w:tcPr>
                  <w:tcW w:w="1282" w:type="dxa"/>
                </w:tcPr>
                <w:p w14:paraId="028929D6"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2,67</w:t>
                  </w:r>
                </w:p>
              </w:tc>
              <w:tc>
                <w:tcPr>
                  <w:tcW w:w="1559" w:type="dxa"/>
                </w:tcPr>
                <w:p w14:paraId="706D80E6"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62153DA3" w14:textId="77777777" w:rsidTr="006D2F64">
              <w:trPr>
                <w:gridAfter w:val="1"/>
                <w:wAfter w:w="1559" w:type="dxa"/>
              </w:trPr>
              <w:tc>
                <w:tcPr>
                  <w:tcW w:w="541" w:type="dxa"/>
                  <w:vAlign w:val="center"/>
                </w:tcPr>
                <w:p w14:paraId="2246F959"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469</w:t>
                  </w:r>
                </w:p>
              </w:tc>
              <w:tc>
                <w:tcPr>
                  <w:tcW w:w="4820" w:type="dxa"/>
                </w:tcPr>
                <w:p w14:paraId="644F223A" w14:textId="77777777" w:rsidR="006D2F64" w:rsidRPr="004B38BB" w:rsidRDefault="006D2F64" w:rsidP="006D2F64">
                  <w:pPr>
                    <w:keepLines/>
                    <w:rPr>
                      <w:rFonts w:ascii="Times New Roman" w:hAnsi="Times New Roman" w:cs="Times New Roman"/>
                      <w:i/>
                      <w:iCs/>
                      <w:spacing w:val="-3"/>
                      <w:sz w:val="22"/>
                      <w:szCs w:val="22"/>
                      <w:lang w:val="uk-UA"/>
                    </w:rPr>
                  </w:pPr>
                  <w:r w:rsidRPr="004B38BB">
                    <w:rPr>
                      <w:rFonts w:ascii="Times New Roman" w:hAnsi="Times New Roman" w:cs="Times New Roman"/>
                      <w:i/>
                      <w:iCs/>
                      <w:spacing w:val="-3"/>
                      <w:sz w:val="22"/>
                      <w:szCs w:val="22"/>
                      <w:lang w:val="uk-UA"/>
                    </w:rPr>
                    <w:t>Улаштування одношарового щебеневого</w:t>
                  </w:r>
                </w:p>
                <w:p w14:paraId="4AE0EF66" w14:textId="77777777" w:rsidR="006D2F64" w:rsidRPr="004B38BB" w:rsidRDefault="006D2F64" w:rsidP="006D2F64">
                  <w:pPr>
                    <w:keepLines/>
                    <w:rPr>
                      <w:rFonts w:ascii="Times New Roman" w:hAnsi="Times New Roman" w:cs="Times New Roman"/>
                      <w:i/>
                      <w:iCs/>
                      <w:spacing w:val="-3"/>
                      <w:sz w:val="22"/>
                      <w:szCs w:val="22"/>
                      <w:lang w:val="uk-UA"/>
                    </w:rPr>
                  </w:pPr>
                  <w:r w:rsidRPr="004B38BB">
                    <w:rPr>
                      <w:rFonts w:ascii="Times New Roman" w:hAnsi="Times New Roman" w:cs="Times New Roman"/>
                      <w:i/>
                      <w:iCs/>
                      <w:spacing w:val="-3"/>
                      <w:sz w:val="22"/>
                      <w:szCs w:val="22"/>
                      <w:lang w:val="uk-UA"/>
                    </w:rPr>
                    <w:t>покриття товщиною 15 см при укочуваннi</w:t>
                  </w:r>
                </w:p>
                <w:p w14:paraId="17D8A027" w14:textId="18381C90"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i/>
                      <w:iCs/>
                      <w:spacing w:val="-3"/>
                      <w:sz w:val="22"/>
                      <w:szCs w:val="22"/>
                      <w:lang w:val="uk-UA"/>
                    </w:rPr>
                    <w:t>щебеню з границею мiцностi на стиск понад 98,1 МПа [1000 кгс/см2]</w:t>
                  </w:r>
                </w:p>
              </w:tc>
              <w:tc>
                <w:tcPr>
                  <w:tcW w:w="992" w:type="dxa"/>
                </w:tcPr>
                <w:p w14:paraId="631699A8"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1000м2</w:t>
                  </w:r>
                </w:p>
              </w:tc>
              <w:tc>
                <w:tcPr>
                  <w:tcW w:w="1282" w:type="dxa"/>
                </w:tcPr>
                <w:p w14:paraId="7511B499"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2,67</w:t>
                  </w:r>
                </w:p>
              </w:tc>
              <w:tc>
                <w:tcPr>
                  <w:tcW w:w="1559" w:type="dxa"/>
                </w:tcPr>
                <w:p w14:paraId="64BDD806"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3F0EFA0D" w14:textId="77777777" w:rsidTr="006D2F64">
              <w:trPr>
                <w:gridAfter w:val="1"/>
                <w:wAfter w:w="1559" w:type="dxa"/>
              </w:trPr>
              <w:tc>
                <w:tcPr>
                  <w:tcW w:w="541" w:type="dxa"/>
                  <w:vAlign w:val="center"/>
                </w:tcPr>
                <w:p w14:paraId="63EA7FC9" w14:textId="77777777" w:rsidR="006D2F64" w:rsidRPr="004B38BB" w:rsidRDefault="006D2F64" w:rsidP="00874BB9">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470</w:t>
                  </w:r>
                </w:p>
              </w:tc>
              <w:tc>
                <w:tcPr>
                  <w:tcW w:w="4820" w:type="dxa"/>
                </w:tcPr>
                <w:p w14:paraId="33D5BAE8" w14:textId="542BD28A"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Щебiнь шлаковий для дорожнього будiвництва, фракцiя 40-70 мм, марка М600 (з урахуванням обіговості)                                                                    </w:t>
                  </w:r>
                </w:p>
              </w:tc>
              <w:tc>
                <w:tcPr>
                  <w:tcW w:w="992" w:type="dxa"/>
                </w:tcPr>
                <w:p w14:paraId="434A3802"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м3</w:t>
                  </w:r>
                </w:p>
              </w:tc>
              <w:tc>
                <w:tcPr>
                  <w:tcW w:w="1282" w:type="dxa"/>
                </w:tcPr>
                <w:p w14:paraId="11538A42"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132,165</w:t>
                  </w:r>
                </w:p>
              </w:tc>
              <w:tc>
                <w:tcPr>
                  <w:tcW w:w="1559" w:type="dxa"/>
                </w:tcPr>
                <w:p w14:paraId="2316DC52"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044B327D" w14:textId="77777777" w:rsidTr="006D2F64">
              <w:trPr>
                <w:gridAfter w:val="1"/>
                <w:wAfter w:w="1559" w:type="dxa"/>
              </w:trPr>
              <w:tc>
                <w:tcPr>
                  <w:tcW w:w="541" w:type="dxa"/>
                  <w:vAlign w:val="center"/>
                </w:tcPr>
                <w:p w14:paraId="58D02364" w14:textId="77777777" w:rsidR="006D2F64" w:rsidRPr="004B38BB" w:rsidRDefault="006D2F64" w:rsidP="006D2F64">
                  <w:pPr>
                    <w:keepLines/>
                    <w:jc w:val="center"/>
                    <w:rPr>
                      <w:rFonts w:ascii="Times New Roman" w:hAnsi="Times New Roman" w:cs="Times New Roman"/>
                      <w:spacing w:val="-3"/>
                      <w:sz w:val="22"/>
                      <w:szCs w:val="22"/>
                    </w:rPr>
                  </w:pPr>
                  <w:r w:rsidRPr="004B38BB">
                    <w:rPr>
                      <w:rFonts w:ascii="Times New Roman" w:hAnsi="Times New Roman" w:cs="Times New Roman"/>
                      <w:spacing w:val="-3"/>
                      <w:sz w:val="22"/>
                      <w:szCs w:val="22"/>
                      <w:lang w:val="en-US"/>
                    </w:rPr>
                    <w:t>471</w:t>
                  </w:r>
                </w:p>
              </w:tc>
              <w:tc>
                <w:tcPr>
                  <w:tcW w:w="4820" w:type="dxa"/>
                </w:tcPr>
                <w:p w14:paraId="36198EC6" w14:textId="121AC9C2"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Розбирання щебеневого покриття i основи                                                                    </w:t>
                  </w:r>
                </w:p>
              </w:tc>
              <w:tc>
                <w:tcPr>
                  <w:tcW w:w="992" w:type="dxa"/>
                </w:tcPr>
                <w:p w14:paraId="4CEBBE2C"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100м3</w:t>
                  </w:r>
                </w:p>
              </w:tc>
              <w:tc>
                <w:tcPr>
                  <w:tcW w:w="1282" w:type="dxa"/>
                </w:tcPr>
                <w:p w14:paraId="0AEB80AB"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4,005</w:t>
                  </w:r>
                </w:p>
              </w:tc>
              <w:tc>
                <w:tcPr>
                  <w:tcW w:w="1559" w:type="dxa"/>
                </w:tcPr>
                <w:p w14:paraId="5B2A6400"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6F8C2A46" w14:textId="77777777" w:rsidTr="006D2F64">
              <w:trPr>
                <w:gridAfter w:val="1"/>
                <w:wAfter w:w="1559" w:type="dxa"/>
              </w:trPr>
              <w:tc>
                <w:tcPr>
                  <w:tcW w:w="541" w:type="dxa"/>
                  <w:vAlign w:val="center"/>
                </w:tcPr>
                <w:p w14:paraId="43EA8BD2" w14:textId="77777777" w:rsidR="006D2F64" w:rsidRPr="004B38BB" w:rsidRDefault="006D2F64" w:rsidP="006D2F64">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lastRenderedPageBreak/>
                    <w:t>472</w:t>
                  </w:r>
                </w:p>
              </w:tc>
              <w:tc>
                <w:tcPr>
                  <w:tcW w:w="4820" w:type="dxa"/>
                </w:tcPr>
                <w:p w14:paraId="5025855F" w14:textId="03C5D732"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Навантаження будівельного сміття на автомобiлi-самоскиди екскаваторами одноковшовими  дизельними на гусеничному ходу з ковшом мiсткiстю 0,4 [0,35-0,45] м3                                                                    </w:t>
                  </w:r>
                </w:p>
              </w:tc>
              <w:tc>
                <w:tcPr>
                  <w:tcW w:w="992" w:type="dxa"/>
                </w:tcPr>
                <w:p w14:paraId="07B3DC11"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1000м3</w:t>
                  </w:r>
                </w:p>
              </w:tc>
              <w:tc>
                <w:tcPr>
                  <w:tcW w:w="1282" w:type="dxa"/>
                </w:tcPr>
                <w:p w14:paraId="1A0E37A5"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0,4005</w:t>
                  </w:r>
                </w:p>
              </w:tc>
              <w:tc>
                <w:tcPr>
                  <w:tcW w:w="1559" w:type="dxa"/>
                </w:tcPr>
                <w:p w14:paraId="2022BBD2"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0DC96D02" w14:textId="77777777" w:rsidTr="006D2F64">
              <w:trPr>
                <w:gridAfter w:val="1"/>
                <w:wAfter w:w="1559" w:type="dxa"/>
              </w:trPr>
              <w:tc>
                <w:tcPr>
                  <w:tcW w:w="541" w:type="dxa"/>
                  <w:vAlign w:val="center"/>
                </w:tcPr>
                <w:p w14:paraId="1802BEA0" w14:textId="77777777" w:rsidR="006D2F64" w:rsidRPr="004B38BB" w:rsidRDefault="006D2F64" w:rsidP="006D2F64">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473</w:t>
                  </w:r>
                </w:p>
              </w:tc>
              <w:tc>
                <w:tcPr>
                  <w:tcW w:w="4820" w:type="dxa"/>
                </w:tcPr>
                <w:p w14:paraId="51C3E435" w14:textId="602B28BC"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Перевезення сміття до 1 км</w:t>
                  </w:r>
                </w:p>
              </w:tc>
              <w:tc>
                <w:tcPr>
                  <w:tcW w:w="992" w:type="dxa"/>
                </w:tcPr>
                <w:p w14:paraId="2E7962A6"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01CA4C81"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640,8</w:t>
                  </w:r>
                </w:p>
              </w:tc>
              <w:tc>
                <w:tcPr>
                  <w:tcW w:w="1559" w:type="dxa"/>
                </w:tcPr>
                <w:p w14:paraId="7733802E"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413556AF" w14:textId="77777777" w:rsidTr="006D2F64">
              <w:trPr>
                <w:gridAfter w:val="1"/>
                <w:wAfter w:w="1559" w:type="dxa"/>
              </w:trPr>
              <w:tc>
                <w:tcPr>
                  <w:tcW w:w="541" w:type="dxa"/>
                  <w:vAlign w:val="center"/>
                </w:tcPr>
                <w:p w14:paraId="3C57B09B" w14:textId="77777777" w:rsidR="006D2F64" w:rsidRPr="004B38BB" w:rsidRDefault="006D2F64" w:rsidP="006D2F64">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474</w:t>
                  </w:r>
                </w:p>
              </w:tc>
              <w:tc>
                <w:tcPr>
                  <w:tcW w:w="4820" w:type="dxa"/>
                </w:tcPr>
                <w:p w14:paraId="4CC72B2C"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Розроблення грунту з навантаженням на</w:t>
                  </w:r>
                </w:p>
                <w:p w14:paraId="0FD01EFD" w14:textId="77777777" w:rsidR="006D2F64" w:rsidRPr="004B38BB" w:rsidRDefault="006D2F64" w:rsidP="006D2F64">
                  <w:pPr>
                    <w:keepLines/>
                    <w:rPr>
                      <w:rFonts w:ascii="Times New Roman" w:hAnsi="Times New Roman" w:cs="Times New Roman"/>
                      <w:spacing w:val="-3"/>
                      <w:sz w:val="22"/>
                      <w:szCs w:val="22"/>
                      <w:lang w:val="uk-UA"/>
                    </w:rPr>
                  </w:pPr>
                  <w:r w:rsidRPr="004B38BB">
                    <w:rPr>
                      <w:rFonts w:ascii="Times New Roman" w:hAnsi="Times New Roman" w:cs="Times New Roman"/>
                      <w:spacing w:val="-3"/>
                      <w:sz w:val="22"/>
                      <w:szCs w:val="22"/>
                      <w:lang w:val="uk-UA"/>
                    </w:rPr>
                    <w:t>автомобiлi-самоскиди екскаваторами</w:t>
                  </w:r>
                </w:p>
                <w:p w14:paraId="3AC316AA" w14:textId="194378A2"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 xml:space="preserve">одноковшовими дизельними на гусеничному ходу з ковшом мiсткiстю 0,5 [0,5-0,63] м3, група грунтiв 2                                                                    </w:t>
                  </w:r>
                </w:p>
              </w:tc>
              <w:tc>
                <w:tcPr>
                  <w:tcW w:w="992" w:type="dxa"/>
                </w:tcPr>
                <w:p w14:paraId="48E5AE4E"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1000м3</w:t>
                  </w:r>
                </w:p>
              </w:tc>
              <w:tc>
                <w:tcPr>
                  <w:tcW w:w="1282" w:type="dxa"/>
                </w:tcPr>
                <w:p w14:paraId="2E5CBE15"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0,79</w:t>
                  </w:r>
                </w:p>
              </w:tc>
              <w:tc>
                <w:tcPr>
                  <w:tcW w:w="1559" w:type="dxa"/>
                </w:tcPr>
                <w:p w14:paraId="19BB4AE8"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3FE519B9" w14:textId="77777777" w:rsidTr="006D2F64">
              <w:trPr>
                <w:gridAfter w:val="1"/>
                <w:wAfter w:w="1559" w:type="dxa"/>
              </w:trPr>
              <w:tc>
                <w:tcPr>
                  <w:tcW w:w="541" w:type="dxa"/>
                  <w:vAlign w:val="center"/>
                </w:tcPr>
                <w:p w14:paraId="60A99CA2" w14:textId="77777777" w:rsidR="006D2F64" w:rsidRPr="004B38BB" w:rsidRDefault="006D2F64" w:rsidP="006D2F64">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475</w:t>
                  </w:r>
                </w:p>
              </w:tc>
              <w:tc>
                <w:tcPr>
                  <w:tcW w:w="4820" w:type="dxa"/>
                </w:tcPr>
                <w:p w14:paraId="0D7D25F5" w14:textId="247FD7CF"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Перевезення грунту до 1 км                                                                    </w:t>
                  </w:r>
                </w:p>
              </w:tc>
              <w:tc>
                <w:tcPr>
                  <w:tcW w:w="992" w:type="dxa"/>
                </w:tcPr>
                <w:p w14:paraId="36F4EAA5"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т</w:t>
                  </w:r>
                </w:p>
              </w:tc>
              <w:tc>
                <w:tcPr>
                  <w:tcW w:w="1282" w:type="dxa"/>
                </w:tcPr>
                <w:p w14:paraId="6CDA8C90"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1382,5</w:t>
                  </w:r>
                </w:p>
              </w:tc>
              <w:tc>
                <w:tcPr>
                  <w:tcW w:w="1559" w:type="dxa"/>
                </w:tcPr>
                <w:p w14:paraId="1780B67A"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14EDE26C" w14:textId="5C7A4947" w:rsidTr="006D2F64">
              <w:tc>
                <w:tcPr>
                  <w:tcW w:w="541" w:type="dxa"/>
                  <w:vAlign w:val="center"/>
                </w:tcPr>
                <w:p w14:paraId="531898E9" w14:textId="5F2FCA25" w:rsidR="006D2F64" w:rsidRPr="004B38BB" w:rsidRDefault="006D2F64" w:rsidP="000504BB">
                  <w:pPr>
                    <w:keepLines/>
                    <w:jc w:val="center"/>
                    <w:rPr>
                      <w:rFonts w:ascii="Times New Roman" w:hAnsi="Times New Roman" w:cs="Times New Roman"/>
                      <w:spacing w:val="-3"/>
                      <w:sz w:val="22"/>
                      <w:szCs w:val="22"/>
                      <w:lang w:val="en-US"/>
                    </w:rPr>
                  </w:pPr>
                </w:p>
              </w:tc>
              <w:tc>
                <w:tcPr>
                  <w:tcW w:w="4820" w:type="dxa"/>
                </w:tcPr>
                <w:p w14:paraId="7BA47D85" w14:textId="77777777" w:rsidR="006D2F64" w:rsidRPr="004B38BB" w:rsidRDefault="006D2F64" w:rsidP="006D2F64">
                  <w:pPr>
                    <w:keepLines/>
                    <w:jc w:val="center"/>
                    <w:rPr>
                      <w:rFonts w:ascii="Times New Roman" w:hAnsi="Times New Roman" w:cs="Times New Roman"/>
                      <w:b/>
                      <w:bCs/>
                      <w:spacing w:val="-3"/>
                      <w:sz w:val="22"/>
                      <w:szCs w:val="22"/>
                      <w:lang w:val="uk-UA"/>
                    </w:rPr>
                  </w:pPr>
                  <w:r w:rsidRPr="004B38BB">
                    <w:rPr>
                      <w:rFonts w:ascii="Times New Roman" w:hAnsi="Times New Roman" w:cs="Times New Roman"/>
                      <w:spacing w:val="-3"/>
                      <w:sz w:val="22"/>
                      <w:szCs w:val="22"/>
                      <w:lang w:val="uk-UA"/>
                    </w:rPr>
                    <w:t xml:space="preserve"> </w:t>
                  </w:r>
                  <w:r w:rsidRPr="004B38BB">
                    <w:rPr>
                      <w:rFonts w:ascii="Times New Roman" w:hAnsi="Times New Roman" w:cs="Times New Roman"/>
                      <w:b/>
                      <w:bCs/>
                      <w:spacing w:val="-3"/>
                      <w:sz w:val="22"/>
                      <w:szCs w:val="22"/>
                      <w:lang w:val="uk-UA"/>
                    </w:rPr>
                    <w:t xml:space="preserve">Роздiл 3. Улаштування проїздів  </w:t>
                  </w:r>
                </w:p>
                <w:p w14:paraId="4D8DAB35" w14:textId="77777777" w:rsidR="006D2F64" w:rsidRPr="004B38BB" w:rsidRDefault="006D2F64" w:rsidP="006D2F64">
                  <w:pPr>
                    <w:keepLines/>
                    <w:jc w:val="center"/>
                    <w:rPr>
                      <w:rFonts w:ascii="Times New Roman" w:hAnsi="Times New Roman" w:cs="Times New Roman"/>
                      <w:sz w:val="22"/>
                      <w:szCs w:val="22"/>
                      <w:lang w:val="en-US"/>
                    </w:rPr>
                  </w:pPr>
                  <w:r w:rsidRPr="004B38BB">
                    <w:rPr>
                      <w:rFonts w:ascii="Times New Roman" w:hAnsi="Times New Roman" w:cs="Times New Roman"/>
                      <w:b/>
                      <w:bCs/>
                      <w:spacing w:val="-3"/>
                      <w:sz w:val="22"/>
                      <w:szCs w:val="22"/>
                      <w:lang w:val="uk-UA"/>
                    </w:rPr>
                    <w:t xml:space="preserve"> </w:t>
                  </w:r>
                </w:p>
              </w:tc>
              <w:tc>
                <w:tcPr>
                  <w:tcW w:w="992" w:type="dxa"/>
                </w:tcPr>
                <w:p w14:paraId="4EEDF6D5" w14:textId="77777777" w:rsidR="006D2F64" w:rsidRPr="004B38BB" w:rsidRDefault="006D2F64" w:rsidP="006D2F64">
                  <w:pPr>
                    <w:keepLines/>
                    <w:rPr>
                      <w:rFonts w:ascii="Times New Roman" w:hAnsi="Times New Roman" w:cs="Times New Roman"/>
                      <w:sz w:val="22"/>
                      <w:szCs w:val="22"/>
                    </w:rPr>
                  </w:pPr>
                </w:p>
              </w:tc>
              <w:tc>
                <w:tcPr>
                  <w:tcW w:w="1282" w:type="dxa"/>
                  <w:vAlign w:val="center"/>
                </w:tcPr>
                <w:p w14:paraId="1A231668" w14:textId="77777777" w:rsidR="006D2F64" w:rsidRPr="004B38BB" w:rsidRDefault="006D2F64" w:rsidP="006D2F64">
                  <w:pPr>
                    <w:keepLines/>
                    <w:jc w:val="center"/>
                    <w:rPr>
                      <w:rFonts w:ascii="Times New Roman" w:hAnsi="Times New Roman" w:cs="Times New Roman"/>
                      <w:sz w:val="22"/>
                      <w:szCs w:val="22"/>
                      <w:lang w:val="en-US"/>
                    </w:rPr>
                  </w:pPr>
                </w:p>
              </w:tc>
              <w:tc>
                <w:tcPr>
                  <w:tcW w:w="1559" w:type="dxa"/>
                  <w:vAlign w:val="center"/>
                </w:tcPr>
                <w:p w14:paraId="4F1F6321" w14:textId="77777777" w:rsidR="006D2F64" w:rsidRDefault="006D2F64" w:rsidP="006D2F64">
                  <w:pPr>
                    <w:keepLines/>
                    <w:jc w:val="center"/>
                    <w:rPr>
                      <w:sz w:val="16"/>
                      <w:szCs w:val="16"/>
                      <w:lang w:val="en-US"/>
                    </w:rPr>
                  </w:pPr>
                </w:p>
              </w:tc>
              <w:tc>
                <w:tcPr>
                  <w:tcW w:w="1559" w:type="dxa"/>
                </w:tcPr>
                <w:p w14:paraId="022AD08B" w14:textId="77777777" w:rsidR="006D2F64" w:rsidRPr="00FA2B50" w:rsidRDefault="006D2F64" w:rsidP="006D2F64">
                  <w:pPr>
                    <w:keepLines/>
                    <w:widowControl/>
                    <w:adjustRightInd/>
                    <w:jc w:val="center"/>
                    <w:rPr>
                      <w:rFonts w:ascii="Arial" w:hAnsi="Arial" w:cs="Arial"/>
                      <w:spacing w:val="-3"/>
                      <w:sz w:val="20"/>
                      <w:szCs w:val="20"/>
                      <w:lang w:eastAsia="en-US"/>
                    </w:rPr>
                  </w:pPr>
                </w:p>
              </w:tc>
            </w:tr>
            <w:tr w:rsidR="006D2F64" w:rsidRPr="00BE3C26" w14:paraId="7D8184D2" w14:textId="77777777" w:rsidTr="006D2F64">
              <w:trPr>
                <w:gridAfter w:val="1"/>
                <w:wAfter w:w="1559" w:type="dxa"/>
              </w:trPr>
              <w:tc>
                <w:tcPr>
                  <w:tcW w:w="541" w:type="dxa"/>
                  <w:vAlign w:val="center"/>
                </w:tcPr>
                <w:p w14:paraId="05140F4C" w14:textId="77777777" w:rsidR="006D2F64" w:rsidRPr="004B38BB" w:rsidRDefault="006D2F64" w:rsidP="000504BB">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476</w:t>
                  </w:r>
                </w:p>
              </w:tc>
              <w:tc>
                <w:tcPr>
                  <w:tcW w:w="4820" w:type="dxa"/>
                </w:tcPr>
                <w:p w14:paraId="0218EAA9" w14:textId="53C02EEE"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pacing w:val="-3"/>
                      <w:sz w:val="22"/>
                      <w:szCs w:val="22"/>
                      <w:lang w:val="uk-UA"/>
                    </w:rPr>
                    <w:t xml:space="preserve">Улаштування монтажних площадок зi збiрних залiзобетонних плит площею бiльше 3 м2                                                                   </w:t>
                  </w:r>
                </w:p>
              </w:tc>
              <w:tc>
                <w:tcPr>
                  <w:tcW w:w="992" w:type="dxa"/>
                </w:tcPr>
                <w:p w14:paraId="79A6BF6F"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100м3</w:t>
                  </w:r>
                </w:p>
              </w:tc>
              <w:tc>
                <w:tcPr>
                  <w:tcW w:w="1282" w:type="dxa"/>
                </w:tcPr>
                <w:p w14:paraId="0D0AFE7D"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0,83</w:t>
                  </w:r>
                </w:p>
              </w:tc>
              <w:tc>
                <w:tcPr>
                  <w:tcW w:w="1559" w:type="dxa"/>
                </w:tcPr>
                <w:p w14:paraId="497DE330"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0AD5631D" w14:textId="77777777" w:rsidTr="006D2F64">
              <w:trPr>
                <w:gridAfter w:val="1"/>
                <w:wAfter w:w="1559" w:type="dxa"/>
              </w:trPr>
              <w:tc>
                <w:tcPr>
                  <w:tcW w:w="541" w:type="dxa"/>
                  <w:vAlign w:val="center"/>
                </w:tcPr>
                <w:p w14:paraId="6CD16B11" w14:textId="77777777" w:rsidR="006D2F64" w:rsidRPr="004B38BB" w:rsidRDefault="006D2F64" w:rsidP="000504BB">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477</w:t>
                  </w:r>
                </w:p>
              </w:tc>
              <w:tc>
                <w:tcPr>
                  <w:tcW w:w="4820" w:type="dxa"/>
                </w:tcPr>
                <w:p w14:paraId="2839B615" w14:textId="60A97664"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uk-UA"/>
                    </w:rPr>
                    <w:t>Плити ПД</w:t>
                  </w:r>
                </w:p>
              </w:tc>
              <w:tc>
                <w:tcPr>
                  <w:tcW w:w="992" w:type="dxa"/>
                </w:tcPr>
                <w:p w14:paraId="79D1A9F1"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lang w:val="en-US"/>
                    </w:rPr>
                    <w:t xml:space="preserve">  м3</w:t>
                  </w:r>
                </w:p>
              </w:tc>
              <w:tc>
                <w:tcPr>
                  <w:tcW w:w="1282" w:type="dxa"/>
                </w:tcPr>
                <w:p w14:paraId="7B718D04"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33,2</w:t>
                  </w:r>
                </w:p>
              </w:tc>
              <w:tc>
                <w:tcPr>
                  <w:tcW w:w="1559" w:type="dxa"/>
                </w:tcPr>
                <w:p w14:paraId="1DF994FD" w14:textId="77777777" w:rsidR="006D2F64" w:rsidRPr="00FA2B50" w:rsidRDefault="006D2F64" w:rsidP="00FA2B50">
                  <w:pPr>
                    <w:keepLines/>
                    <w:widowControl/>
                    <w:adjustRightInd/>
                    <w:jc w:val="center"/>
                    <w:rPr>
                      <w:rFonts w:ascii="Arial" w:hAnsi="Arial" w:cs="Arial"/>
                      <w:spacing w:val="-3"/>
                      <w:sz w:val="20"/>
                      <w:szCs w:val="20"/>
                      <w:lang w:eastAsia="en-US"/>
                    </w:rPr>
                  </w:pPr>
                </w:p>
              </w:tc>
            </w:tr>
            <w:tr w:rsidR="006D2F64" w:rsidRPr="00BE3C26" w14:paraId="251BFE36" w14:textId="77777777" w:rsidTr="006D2F64">
              <w:trPr>
                <w:gridAfter w:val="1"/>
                <w:wAfter w:w="1559" w:type="dxa"/>
              </w:trPr>
              <w:tc>
                <w:tcPr>
                  <w:tcW w:w="541" w:type="dxa"/>
                  <w:vAlign w:val="center"/>
                </w:tcPr>
                <w:p w14:paraId="374801AA" w14:textId="77777777" w:rsidR="006D2F64" w:rsidRPr="004B38BB" w:rsidRDefault="006D2F64" w:rsidP="000504BB">
                  <w:pPr>
                    <w:keepLines/>
                    <w:jc w:val="center"/>
                    <w:rPr>
                      <w:rFonts w:ascii="Times New Roman" w:hAnsi="Times New Roman" w:cs="Times New Roman"/>
                      <w:spacing w:val="-3"/>
                      <w:sz w:val="22"/>
                      <w:szCs w:val="22"/>
                      <w:lang w:val="en-US"/>
                    </w:rPr>
                  </w:pPr>
                  <w:r w:rsidRPr="004B38BB">
                    <w:rPr>
                      <w:rFonts w:ascii="Times New Roman" w:hAnsi="Times New Roman" w:cs="Times New Roman"/>
                      <w:spacing w:val="-3"/>
                      <w:sz w:val="22"/>
                      <w:szCs w:val="22"/>
                      <w:lang w:val="en-US"/>
                    </w:rPr>
                    <w:t>478</w:t>
                  </w:r>
                </w:p>
              </w:tc>
              <w:tc>
                <w:tcPr>
                  <w:tcW w:w="4820" w:type="dxa"/>
                </w:tcPr>
                <w:p w14:paraId="7B48808C" w14:textId="77777777"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z w:val="22"/>
                      <w:szCs w:val="22"/>
                    </w:rPr>
                    <w:t>Розбирання монтажних площадок зi збiрних</w:t>
                  </w:r>
                </w:p>
                <w:p w14:paraId="60749E17" w14:textId="277882B5" w:rsidR="006D2F64" w:rsidRPr="004B38BB" w:rsidRDefault="006D2F64" w:rsidP="006D2F64">
                  <w:pPr>
                    <w:keepLines/>
                    <w:rPr>
                      <w:rFonts w:ascii="Times New Roman" w:hAnsi="Times New Roman" w:cs="Times New Roman"/>
                      <w:sz w:val="22"/>
                      <w:szCs w:val="22"/>
                    </w:rPr>
                  </w:pPr>
                  <w:r w:rsidRPr="004B38BB">
                    <w:rPr>
                      <w:rFonts w:ascii="Times New Roman" w:hAnsi="Times New Roman" w:cs="Times New Roman"/>
                      <w:sz w:val="22"/>
                      <w:szCs w:val="22"/>
                    </w:rPr>
                    <w:t>залiзобетонних плит площею бiльше 3 м2</w:t>
                  </w:r>
                </w:p>
              </w:tc>
              <w:tc>
                <w:tcPr>
                  <w:tcW w:w="992" w:type="dxa"/>
                </w:tcPr>
                <w:p w14:paraId="4E3BC611" w14:textId="77777777" w:rsidR="006D2F64" w:rsidRPr="004B38BB" w:rsidRDefault="006D2F64" w:rsidP="006D2F64">
                  <w:pPr>
                    <w:keepLines/>
                    <w:rPr>
                      <w:rFonts w:ascii="Times New Roman" w:hAnsi="Times New Roman" w:cs="Times New Roman"/>
                      <w:sz w:val="22"/>
                      <w:szCs w:val="22"/>
                      <w:lang w:val="en-US"/>
                    </w:rPr>
                  </w:pPr>
                  <w:r w:rsidRPr="004B38BB">
                    <w:rPr>
                      <w:rFonts w:ascii="Times New Roman" w:hAnsi="Times New Roman" w:cs="Times New Roman"/>
                      <w:spacing w:val="-3"/>
                      <w:sz w:val="22"/>
                      <w:szCs w:val="22"/>
                    </w:rPr>
                    <w:t xml:space="preserve">  </w:t>
                  </w:r>
                  <w:r w:rsidRPr="004B38BB">
                    <w:rPr>
                      <w:rFonts w:ascii="Times New Roman" w:hAnsi="Times New Roman" w:cs="Times New Roman"/>
                      <w:spacing w:val="-3"/>
                      <w:sz w:val="22"/>
                      <w:szCs w:val="22"/>
                      <w:lang w:val="en-US"/>
                    </w:rPr>
                    <w:t>100м3</w:t>
                  </w:r>
                </w:p>
              </w:tc>
              <w:tc>
                <w:tcPr>
                  <w:tcW w:w="1282" w:type="dxa"/>
                </w:tcPr>
                <w:p w14:paraId="662A5E81" w14:textId="77777777" w:rsidR="006D2F64" w:rsidRPr="004B38BB" w:rsidRDefault="006D2F64" w:rsidP="006D2F64">
                  <w:pPr>
                    <w:keepLines/>
                    <w:jc w:val="right"/>
                    <w:rPr>
                      <w:rFonts w:ascii="Times New Roman" w:hAnsi="Times New Roman" w:cs="Times New Roman"/>
                      <w:sz w:val="22"/>
                      <w:szCs w:val="22"/>
                      <w:lang w:val="en-US"/>
                    </w:rPr>
                  </w:pPr>
                  <w:r w:rsidRPr="004B38BB">
                    <w:rPr>
                      <w:rFonts w:ascii="Times New Roman" w:hAnsi="Times New Roman" w:cs="Times New Roman"/>
                      <w:spacing w:val="-3"/>
                      <w:sz w:val="22"/>
                      <w:szCs w:val="22"/>
                    </w:rPr>
                    <w:t>0,83</w:t>
                  </w:r>
                </w:p>
              </w:tc>
              <w:tc>
                <w:tcPr>
                  <w:tcW w:w="1559" w:type="dxa"/>
                </w:tcPr>
                <w:p w14:paraId="6DE5D4A7" w14:textId="77777777" w:rsidR="006D2F64" w:rsidRPr="00FA2B50" w:rsidRDefault="006D2F64" w:rsidP="00FA2B50">
                  <w:pPr>
                    <w:keepLines/>
                    <w:widowControl/>
                    <w:adjustRightInd/>
                    <w:jc w:val="center"/>
                    <w:rPr>
                      <w:rFonts w:ascii="Arial" w:hAnsi="Arial" w:cs="Arial"/>
                      <w:spacing w:val="-3"/>
                      <w:sz w:val="20"/>
                      <w:szCs w:val="20"/>
                      <w:lang w:eastAsia="en-US"/>
                    </w:rPr>
                  </w:pPr>
                </w:p>
              </w:tc>
            </w:tr>
          </w:tbl>
          <w:p w14:paraId="31F33A3D" w14:textId="77777777" w:rsidR="004F4046" w:rsidRPr="00BE3C26" w:rsidRDefault="004F4046" w:rsidP="004F4046">
            <w:pPr>
              <w:keepLines/>
              <w:rPr>
                <w:rFonts w:ascii="Times New Roman" w:hAnsi="Times New Roman" w:cs="Times New Roman"/>
                <w:b/>
                <w:bCs/>
                <w:lang w:val="uk-UA"/>
              </w:rPr>
            </w:pPr>
          </w:p>
        </w:tc>
      </w:tr>
      <w:tr w:rsidR="00FA2B50" w:rsidRPr="00BE3C26" w14:paraId="7E2FEE4F" w14:textId="77777777" w:rsidTr="008C490A">
        <w:trPr>
          <w:trHeight w:val="291"/>
          <w:jc w:val="center"/>
        </w:trPr>
        <w:tc>
          <w:tcPr>
            <w:tcW w:w="10501" w:type="dxa"/>
            <w:tcBorders>
              <w:top w:val="nil"/>
              <w:left w:val="nil"/>
              <w:bottom w:val="nil"/>
              <w:right w:val="nil"/>
            </w:tcBorders>
          </w:tcPr>
          <w:p w14:paraId="463519EA" w14:textId="77777777" w:rsidR="00FA2B50" w:rsidRPr="00BE3C26" w:rsidRDefault="00FA2B50" w:rsidP="00A14EF4">
            <w:pPr>
              <w:widowControl/>
              <w:autoSpaceDE/>
              <w:autoSpaceDN/>
              <w:adjustRightInd/>
              <w:jc w:val="both"/>
              <w:rPr>
                <w:rFonts w:ascii="Times New Roman" w:hAnsi="Times New Roman" w:cs="Times New Roman"/>
                <w:lang w:val="uk-UA" w:eastAsia="en-US"/>
              </w:rPr>
            </w:pPr>
          </w:p>
        </w:tc>
      </w:tr>
    </w:tbl>
    <w:p w14:paraId="0FD657C5" w14:textId="77777777" w:rsidR="00900862" w:rsidRDefault="00900862" w:rsidP="00900862">
      <w:pPr>
        <w:spacing w:before="80"/>
        <w:jc w:val="both"/>
        <w:rPr>
          <w:lang w:val="uk-UA"/>
        </w:rPr>
      </w:pPr>
    </w:p>
    <w:sectPr w:rsidR="00900862" w:rsidSect="0093698C">
      <w:footerReference w:type="even" r:id="rId9"/>
      <w:footerReference w:type="default" r:id="rId10"/>
      <w:pgSz w:w="11906" w:h="16838" w:code="9"/>
      <w:pgMar w:top="709" w:right="28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C23BF0" w14:textId="77777777" w:rsidR="00763F6B" w:rsidRDefault="00763F6B">
      <w:r>
        <w:separator/>
      </w:r>
    </w:p>
  </w:endnote>
  <w:endnote w:type="continuationSeparator" w:id="0">
    <w:p w14:paraId="45A51E45" w14:textId="77777777" w:rsidR="00763F6B" w:rsidRDefault="00763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6DA67" w14:textId="77777777" w:rsidR="00BC39B4" w:rsidRDefault="00BC39B4" w:rsidP="0034235D">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44C58479" w14:textId="77777777" w:rsidR="00BC39B4" w:rsidRDefault="00BC39B4" w:rsidP="0074548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4EE3F" w14:textId="77777777" w:rsidR="00BC39B4" w:rsidRDefault="00BC39B4" w:rsidP="007C2F78">
    <w:pPr>
      <w:pStyle w:val="ab"/>
      <w:rPr>
        <w:lang w:val="uk-UA"/>
      </w:rPr>
    </w:pPr>
  </w:p>
  <w:p w14:paraId="3B64BCD4" w14:textId="77777777" w:rsidR="00BC39B4" w:rsidRPr="00EF3A78" w:rsidRDefault="00BC39B4" w:rsidP="007C2F78">
    <w:pPr>
      <w:pStyle w:val="ab"/>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C822F" w14:textId="77777777" w:rsidR="00763F6B" w:rsidRDefault="00763F6B">
      <w:r>
        <w:separator/>
      </w:r>
    </w:p>
  </w:footnote>
  <w:footnote w:type="continuationSeparator" w:id="0">
    <w:p w14:paraId="60AEA23A" w14:textId="77777777" w:rsidR="00763F6B" w:rsidRDefault="00763F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81175"/>
    <w:multiLevelType w:val="multilevel"/>
    <w:tmpl w:val="4F7CE074"/>
    <w:lvl w:ilvl="0">
      <w:numFmt w:val="bullet"/>
      <w:lvlText w:val="-"/>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31221A50"/>
    <w:multiLevelType w:val="hybridMultilevel"/>
    <w:tmpl w:val="85241FE0"/>
    <w:lvl w:ilvl="0" w:tplc="4064A2A8">
      <w:start w:val="1"/>
      <w:numFmt w:val="decimal"/>
      <w:lvlText w:val="%1."/>
      <w:lvlJc w:val="left"/>
      <w:pPr>
        <w:ind w:left="523" w:hanging="360"/>
      </w:pPr>
      <w:rPr>
        <w:rFonts w:hint="default"/>
      </w:rPr>
    </w:lvl>
    <w:lvl w:ilvl="1" w:tplc="04190019" w:tentative="1">
      <w:start w:val="1"/>
      <w:numFmt w:val="lowerLetter"/>
      <w:lvlText w:val="%2."/>
      <w:lvlJc w:val="left"/>
      <w:pPr>
        <w:ind w:left="1243" w:hanging="360"/>
      </w:pPr>
    </w:lvl>
    <w:lvl w:ilvl="2" w:tplc="0419001B" w:tentative="1">
      <w:start w:val="1"/>
      <w:numFmt w:val="lowerRoman"/>
      <w:lvlText w:val="%3."/>
      <w:lvlJc w:val="right"/>
      <w:pPr>
        <w:ind w:left="1963" w:hanging="180"/>
      </w:pPr>
    </w:lvl>
    <w:lvl w:ilvl="3" w:tplc="0419000F" w:tentative="1">
      <w:start w:val="1"/>
      <w:numFmt w:val="decimal"/>
      <w:lvlText w:val="%4."/>
      <w:lvlJc w:val="left"/>
      <w:pPr>
        <w:ind w:left="2683" w:hanging="360"/>
      </w:pPr>
    </w:lvl>
    <w:lvl w:ilvl="4" w:tplc="04190019" w:tentative="1">
      <w:start w:val="1"/>
      <w:numFmt w:val="lowerLetter"/>
      <w:lvlText w:val="%5."/>
      <w:lvlJc w:val="left"/>
      <w:pPr>
        <w:ind w:left="3403" w:hanging="360"/>
      </w:pPr>
    </w:lvl>
    <w:lvl w:ilvl="5" w:tplc="0419001B" w:tentative="1">
      <w:start w:val="1"/>
      <w:numFmt w:val="lowerRoman"/>
      <w:lvlText w:val="%6."/>
      <w:lvlJc w:val="right"/>
      <w:pPr>
        <w:ind w:left="4123" w:hanging="180"/>
      </w:pPr>
    </w:lvl>
    <w:lvl w:ilvl="6" w:tplc="0419000F" w:tentative="1">
      <w:start w:val="1"/>
      <w:numFmt w:val="decimal"/>
      <w:lvlText w:val="%7."/>
      <w:lvlJc w:val="left"/>
      <w:pPr>
        <w:ind w:left="4843" w:hanging="360"/>
      </w:pPr>
    </w:lvl>
    <w:lvl w:ilvl="7" w:tplc="04190019" w:tentative="1">
      <w:start w:val="1"/>
      <w:numFmt w:val="lowerLetter"/>
      <w:lvlText w:val="%8."/>
      <w:lvlJc w:val="left"/>
      <w:pPr>
        <w:ind w:left="5563" w:hanging="360"/>
      </w:pPr>
    </w:lvl>
    <w:lvl w:ilvl="8" w:tplc="0419001B" w:tentative="1">
      <w:start w:val="1"/>
      <w:numFmt w:val="lowerRoman"/>
      <w:lvlText w:val="%9."/>
      <w:lvlJc w:val="right"/>
      <w:pPr>
        <w:ind w:left="6283" w:hanging="180"/>
      </w:pPr>
    </w:lvl>
  </w:abstractNum>
  <w:abstractNum w:abstractNumId="2">
    <w:nsid w:val="33BE44B4"/>
    <w:multiLevelType w:val="hybridMultilevel"/>
    <w:tmpl w:val="D70C7206"/>
    <w:lvl w:ilvl="0" w:tplc="04190001">
      <w:start w:val="1"/>
      <w:numFmt w:val="bullet"/>
      <w:lvlText w:val=""/>
      <w:lvlJc w:val="left"/>
      <w:pPr>
        <w:ind w:left="124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743129F"/>
    <w:multiLevelType w:val="hybridMultilevel"/>
    <w:tmpl w:val="43C4088A"/>
    <w:lvl w:ilvl="0" w:tplc="04190001">
      <w:start w:val="1"/>
      <w:numFmt w:val="bullet"/>
      <w:lvlText w:val=""/>
      <w:lvlJc w:val="left"/>
      <w:pPr>
        <w:ind w:left="124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16E305C"/>
    <w:multiLevelType w:val="hybridMultilevel"/>
    <w:tmpl w:val="D0B43212"/>
    <w:lvl w:ilvl="0" w:tplc="04190001">
      <w:start w:val="1"/>
      <w:numFmt w:val="bullet"/>
      <w:lvlText w:val=""/>
      <w:lvlJc w:val="left"/>
      <w:pPr>
        <w:ind w:left="124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5C50BC1"/>
    <w:multiLevelType w:val="hybridMultilevel"/>
    <w:tmpl w:val="22D80138"/>
    <w:lvl w:ilvl="0" w:tplc="0419000D">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F5E204A"/>
    <w:multiLevelType w:val="singleLevel"/>
    <w:tmpl w:val="CC2E9078"/>
    <w:lvl w:ilvl="0">
      <w:numFmt w:val="bullet"/>
      <w:lvlText w:val="-"/>
      <w:lvlJc w:val="left"/>
      <w:pPr>
        <w:tabs>
          <w:tab w:val="num" w:pos="420"/>
        </w:tabs>
        <w:ind w:left="42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6"/>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23B91"/>
    <w:rsid w:val="000030AD"/>
    <w:rsid w:val="000173A8"/>
    <w:rsid w:val="00020D82"/>
    <w:rsid w:val="000307AB"/>
    <w:rsid w:val="000405E2"/>
    <w:rsid w:val="00041120"/>
    <w:rsid w:val="0004510A"/>
    <w:rsid w:val="000504BB"/>
    <w:rsid w:val="0005365E"/>
    <w:rsid w:val="00061D5C"/>
    <w:rsid w:val="0006638C"/>
    <w:rsid w:val="00074577"/>
    <w:rsid w:val="00081754"/>
    <w:rsid w:val="00082887"/>
    <w:rsid w:val="00082D0F"/>
    <w:rsid w:val="00090A0A"/>
    <w:rsid w:val="000A18ED"/>
    <w:rsid w:val="000A2D18"/>
    <w:rsid w:val="000A385A"/>
    <w:rsid w:val="000A5D75"/>
    <w:rsid w:val="000C4616"/>
    <w:rsid w:val="000C57AD"/>
    <w:rsid w:val="000D491F"/>
    <w:rsid w:val="000D5A1A"/>
    <w:rsid w:val="000E12AB"/>
    <w:rsid w:val="000F01D0"/>
    <w:rsid w:val="000F295C"/>
    <w:rsid w:val="001032AB"/>
    <w:rsid w:val="00105BE8"/>
    <w:rsid w:val="00111441"/>
    <w:rsid w:val="00114AD1"/>
    <w:rsid w:val="00130034"/>
    <w:rsid w:val="001308ED"/>
    <w:rsid w:val="00135A1E"/>
    <w:rsid w:val="001463ED"/>
    <w:rsid w:val="0014667B"/>
    <w:rsid w:val="00150843"/>
    <w:rsid w:val="001572C4"/>
    <w:rsid w:val="0015795C"/>
    <w:rsid w:val="00161FA4"/>
    <w:rsid w:val="00162A54"/>
    <w:rsid w:val="00167F79"/>
    <w:rsid w:val="00177B0D"/>
    <w:rsid w:val="00182515"/>
    <w:rsid w:val="00183388"/>
    <w:rsid w:val="0018345B"/>
    <w:rsid w:val="00190D54"/>
    <w:rsid w:val="00193627"/>
    <w:rsid w:val="001B76B3"/>
    <w:rsid w:val="001C1895"/>
    <w:rsid w:val="001C1961"/>
    <w:rsid w:val="001C4C25"/>
    <w:rsid w:val="001D2919"/>
    <w:rsid w:val="001D3A23"/>
    <w:rsid w:val="001E2454"/>
    <w:rsid w:val="0021315E"/>
    <w:rsid w:val="00221571"/>
    <w:rsid w:val="00231088"/>
    <w:rsid w:val="00234624"/>
    <w:rsid w:val="002411A7"/>
    <w:rsid w:val="0024473A"/>
    <w:rsid w:val="0025267A"/>
    <w:rsid w:val="0025298E"/>
    <w:rsid w:val="00252F55"/>
    <w:rsid w:val="0026234F"/>
    <w:rsid w:val="00263194"/>
    <w:rsid w:val="00265628"/>
    <w:rsid w:val="002859BB"/>
    <w:rsid w:val="002A01EB"/>
    <w:rsid w:val="002A04F0"/>
    <w:rsid w:val="002A128D"/>
    <w:rsid w:val="002A5AA5"/>
    <w:rsid w:val="002B23D5"/>
    <w:rsid w:val="002B2F2D"/>
    <w:rsid w:val="002B55E8"/>
    <w:rsid w:val="002C1197"/>
    <w:rsid w:val="002C1CE8"/>
    <w:rsid w:val="002C76A1"/>
    <w:rsid w:val="002D2BEE"/>
    <w:rsid w:val="002D33D1"/>
    <w:rsid w:val="002D3773"/>
    <w:rsid w:val="002D742D"/>
    <w:rsid w:val="002E0188"/>
    <w:rsid w:val="002E2A52"/>
    <w:rsid w:val="002F0C37"/>
    <w:rsid w:val="002F2E4E"/>
    <w:rsid w:val="002F7376"/>
    <w:rsid w:val="003136BA"/>
    <w:rsid w:val="00324069"/>
    <w:rsid w:val="00324DC3"/>
    <w:rsid w:val="00332EDF"/>
    <w:rsid w:val="0034235D"/>
    <w:rsid w:val="003447D5"/>
    <w:rsid w:val="0034531D"/>
    <w:rsid w:val="00351EF9"/>
    <w:rsid w:val="003659CA"/>
    <w:rsid w:val="0037224B"/>
    <w:rsid w:val="00383751"/>
    <w:rsid w:val="0039177A"/>
    <w:rsid w:val="00391F9D"/>
    <w:rsid w:val="00394EBA"/>
    <w:rsid w:val="003A175C"/>
    <w:rsid w:val="003A4B86"/>
    <w:rsid w:val="003B3244"/>
    <w:rsid w:val="003B4CC6"/>
    <w:rsid w:val="003C4296"/>
    <w:rsid w:val="003E19A7"/>
    <w:rsid w:val="00420347"/>
    <w:rsid w:val="00424605"/>
    <w:rsid w:val="00440AD6"/>
    <w:rsid w:val="004451D1"/>
    <w:rsid w:val="004554F3"/>
    <w:rsid w:val="00461FBB"/>
    <w:rsid w:val="00465C28"/>
    <w:rsid w:val="0046662E"/>
    <w:rsid w:val="004714D7"/>
    <w:rsid w:val="00471A35"/>
    <w:rsid w:val="00481314"/>
    <w:rsid w:val="00487868"/>
    <w:rsid w:val="004956B6"/>
    <w:rsid w:val="004A3037"/>
    <w:rsid w:val="004A4505"/>
    <w:rsid w:val="004B38BB"/>
    <w:rsid w:val="004B6DB4"/>
    <w:rsid w:val="004D3870"/>
    <w:rsid w:val="004D59B5"/>
    <w:rsid w:val="004D728E"/>
    <w:rsid w:val="004F1173"/>
    <w:rsid w:val="004F4046"/>
    <w:rsid w:val="00500026"/>
    <w:rsid w:val="00505564"/>
    <w:rsid w:val="005144B6"/>
    <w:rsid w:val="00516AF7"/>
    <w:rsid w:val="00517685"/>
    <w:rsid w:val="00521C04"/>
    <w:rsid w:val="00524871"/>
    <w:rsid w:val="00525FF9"/>
    <w:rsid w:val="00530CFA"/>
    <w:rsid w:val="00533EE8"/>
    <w:rsid w:val="0056466A"/>
    <w:rsid w:val="00570E01"/>
    <w:rsid w:val="0057118F"/>
    <w:rsid w:val="00571629"/>
    <w:rsid w:val="00572678"/>
    <w:rsid w:val="00572BDC"/>
    <w:rsid w:val="0058622D"/>
    <w:rsid w:val="005868B1"/>
    <w:rsid w:val="005D230E"/>
    <w:rsid w:val="005E1E78"/>
    <w:rsid w:val="005F26AC"/>
    <w:rsid w:val="00613B2F"/>
    <w:rsid w:val="006170BE"/>
    <w:rsid w:val="00620B3A"/>
    <w:rsid w:val="00626AA7"/>
    <w:rsid w:val="00652466"/>
    <w:rsid w:val="0065617C"/>
    <w:rsid w:val="00670B90"/>
    <w:rsid w:val="006751E0"/>
    <w:rsid w:val="00680B59"/>
    <w:rsid w:val="006A0037"/>
    <w:rsid w:val="006A15FC"/>
    <w:rsid w:val="006A4BC4"/>
    <w:rsid w:val="006B357B"/>
    <w:rsid w:val="006B3640"/>
    <w:rsid w:val="006D2F64"/>
    <w:rsid w:val="006D44CB"/>
    <w:rsid w:val="006E1A96"/>
    <w:rsid w:val="006F5B92"/>
    <w:rsid w:val="006F708D"/>
    <w:rsid w:val="006F7FEC"/>
    <w:rsid w:val="007071A9"/>
    <w:rsid w:val="007162DA"/>
    <w:rsid w:val="00723B91"/>
    <w:rsid w:val="0073579B"/>
    <w:rsid w:val="00737DBC"/>
    <w:rsid w:val="0074548C"/>
    <w:rsid w:val="0075399A"/>
    <w:rsid w:val="00760F37"/>
    <w:rsid w:val="00761E5E"/>
    <w:rsid w:val="00763F6B"/>
    <w:rsid w:val="00765A5D"/>
    <w:rsid w:val="007670AA"/>
    <w:rsid w:val="00773155"/>
    <w:rsid w:val="00774320"/>
    <w:rsid w:val="00776E12"/>
    <w:rsid w:val="0078011B"/>
    <w:rsid w:val="00783227"/>
    <w:rsid w:val="0078791E"/>
    <w:rsid w:val="00794E21"/>
    <w:rsid w:val="007955C8"/>
    <w:rsid w:val="007A0811"/>
    <w:rsid w:val="007A1306"/>
    <w:rsid w:val="007B46BC"/>
    <w:rsid w:val="007B5DAA"/>
    <w:rsid w:val="007C0477"/>
    <w:rsid w:val="007C2F78"/>
    <w:rsid w:val="007C56C5"/>
    <w:rsid w:val="007C7D01"/>
    <w:rsid w:val="007D7BFD"/>
    <w:rsid w:val="007F0E7F"/>
    <w:rsid w:val="00802333"/>
    <w:rsid w:val="00813B4C"/>
    <w:rsid w:val="00833F74"/>
    <w:rsid w:val="00841D48"/>
    <w:rsid w:val="00853D57"/>
    <w:rsid w:val="0086453C"/>
    <w:rsid w:val="008714A1"/>
    <w:rsid w:val="00874BB9"/>
    <w:rsid w:val="00881F8C"/>
    <w:rsid w:val="0088606B"/>
    <w:rsid w:val="008865C5"/>
    <w:rsid w:val="00890D7C"/>
    <w:rsid w:val="00891C63"/>
    <w:rsid w:val="00897A98"/>
    <w:rsid w:val="008A3A6A"/>
    <w:rsid w:val="008A516A"/>
    <w:rsid w:val="008B58D5"/>
    <w:rsid w:val="008C00AE"/>
    <w:rsid w:val="008C490A"/>
    <w:rsid w:val="008C698C"/>
    <w:rsid w:val="008E401F"/>
    <w:rsid w:val="008E409E"/>
    <w:rsid w:val="008F6939"/>
    <w:rsid w:val="00900862"/>
    <w:rsid w:val="00901D52"/>
    <w:rsid w:val="0090544A"/>
    <w:rsid w:val="00910EC4"/>
    <w:rsid w:val="00930864"/>
    <w:rsid w:val="00934284"/>
    <w:rsid w:val="00934752"/>
    <w:rsid w:val="009364F7"/>
    <w:rsid w:val="0093698C"/>
    <w:rsid w:val="00937461"/>
    <w:rsid w:val="00937495"/>
    <w:rsid w:val="009753B1"/>
    <w:rsid w:val="009754BC"/>
    <w:rsid w:val="00981A73"/>
    <w:rsid w:val="009A390C"/>
    <w:rsid w:val="009B52EF"/>
    <w:rsid w:val="009B7B7E"/>
    <w:rsid w:val="009C7A87"/>
    <w:rsid w:val="009D1B5D"/>
    <w:rsid w:val="009D4DA0"/>
    <w:rsid w:val="009E1D12"/>
    <w:rsid w:val="009E38D3"/>
    <w:rsid w:val="009F7020"/>
    <w:rsid w:val="00A0639C"/>
    <w:rsid w:val="00A06724"/>
    <w:rsid w:val="00A14EF4"/>
    <w:rsid w:val="00A17987"/>
    <w:rsid w:val="00A244CC"/>
    <w:rsid w:val="00A31E83"/>
    <w:rsid w:val="00A34D75"/>
    <w:rsid w:val="00A44410"/>
    <w:rsid w:val="00A5351E"/>
    <w:rsid w:val="00A552A1"/>
    <w:rsid w:val="00A60496"/>
    <w:rsid w:val="00A63E41"/>
    <w:rsid w:val="00A655E0"/>
    <w:rsid w:val="00A67028"/>
    <w:rsid w:val="00A67B13"/>
    <w:rsid w:val="00A67EE9"/>
    <w:rsid w:val="00A7157C"/>
    <w:rsid w:val="00A8399C"/>
    <w:rsid w:val="00A8454A"/>
    <w:rsid w:val="00A846EC"/>
    <w:rsid w:val="00AA0D4E"/>
    <w:rsid w:val="00AA1970"/>
    <w:rsid w:val="00AA6E6C"/>
    <w:rsid w:val="00AC75AF"/>
    <w:rsid w:val="00AD6A69"/>
    <w:rsid w:val="00AD6BE7"/>
    <w:rsid w:val="00AE0FE9"/>
    <w:rsid w:val="00AE3568"/>
    <w:rsid w:val="00AE55E9"/>
    <w:rsid w:val="00AF316A"/>
    <w:rsid w:val="00AF42EC"/>
    <w:rsid w:val="00B02D98"/>
    <w:rsid w:val="00B16E79"/>
    <w:rsid w:val="00B25138"/>
    <w:rsid w:val="00B310E6"/>
    <w:rsid w:val="00B46069"/>
    <w:rsid w:val="00B525A0"/>
    <w:rsid w:val="00B56772"/>
    <w:rsid w:val="00B603CC"/>
    <w:rsid w:val="00B673B2"/>
    <w:rsid w:val="00B80C0B"/>
    <w:rsid w:val="00B81129"/>
    <w:rsid w:val="00B91221"/>
    <w:rsid w:val="00B91B65"/>
    <w:rsid w:val="00B949B9"/>
    <w:rsid w:val="00BA119F"/>
    <w:rsid w:val="00BA1A21"/>
    <w:rsid w:val="00BA1F92"/>
    <w:rsid w:val="00BA763B"/>
    <w:rsid w:val="00BB49E2"/>
    <w:rsid w:val="00BB5286"/>
    <w:rsid w:val="00BC23A1"/>
    <w:rsid w:val="00BC39B4"/>
    <w:rsid w:val="00BD43A2"/>
    <w:rsid w:val="00BE3C26"/>
    <w:rsid w:val="00BF3771"/>
    <w:rsid w:val="00C039F7"/>
    <w:rsid w:val="00C04D6D"/>
    <w:rsid w:val="00C0726F"/>
    <w:rsid w:val="00C073A3"/>
    <w:rsid w:val="00C11894"/>
    <w:rsid w:val="00C1307C"/>
    <w:rsid w:val="00C15C06"/>
    <w:rsid w:val="00C2584A"/>
    <w:rsid w:val="00C25E5C"/>
    <w:rsid w:val="00C354FB"/>
    <w:rsid w:val="00C4033A"/>
    <w:rsid w:val="00C52DFB"/>
    <w:rsid w:val="00C63DBD"/>
    <w:rsid w:val="00C92076"/>
    <w:rsid w:val="00CA5905"/>
    <w:rsid w:val="00CB1D4C"/>
    <w:rsid w:val="00CB5D56"/>
    <w:rsid w:val="00CC11AB"/>
    <w:rsid w:val="00CD2EFB"/>
    <w:rsid w:val="00CE4E90"/>
    <w:rsid w:val="00CE604F"/>
    <w:rsid w:val="00CF4752"/>
    <w:rsid w:val="00CF58A6"/>
    <w:rsid w:val="00CF5FE7"/>
    <w:rsid w:val="00CF6014"/>
    <w:rsid w:val="00D31C44"/>
    <w:rsid w:val="00D328AD"/>
    <w:rsid w:val="00D46015"/>
    <w:rsid w:val="00D5115C"/>
    <w:rsid w:val="00D56410"/>
    <w:rsid w:val="00D57E37"/>
    <w:rsid w:val="00D63102"/>
    <w:rsid w:val="00D77669"/>
    <w:rsid w:val="00D814FE"/>
    <w:rsid w:val="00D83DAF"/>
    <w:rsid w:val="00D86099"/>
    <w:rsid w:val="00D923F5"/>
    <w:rsid w:val="00D93FB3"/>
    <w:rsid w:val="00D95A3D"/>
    <w:rsid w:val="00DA0565"/>
    <w:rsid w:val="00DB7A0E"/>
    <w:rsid w:val="00DC1379"/>
    <w:rsid w:val="00DD041E"/>
    <w:rsid w:val="00DD0BB1"/>
    <w:rsid w:val="00DE4BEA"/>
    <w:rsid w:val="00DE6372"/>
    <w:rsid w:val="00E00B63"/>
    <w:rsid w:val="00E02A34"/>
    <w:rsid w:val="00E04654"/>
    <w:rsid w:val="00E108C6"/>
    <w:rsid w:val="00E1177C"/>
    <w:rsid w:val="00E22353"/>
    <w:rsid w:val="00E320D6"/>
    <w:rsid w:val="00E3272C"/>
    <w:rsid w:val="00E35FA4"/>
    <w:rsid w:val="00E57A68"/>
    <w:rsid w:val="00E61F5E"/>
    <w:rsid w:val="00E632BD"/>
    <w:rsid w:val="00E63D95"/>
    <w:rsid w:val="00E718F5"/>
    <w:rsid w:val="00E719D7"/>
    <w:rsid w:val="00E80C18"/>
    <w:rsid w:val="00E93177"/>
    <w:rsid w:val="00EB7C92"/>
    <w:rsid w:val="00EC0511"/>
    <w:rsid w:val="00EC28D5"/>
    <w:rsid w:val="00ED0ABF"/>
    <w:rsid w:val="00ED4594"/>
    <w:rsid w:val="00ED4E08"/>
    <w:rsid w:val="00ED7F92"/>
    <w:rsid w:val="00EE2A52"/>
    <w:rsid w:val="00EE3471"/>
    <w:rsid w:val="00EF3A78"/>
    <w:rsid w:val="00F0113C"/>
    <w:rsid w:val="00F0549F"/>
    <w:rsid w:val="00F1691E"/>
    <w:rsid w:val="00F171E5"/>
    <w:rsid w:val="00F20496"/>
    <w:rsid w:val="00F338EC"/>
    <w:rsid w:val="00F3413E"/>
    <w:rsid w:val="00F36B0D"/>
    <w:rsid w:val="00F36F3C"/>
    <w:rsid w:val="00F41EDB"/>
    <w:rsid w:val="00F4427E"/>
    <w:rsid w:val="00F70DE1"/>
    <w:rsid w:val="00F9331C"/>
    <w:rsid w:val="00F95945"/>
    <w:rsid w:val="00F97C24"/>
    <w:rsid w:val="00FA2B50"/>
    <w:rsid w:val="00FB05F1"/>
    <w:rsid w:val="00FB3358"/>
    <w:rsid w:val="00FB504D"/>
    <w:rsid w:val="00FC54F1"/>
    <w:rsid w:val="00FF5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B4B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B50"/>
    <w:pPr>
      <w:widowControl w:val="0"/>
      <w:autoSpaceDE w:val="0"/>
      <w:autoSpaceDN w:val="0"/>
      <w:adjustRightInd w:val="0"/>
    </w:pPr>
    <w:rPr>
      <w:rFonts w:ascii="Times New Roman CYR" w:hAnsi="Times New Roman CYR" w:cs="Times New Roman CYR"/>
      <w:sz w:val="24"/>
      <w:szCs w:val="24"/>
    </w:rPr>
  </w:style>
  <w:style w:type="paragraph" w:styleId="1">
    <w:name w:val="heading 1"/>
    <w:basedOn w:val="a"/>
    <w:next w:val="a"/>
    <w:qFormat/>
    <w:rsid w:val="00723B91"/>
    <w:pPr>
      <w:keepNext/>
      <w:jc w:val="center"/>
      <w:outlineLvl w:val="0"/>
    </w:pPr>
    <w:rPr>
      <w:b/>
      <w:bCs/>
    </w:rPr>
  </w:style>
  <w:style w:type="paragraph" w:styleId="2">
    <w:name w:val="heading 2"/>
    <w:basedOn w:val="a"/>
    <w:next w:val="a"/>
    <w:qFormat/>
    <w:rsid w:val="00723B91"/>
    <w:pPr>
      <w:keepNext/>
      <w:jc w:val="both"/>
      <w:outlineLvl w:val="1"/>
    </w:pPr>
    <w:rPr>
      <w:b/>
      <w:lang w:val="uk-UA"/>
    </w:rPr>
  </w:style>
  <w:style w:type="paragraph" w:styleId="3">
    <w:name w:val="heading 3"/>
    <w:basedOn w:val="a"/>
    <w:next w:val="a"/>
    <w:qFormat/>
    <w:rsid w:val="00723B91"/>
    <w:pPr>
      <w:keepNext/>
      <w:spacing w:before="240" w:after="60"/>
      <w:outlineLvl w:val="2"/>
    </w:pPr>
    <w:rPr>
      <w:rFonts w:ascii="Cambria" w:hAnsi="Cambria" w:cs="Times New Roman"/>
      <w:b/>
      <w:bCs/>
      <w:sz w:val="26"/>
      <w:szCs w:val="26"/>
    </w:rPr>
  </w:style>
  <w:style w:type="paragraph" w:styleId="5">
    <w:name w:val="heading 5"/>
    <w:basedOn w:val="a"/>
    <w:next w:val="a"/>
    <w:qFormat/>
    <w:rsid w:val="00723B91"/>
    <w:pPr>
      <w:keepNext/>
      <w:jc w:val="center"/>
      <w:outlineLvl w:val="4"/>
    </w:pPr>
    <w:rPr>
      <w:b/>
      <w:bC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77B0D"/>
    <w:pPr>
      <w:widowControl/>
      <w:autoSpaceDE/>
      <w:autoSpaceDN/>
      <w:adjustRightInd/>
    </w:pPr>
    <w:rPr>
      <w:rFonts w:ascii="Verdana" w:hAnsi="Verdana" w:cs="Verdana"/>
      <w:lang w:val="en-US" w:eastAsia="en-US"/>
    </w:rPr>
  </w:style>
  <w:style w:type="character" w:styleId="a4">
    <w:name w:val="Hyperlink"/>
    <w:semiHidden/>
    <w:rsid w:val="00723B91"/>
    <w:rPr>
      <w:color w:val="0000FF"/>
      <w:u w:val="single"/>
    </w:rPr>
  </w:style>
  <w:style w:type="character" w:styleId="a5">
    <w:name w:val="FollowedHyperlink"/>
    <w:rsid w:val="00723B91"/>
    <w:rPr>
      <w:color w:val="800080"/>
      <w:u w:val="single"/>
    </w:rPr>
  </w:style>
  <w:style w:type="paragraph" w:styleId="a6">
    <w:name w:val="Normal (Web)"/>
    <w:basedOn w:val="a"/>
    <w:rsid w:val="00723B91"/>
    <w:pPr>
      <w:widowControl/>
      <w:autoSpaceDE/>
      <w:autoSpaceDN/>
      <w:adjustRightInd/>
      <w:spacing w:before="100" w:beforeAutospacing="1" w:after="100" w:afterAutospacing="1"/>
    </w:pPr>
    <w:rPr>
      <w:rFonts w:ascii="Times New Roman" w:hAnsi="Times New Roman" w:cs="Times New Roman"/>
    </w:rPr>
  </w:style>
  <w:style w:type="paragraph" w:styleId="a7">
    <w:name w:val="footer"/>
    <w:basedOn w:val="a"/>
    <w:semiHidden/>
    <w:rsid w:val="00723B91"/>
    <w:pPr>
      <w:tabs>
        <w:tab w:val="center" w:pos="4677"/>
        <w:tab w:val="right" w:pos="9355"/>
      </w:tabs>
    </w:pPr>
  </w:style>
  <w:style w:type="paragraph" w:styleId="a8">
    <w:name w:val="List"/>
    <w:basedOn w:val="a"/>
    <w:semiHidden/>
    <w:rsid w:val="00723B91"/>
    <w:pPr>
      <w:ind w:left="283" w:hanging="283"/>
    </w:pPr>
    <w:rPr>
      <w:rFonts w:ascii="Times New Roman" w:hAnsi="Times New Roman" w:cs="Times New Roman"/>
      <w:lang w:val="uk-UA"/>
    </w:rPr>
  </w:style>
  <w:style w:type="paragraph" w:styleId="a9">
    <w:name w:val="Body Text"/>
    <w:basedOn w:val="a"/>
    <w:semiHidden/>
    <w:rsid w:val="00723B91"/>
    <w:pPr>
      <w:jc w:val="both"/>
    </w:pPr>
    <w:rPr>
      <w:rFonts w:ascii="Times New Roman" w:hAnsi="Times New Roman" w:cs="Times New Roman"/>
      <w:lang w:val="uk-UA"/>
    </w:rPr>
  </w:style>
  <w:style w:type="paragraph" w:styleId="aa">
    <w:name w:val="Body Text Indent"/>
    <w:basedOn w:val="a"/>
    <w:semiHidden/>
    <w:rsid w:val="00723B91"/>
    <w:pPr>
      <w:spacing w:after="120"/>
      <w:ind w:left="283"/>
    </w:pPr>
  </w:style>
  <w:style w:type="paragraph" w:styleId="20">
    <w:name w:val="Body Text 2"/>
    <w:basedOn w:val="a"/>
    <w:semiHidden/>
    <w:rsid w:val="00723B91"/>
    <w:pPr>
      <w:ind w:right="22"/>
      <w:jc w:val="both"/>
    </w:pPr>
    <w:rPr>
      <w:lang w:val="uk-UA"/>
    </w:rPr>
  </w:style>
  <w:style w:type="paragraph" w:styleId="ab">
    <w:name w:val="No Spacing"/>
    <w:qFormat/>
    <w:rsid w:val="00723B91"/>
    <w:rPr>
      <w:rFonts w:ascii="Calibri" w:eastAsia="Calibri" w:hAnsi="Calibri"/>
      <w:sz w:val="22"/>
      <w:szCs w:val="22"/>
      <w:lang w:eastAsia="en-US"/>
    </w:rPr>
  </w:style>
  <w:style w:type="paragraph" w:customStyle="1" w:styleId="10">
    <w:name w:val="Абзац списка1"/>
    <w:basedOn w:val="a"/>
    <w:semiHidden/>
    <w:rsid w:val="00723B91"/>
    <w:pPr>
      <w:ind w:left="720"/>
    </w:pPr>
  </w:style>
  <w:style w:type="character" w:customStyle="1" w:styleId="ac">
    <w:name w:val="Нижний колонтитул Знак"/>
    <w:locked/>
    <w:rsid w:val="00723B91"/>
    <w:rPr>
      <w:rFonts w:ascii="Times New Roman CYR" w:hAnsi="Times New Roman CYR" w:cs="Times New Roman CYR" w:hint="default"/>
      <w:sz w:val="24"/>
      <w:szCs w:val="24"/>
      <w:lang w:val="ru-RU" w:eastAsia="ru-RU" w:bidi="ar-SA"/>
    </w:rPr>
  </w:style>
  <w:style w:type="character" w:customStyle="1" w:styleId="21">
    <w:name w:val="Основной текст 2 Знак"/>
    <w:locked/>
    <w:rsid w:val="00723B91"/>
    <w:rPr>
      <w:rFonts w:ascii="Times New Roman CYR" w:hAnsi="Times New Roman CYR" w:cs="Times New Roman CYR" w:hint="default"/>
      <w:sz w:val="24"/>
      <w:szCs w:val="24"/>
      <w:lang w:val="uk-UA" w:eastAsia="ru-RU" w:bidi="ar-SA"/>
    </w:rPr>
  </w:style>
  <w:style w:type="character" w:customStyle="1" w:styleId="50">
    <w:name w:val="Заголовок 5 Знак"/>
    <w:locked/>
    <w:rsid w:val="00723B91"/>
    <w:rPr>
      <w:rFonts w:ascii="Times New Roman CYR" w:hAnsi="Times New Roman CYR" w:cs="Times New Roman CYR" w:hint="default"/>
      <w:b/>
      <w:bCs/>
      <w:lang w:val="uk-UA" w:eastAsia="ru-RU" w:bidi="ar-SA"/>
    </w:rPr>
  </w:style>
  <w:style w:type="character" w:customStyle="1" w:styleId="ad">
    <w:name w:val="Знак Знак"/>
    <w:locked/>
    <w:rsid w:val="00723B91"/>
    <w:rPr>
      <w:rFonts w:ascii="Times New Roman CYR" w:hAnsi="Times New Roman CYR" w:cs="Times New Roman CYR" w:hint="default"/>
      <w:sz w:val="24"/>
      <w:szCs w:val="24"/>
      <w:lang w:val="ru-RU" w:eastAsia="ru-RU" w:bidi="ar-SA"/>
    </w:rPr>
  </w:style>
  <w:style w:type="character" w:styleId="ae">
    <w:name w:val="Strong"/>
    <w:qFormat/>
    <w:rsid w:val="00723B91"/>
    <w:rPr>
      <w:b/>
      <w:bCs/>
    </w:rPr>
  </w:style>
  <w:style w:type="character" w:styleId="af">
    <w:name w:val="Emphasis"/>
    <w:qFormat/>
    <w:rsid w:val="00723B91"/>
    <w:rPr>
      <w:i/>
      <w:iCs/>
    </w:rPr>
  </w:style>
  <w:style w:type="paragraph" w:styleId="30">
    <w:name w:val="Body Text 3"/>
    <w:basedOn w:val="a"/>
    <w:rsid w:val="005F26AC"/>
    <w:pPr>
      <w:spacing w:after="120"/>
    </w:pPr>
    <w:rPr>
      <w:sz w:val="16"/>
      <w:szCs w:val="16"/>
    </w:rPr>
  </w:style>
  <w:style w:type="paragraph" w:styleId="22">
    <w:name w:val="Body Text Indent 2"/>
    <w:basedOn w:val="a"/>
    <w:rsid w:val="003C4296"/>
    <w:pPr>
      <w:spacing w:after="120" w:line="480" w:lineRule="auto"/>
      <w:ind w:left="283"/>
    </w:pPr>
  </w:style>
  <w:style w:type="paragraph" w:styleId="af0">
    <w:name w:val="Title"/>
    <w:basedOn w:val="a"/>
    <w:qFormat/>
    <w:rsid w:val="003C4296"/>
    <w:pPr>
      <w:widowControl/>
      <w:autoSpaceDE/>
      <w:autoSpaceDN/>
      <w:adjustRightInd/>
      <w:ind w:right="-908" w:hanging="851"/>
      <w:jc w:val="center"/>
    </w:pPr>
    <w:rPr>
      <w:b/>
      <w:bCs/>
      <w:lang w:val="uk-UA"/>
    </w:rPr>
  </w:style>
  <w:style w:type="paragraph" w:styleId="31">
    <w:name w:val="Body Text Indent 3"/>
    <w:basedOn w:val="a"/>
    <w:rsid w:val="005E1E78"/>
    <w:pPr>
      <w:spacing w:after="120"/>
      <w:ind w:left="283"/>
    </w:pPr>
    <w:rPr>
      <w:sz w:val="16"/>
      <w:szCs w:val="16"/>
    </w:rPr>
  </w:style>
  <w:style w:type="paragraph" w:customStyle="1" w:styleId="11">
    <w:name w:val="Знак Знак Знак Знак1"/>
    <w:basedOn w:val="a"/>
    <w:rsid w:val="000C57AD"/>
    <w:pPr>
      <w:widowControl/>
      <w:autoSpaceDE/>
      <w:autoSpaceDN/>
      <w:adjustRightInd/>
    </w:pPr>
    <w:rPr>
      <w:rFonts w:ascii="Verdana" w:hAnsi="Verdana" w:cs="Verdana"/>
      <w:sz w:val="20"/>
      <w:szCs w:val="20"/>
      <w:lang w:val="en-US" w:eastAsia="en-US"/>
    </w:rPr>
  </w:style>
  <w:style w:type="character" w:styleId="af1">
    <w:name w:val="page number"/>
    <w:basedOn w:val="a0"/>
    <w:rsid w:val="0074548C"/>
  </w:style>
  <w:style w:type="paragraph" w:styleId="af2">
    <w:name w:val="header"/>
    <w:basedOn w:val="a"/>
    <w:link w:val="af3"/>
    <w:rsid w:val="007C2F78"/>
    <w:pPr>
      <w:tabs>
        <w:tab w:val="center" w:pos="4677"/>
        <w:tab w:val="right" w:pos="9355"/>
      </w:tabs>
    </w:pPr>
    <w:rPr>
      <w:rFonts w:cs="Times New Roman"/>
    </w:rPr>
  </w:style>
  <w:style w:type="character" w:customStyle="1" w:styleId="af3">
    <w:name w:val="Верхний колонтитул Знак"/>
    <w:link w:val="af2"/>
    <w:rsid w:val="007C2F78"/>
    <w:rPr>
      <w:rFonts w:ascii="Times New Roman CYR" w:hAnsi="Times New Roman CYR" w:cs="Times New Roman CYR"/>
      <w:sz w:val="24"/>
      <w:szCs w:val="24"/>
    </w:rPr>
  </w:style>
  <w:style w:type="paragraph" w:styleId="af4">
    <w:name w:val="Balloon Text"/>
    <w:basedOn w:val="a"/>
    <w:link w:val="af5"/>
    <w:rsid w:val="007C2F78"/>
    <w:rPr>
      <w:rFonts w:ascii="Tahoma" w:hAnsi="Tahoma" w:cs="Times New Roman"/>
      <w:sz w:val="16"/>
      <w:szCs w:val="16"/>
    </w:rPr>
  </w:style>
  <w:style w:type="character" w:customStyle="1" w:styleId="af5">
    <w:name w:val="Текст выноски Знак"/>
    <w:link w:val="af4"/>
    <w:rsid w:val="007C2F78"/>
    <w:rPr>
      <w:rFonts w:ascii="Tahoma" w:hAnsi="Tahoma" w:cs="Tahoma"/>
      <w:sz w:val="16"/>
      <w:szCs w:val="16"/>
    </w:rPr>
  </w:style>
  <w:style w:type="paragraph" w:customStyle="1" w:styleId="12">
    <w:name w:val="Знак1 Знак Знак Знак Знак Знак Знак Знак Знак Знак"/>
    <w:basedOn w:val="a"/>
    <w:rsid w:val="00FB504D"/>
    <w:pPr>
      <w:widowControl/>
      <w:autoSpaceDE/>
      <w:autoSpaceDN/>
      <w:adjustRightInd/>
    </w:pPr>
    <w:rPr>
      <w:rFonts w:ascii="Verdana" w:hAnsi="Verdana" w:cs="Times New Roman"/>
      <w:lang w:val="en-US" w:eastAsia="en-US"/>
    </w:rPr>
  </w:style>
  <w:style w:type="paragraph" w:customStyle="1" w:styleId="af6">
    <w:name w:val="Знак Знак Знак Знак"/>
    <w:basedOn w:val="a"/>
    <w:rsid w:val="002F2E4E"/>
    <w:pPr>
      <w:widowControl/>
      <w:autoSpaceDE/>
      <w:autoSpaceDN/>
      <w:adjustRightInd/>
    </w:pPr>
    <w:rPr>
      <w:rFonts w:ascii="Verdana" w:hAnsi="Verdana" w:cs="Verdana"/>
      <w:lang w:val="en-US" w:eastAsia="en-US"/>
    </w:rPr>
  </w:style>
  <w:style w:type="paragraph" w:styleId="af7">
    <w:name w:val="List Paragraph"/>
    <w:basedOn w:val="a"/>
    <w:uiPriority w:val="34"/>
    <w:qFormat/>
    <w:rsid w:val="001114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10918">
      <w:bodyDiv w:val="1"/>
      <w:marLeft w:val="0"/>
      <w:marRight w:val="0"/>
      <w:marTop w:val="0"/>
      <w:marBottom w:val="0"/>
      <w:divBdr>
        <w:top w:val="none" w:sz="0" w:space="0" w:color="auto"/>
        <w:left w:val="none" w:sz="0" w:space="0" w:color="auto"/>
        <w:bottom w:val="none" w:sz="0" w:space="0" w:color="auto"/>
        <w:right w:val="none" w:sz="0" w:space="0" w:color="auto"/>
      </w:divBdr>
    </w:div>
    <w:div w:id="216817886">
      <w:bodyDiv w:val="1"/>
      <w:marLeft w:val="0"/>
      <w:marRight w:val="0"/>
      <w:marTop w:val="0"/>
      <w:marBottom w:val="0"/>
      <w:divBdr>
        <w:top w:val="none" w:sz="0" w:space="0" w:color="auto"/>
        <w:left w:val="none" w:sz="0" w:space="0" w:color="auto"/>
        <w:bottom w:val="none" w:sz="0" w:space="0" w:color="auto"/>
        <w:right w:val="none" w:sz="0" w:space="0" w:color="auto"/>
      </w:divBdr>
    </w:div>
    <w:div w:id="297565620">
      <w:bodyDiv w:val="1"/>
      <w:marLeft w:val="0"/>
      <w:marRight w:val="0"/>
      <w:marTop w:val="0"/>
      <w:marBottom w:val="0"/>
      <w:divBdr>
        <w:top w:val="none" w:sz="0" w:space="0" w:color="auto"/>
        <w:left w:val="none" w:sz="0" w:space="0" w:color="auto"/>
        <w:bottom w:val="none" w:sz="0" w:space="0" w:color="auto"/>
        <w:right w:val="none" w:sz="0" w:space="0" w:color="auto"/>
      </w:divBdr>
    </w:div>
    <w:div w:id="430899347">
      <w:bodyDiv w:val="1"/>
      <w:marLeft w:val="0"/>
      <w:marRight w:val="0"/>
      <w:marTop w:val="0"/>
      <w:marBottom w:val="0"/>
      <w:divBdr>
        <w:top w:val="none" w:sz="0" w:space="0" w:color="auto"/>
        <w:left w:val="none" w:sz="0" w:space="0" w:color="auto"/>
        <w:bottom w:val="none" w:sz="0" w:space="0" w:color="auto"/>
        <w:right w:val="none" w:sz="0" w:space="0" w:color="auto"/>
      </w:divBdr>
    </w:div>
    <w:div w:id="175481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72F12-D18D-4A89-81F5-7517F5429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Pages>
  <Words>15897</Words>
  <Characters>90613</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User</cp:lastModifiedBy>
  <cp:revision>37</cp:revision>
  <cp:lastPrinted>2012-04-12T08:13:00Z</cp:lastPrinted>
  <dcterms:created xsi:type="dcterms:W3CDTF">2012-04-12T06:20:00Z</dcterms:created>
  <dcterms:modified xsi:type="dcterms:W3CDTF">2012-05-30T05:28:00Z</dcterms:modified>
</cp:coreProperties>
</file>