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B4" w:rsidRPr="009D40AE" w:rsidRDefault="009D40AE" w:rsidP="00AE1AB4">
      <w:pPr>
        <w:rPr>
          <w:b/>
          <w:szCs w:val="26"/>
          <w:lang w:val="uk-UA"/>
        </w:rPr>
      </w:pPr>
      <w:r>
        <w:rPr>
          <w:szCs w:val="26"/>
          <w:lang w:val="uk-UA"/>
        </w:rPr>
        <w:t xml:space="preserve">                                                                                   </w:t>
      </w:r>
    </w:p>
    <w:tbl>
      <w:tblPr>
        <w:tblpPr w:leftFromText="180" w:rightFromText="180" w:vertAnchor="page" w:horzAnchor="margin" w:tblpXSpec="right" w:tblpY="1219"/>
        <w:tblW w:w="0" w:type="auto"/>
        <w:tblLayout w:type="fixed"/>
        <w:tblLook w:val="0000"/>
      </w:tblPr>
      <w:tblGrid>
        <w:gridCol w:w="3882"/>
        <w:gridCol w:w="354"/>
      </w:tblGrid>
      <w:tr w:rsidR="00B9264B" w:rsidRPr="00ED3F04" w:rsidTr="00850AF5">
        <w:trPr>
          <w:gridAfter w:val="1"/>
          <w:wAfter w:w="354" w:type="dxa"/>
          <w:trHeight w:val="67"/>
        </w:trPr>
        <w:tc>
          <w:tcPr>
            <w:tcW w:w="3882" w:type="dxa"/>
          </w:tcPr>
          <w:p w:rsidR="00B9264B" w:rsidRPr="00ED3F04" w:rsidRDefault="00B9264B" w:rsidP="00B9264B">
            <w:pPr>
              <w:pStyle w:val="ac"/>
              <w:jc w:val="left"/>
              <w:rPr>
                <w:b/>
                <w:caps w:val="0"/>
              </w:rPr>
            </w:pPr>
            <w:r w:rsidRPr="00ED3F04">
              <w:rPr>
                <w:b/>
                <w:caps w:val="0"/>
              </w:rPr>
              <w:t>ЗАТВЕРДЖ</w:t>
            </w:r>
            <w:r>
              <w:rPr>
                <w:b/>
                <w:caps w:val="0"/>
              </w:rPr>
              <w:t>ЕНО</w:t>
            </w:r>
          </w:p>
        </w:tc>
      </w:tr>
      <w:tr w:rsidR="00B9264B" w:rsidRPr="00ED3F04" w:rsidTr="00850AF5">
        <w:trPr>
          <w:trHeight w:val="278"/>
        </w:trPr>
        <w:tc>
          <w:tcPr>
            <w:tcW w:w="4236" w:type="dxa"/>
            <w:gridSpan w:val="2"/>
          </w:tcPr>
          <w:p w:rsidR="00B9264B" w:rsidRDefault="00B9264B" w:rsidP="00B9264B">
            <w:pPr>
              <w:spacing w:after="60"/>
              <w:rPr>
                <w:sz w:val="24"/>
                <w:szCs w:val="28"/>
                <w:lang w:val="uk-UA" w:eastAsia="zh-CN"/>
              </w:rPr>
            </w:pPr>
            <w:r>
              <w:rPr>
                <w:sz w:val="24"/>
                <w:szCs w:val="28"/>
                <w:lang w:val="uk-UA" w:eastAsia="zh-CN"/>
              </w:rPr>
              <w:t xml:space="preserve">Начальник відділу з питань сім’ї, молоді та спорту </w:t>
            </w:r>
            <w:proofErr w:type="spellStart"/>
            <w:r>
              <w:rPr>
                <w:sz w:val="24"/>
                <w:szCs w:val="28"/>
                <w:lang w:val="uk-UA" w:eastAsia="zh-CN"/>
              </w:rPr>
              <w:t>Павлоградської</w:t>
            </w:r>
            <w:proofErr w:type="spellEnd"/>
            <w:r>
              <w:rPr>
                <w:sz w:val="24"/>
                <w:szCs w:val="28"/>
                <w:lang w:val="uk-UA" w:eastAsia="zh-CN"/>
              </w:rPr>
              <w:t xml:space="preserve"> міської ради</w:t>
            </w:r>
            <w:r w:rsidRPr="00ED3F04">
              <w:rPr>
                <w:sz w:val="24"/>
                <w:szCs w:val="28"/>
                <w:lang w:val="uk-UA" w:eastAsia="zh-CN"/>
              </w:rPr>
              <w:t xml:space="preserve">  </w:t>
            </w:r>
          </w:p>
          <w:p w:rsidR="00B9264B" w:rsidRPr="00ED3F04" w:rsidRDefault="00B9264B" w:rsidP="00B9264B">
            <w:pPr>
              <w:spacing w:after="60"/>
              <w:rPr>
                <w:sz w:val="24"/>
                <w:lang w:val="uk-UA" w:eastAsia="zh-CN"/>
              </w:rPr>
            </w:pPr>
            <w:r>
              <w:rPr>
                <w:sz w:val="24"/>
                <w:szCs w:val="28"/>
                <w:lang w:val="uk-UA" w:eastAsia="zh-CN"/>
              </w:rPr>
              <w:t>__________________ Дмитро ЛАГНО</w:t>
            </w:r>
            <w:r w:rsidRPr="00ED3F04">
              <w:rPr>
                <w:sz w:val="24"/>
                <w:szCs w:val="28"/>
                <w:lang w:val="uk-UA" w:eastAsia="zh-CN"/>
              </w:rPr>
              <w:t xml:space="preserve"> </w:t>
            </w:r>
          </w:p>
        </w:tc>
      </w:tr>
      <w:tr w:rsidR="00B9264B" w:rsidRPr="00ED3F04" w:rsidTr="00850AF5">
        <w:trPr>
          <w:trHeight w:val="346"/>
        </w:trPr>
        <w:tc>
          <w:tcPr>
            <w:tcW w:w="4236" w:type="dxa"/>
            <w:gridSpan w:val="2"/>
          </w:tcPr>
          <w:p w:rsidR="00B9264B" w:rsidRPr="007133F9" w:rsidRDefault="00B9264B" w:rsidP="00B9264B">
            <w:pPr>
              <w:spacing w:before="60" w:after="6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</w:t>
            </w:r>
            <w:r w:rsidRPr="00ED3F04">
              <w:rPr>
                <w:sz w:val="24"/>
              </w:rPr>
              <w:t>_______</w:t>
            </w:r>
            <w:r w:rsidRPr="00ED3F04">
              <w:rPr>
                <w:sz w:val="24"/>
                <w:lang w:val="uk-UA"/>
              </w:rPr>
              <w:t>__</w:t>
            </w:r>
            <w:r>
              <w:rPr>
                <w:sz w:val="24"/>
                <w:lang w:val="uk-UA"/>
              </w:rPr>
              <w:t>___№______________</w:t>
            </w:r>
          </w:p>
          <w:p w:rsidR="00B9264B" w:rsidRPr="00ED3F04" w:rsidRDefault="00B9264B" w:rsidP="00B9264B">
            <w:pPr>
              <w:pStyle w:val="ab"/>
              <w:spacing w:after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9264B" w:rsidRPr="00ED3F04" w:rsidTr="00850AF5">
        <w:trPr>
          <w:gridAfter w:val="1"/>
          <w:wAfter w:w="354" w:type="dxa"/>
          <w:trHeight w:val="278"/>
        </w:trPr>
        <w:tc>
          <w:tcPr>
            <w:tcW w:w="3882" w:type="dxa"/>
          </w:tcPr>
          <w:p w:rsidR="00B9264B" w:rsidRPr="00ED3F04" w:rsidRDefault="00B9264B" w:rsidP="00B9264B">
            <w:pPr>
              <w:pStyle w:val="ac"/>
              <w:jc w:val="left"/>
              <w:rPr>
                <w:b/>
                <w:caps w:val="0"/>
              </w:rPr>
            </w:pPr>
          </w:p>
        </w:tc>
      </w:tr>
    </w:tbl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uk-UA"/>
        </w:rPr>
      </w:pPr>
    </w:p>
    <w:p w:rsidR="000D68A7" w:rsidRDefault="000D68A7" w:rsidP="00AE1AB4">
      <w:pPr>
        <w:jc w:val="center"/>
        <w:rPr>
          <w:b/>
          <w:szCs w:val="26"/>
          <w:lang w:val="uk-UA"/>
        </w:rPr>
      </w:pPr>
    </w:p>
    <w:p w:rsidR="00B9264B" w:rsidRDefault="00B9264B" w:rsidP="00AE1AB4">
      <w:pPr>
        <w:jc w:val="center"/>
        <w:rPr>
          <w:b/>
          <w:szCs w:val="26"/>
          <w:lang w:val="uk-UA"/>
        </w:rPr>
      </w:pPr>
    </w:p>
    <w:p w:rsidR="00B9264B" w:rsidRDefault="00B9264B" w:rsidP="00AE1AB4">
      <w:pPr>
        <w:jc w:val="center"/>
        <w:rPr>
          <w:b/>
          <w:szCs w:val="26"/>
          <w:lang w:val="uk-UA"/>
        </w:rPr>
      </w:pPr>
    </w:p>
    <w:p w:rsidR="009D40AE" w:rsidRDefault="009D40AE" w:rsidP="00AE1AB4">
      <w:pPr>
        <w:jc w:val="center"/>
        <w:rPr>
          <w:b/>
          <w:szCs w:val="26"/>
          <w:lang w:val="uk-UA"/>
        </w:rPr>
      </w:pPr>
      <w:r w:rsidRPr="009D40AE">
        <w:rPr>
          <w:b/>
          <w:szCs w:val="26"/>
          <w:lang w:val="uk-UA"/>
        </w:rPr>
        <w:t>ІНФОРМАЦІЙНА КАРТКА</w:t>
      </w:r>
      <w:r>
        <w:rPr>
          <w:szCs w:val="26"/>
          <w:lang w:val="uk-UA"/>
        </w:rPr>
        <w:t xml:space="preserve"> </w:t>
      </w:r>
      <w:r w:rsidRPr="009D40AE">
        <w:rPr>
          <w:b/>
          <w:szCs w:val="26"/>
          <w:lang w:val="uk-UA"/>
        </w:rPr>
        <w:t>адміністративної послуги</w:t>
      </w:r>
    </w:p>
    <w:p w:rsidR="000D68A7" w:rsidRPr="000D68A7" w:rsidRDefault="000304E6" w:rsidP="00FA65B8">
      <w:pPr>
        <w:jc w:val="center"/>
        <w:rPr>
          <w:b/>
          <w:sz w:val="24"/>
          <w:szCs w:val="26"/>
          <w:u w:val="single"/>
          <w:lang w:val="uk-UA"/>
        </w:rPr>
      </w:pPr>
      <w:r w:rsidRPr="000D68A7">
        <w:rPr>
          <w:b/>
          <w:sz w:val="24"/>
          <w:szCs w:val="26"/>
          <w:u w:val="single"/>
          <w:lang w:val="uk-UA"/>
        </w:rPr>
        <w:t>Вклейка фотокартки в посвідчення дитини з багатодітної сім’ї у зв’язку з досягненням 14-річного віку</w:t>
      </w:r>
    </w:p>
    <w:p w:rsidR="000D68A7" w:rsidRDefault="000D68A7" w:rsidP="00FA65B8">
      <w:pPr>
        <w:jc w:val="center"/>
        <w:rPr>
          <w:b/>
          <w:szCs w:val="26"/>
          <w:u w:val="single"/>
          <w:lang w:val="uk-UA"/>
        </w:rPr>
      </w:pPr>
      <w:r>
        <w:rPr>
          <w:i/>
          <w:color w:val="000000"/>
          <w:sz w:val="20"/>
          <w:szCs w:val="20"/>
          <w:shd w:val="clear" w:color="auto" w:fill="FFFFFF"/>
          <w:lang w:val="uk-UA"/>
        </w:rPr>
        <w:t>(</w:t>
      </w:r>
      <w:r w:rsidRPr="00A4174C">
        <w:rPr>
          <w:i/>
          <w:color w:val="000000"/>
          <w:sz w:val="20"/>
          <w:szCs w:val="20"/>
          <w:shd w:val="clear" w:color="auto" w:fill="FFFFFF"/>
          <w:lang w:val="uk-UA"/>
        </w:rPr>
        <w:t>найменування адміністративної</w:t>
      </w:r>
      <w:r>
        <w:rPr>
          <w:i/>
          <w:color w:val="000000"/>
          <w:sz w:val="20"/>
          <w:szCs w:val="20"/>
          <w:shd w:val="clear" w:color="auto" w:fill="FFFFFF"/>
          <w:lang w:val="uk-UA"/>
        </w:rPr>
        <w:t xml:space="preserve"> послуги)</w:t>
      </w:r>
    </w:p>
    <w:p w:rsidR="000D68A7" w:rsidRPr="000D68A7" w:rsidRDefault="00DA17A7" w:rsidP="00FA65B8">
      <w:pPr>
        <w:jc w:val="center"/>
        <w:rPr>
          <w:rFonts w:cs="Tahoma"/>
          <w:b/>
          <w:bCs/>
          <w:color w:val="000000"/>
          <w:sz w:val="24"/>
          <w:szCs w:val="28"/>
          <w:u w:val="single"/>
          <w:lang w:val="uk-UA"/>
        </w:rPr>
      </w:pPr>
      <w:r w:rsidRPr="000D68A7">
        <w:rPr>
          <w:b/>
          <w:bCs/>
          <w:color w:val="000000"/>
          <w:sz w:val="24"/>
          <w:szCs w:val="28"/>
          <w:u w:val="single"/>
          <w:lang w:val="uk-UA"/>
        </w:rPr>
        <w:t xml:space="preserve">Відділ з питань сім’ї, молоді та спорту </w:t>
      </w:r>
      <w:proofErr w:type="spellStart"/>
      <w:r w:rsidRPr="000D68A7">
        <w:rPr>
          <w:rFonts w:cs="Tahoma"/>
          <w:b/>
          <w:bCs/>
          <w:color w:val="000000"/>
          <w:sz w:val="24"/>
          <w:szCs w:val="28"/>
          <w:u w:val="single"/>
          <w:lang w:val="uk-UA"/>
        </w:rPr>
        <w:t>Павлоградської</w:t>
      </w:r>
      <w:proofErr w:type="spellEnd"/>
      <w:r w:rsidRPr="000D68A7">
        <w:rPr>
          <w:rFonts w:cs="Tahoma"/>
          <w:b/>
          <w:bCs/>
          <w:color w:val="000000"/>
          <w:sz w:val="24"/>
          <w:szCs w:val="28"/>
          <w:u w:val="single"/>
          <w:lang w:val="uk-UA"/>
        </w:rPr>
        <w:t xml:space="preserve"> міської ради</w:t>
      </w:r>
    </w:p>
    <w:p w:rsidR="000D68A7" w:rsidRPr="006D7874" w:rsidRDefault="000D68A7" w:rsidP="000D68A7">
      <w:pPr>
        <w:spacing w:before="60"/>
        <w:jc w:val="center"/>
        <w:rPr>
          <w:i/>
          <w:sz w:val="20"/>
          <w:szCs w:val="20"/>
          <w:lang w:val="uk-UA"/>
        </w:rPr>
      </w:pPr>
      <w:r w:rsidRPr="00A4174C">
        <w:rPr>
          <w:i/>
          <w:sz w:val="20"/>
          <w:szCs w:val="20"/>
          <w:lang w:val="uk-UA"/>
        </w:rPr>
        <w:t>(найменування</w:t>
      </w:r>
      <w:r>
        <w:rPr>
          <w:i/>
          <w:sz w:val="20"/>
          <w:szCs w:val="20"/>
          <w:lang w:val="uk-UA"/>
        </w:rPr>
        <w:t xml:space="preserve"> суб’єкта надання адміністративної послуги)</w:t>
      </w:r>
      <w:r w:rsidRPr="00A4174C">
        <w:rPr>
          <w:i/>
          <w:sz w:val="20"/>
          <w:szCs w:val="20"/>
          <w:lang w:val="uk-UA"/>
        </w:rPr>
        <w:t xml:space="preserve"> </w:t>
      </w:r>
    </w:p>
    <w:p w:rsidR="009D40AE" w:rsidRPr="000D68A7" w:rsidRDefault="00FA65B8" w:rsidP="000F6ECA">
      <w:pPr>
        <w:jc w:val="center"/>
        <w:rPr>
          <w:b/>
          <w:sz w:val="24"/>
          <w:szCs w:val="26"/>
          <w:u w:val="single"/>
          <w:lang w:val="uk-UA"/>
        </w:rPr>
      </w:pPr>
      <w:r w:rsidRPr="000D68A7">
        <w:rPr>
          <w:b/>
          <w:sz w:val="24"/>
          <w:szCs w:val="26"/>
          <w:u w:val="single"/>
          <w:lang w:val="uk-UA"/>
        </w:rPr>
        <w:t>ідентифікатор послуги № 01200</w:t>
      </w:r>
    </w:p>
    <w:p w:rsidR="009D40AE" w:rsidRPr="000D68A7" w:rsidRDefault="009D40AE" w:rsidP="005A3BCB">
      <w:pPr>
        <w:jc w:val="center"/>
        <w:rPr>
          <w:i/>
          <w:sz w:val="20"/>
          <w:szCs w:val="20"/>
          <w:lang w:val="uk-UA"/>
        </w:rPr>
      </w:pPr>
      <w:r w:rsidRPr="000D68A7">
        <w:rPr>
          <w:i/>
          <w:sz w:val="20"/>
          <w:szCs w:val="20"/>
          <w:lang w:val="uk-UA"/>
        </w:rPr>
        <w:t>(ідентифікатор послуги згідно з реєстром адміністративних послуг)</w:t>
      </w:r>
    </w:p>
    <w:p w:rsidR="005A3BCB" w:rsidRPr="005A3BCB" w:rsidRDefault="005A3BCB" w:rsidP="005A3BCB">
      <w:pPr>
        <w:jc w:val="center"/>
        <w:rPr>
          <w:sz w:val="20"/>
          <w:szCs w:val="20"/>
          <w:lang w:val="uk-UA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607"/>
        <w:gridCol w:w="2043"/>
        <w:gridCol w:w="1803"/>
        <w:gridCol w:w="367"/>
        <w:gridCol w:w="1023"/>
        <w:gridCol w:w="2441"/>
        <w:gridCol w:w="1605"/>
      </w:tblGrid>
      <w:tr w:rsidR="009D40AE" w:rsidTr="000D68A7">
        <w:tc>
          <w:tcPr>
            <w:tcW w:w="9889" w:type="dxa"/>
            <w:gridSpan w:val="7"/>
          </w:tcPr>
          <w:p w:rsidR="009D40AE" w:rsidRPr="00BA298D" w:rsidRDefault="009D40AE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A298D">
              <w:rPr>
                <w:b/>
                <w:sz w:val="24"/>
                <w:szCs w:val="24"/>
                <w:lang w:val="uk-UA"/>
              </w:rPr>
              <w:t>1. Інформація про суб’єкта надання адміністративної послуги</w:t>
            </w:r>
          </w:p>
          <w:p w:rsidR="003D2040" w:rsidRPr="00BA298D" w:rsidRDefault="003D2040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D40AE" w:rsidTr="000D68A7">
        <w:tc>
          <w:tcPr>
            <w:tcW w:w="607" w:type="dxa"/>
          </w:tcPr>
          <w:p w:rsidR="009D40AE" w:rsidRPr="00BA298D" w:rsidRDefault="009D40A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1.1</w:t>
            </w:r>
          </w:p>
        </w:tc>
        <w:tc>
          <w:tcPr>
            <w:tcW w:w="5236" w:type="dxa"/>
            <w:gridSpan w:val="4"/>
          </w:tcPr>
          <w:p w:rsidR="009D40AE" w:rsidRPr="00BA298D" w:rsidRDefault="009D40AE" w:rsidP="00DA17A7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Місцезнаходження </w:t>
            </w:r>
            <w:r w:rsidR="00AE1AB4" w:rsidRPr="00BA298D">
              <w:rPr>
                <w:sz w:val="24"/>
                <w:szCs w:val="24"/>
                <w:lang w:val="uk-UA"/>
              </w:rPr>
              <w:t xml:space="preserve">відділу </w:t>
            </w:r>
            <w:r w:rsidR="00DA17A7" w:rsidRPr="00BA298D">
              <w:rPr>
                <w:bCs/>
                <w:color w:val="000000"/>
                <w:sz w:val="24"/>
                <w:szCs w:val="24"/>
                <w:lang w:val="uk-UA"/>
              </w:rPr>
              <w:t xml:space="preserve">з питань сім’ї, молоді та спорту </w:t>
            </w:r>
            <w:proofErr w:type="spellStart"/>
            <w:r w:rsidR="00DA17A7" w:rsidRPr="00BA298D">
              <w:rPr>
                <w:rFonts w:cs="Tahoma"/>
                <w:bCs/>
                <w:color w:val="000000"/>
                <w:sz w:val="24"/>
                <w:szCs w:val="24"/>
                <w:lang w:val="uk-UA"/>
              </w:rPr>
              <w:t>Павлоградської</w:t>
            </w:r>
            <w:proofErr w:type="spellEnd"/>
            <w:r w:rsidR="00DA17A7" w:rsidRPr="00BA298D">
              <w:rPr>
                <w:rFonts w:cs="Tahoma"/>
                <w:bCs/>
                <w:color w:val="000000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4046" w:type="dxa"/>
            <w:gridSpan w:val="2"/>
          </w:tcPr>
          <w:p w:rsidR="005F78B5" w:rsidRPr="00BA298D" w:rsidRDefault="005F78B5" w:rsidP="000D68A7">
            <w:pPr>
              <w:rPr>
                <w:sz w:val="24"/>
                <w:szCs w:val="24"/>
                <w:lang w:val="uk-UA"/>
              </w:rPr>
            </w:pPr>
            <w:proofErr w:type="spellStart"/>
            <w:r w:rsidRPr="00BA298D">
              <w:rPr>
                <w:sz w:val="24"/>
                <w:szCs w:val="24"/>
                <w:lang w:val="uk-UA"/>
              </w:rPr>
              <w:t>вул</w:t>
            </w:r>
            <w:proofErr w:type="spellEnd"/>
            <w:r w:rsidRPr="00BA298D">
              <w:rPr>
                <w:sz w:val="24"/>
                <w:szCs w:val="24"/>
                <w:lang w:val="uk-UA"/>
              </w:rPr>
              <w:t xml:space="preserve">, </w:t>
            </w:r>
            <w:r w:rsidR="00DA17A7" w:rsidRPr="00BA298D">
              <w:rPr>
                <w:sz w:val="24"/>
                <w:szCs w:val="24"/>
                <w:lang w:val="uk-UA"/>
              </w:rPr>
              <w:t>Соборна</w:t>
            </w:r>
            <w:r w:rsidRPr="00BA298D">
              <w:rPr>
                <w:sz w:val="24"/>
                <w:szCs w:val="24"/>
                <w:lang w:val="uk-UA"/>
              </w:rPr>
              <w:t xml:space="preserve">, </w:t>
            </w:r>
            <w:r w:rsidR="00DA17A7" w:rsidRPr="00BA298D">
              <w:rPr>
                <w:sz w:val="24"/>
                <w:szCs w:val="24"/>
                <w:lang w:val="uk-UA"/>
              </w:rPr>
              <w:t>115</w:t>
            </w:r>
            <w:r w:rsidRPr="00BA298D">
              <w:rPr>
                <w:sz w:val="24"/>
                <w:szCs w:val="24"/>
                <w:lang w:val="uk-UA"/>
              </w:rPr>
              <w:t xml:space="preserve">, </w:t>
            </w:r>
          </w:p>
          <w:p w:rsidR="009D40AE" w:rsidRPr="00BA298D" w:rsidRDefault="005F78B5" w:rsidP="000D68A7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м. Павлоград, </w:t>
            </w:r>
            <w:proofErr w:type="spellStart"/>
            <w:r w:rsidRPr="00BA298D">
              <w:rPr>
                <w:sz w:val="24"/>
                <w:szCs w:val="24"/>
                <w:lang w:val="uk-UA"/>
              </w:rPr>
              <w:t>Павлоградського</w:t>
            </w:r>
            <w:proofErr w:type="spellEnd"/>
            <w:r w:rsidRPr="00BA298D">
              <w:rPr>
                <w:sz w:val="24"/>
                <w:szCs w:val="24"/>
                <w:lang w:val="uk-UA"/>
              </w:rPr>
              <w:t xml:space="preserve"> району, Дніпропетровської області, 51400 </w:t>
            </w:r>
          </w:p>
        </w:tc>
      </w:tr>
      <w:tr w:rsidR="009D40AE" w:rsidTr="000D68A7">
        <w:tc>
          <w:tcPr>
            <w:tcW w:w="607" w:type="dxa"/>
          </w:tcPr>
          <w:p w:rsidR="009D40AE" w:rsidRPr="00BA298D" w:rsidRDefault="005F78B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1.2</w:t>
            </w:r>
          </w:p>
        </w:tc>
        <w:tc>
          <w:tcPr>
            <w:tcW w:w="5236" w:type="dxa"/>
            <w:gridSpan w:val="4"/>
          </w:tcPr>
          <w:p w:rsidR="009D40AE" w:rsidRPr="00BA298D" w:rsidRDefault="005F78B5" w:rsidP="000D68A7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Інформація щодо режиму роботи </w:t>
            </w:r>
            <w:r w:rsidR="000D68A7" w:rsidRPr="000D68A7">
              <w:rPr>
                <w:sz w:val="24"/>
                <w:szCs w:val="24"/>
                <w:lang w:val="uk-UA"/>
              </w:rPr>
              <w:t>в</w:t>
            </w:r>
            <w:r w:rsidR="000D68A7" w:rsidRPr="000D68A7">
              <w:rPr>
                <w:bCs/>
                <w:color w:val="000000"/>
                <w:sz w:val="24"/>
                <w:szCs w:val="28"/>
                <w:lang w:val="uk-UA"/>
              </w:rPr>
              <w:t xml:space="preserve">ідділу з питань сім’ї, молоді та спорту </w:t>
            </w:r>
            <w:proofErr w:type="spellStart"/>
            <w:r w:rsidR="000D68A7" w:rsidRPr="000D68A7">
              <w:rPr>
                <w:rFonts w:cs="Tahoma"/>
                <w:bCs/>
                <w:color w:val="000000"/>
                <w:sz w:val="24"/>
                <w:szCs w:val="28"/>
                <w:lang w:val="uk-UA"/>
              </w:rPr>
              <w:t>Павлоградської</w:t>
            </w:r>
            <w:proofErr w:type="spellEnd"/>
            <w:r w:rsidR="000D68A7" w:rsidRPr="000D68A7">
              <w:rPr>
                <w:rFonts w:cs="Tahoma"/>
                <w:bCs/>
                <w:color w:val="000000"/>
                <w:sz w:val="24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4046" w:type="dxa"/>
            <w:gridSpan w:val="2"/>
          </w:tcPr>
          <w:p w:rsidR="009D40AE" w:rsidRPr="00BA298D" w:rsidRDefault="005F78B5" w:rsidP="005F78B5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Понеділок: з 8:00 до 17:00</w:t>
            </w:r>
          </w:p>
          <w:p w:rsidR="005F78B5" w:rsidRPr="00BA298D" w:rsidRDefault="005F78B5" w:rsidP="005F78B5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Вівторок:   з 8:00 до 17:00</w:t>
            </w:r>
          </w:p>
          <w:p w:rsidR="005F78B5" w:rsidRPr="00BA298D" w:rsidRDefault="005F78B5" w:rsidP="005F78B5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Середа:       з 8:00 до 17:00</w:t>
            </w:r>
          </w:p>
          <w:p w:rsidR="005F78B5" w:rsidRPr="00BA298D" w:rsidRDefault="005F78B5" w:rsidP="005F78B5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Четвер:       з 8:00 до 17:00</w:t>
            </w:r>
          </w:p>
          <w:p w:rsidR="005F78B5" w:rsidRPr="00BA298D" w:rsidRDefault="005F78B5" w:rsidP="005F78B5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П’ятниця:   з 8:00 до 1</w:t>
            </w:r>
            <w:r w:rsidR="007A121B" w:rsidRPr="00BA298D">
              <w:rPr>
                <w:sz w:val="24"/>
                <w:szCs w:val="24"/>
                <w:lang w:val="uk-UA"/>
              </w:rPr>
              <w:t>6</w:t>
            </w:r>
            <w:r w:rsidRPr="00BA298D">
              <w:rPr>
                <w:sz w:val="24"/>
                <w:szCs w:val="24"/>
                <w:lang w:val="uk-UA"/>
              </w:rPr>
              <w:t>:00</w:t>
            </w:r>
          </w:p>
          <w:p w:rsidR="005F78B5" w:rsidRPr="00BA298D" w:rsidRDefault="005F78B5" w:rsidP="005F78B5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Перерва щоденно з 12 до 12:48</w:t>
            </w:r>
          </w:p>
          <w:p w:rsidR="005F78B5" w:rsidRPr="00BA298D" w:rsidRDefault="005F78B5" w:rsidP="005F78B5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Вихідні дні: субота , неділя</w:t>
            </w:r>
          </w:p>
        </w:tc>
      </w:tr>
      <w:tr w:rsidR="009D40AE" w:rsidTr="000D68A7">
        <w:tc>
          <w:tcPr>
            <w:tcW w:w="607" w:type="dxa"/>
          </w:tcPr>
          <w:p w:rsidR="009D40AE" w:rsidRPr="00BA298D" w:rsidRDefault="005F78B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1.3</w:t>
            </w:r>
          </w:p>
        </w:tc>
        <w:tc>
          <w:tcPr>
            <w:tcW w:w="5236" w:type="dxa"/>
            <w:gridSpan w:val="4"/>
          </w:tcPr>
          <w:p w:rsidR="009D40AE" w:rsidRPr="00BA298D" w:rsidRDefault="005F78B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Контактний телефон, адреса електронної пошти, </w:t>
            </w:r>
            <w:proofErr w:type="spellStart"/>
            <w:r w:rsidRPr="00BA298D">
              <w:rPr>
                <w:sz w:val="24"/>
                <w:szCs w:val="24"/>
                <w:lang w:val="uk-UA"/>
              </w:rPr>
              <w:t>вебсайт</w:t>
            </w:r>
            <w:proofErr w:type="spellEnd"/>
            <w:r w:rsidRPr="00BA298D">
              <w:rPr>
                <w:sz w:val="24"/>
                <w:szCs w:val="24"/>
                <w:lang w:val="uk-UA"/>
              </w:rPr>
              <w:t xml:space="preserve"> </w:t>
            </w:r>
            <w:r w:rsidR="000D68A7" w:rsidRPr="000D68A7">
              <w:rPr>
                <w:sz w:val="24"/>
                <w:szCs w:val="24"/>
                <w:lang w:val="uk-UA"/>
              </w:rPr>
              <w:t>в</w:t>
            </w:r>
            <w:r w:rsidR="000D68A7" w:rsidRPr="000D68A7">
              <w:rPr>
                <w:bCs/>
                <w:color w:val="000000"/>
                <w:sz w:val="24"/>
                <w:szCs w:val="28"/>
                <w:lang w:val="uk-UA"/>
              </w:rPr>
              <w:t xml:space="preserve">ідділу з питань сім’ї, молоді та спорту </w:t>
            </w:r>
            <w:proofErr w:type="spellStart"/>
            <w:r w:rsidR="000D68A7" w:rsidRPr="000D68A7">
              <w:rPr>
                <w:rFonts w:cs="Tahoma"/>
                <w:bCs/>
                <w:color w:val="000000"/>
                <w:sz w:val="24"/>
                <w:szCs w:val="28"/>
                <w:lang w:val="uk-UA"/>
              </w:rPr>
              <w:t>Павлоградської</w:t>
            </w:r>
            <w:proofErr w:type="spellEnd"/>
            <w:r w:rsidR="000D68A7" w:rsidRPr="000D68A7">
              <w:rPr>
                <w:rFonts w:cs="Tahoma"/>
                <w:bCs/>
                <w:color w:val="000000"/>
                <w:sz w:val="24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4046" w:type="dxa"/>
            <w:gridSpan w:val="2"/>
          </w:tcPr>
          <w:p w:rsidR="009D40AE" w:rsidRPr="00BA298D" w:rsidRDefault="005F78B5" w:rsidP="005F78B5">
            <w:pPr>
              <w:rPr>
                <w:sz w:val="24"/>
                <w:szCs w:val="24"/>
              </w:rPr>
            </w:pPr>
            <w:r w:rsidRPr="00BA298D">
              <w:rPr>
                <w:sz w:val="24"/>
                <w:szCs w:val="24"/>
                <w:lang w:val="uk-UA"/>
              </w:rPr>
              <w:t>Телефон: 0</w:t>
            </w:r>
            <w:r w:rsidR="00DA17A7" w:rsidRPr="00BA298D">
              <w:rPr>
                <w:sz w:val="24"/>
                <w:szCs w:val="24"/>
                <w:lang w:val="uk-UA"/>
              </w:rPr>
              <w:t>66</w:t>
            </w:r>
            <w:r w:rsidRPr="00BA298D">
              <w:rPr>
                <w:sz w:val="24"/>
                <w:szCs w:val="24"/>
                <w:lang w:val="uk-UA"/>
              </w:rPr>
              <w:t> </w:t>
            </w:r>
            <w:r w:rsidR="00DA17A7" w:rsidRPr="00BA298D">
              <w:rPr>
                <w:sz w:val="24"/>
                <w:szCs w:val="24"/>
                <w:lang w:val="uk-UA"/>
              </w:rPr>
              <w:t>321</w:t>
            </w:r>
            <w:r w:rsidRPr="00BA298D">
              <w:rPr>
                <w:sz w:val="24"/>
                <w:szCs w:val="24"/>
                <w:lang w:val="uk-UA"/>
              </w:rPr>
              <w:t xml:space="preserve"> </w:t>
            </w:r>
            <w:r w:rsidR="00DA17A7" w:rsidRPr="00BA298D">
              <w:rPr>
                <w:sz w:val="24"/>
                <w:szCs w:val="24"/>
                <w:lang w:val="uk-UA"/>
              </w:rPr>
              <w:t>91</w:t>
            </w:r>
            <w:r w:rsidRPr="00BA298D">
              <w:rPr>
                <w:sz w:val="24"/>
                <w:szCs w:val="24"/>
                <w:lang w:val="uk-UA"/>
              </w:rPr>
              <w:t xml:space="preserve"> </w:t>
            </w:r>
            <w:r w:rsidR="00DA17A7" w:rsidRPr="00BA298D">
              <w:rPr>
                <w:sz w:val="24"/>
                <w:szCs w:val="24"/>
                <w:lang w:val="uk-UA"/>
              </w:rPr>
              <w:t>40</w:t>
            </w:r>
          </w:p>
          <w:p w:rsidR="005F78B5" w:rsidRPr="00BA298D" w:rsidRDefault="005F78B5" w:rsidP="005F78B5">
            <w:pPr>
              <w:rPr>
                <w:sz w:val="24"/>
                <w:szCs w:val="24"/>
              </w:rPr>
            </w:pPr>
            <w:r w:rsidRPr="00BA298D">
              <w:rPr>
                <w:sz w:val="24"/>
                <w:szCs w:val="24"/>
                <w:lang w:val="en-US"/>
              </w:rPr>
              <w:t>e</w:t>
            </w:r>
            <w:r w:rsidRPr="00BA298D">
              <w:rPr>
                <w:sz w:val="24"/>
                <w:szCs w:val="24"/>
              </w:rPr>
              <w:t>-</w:t>
            </w:r>
            <w:r w:rsidRPr="00BA298D">
              <w:rPr>
                <w:sz w:val="24"/>
                <w:szCs w:val="24"/>
                <w:lang w:val="en-US"/>
              </w:rPr>
              <w:t>mail</w:t>
            </w:r>
            <w:r w:rsidRPr="00BA298D">
              <w:rPr>
                <w:sz w:val="24"/>
                <w:szCs w:val="24"/>
              </w:rPr>
              <w:t xml:space="preserve">: </w:t>
            </w:r>
            <w:r w:rsidR="00DA17A7" w:rsidRPr="00BA298D">
              <w:rPr>
                <w:sz w:val="24"/>
                <w:szCs w:val="24"/>
                <w:shd w:val="clear" w:color="auto" w:fill="FFFFFF"/>
              </w:rPr>
              <w:t>otdelsporta@ukr.net</w:t>
            </w:r>
            <w:r w:rsidR="00DA17A7" w:rsidRPr="00BA298D">
              <w:rPr>
                <w:sz w:val="24"/>
                <w:szCs w:val="24"/>
              </w:rPr>
              <w:t xml:space="preserve"> </w:t>
            </w:r>
          </w:p>
        </w:tc>
      </w:tr>
      <w:tr w:rsidR="003D2040" w:rsidTr="000D68A7">
        <w:tc>
          <w:tcPr>
            <w:tcW w:w="9889" w:type="dxa"/>
            <w:gridSpan w:val="7"/>
          </w:tcPr>
          <w:p w:rsidR="003D2040" w:rsidRPr="00BA298D" w:rsidRDefault="003D2040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A298D">
              <w:rPr>
                <w:b/>
                <w:sz w:val="24"/>
                <w:szCs w:val="24"/>
                <w:lang w:val="uk-UA"/>
              </w:rPr>
              <w:t>2. Інформація про Центр надання адміністративних послуг (ЦНАП)</w:t>
            </w:r>
          </w:p>
          <w:p w:rsidR="003D2040" w:rsidRPr="00BA298D" w:rsidRDefault="003D2040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A3BCB" w:rsidTr="000D68A7">
        <w:tc>
          <w:tcPr>
            <w:tcW w:w="607" w:type="dxa"/>
          </w:tcPr>
          <w:p w:rsidR="003D2040" w:rsidRPr="00BA298D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43" w:type="dxa"/>
          </w:tcPr>
          <w:p w:rsidR="003D2040" w:rsidRPr="00BA298D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Найменування ЦНАП</w:t>
            </w:r>
          </w:p>
        </w:tc>
        <w:tc>
          <w:tcPr>
            <w:tcW w:w="2170" w:type="dxa"/>
            <w:gridSpan w:val="2"/>
          </w:tcPr>
          <w:p w:rsidR="003D2040" w:rsidRPr="00BA298D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Місцезнаходження ЦНАП</w:t>
            </w:r>
          </w:p>
        </w:tc>
        <w:tc>
          <w:tcPr>
            <w:tcW w:w="3464" w:type="dxa"/>
            <w:gridSpan w:val="2"/>
          </w:tcPr>
          <w:p w:rsidR="003D2040" w:rsidRPr="00BA298D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Контактний телефон, адреса електронної пошти</w:t>
            </w:r>
          </w:p>
        </w:tc>
        <w:tc>
          <w:tcPr>
            <w:tcW w:w="1605" w:type="dxa"/>
          </w:tcPr>
          <w:p w:rsidR="003D2040" w:rsidRPr="00BA298D" w:rsidRDefault="0026524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*</w:t>
            </w:r>
            <w:r w:rsidR="003D2040" w:rsidRPr="00BA298D">
              <w:rPr>
                <w:sz w:val="24"/>
                <w:szCs w:val="24"/>
                <w:lang w:val="uk-UA"/>
              </w:rPr>
              <w:t>Інформація щодо режиму роботи ЦНАП</w:t>
            </w:r>
          </w:p>
        </w:tc>
      </w:tr>
      <w:tr w:rsidR="005A3BCB" w:rsidTr="000D68A7">
        <w:tc>
          <w:tcPr>
            <w:tcW w:w="607" w:type="dxa"/>
          </w:tcPr>
          <w:p w:rsidR="003D2040" w:rsidRPr="00BA298D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2.1</w:t>
            </w:r>
          </w:p>
        </w:tc>
        <w:tc>
          <w:tcPr>
            <w:tcW w:w="2043" w:type="dxa"/>
          </w:tcPr>
          <w:p w:rsidR="003D2040" w:rsidRPr="00BA298D" w:rsidRDefault="00450E96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  <w:proofErr w:type="spellStart"/>
            <w:r w:rsidRPr="00BA298D">
              <w:rPr>
                <w:sz w:val="24"/>
                <w:szCs w:val="24"/>
                <w:lang w:val="uk-UA"/>
              </w:rPr>
              <w:t>м.Павлограда</w:t>
            </w:r>
            <w:proofErr w:type="spellEnd"/>
          </w:p>
        </w:tc>
        <w:tc>
          <w:tcPr>
            <w:tcW w:w="2170" w:type="dxa"/>
            <w:gridSpan w:val="2"/>
          </w:tcPr>
          <w:p w:rsidR="003D2040" w:rsidRPr="00BA298D" w:rsidRDefault="00AE1AB4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вул. Шевченка, 128</w:t>
            </w:r>
            <w:r w:rsidR="00450E96" w:rsidRPr="00BA298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450E96" w:rsidRPr="00BA298D">
              <w:rPr>
                <w:sz w:val="24"/>
                <w:szCs w:val="24"/>
                <w:lang w:val="uk-UA"/>
              </w:rPr>
              <w:t>м.Павлоград</w:t>
            </w:r>
            <w:proofErr w:type="spellEnd"/>
            <w:r w:rsidR="00450E96" w:rsidRPr="00BA298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450E96" w:rsidRPr="00BA298D">
              <w:rPr>
                <w:sz w:val="24"/>
                <w:szCs w:val="24"/>
                <w:lang w:val="uk-UA"/>
              </w:rPr>
              <w:t>Павлоградського</w:t>
            </w:r>
            <w:proofErr w:type="spellEnd"/>
            <w:r w:rsidR="00450E96" w:rsidRPr="00BA298D">
              <w:rPr>
                <w:sz w:val="24"/>
                <w:szCs w:val="24"/>
                <w:lang w:val="uk-UA"/>
              </w:rPr>
              <w:t xml:space="preserve"> району, Дніпропетровської області, 51400</w:t>
            </w:r>
          </w:p>
        </w:tc>
        <w:tc>
          <w:tcPr>
            <w:tcW w:w="3464" w:type="dxa"/>
            <w:gridSpan w:val="2"/>
          </w:tcPr>
          <w:p w:rsidR="00450E96" w:rsidRPr="00BA298D" w:rsidRDefault="00450E96" w:rsidP="00450E96">
            <w:pPr>
              <w:rPr>
                <w:sz w:val="24"/>
                <w:szCs w:val="24"/>
              </w:rPr>
            </w:pPr>
            <w:r w:rsidRPr="00BA298D">
              <w:rPr>
                <w:sz w:val="24"/>
                <w:szCs w:val="24"/>
                <w:lang w:val="uk-UA"/>
              </w:rPr>
              <w:t>Телефон: 099 551 66 61</w:t>
            </w:r>
          </w:p>
          <w:p w:rsidR="00450E96" w:rsidRPr="00BA298D" w:rsidRDefault="00450E96" w:rsidP="00450E96">
            <w:pPr>
              <w:rPr>
                <w:sz w:val="24"/>
                <w:szCs w:val="24"/>
              </w:rPr>
            </w:pPr>
            <w:r w:rsidRPr="00BA298D">
              <w:rPr>
                <w:sz w:val="24"/>
                <w:szCs w:val="24"/>
                <w:lang w:val="en-US"/>
              </w:rPr>
              <w:t>e</w:t>
            </w:r>
            <w:r w:rsidRPr="00BA298D">
              <w:rPr>
                <w:sz w:val="24"/>
                <w:szCs w:val="24"/>
              </w:rPr>
              <w:t>-</w:t>
            </w:r>
            <w:r w:rsidRPr="00BA298D">
              <w:rPr>
                <w:sz w:val="24"/>
                <w:szCs w:val="24"/>
                <w:lang w:val="en-US"/>
              </w:rPr>
              <w:t>mail</w:t>
            </w:r>
            <w:r w:rsidR="007A121B" w:rsidRPr="00BA298D">
              <w:rPr>
                <w:sz w:val="24"/>
                <w:szCs w:val="24"/>
              </w:rPr>
              <w:t>:</w:t>
            </w:r>
            <w:proofErr w:type="spellStart"/>
            <w:r w:rsidRPr="00BA298D">
              <w:rPr>
                <w:sz w:val="24"/>
                <w:szCs w:val="24"/>
                <w:lang w:val="en-US"/>
              </w:rPr>
              <w:t>pavl</w:t>
            </w:r>
            <w:r w:rsidR="007A121B" w:rsidRPr="00BA298D">
              <w:rPr>
                <w:sz w:val="24"/>
                <w:szCs w:val="24"/>
                <w:lang w:val="en-US"/>
              </w:rPr>
              <w:t>cnap</w:t>
            </w:r>
            <w:proofErr w:type="spellEnd"/>
            <w:r w:rsidR="007A121B" w:rsidRPr="00BA298D">
              <w:rPr>
                <w:sz w:val="24"/>
                <w:szCs w:val="24"/>
              </w:rPr>
              <w:t>20</w:t>
            </w:r>
            <w:r w:rsidRPr="00BA298D">
              <w:rPr>
                <w:sz w:val="24"/>
                <w:szCs w:val="24"/>
              </w:rPr>
              <w:t>@</w:t>
            </w:r>
            <w:proofErr w:type="spellStart"/>
            <w:r w:rsidRPr="00BA298D">
              <w:rPr>
                <w:sz w:val="24"/>
                <w:szCs w:val="24"/>
                <w:lang w:val="en-US"/>
              </w:rPr>
              <w:t>ukr</w:t>
            </w:r>
            <w:proofErr w:type="spellEnd"/>
            <w:r w:rsidRPr="00BA298D">
              <w:rPr>
                <w:sz w:val="24"/>
                <w:szCs w:val="24"/>
              </w:rPr>
              <w:t>.</w:t>
            </w:r>
            <w:r w:rsidRPr="00BA298D">
              <w:rPr>
                <w:sz w:val="24"/>
                <w:szCs w:val="24"/>
                <w:lang w:val="en-US"/>
              </w:rPr>
              <w:t>net</w:t>
            </w:r>
          </w:p>
          <w:p w:rsidR="003D2040" w:rsidRPr="00BA298D" w:rsidRDefault="009F0710" w:rsidP="009F0710">
            <w:pPr>
              <w:rPr>
                <w:sz w:val="24"/>
                <w:szCs w:val="24"/>
              </w:rPr>
            </w:pPr>
            <w:r w:rsidRPr="00BA298D">
              <w:rPr>
                <w:sz w:val="24"/>
                <w:szCs w:val="24"/>
                <w:lang w:val="en-US"/>
              </w:rPr>
              <w:t>https</w:t>
            </w:r>
            <w:r w:rsidRPr="00BA298D">
              <w:rPr>
                <w:sz w:val="24"/>
                <w:szCs w:val="24"/>
              </w:rPr>
              <w:t>://</w:t>
            </w:r>
            <w:proofErr w:type="spellStart"/>
            <w:r w:rsidRPr="00BA298D">
              <w:rPr>
                <w:sz w:val="24"/>
                <w:szCs w:val="24"/>
                <w:lang w:val="en-US"/>
              </w:rPr>
              <w:t>pavlogradmrada</w:t>
            </w:r>
            <w:proofErr w:type="spellEnd"/>
            <w:r w:rsidRPr="00BA298D">
              <w:rPr>
                <w:sz w:val="24"/>
                <w:szCs w:val="24"/>
              </w:rPr>
              <w:t>.</w:t>
            </w:r>
            <w:proofErr w:type="spellStart"/>
            <w:r w:rsidRPr="00BA298D">
              <w:rPr>
                <w:sz w:val="24"/>
                <w:szCs w:val="24"/>
                <w:lang w:val="en-US"/>
              </w:rPr>
              <w:t>dp</w:t>
            </w:r>
            <w:proofErr w:type="spellEnd"/>
            <w:r w:rsidRPr="00BA298D">
              <w:rPr>
                <w:sz w:val="24"/>
                <w:szCs w:val="24"/>
              </w:rPr>
              <w:t>.</w:t>
            </w:r>
            <w:proofErr w:type="spellStart"/>
            <w:r w:rsidRPr="00BA298D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BA298D">
              <w:rPr>
                <w:sz w:val="24"/>
                <w:szCs w:val="24"/>
              </w:rPr>
              <w:t>.</w:t>
            </w:r>
            <w:proofErr w:type="spellStart"/>
            <w:r w:rsidRPr="00BA298D">
              <w:rPr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1605" w:type="dxa"/>
          </w:tcPr>
          <w:p w:rsidR="007A121B" w:rsidRPr="00BA298D" w:rsidRDefault="000A0C17" w:rsidP="000A0C17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Центр працює п</w:t>
            </w:r>
            <w:r w:rsidR="007A121B" w:rsidRPr="00BA298D">
              <w:rPr>
                <w:sz w:val="24"/>
                <w:szCs w:val="24"/>
                <w:lang w:val="uk-UA"/>
              </w:rPr>
              <w:t>онеділок</w:t>
            </w:r>
            <w:r w:rsidRPr="00BA298D">
              <w:rPr>
                <w:sz w:val="24"/>
                <w:szCs w:val="24"/>
                <w:lang w:val="uk-UA"/>
              </w:rPr>
              <w:t xml:space="preserve">, </w:t>
            </w:r>
          </w:p>
          <w:p w:rsidR="007A121B" w:rsidRPr="00BA298D" w:rsidRDefault="000A0C17" w:rsidP="007A121B">
            <w:pPr>
              <w:rPr>
                <w:sz w:val="24"/>
                <w:szCs w:val="24"/>
              </w:rPr>
            </w:pPr>
            <w:r w:rsidRPr="00BA298D">
              <w:rPr>
                <w:sz w:val="24"/>
                <w:szCs w:val="24"/>
                <w:lang w:val="uk-UA"/>
              </w:rPr>
              <w:t>в</w:t>
            </w:r>
            <w:r w:rsidR="007A121B" w:rsidRPr="00BA298D">
              <w:rPr>
                <w:sz w:val="24"/>
                <w:szCs w:val="24"/>
                <w:lang w:val="uk-UA"/>
              </w:rPr>
              <w:t>івторок</w:t>
            </w:r>
            <w:r w:rsidRPr="00BA298D">
              <w:rPr>
                <w:sz w:val="24"/>
                <w:szCs w:val="24"/>
                <w:lang w:val="uk-UA"/>
              </w:rPr>
              <w:t>, с</w:t>
            </w:r>
            <w:r w:rsidR="007A121B" w:rsidRPr="00BA298D">
              <w:rPr>
                <w:sz w:val="24"/>
                <w:szCs w:val="24"/>
                <w:lang w:val="uk-UA"/>
              </w:rPr>
              <w:t>ереда</w:t>
            </w:r>
            <w:r w:rsidR="000304E6">
              <w:rPr>
                <w:sz w:val="24"/>
                <w:szCs w:val="24"/>
                <w:lang w:val="uk-UA"/>
              </w:rPr>
              <w:t xml:space="preserve"> -</w:t>
            </w:r>
            <w:r w:rsidRPr="00BA298D">
              <w:rPr>
                <w:sz w:val="24"/>
                <w:szCs w:val="24"/>
                <w:lang w:val="uk-UA"/>
              </w:rPr>
              <w:t xml:space="preserve"> </w:t>
            </w:r>
            <w:r w:rsidR="007A121B" w:rsidRPr="00BA298D">
              <w:rPr>
                <w:sz w:val="24"/>
                <w:szCs w:val="24"/>
                <w:lang w:val="uk-UA"/>
              </w:rPr>
              <w:t xml:space="preserve">      </w:t>
            </w:r>
          </w:p>
          <w:p w:rsidR="007A121B" w:rsidRPr="00BA298D" w:rsidRDefault="007A121B" w:rsidP="007A121B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з </w:t>
            </w:r>
            <w:r w:rsidR="000A0C17" w:rsidRPr="00BA298D">
              <w:rPr>
                <w:sz w:val="24"/>
                <w:szCs w:val="24"/>
                <w:lang w:val="uk-UA"/>
              </w:rPr>
              <w:t>8</w:t>
            </w:r>
            <w:r w:rsidR="005A3BCB" w:rsidRPr="00BA298D">
              <w:rPr>
                <w:sz w:val="24"/>
                <w:szCs w:val="24"/>
                <w:lang w:val="uk-UA"/>
              </w:rPr>
              <w:t>:00 до 1</w:t>
            </w:r>
            <w:r w:rsidR="000A0C17" w:rsidRPr="00BA298D">
              <w:rPr>
                <w:sz w:val="24"/>
                <w:szCs w:val="24"/>
                <w:lang w:val="uk-UA"/>
              </w:rPr>
              <w:t>7</w:t>
            </w:r>
            <w:r w:rsidR="005A3BCB" w:rsidRPr="00BA298D">
              <w:rPr>
                <w:sz w:val="24"/>
                <w:szCs w:val="24"/>
                <w:lang w:val="uk-UA"/>
              </w:rPr>
              <w:t>:00</w:t>
            </w:r>
            <w:r w:rsidR="000A0C17" w:rsidRPr="00BA298D">
              <w:rPr>
                <w:sz w:val="24"/>
                <w:szCs w:val="24"/>
                <w:lang w:val="uk-UA"/>
              </w:rPr>
              <w:t>;</w:t>
            </w:r>
          </w:p>
          <w:p w:rsidR="007A121B" w:rsidRPr="00BA298D" w:rsidRDefault="000A0C17" w:rsidP="007A121B">
            <w:pPr>
              <w:rPr>
                <w:sz w:val="24"/>
                <w:szCs w:val="24"/>
              </w:rPr>
            </w:pPr>
            <w:r w:rsidRPr="00BA298D">
              <w:rPr>
                <w:sz w:val="24"/>
                <w:szCs w:val="24"/>
                <w:lang w:val="uk-UA"/>
              </w:rPr>
              <w:t>ч</w:t>
            </w:r>
            <w:r w:rsidR="007A121B" w:rsidRPr="00BA298D">
              <w:rPr>
                <w:sz w:val="24"/>
                <w:szCs w:val="24"/>
                <w:lang w:val="uk-UA"/>
              </w:rPr>
              <w:t>етвер</w:t>
            </w:r>
            <w:r w:rsidRPr="00BA298D">
              <w:rPr>
                <w:sz w:val="24"/>
                <w:szCs w:val="24"/>
                <w:lang w:val="uk-UA"/>
              </w:rPr>
              <w:t xml:space="preserve"> - </w:t>
            </w:r>
            <w:r w:rsidR="007A121B" w:rsidRPr="00BA298D">
              <w:rPr>
                <w:sz w:val="24"/>
                <w:szCs w:val="24"/>
                <w:lang w:val="uk-UA"/>
              </w:rPr>
              <w:t xml:space="preserve">з </w:t>
            </w:r>
            <w:r w:rsidR="005A3BCB" w:rsidRPr="00BA298D">
              <w:rPr>
                <w:sz w:val="24"/>
                <w:szCs w:val="24"/>
                <w:lang w:val="uk-UA"/>
              </w:rPr>
              <w:t>11</w:t>
            </w:r>
            <w:r w:rsidR="007A121B" w:rsidRPr="00BA298D">
              <w:rPr>
                <w:sz w:val="24"/>
                <w:szCs w:val="24"/>
                <w:lang w:val="uk-UA"/>
              </w:rPr>
              <w:t xml:space="preserve">:00 до </w:t>
            </w:r>
            <w:r w:rsidRPr="00BA298D">
              <w:rPr>
                <w:sz w:val="24"/>
                <w:szCs w:val="24"/>
                <w:lang w:val="uk-UA"/>
              </w:rPr>
              <w:t>20</w:t>
            </w:r>
            <w:r w:rsidR="007A121B" w:rsidRPr="00BA298D">
              <w:rPr>
                <w:sz w:val="24"/>
                <w:szCs w:val="24"/>
                <w:lang w:val="uk-UA"/>
              </w:rPr>
              <w:t>:00</w:t>
            </w:r>
            <w:r w:rsidRPr="00BA298D">
              <w:rPr>
                <w:sz w:val="24"/>
                <w:szCs w:val="24"/>
                <w:lang w:val="uk-UA"/>
              </w:rPr>
              <w:t>; п</w:t>
            </w:r>
            <w:r w:rsidR="007A121B" w:rsidRPr="00BA298D">
              <w:rPr>
                <w:sz w:val="24"/>
                <w:szCs w:val="24"/>
                <w:lang w:val="uk-UA"/>
              </w:rPr>
              <w:t>’ятниця</w:t>
            </w:r>
            <w:r w:rsidRPr="00BA298D">
              <w:rPr>
                <w:sz w:val="24"/>
                <w:szCs w:val="24"/>
                <w:lang w:val="uk-UA"/>
              </w:rPr>
              <w:t xml:space="preserve"> -</w:t>
            </w:r>
            <w:r w:rsidR="007A121B" w:rsidRPr="00BA298D">
              <w:rPr>
                <w:sz w:val="24"/>
                <w:szCs w:val="24"/>
                <w:lang w:val="uk-UA"/>
              </w:rPr>
              <w:t xml:space="preserve">  </w:t>
            </w:r>
          </w:p>
          <w:p w:rsidR="007A121B" w:rsidRPr="00BA298D" w:rsidRDefault="007A121B" w:rsidP="007A121B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lastRenderedPageBreak/>
              <w:t xml:space="preserve">з </w:t>
            </w:r>
            <w:r w:rsidR="000A0C17" w:rsidRPr="00BA298D">
              <w:rPr>
                <w:sz w:val="24"/>
                <w:szCs w:val="24"/>
                <w:lang w:val="uk-UA"/>
              </w:rPr>
              <w:t>8</w:t>
            </w:r>
            <w:r w:rsidRPr="00BA298D">
              <w:rPr>
                <w:sz w:val="24"/>
                <w:szCs w:val="24"/>
                <w:lang w:val="uk-UA"/>
              </w:rPr>
              <w:t>:00 до 1</w:t>
            </w:r>
            <w:r w:rsidR="000A0C17" w:rsidRPr="00BA298D">
              <w:rPr>
                <w:sz w:val="24"/>
                <w:szCs w:val="24"/>
                <w:lang w:val="uk-UA"/>
              </w:rPr>
              <w:t>6</w:t>
            </w:r>
            <w:r w:rsidRPr="00BA298D">
              <w:rPr>
                <w:sz w:val="24"/>
                <w:szCs w:val="24"/>
                <w:lang w:val="uk-UA"/>
              </w:rPr>
              <w:t>:00</w:t>
            </w:r>
          </w:p>
          <w:p w:rsidR="000A0C17" w:rsidRPr="00BA298D" w:rsidRDefault="000A0C17" w:rsidP="000A0C17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б</w:t>
            </w:r>
            <w:r w:rsidR="007A121B" w:rsidRPr="00BA298D">
              <w:rPr>
                <w:sz w:val="24"/>
                <w:szCs w:val="24"/>
                <w:lang w:val="uk-UA"/>
              </w:rPr>
              <w:t>ез перерви</w:t>
            </w:r>
            <w:r w:rsidRPr="00BA298D">
              <w:rPr>
                <w:sz w:val="24"/>
                <w:szCs w:val="24"/>
                <w:lang w:val="uk-UA"/>
              </w:rPr>
              <w:t xml:space="preserve">. Прийомні години понеділок, </w:t>
            </w:r>
          </w:p>
          <w:p w:rsidR="007A121B" w:rsidRPr="00BA298D" w:rsidRDefault="000A0C17" w:rsidP="000A0C17">
            <w:pPr>
              <w:rPr>
                <w:sz w:val="24"/>
                <w:szCs w:val="24"/>
              </w:rPr>
            </w:pPr>
            <w:r w:rsidRPr="00BA298D">
              <w:rPr>
                <w:sz w:val="24"/>
                <w:szCs w:val="24"/>
                <w:lang w:val="uk-UA"/>
              </w:rPr>
              <w:t>вівторок, середа, п’ятниця - з 9:00 до 16:00; четвер - з 11:00 до 19:00.</w:t>
            </w:r>
            <w:r w:rsidR="007A121B" w:rsidRPr="00BA298D">
              <w:rPr>
                <w:sz w:val="24"/>
                <w:szCs w:val="24"/>
                <w:lang w:val="uk-UA"/>
              </w:rPr>
              <w:t xml:space="preserve">  </w:t>
            </w:r>
          </w:p>
          <w:p w:rsidR="007A121B" w:rsidRPr="00BA298D" w:rsidRDefault="007A121B" w:rsidP="007A121B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Вихідні дні: </w:t>
            </w:r>
          </w:p>
          <w:p w:rsidR="003D2040" w:rsidRDefault="007A121B" w:rsidP="007A121B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субота , неділя</w:t>
            </w:r>
          </w:p>
          <w:p w:rsidR="000D68A7" w:rsidRPr="00BA298D" w:rsidRDefault="000D68A7" w:rsidP="007A121B">
            <w:pPr>
              <w:rPr>
                <w:sz w:val="24"/>
                <w:szCs w:val="24"/>
                <w:lang w:val="uk-UA"/>
              </w:rPr>
            </w:pPr>
          </w:p>
        </w:tc>
      </w:tr>
      <w:tr w:rsidR="0026524E" w:rsidTr="000D68A7">
        <w:tc>
          <w:tcPr>
            <w:tcW w:w="9889" w:type="dxa"/>
            <w:gridSpan w:val="7"/>
          </w:tcPr>
          <w:p w:rsidR="009427CB" w:rsidRDefault="0026524E" w:rsidP="00FA65B8">
            <w:pPr>
              <w:pStyle w:val="a8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lastRenderedPageBreak/>
              <w:t>*У період воєнного стану графік роботи центрів надання адміністративних послуг може змінюватись</w:t>
            </w:r>
          </w:p>
          <w:p w:rsidR="000D68A7" w:rsidRPr="00FA65B8" w:rsidRDefault="000D68A7" w:rsidP="00FA65B8">
            <w:pPr>
              <w:pStyle w:val="a8"/>
              <w:rPr>
                <w:sz w:val="24"/>
                <w:szCs w:val="24"/>
                <w:lang w:val="uk-UA"/>
              </w:rPr>
            </w:pPr>
          </w:p>
        </w:tc>
      </w:tr>
      <w:tr w:rsidR="0026524E" w:rsidTr="000D68A7">
        <w:tc>
          <w:tcPr>
            <w:tcW w:w="9889" w:type="dxa"/>
            <w:gridSpan w:val="7"/>
          </w:tcPr>
          <w:p w:rsidR="0026524E" w:rsidRPr="00BA298D" w:rsidRDefault="0026524E" w:rsidP="0026524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A298D">
              <w:rPr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  <w:p w:rsidR="009427CB" w:rsidRPr="00BA298D" w:rsidRDefault="009427CB" w:rsidP="0026524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6524E" w:rsidRPr="00DA17A7" w:rsidTr="000D68A7">
        <w:tc>
          <w:tcPr>
            <w:tcW w:w="607" w:type="dxa"/>
          </w:tcPr>
          <w:p w:rsidR="0026524E" w:rsidRPr="00BA298D" w:rsidRDefault="0026524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846" w:type="dxa"/>
            <w:gridSpan w:val="2"/>
          </w:tcPr>
          <w:p w:rsidR="0026524E" w:rsidRPr="00BA298D" w:rsidRDefault="008733B9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436" w:type="dxa"/>
            <w:gridSpan w:val="4"/>
          </w:tcPr>
          <w:p w:rsidR="009427CB" w:rsidRPr="00BA298D" w:rsidRDefault="00DA17A7" w:rsidP="00DA17A7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Закон  України «</w:t>
            </w:r>
            <w:r w:rsidRPr="00BA298D">
              <w:rPr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Про охорону дитинства</w:t>
            </w:r>
            <w:r w:rsidRPr="00BA298D">
              <w:rPr>
                <w:sz w:val="24"/>
                <w:szCs w:val="24"/>
                <w:lang w:val="uk-UA"/>
              </w:rPr>
              <w:t>»</w:t>
            </w:r>
          </w:p>
        </w:tc>
      </w:tr>
      <w:tr w:rsidR="005A3BCB" w:rsidRPr="00B9264B" w:rsidTr="000D68A7">
        <w:tc>
          <w:tcPr>
            <w:tcW w:w="607" w:type="dxa"/>
          </w:tcPr>
          <w:p w:rsidR="005A3BCB" w:rsidRPr="00BA298D" w:rsidRDefault="005A3BC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3846" w:type="dxa"/>
            <w:gridSpan w:val="2"/>
          </w:tcPr>
          <w:p w:rsidR="005A3BCB" w:rsidRPr="00BA298D" w:rsidRDefault="005A3BC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436" w:type="dxa"/>
            <w:gridSpan w:val="4"/>
          </w:tcPr>
          <w:p w:rsidR="003D14B0" w:rsidRDefault="00DA17A7" w:rsidP="00E418C4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BA298D">
              <w:rPr>
                <w:bCs/>
                <w:sz w:val="24"/>
                <w:szCs w:val="24"/>
                <w:lang w:val="uk-UA"/>
              </w:rPr>
              <w:t>Сімейний кодекс України,</w:t>
            </w:r>
            <w:r w:rsidRPr="00BA298D">
              <w:rPr>
                <w:sz w:val="24"/>
                <w:szCs w:val="24"/>
                <w:lang w:val="uk-UA"/>
              </w:rPr>
              <w:t xml:space="preserve"> Постанова Кабінету Міністрів</w:t>
            </w:r>
            <w:r w:rsidRPr="00BA298D">
              <w:rPr>
                <w:bCs/>
                <w:sz w:val="24"/>
                <w:szCs w:val="24"/>
                <w:lang w:val="uk-UA"/>
              </w:rPr>
              <w:t xml:space="preserve"> «Деякі питання виготовлення і видачі посвідчень батьків багатодітної сім’ї та дитини з багатодітної сім’ї» від 02 березня 2010 р. №209,</w:t>
            </w:r>
            <w:r w:rsidRPr="00BA298D">
              <w:rPr>
                <w:sz w:val="24"/>
                <w:szCs w:val="24"/>
                <w:lang w:val="uk-UA"/>
              </w:rPr>
              <w:t xml:space="preserve"> Постанова Кабінету Міністрів</w:t>
            </w:r>
            <w:r w:rsidRPr="00BA298D">
              <w:rPr>
                <w:bCs/>
                <w:sz w:val="24"/>
                <w:szCs w:val="24"/>
                <w:lang w:val="uk-UA"/>
              </w:rPr>
              <w:t xml:space="preserve"> «</w:t>
            </w:r>
            <w:bookmarkStart w:id="0" w:name="n3"/>
            <w:bookmarkEnd w:id="0"/>
            <w:r w:rsidRPr="00BA298D">
              <w:rPr>
                <w:bCs/>
                <w:sz w:val="24"/>
                <w:szCs w:val="24"/>
                <w:lang w:val="uk-UA"/>
              </w:rPr>
              <w:t xml:space="preserve">Про внесення змін до Порядку виготовлення і видачі посвідчень батьків багатодітної сім’ї та дитини з багатодітної сім’ї» від 28 жовтня 2020 р. №1003, </w:t>
            </w:r>
            <w:r w:rsidRPr="00BA298D">
              <w:rPr>
                <w:sz w:val="24"/>
                <w:szCs w:val="24"/>
                <w:lang w:val="uk-UA"/>
              </w:rPr>
              <w:t>Постанова Кабінету Міністрів</w:t>
            </w:r>
            <w:r w:rsidRPr="00BA298D">
              <w:rPr>
                <w:bCs/>
                <w:sz w:val="24"/>
                <w:szCs w:val="24"/>
                <w:lang w:val="uk-UA"/>
              </w:rPr>
              <w:t xml:space="preserve"> «Про реалізацію експериментального проекту щодо створення сприятливих умов для реалізації прав дитини» від 10 липня 2019 р. №691, наказ міністерства України у справах сім’ї, молоді та спорту  від 29.06.2010 №1947 «Про затвердження Інструкції  про порядок видачі посвідчень батьків та дитини з багатодітної сім’ї»</w:t>
            </w:r>
          </w:p>
          <w:p w:rsidR="000D68A7" w:rsidRPr="00BA298D" w:rsidRDefault="000D68A7" w:rsidP="00E418C4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5A3BCB" w:rsidRPr="00503589" w:rsidTr="000D68A7">
        <w:tc>
          <w:tcPr>
            <w:tcW w:w="9889" w:type="dxa"/>
            <w:gridSpan w:val="7"/>
          </w:tcPr>
          <w:p w:rsidR="005A3BCB" w:rsidRDefault="00EC459B" w:rsidP="00EC459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A298D">
              <w:rPr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  <w:p w:rsidR="000D68A7" w:rsidRPr="00BA298D" w:rsidRDefault="000D68A7" w:rsidP="00EC459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A3BCB" w:rsidTr="000D68A7">
        <w:tc>
          <w:tcPr>
            <w:tcW w:w="607" w:type="dxa"/>
          </w:tcPr>
          <w:p w:rsidR="005A3BCB" w:rsidRPr="00BA298D" w:rsidRDefault="00EC459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846" w:type="dxa"/>
            <w:gridSpan w:val="2"/>
          </w:tcPr>
          <w:p w:rsidR="005A3BCB" w:rsidRPr="00BA298D" w:rsidRDefault="00EC459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436" w:type="dxa"/>
            <w:gridSpan w:val="4"/>
          </w:tcPr>
          <w:p w:rsidR="005A3BCB" w:rsidRDefault="00EC459B" w:rsidP="007A121B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Звернення заявника щодо одержання/отримання адміністративної послуги</w:t>
            </w:r>
          </w:p>
          <w:p w:rsidR="000D68A7" w:rsidRPr="00BA298D" w:rsidRDefault="000D68A7" w:rsidP="007A121B">
            <w:pPr>
              <w:rPr>
                <w:sz w:val="24"/>
                <w:szCs w:val="24"/>
                <w:lang w:val="uk-UA"/>
              </w:rPr>
            </w:pPr>
          </w:p>
        </w:tc>
      </w:tr>
      <w:tr w:rsidR="005A3BCB" w:rsidRPr="00DA17A7" w:rsidTr="000D68A7">
        <w:tc>
          <w:tcPr>
            <w:tcW w:w="607" w:type="dxa"/>
          </w:tcPr>
          <w:p w:rsidR="005A3BCB" w:rsidRPr="00BA298D" w:rsidRDefault="00EC459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846" w:type="dxa"/>
            <w:gridSpan w:val="2"/>
          </w:tcPr>
          <w:p w:rsidR="005A3BCB" w:rsidRPr="00BA298D" w:rsidRDefault="00EC459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Вичерпний перелік документів необхідний для отримання адміністративної послуги</w:t>
            </w:r>
          </w:p>
        </w:tc>
        <w:tc>
          <w:tcPr>
            <w:tcW w:w="5436" w:type="dxa"/>
            <w:gridSpan w:val="4"/>
          </w:tcPr>
          <w:p w:rsidR="00DA17A7" w:rsidRPr="00FA65B8" w:rsidRDefault="00DA17A7" w:rsidP="00DA17A7">
            <w:pPr>
              <w:pStyle w:val="rvps2"/>
              <w:spacing w:before="0" w:beforeAutospacing="0" w:after="0" w:afterAutospacing="0"/>
              <w:ind w:firstLine="300"/>
              <w:jc w:val="both"/>
              <w:textAlignment w:val="baseline"/>
              <w:rPr>
                <w:szCs w:val="24"/>
                <w:lang w:val="uk-UA"/>
              </w:rPr>
            </w:pPr>
            <w:r w:rsidRPr="00FA65B8">
              <w:rPr>
                <w:szCs w:val="24"/>
                <w:lang w:val="uk-UA"/>
              </w:rPr>
              <w:t>1) заява за відповідною формою;</w:t>
            </w:r>
          </w:p>
          <w:p w:rsidR="000F6ECA" w:rsidRPr="00FA65B8" w:rsidRDefault="000F6ECA" w:rsidP="000F6ECA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szCs w:val="24"/>
                <w:lang w:val="uk-UA"/>
              </w:rPr>
            </w:pPr>
            <w:bookmarkStart w:id="1" w:name="n48"/>
            <w:bookmarkEnd w:id="1"/>
            <w:r w:rsidRPr="00FA65B8">
              <w:rPr>
                <w:szCs w:val="24"/>
                <w:lang w:val="uk-UA"/>
              </w:rPr>
              <w:t>2)посвідчення дитини з багатодітної сім’ї;</w:t>
            </w:r>
          </w:p>
          <w:p w:rsidR="00BA298D" w:rsidRPr="00FA65B8" w:rsidRDefault="000F6ECA" w:rsidP="000F6ECA">
            <w:pPr>
              <w:jc w:val="both"/>
              <w:rPr>
                <w:color w:val="333333"/>
                <w:sz w:val="24"/>
                <w:szCs w:val="24"/>
                <w:lang w:val="uk-UA"/>
              </w:rPr>
            </w:pPr>
            <w:r w:rsidRPr="00FA65B8">
              <w:rPr>
                <w:sz w:val="24"/>
                <w:szCs w:val="24"/>
                <w:lang w:val="uk-UA"/>
              </w:rPr>
              <w:t>3</w:t>
            </w:r>
            <w:r w:rsidRPr="00FA65B8">
              <w:rPr>
                <w:sz w:val="24"/>
                <w:szCs w:val="24"/>
              </w:rPr>
              <w:t xml:space="preserve">) </w:t>
            </w:r>
            <w:r w:rsidRPr="00FA65B8">
              <w:rPr>
                <w:color w:val="333333"/>
                <w:sz w:val="24"/>
                <w:szCs w:val="24"/>
              </w:rPr>
              <w:t xml:space="preserve">одна </w:t>
            </w:r>
            <w:proofErr w:type="spellStart"/>
            <w:r w:rsidRPr="00FA65B8">
              <w:rPr>
                <w:color w:val="333333"/>
                <w:sz w:val="24"/>
                <w:szCs w:val="24"/>
              </w:rPr>
              <w:t>фотокартка</w:t>
            </w:r>
            <w:proofErr w:type="spellEnd"/>
            <w:r w:rsidRPr="00FA65B8">
              <w:rPr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FA65B8">
              <w:rPr>
                <w:color w:val="333333"/>
                <w:sz w:val="24"/>
                <w:szCs w:val="24"/>
              </w:rPr>
              <w:t>кольорова</w:t>
            </w:r>
            <w:proofErr w:type="spellEnd"/>
            <w:r w:rsidRPr="00FA65B8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A65B8">
              <w:rPr>
                <w:color w:val="333333"/>
                <w:sz w:val="24"/>
                <w:szCs w:val="24"/>
              </w:rPr>
              <w:t>або</w:t>
            </w:r>
            <w:proofErr w:type="spellEnd"/>
            <w:r w:rsidRPr="00FA65B8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A65B8">
              <w:rPr>
                <w:color w:val="333333"/>
                <w:sz w:val="24"/>
                <w:szCs w:val="24"/>
              </w:rPr>
              <w:t>чорно-біла</w:t>
            </w:r>
            <w:proofErr w:type="spellEnd"/>
            <w:r w:rsidRPr="00FA65B8">
              <w:rPr>
                <w:color w:val="333333"/>
                <w:sz w:val="24"/>
                <w:szCs w:val="24"/>
              </w:rPr>
              <w:t xml:space="preserve">) </w:t>
            </w:r>
            <w:proofErr w:type="spellStart"/>
            <w:r w:rsidRPr="00FA65B8">
              <w:rPr>
                <w:color w:val="333333"/>
                <w:sz w:val="24"/>
                <w:szCs w:val="24"/>
              </w:rPr>
              <w:t>розміром</w:t>
            </w:r>
            <w:proofErr w:type="spellEnd"/>
            <w:r w:rsidRPr="00FA65B8">
              <w:rPr>
                <w:color w:val="333333"/>
                <w:sz w:val="24"/>
                <w:szCs w:val="24"/>
              </w:rPr>
              <w:t xml:space="preserve"> 30 </w:t>
            </w:r>
            <w:r w:rsidRPr="00FA65B8">
              <w:rPr>
                <w:rStyle w:val="rvts80"/>
                <w:rFonts w:eastAsia="Arial Unicode MS"/>
                <w:b/>
                <w:bCs/>
                <w:color w:val="333333"/>
                <w:sz w:val="24"/>
                <w:szCs w:val="24"/>
              </w:rPr>
              <w:t>×</w:t>
            </w:r>
            <w:r w:rsidRPr="00FA65B8">
              <w:rPr>
                <w:color w:val="333333"/>
                <w:sz w:val="24"/>
                <w:szCs w:val="24"/>
              </w:rPr>
              <w:t xml:space="preserve"> 40 </w:t>
            </w:r>
            <w:proofErr w:type="spellStart"/>
            <w:r w:rsidRPr="00FA65B8">
              <w:rPr>
                <w:color w:val="333333"/>
                <w:sz w:val="24"/>
                <w:szCs w:val="24"/>
              </w:rPr>
              <w:t>міліметрів</w:t>
            </w:r>
            <w:proofErr w:type="spellEnd"/>
            <w:r w:rsidRPr="00FA65B8">
              <w:rPr>
                <w:color w:val="333333"/>
                <w:sz w:val="24"/>
                <w:szCs w:val="24"/>
              </w:rPr>
              <w:t>;</w:t>
            </w:r>
          </w:p>
          <w:p w:rsidR="000F6ECA" w:rsidRDefault="000F6ECA" w:rsidP="000F6ECA">
            <w:pPr>
              <w:jc w:val="both"/>
              <w:rPr>
                <w:sz w:val="24"/>
                <w:szCs w:val="24"/>
                <w:lang w:val="uk-UA"/>
              </w:rPr>
            </w:pPr>
            <w:r w:rsidRPr="00FA65B8">
              <w:rPr>
                <w:sz w:val="24"/>
                <w:szCs w:val="24"/>
                <w:lang w:val="uk-UA"/>
              </w:rPr>
              <w:t>3) копія свідоцтва про народження дитини.</w:t>
            </w:r>
          </w:p>
          <w:p w:rsidR="000D68A7" w:rsidRPr="00FA65B8" w:rsidRDefault="000D68A7" w:rsidP="000F6ECA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964B6" w:rsidRPr="00083197" w:rsidTr="000D68A7">
        <w:tc>
          <w:tcPr>
            <w:tcW w:w="607" w:type="dxa"/>
          </w:tcPr>
          <w:p w:rsidR="00C964B6" w:rsidRPr="00BA298D" w:rsidRDefault="00C964B6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3846" w:type="dxa"/>
            <w:gridSpan w:val="2"/>
          </w:tcPr>
          <w:p w:rsidR="00C964B6" w:rsidRPr="00BA298D" w:rsidRDefault="00C964B6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436" w:type="dxa"/>
            <w:gridSpan w:val="4"/>
          </w:tcPr>
          <w:p w:rsidR="00C964B6" w:rsidRPr="00BA298D" w:rsidRDefault="004B2EFD" w:rsidP="00083197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 Документи подаються заявником (уповноваженим ним органом або особою) особисто або поштовим відправленням через ЦНАП.</w:t>
            </w:r>
          </w:p>
          <w:p w:rsidR="004B2EFD" w:rsidRPr="00BA298D" w:rsidRDefault="004B2EFD" w:rsidP="00083197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 У разі</w:t>
            </w:r>
            <w:r w:rsidR="00083197" w:rsidRPr="00BA298D">
              <w:rPr>
                <w:sz w:val="24"/>
                <w:szCs w:val="24"/>
                <w:lang w:val="uk-UA"/>
              </w:rPr>
              <w:t xml:space="preserve">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Суб’єкт надання адміністративної послуги надсилає </w:t>
            </w:r>
            <w:proofErr w:type="spellStart"/>
            <w:r w:rsidR="00083197" w:rsidRPr="00BA298D">
              <w:rPr>
                <w:sz w:val="24"/>
                <w:szCs w:val="24"/>
                <w:lang w:val="uk-UA"/>
              </w:rPr>
              <w:t>ЦНАПу</w:t>
            </w:r>
            <w:proofErr w:type="spellEnd"/>
            <w:r w:rsidR="00083197" w:rsidRPr="00BA298D">
              <w:rPr>
                <w:sz w:val="24"/>
                <w:szCs w:val="24"/>
                <w:lang w:val="uk-UA"/>
              </w:rPr>
              <w:t xml:space="preserve"> письмове повідомлення про залишення заяви без руху протягом трьох робочих днів з дня отримання заяви з метою подальшого повідомлення заявника. Зі свого боку ЦНАП повідомляє про це заявника шляхом направлення йому </w:t>
            </w:r>
            <w:proofErr w:type="spellStart"/>
            <w:r w:rsidR="00083197" w:rsidRPr="00BA298D">
              <w:rPr>
                <w:sz w:val="24"/>
                <w:szCs w:val="24"/>
                <w:lang w:val="uk-UA"/>
              </w:rPr>
              <w:t>смс-пов</w:t>
            </w:r>
            <w:r w:rsidR="00AD6B85" w:rsidRPr="00BA298D">
              <w:rPr>
                <w:sz w:val="24"/>
                <w:szCs w:val="24"/>
                <w:lang w:val="uk-UA"/>
              </w:rPr>
              <w:t>і</w:t>
            </w:r>
            <w:r w:rsidR="00083197" w:rsidRPr="00BA298D">
              <w:rPr>
                <w:sz w:val="24"/>
                <w:szCs w:val="24"/>
                <w:lang w:val="uk-UA"/>
              </w:rPr>
              <w:t>домлення</w:t>
            </w:r>
            <w:proofErr w:type="spellEnd"/>
            <w:r w:rsidR="00083197" w:rsidRPr="00BA298D">
              <w:rPr>
                <w:sz w:val="24"/>
                <w:szCs w:val="24"/>
                <w:lang w:val="uk-UA"/>
              </w:rPr>
              <w:t xml:space="preserve"> або у інший спосіб, визначений заявником під час звернення до ЦНАП за послугою.</w:t>
            </w:r>
          </w:p>
          <w:p w:rsidR="004B2EFD" w:rsidRPr="00BA298D" w:rsidRDefault="007C0BB2" w:rsidP="002C4D3E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 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:rsidR="0095700B" w:rsidRPr="00BA298D" w:rsidRDefault="0095700B" w:rsidP="002C4D3E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 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95700B" w:rsidRPr="00BA298D" w:rsidRDefault="0095700B" w:rsidP="002C4D3E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Необґрунтоване залишення заяви без руху не допускається.</w:t>
            </w:r>
          </w:p>
          <w:p w:rsidR="0095700B" w:rsidRPr="00BA298D" w:rsidRDefault="0095700B" w:rsidP="002C4D3E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</w:t>
            </w:r>
            <w:r w:rsidR="002C4D3E" w:rsidRPr="00BA298D">
              <w:rPr>
                <w:sz w:val="24"/>
                <w:szCs w:val="24"/>
                <w:lang w:val="uk-UA"/>
              </w:rPr>
              <w:t xml:space="preserve"> При цьому строк розгляду справи продовжується на строк залишення заяви без руху.</w:t>
            </w:r>
          </w:p>
          <w:p w:rsidR="0092624E" w:rsidRDefault="0092624E" w:rsidP="002C4D3E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:rsidR="000D68A7" w:rsidRPr="00BA298D" w:rsidRDefault="000D68A7" w:rsidP="002C4D3E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964B6" w:rsidRPr="00083197" w:rsidTr="000D68A7">
        <w:tc>
          <w:tcPr>
            <w:tcW w:w="607" w:type="dxa"/>
          </w:tcPr>
          <w:p w:rsidR="00C964B6" w:rsidRPr="00BA298D" w:rsidRDefault="00AD6B85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3846" w:type="dxa"/>
            <w:gridSpan w:val="2"/>
          </w:tcPr>
          <w:p w:rsidR="00C964B6" w:rsidRPr="00BA298D" w:rsidRDefault="00AD6B8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436" w:type="dxa"/>
            <w:gridSpan w:val="4"/>
          </w:tcPr>
          <w:p w:rsidR="00C964B6" w:rsidRPr="00BA298D" w:rsidRDefault="00AD6B85" w:rsidP="00AD6B85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Безкоштовно</w:t>
            </w:r>
          </w:p>
        </w:tc>
      </w:tr>
      <w:tr w:rsidR="00C964B6" w:rsidRPr="00083197" w:rsidTr="000D68A7">
        <w:tc>
          <w:tcPr>
            <w:tcW w:w="607" w:type="dxa"/>
          </w:tcPr>
          <w:p w:rsidR="00C964B6" w:rsidRPr="00BA298D" w:rsidRDefault="00AD6B85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3846" w:type="dxa"/>
            <w:gridSpan w:val="2"/>
          </w:tcPr>
          <w:p w:rsidR="00C964B6" w:rsidRPr="00BA298D" w:rsidRDefault="00AD6B8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Строк надання адміністративної послуги</w:t>
            </w:r>
          </w:p>
        </w:tc>
        <w:tc>
          <w:tcPr>
            <w:tcW w:w="5436" w:type="dxa"/>
            <w:gridSpan w:val="4"/>
          </w:tcPr>
          <w:p w:rsidR="00231D76" w:rsidRDefault="00231D76" w:rsidP="00D37676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</w:t>
            </w:r>
            <w:r w:rsidR="004D3FAC" w:rsidRPr="00BA298D">
              <w:rPr>
                <w:sz w:val="24"/>
                <w:szCs w:val="24"/>
                <w:lang w:val="uk-UA"/>
              </w:rPr>
              <w:t xml:space="preserve">Строк виконання заяви не повинен перевищувати </w:t>
            </w:r>
            <w:r w:rsidR="005D66EE" w:rsidRPr="00BA298D">
              <w:rPr>
                <w:sz w:val="24"/>
                <w:szCs w:val="24"/>
                <w:lang w:val="uk-UA"/>
              </w:rPr>
              <w:t>1</w:t>
            </w:r>
            <w:r w:rsidR="004D3FAC" w:rsidRPr="00BA298D">
              <w:rPr>
                <w:sz w:val="24"/>
                <w:szCs w:val="24"/>
                <w:lang w:val="uk-UA"/>
              </w:rPr>
              <w:t xml:space="preserve">0 днів з моменту реєстрації. </w:t>
            </w:r>
          </w:p>
          <w:p w:rsidR="000D68A7" w:rsidRPr="00BA298D" w:rsidRDefault="000D68A7" w:rsidP="00D37676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5D66EE" w:rsidRPr="00B9264B" w:rsidTr="000D68A7">
        <w:tc>
          <w:tcPr>
            <w:tcW w:w="607" w:type="dxa"/>
          </w:tcPr>
          <w:p w:rsidR="005D66EE" w:rsidRPr="00BA298D" w:rsidRDefault="005D66EE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3846" w:type="dxa"/>
            <w:gridSpan w:val="2"/>
          </w:tcPr>
          <w:p w:rsidR="005D66EE" w:rsidRPr="00BA298D" w:rsidRDefault="005D66E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436" w:type="dxa"/>
            <w:gridSpan w:val="4"/>
          </w:tcPr>
          <w:p w:rsidR="000D68A7" w:rsidRPr="00BA298D" w:rsidRDefault="005D66EE" w:rsidP="00767544">
            <w:pPr>
              <w:pStyle w:val="a7"/>
              <w:jc w:val="both"/>
              <w:rPr>
                <w:szCs w:val="24"/>
                <w:lang w:val="uk-UA"/>
              </w:rPr>
            </w:pPr>
            <w:r w:rsidRPr="00BA298D">
              <w:rPr>
                <w:szCs w:val="24"/>
                <w:lang w:val="uk-UA"/>
              </w:rPr>
              <w:t xml:space="preserve">Відсутність необхідних документів для  видачі </w:t>
            </w:r>
            <w:r w:rsidRPr="00BA298D">
              <w:rPr>
                <w:rFonts w:cs="Tahoma"/>
                <w:szCs w:val="24"/>
                <w:lang w:val="uk-UA"/>
              </w:rPr>
              <w:t>посвідчення батьків багатодітної сім’ї/дитини з багатодітної сім’ї</w:t>
            </w:r>
            <w:r w:rsidRPr="00BA298D">
              <w:rPr>
                <w:szCs w:val="24"/>
                <w:lang w:val="uk-UA"/>
              </w:rPr>
              <w:t>;</w:t>
            </w:r>
          </w:p>
        </w:tc>
      </w:tr>
      <w:tr w:rsidR="005D66EE" w:rsidRPr="00FB06B7" w:rsidTr="000D68A7">
        <w:tc>
          <w:tcPr>
            <w:tcW w:w="607" w:type="dxa"/>
          </w:tcPr>
          <w:p w:rsidR="005D66EE" w:rsidRPr="00BA298D" w:rsidRDefault="005D66EE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3846" w:type="dxa"/>
            <w:gridSpan w:val="2"/>
          </w:tcPr>
          <w:p w:rsidR="005D66EE" w:rsidRPr="00BA298D" w:rsidRDefault="005D66E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436" w:type="dxa"/>
            <w:gridSpan w:val="4"/>
          </w:tcPr>
          <w:p w:rsidR="005D66EE" w:rsidRPr="00BA298D" w:rsidRDefault="005D66EE" w:rsidP="00E418C4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1. Надання адміністративної послуги (</w:t>
            </w:r>
            <w:r w:rsidRPr="00BA298D">
              <w:rPr>
                <w:rFonts w:cs="Tahoma"/>
                <w:sz w:val="24"/>
                <w:szCs w:val="24"/>
                <w:lang w:val="uk-UA"/>
              </w:rPr>
              <w:t xml:space="preserve">посвідчення батьків багатодітної сім’ї/дитини з багатодітної </w:t>
            </w:r>
            <w:r w:rsidRPr="00BA298D">
              <w:rPr>
                <w:rFonts w:cs="Tahoma"/>
                <w:sz w:val="24"/>
                <w:szCs w:val="24"/>
                <w:lang w:val="uk-UA"/>
              </w:rPr>
              <w:lastRenderedPageBreak/>
              <w:t>сім’ї</w:t>
            </w:r>
            <w:r w:rsidRPr="00BA298D">
              <w:rPr>
                <w:sz w:val="24"/>
                <w:szCs w:val="24"/>
                <w:lang w:val="uk-UA"/>
              </w:rPr>
              <w:t>).</w:t>
            </w:r>
          </w:p>
          <w:p w:rsidR="005D66EE" w:rsidRPr="00BA298D" w:rsidRDefault="005D66EE" w:rsidP="00447551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2. Письмове повідомлення заявнику про відмову в наданні адміністративної послуги.</w:t>
            </w:r>
          </w:p>
          <w:p w:rsidR="005D66EE" w:rsidRPr="00BA298D" w:rsidRDefault="005D66EE" w:rsidP="00447551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Результат надання адміністративної послуги містить підпис та печатку, повне ім’я відповідної посадової особи суб’єкта адміністративної послуги.</w:t>
            </w:r>
          </w:p>
          <w:p w:rsidR="005D66EE" w:rsidRPr="00BA298D" w:rsidRDefault="005D66EE" w:rsidP="00447551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Повідомлення про відмову в наданні послуги складається із вступної, мотивувальної, резолютивної та заключної частин.</w:t>
            </w:r>
          </w:p>
          <w:p w:rsidR="005D66EE" w:rsidRPr="00BA298D" w:rsidRDefault="005D66EE" w:rsidP="00447551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У вступній частині зазначаються найменування суб’єкта надання адміністративної послуги, дата прийняття відповідного рішення, його реєстраційний номер та контактні дані суб’єкта надання адміністративної послуги.</w:t>
            </w:r>
          </w:p>
          <w:p w:rsidR="005D66EE" w:rsidRPr="00BA298D" w:rsidRDefault="005D66EE" w:rsidP="00697F4E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Мотивувальна частина складається згідно з вимогами Закону України ««</w:t>
            </w:r>
            <w:r w:rsidRPr="00BA298D">
              <w:rPr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Про охорону дитинства</w:t>
            </w:r>
            <w:r w:rsidRPr="00BA298D">
              <w:rPr>
                <w:sz w:val="24"/>
                <w:szCs w:val="24"/>
                <w:lang w:val="uk-UA"/>
              </w:rPr>
              <w:t>»».</w:t>
            </w:r>
          </w:p>
          <w:p w:rsidR="005D66EE" w:rsidRDefault="005D66EE" w:rsidP="002B40C8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У резолютивній частині зазначається суть прийнятого за результатами розгляду справи рішення.      У заключній частині зазначаються строк набрання чинності відповідного рішення, спосіб визначення такого строку та порядок його оскарження.</w:t>
            </w:r>
          </w:p>
          <w:p w:rsidR="000D68A7" w:rsidRPr="00BA298D" w:rsidRDefault="000D68A7" w:rsidP="002B40C8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D66EE" w:rsidRPr="00FB06B7" w:rsidTr="000D68A7">
        <w:tc>
          <w:tcPr>
            <w:tcW w:w="607" w:type="dxa"/>
          </w:tcPr>
          <w:p w:rsidR="005D66EE" w:rsidRPr="00BA298D" w:rsidRDefault="005D66EE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lastRenderedPageBreak/>
              <w:t>12.</w:t>
            </w:r>
          </w:p>
        </w:tc>
        <w:tc>
          <w:tcPr>
            <w:tcW w:w="3846" w:type="dxa"/>
            <w:gridSpan w:val="2"/>
          </w:tcPr>
          <w:p w:rsidR="005D66EE" w:rsidRPr="00BA298D" w:rsidRDefault="005D66E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5436" w:type="dxa"/>
            <w:gridSpan w:val="4"/>
          </w:tcPr>
          <w:p w:rsidR="005D66EE" w:rsidRPr="00BA298D" w:rsidRDefault="005D66EE" w:rsidP="00134695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Результат надання адміністративної послуги надається у строк визначений п. 9 цієї інформаційної картки до ЦНАП з метою подальшого інформування заявника.</w:t>
            </w:r>
          </w:p>
          <w:p w:rsidR="005D66EE" w:rsidRPr="00BA298D" w:rsidRDefault="005D66EE" w:rsidP="00134695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 Доведення результату адміністративної послуги до відома особи здійснюється шляхом:</w:t>
            </w:r>
          </w:p>
          <w:p w:rsidR="005D66EE" w:rsidRPr="00BA298D" w:rsidRDefault="005D66EE" w:rsidP="00172F04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вручення результату адміністративної послуги особисто заявнику або надсилання його простим поштовим відправленням;</w:t>
            </w:r>
          </w:p>
          <w:p w:rsidR="005D66EE" w:rsidRDefault="005D66EE" w:rsidP="00172F04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у спосіб зазначений особою в заяві (надсилається на вказану поштову адресу)</w:t>
            </w:r>
          </w:p>
          <w:p w:rsidR="000D68A7" w:rsidRPr="00BA298D" w:rsidRDefault="000D68A7" w:rsidP="00172F04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D66EE" w:rsidRPr="00B9264B" w:rsidTr="000D68A7">
        <w:tc>
          <w:tcPr>
            <w:tcW w:w="607" w:type="dxa"/>
          </w:tcPr>
          <w:p w:rsidR="005D66EE" w:rsidRPr="00BA298D" w:rsidRDefault="005D66EE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3846" w:type="dxa"/>
            <w:gridSpan w:val="2"/>
          </w:tcPr>
          <w:p w:rsidR="005D66EE" w:rsidRPr="00BA298D" w:rsidRDefault="005D66E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Спосіб та строки оскарження</w:t>
            </w:r>
          </w:p>
        </w:tc>
        <w:tc>
          <w:tcPr>
            <w:tcW w:w="5436" w:type="dxa"/>
            <w:gridSpan w:val="4"/>
          </w:tcPr>
          <w:p w:rsidR="005D66EE" w:rsidRPr="00BA298D" w:rsidRDefault="005D66EE" w:rsidP="00E418C4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Оскарження рішення про відмову можливе у терміни визначені ст. 80 Закону України «Про адміністративну процедуру», а саме:</w:t>
            </w:r>
          </w:p>
          <w:p w:rsidR="005D66EE" w:rsidRPr="00BA298D" w:rsidRDefault="005D66EE" w:rsidP="00536B0A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протягом тридцяти календарних днів з дня доведення його до відома заявника;</w:t>
            </w:r>
          </w:p>
          <w:p w:rsidR="005D66EE" w:rsidRPr="00BA298D" w:rsidRDefault="005D66EE" w:rsidP="00536B0A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5D66EE" w:rsidRPr="00BA298D" w:rsidRDefault="005D66EE" w:rsidP="00536B0A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в будь-який час після спливу строку прийняття результату адміністративної послуги, у разі бездіяльності суб’єкту надання адміністративної послуги;</w:t>
            </w:r>
          </w:p>
          <w:p w:rsidR="005D66EE" w:rsidRPr="00BA298D" w:rsidRDefault="005D66EE" w:rsidP="00536B0A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lastRenderedPageBreak/>
              <w:t>протягом тридцяти календарних днів з дня, коли заявнику стало відомо про вчинення процедурної дії або прийняття процедурного рішення;</w:t>
            </w:r>
          </w:p>
          <w:p w:rsidR="005D66EE" w:rsidRPr="00BA298D" w:rsidRDefault="005D66EE" w:rsidP="00536B0A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інші строки оскарження для окремих видів справ згідно з законодавством.</w:t>
            </w:r>
          </w:p>
          <w:p w:rsidR="005D66EE" w:rsidRPr="00BA298D" w:rsidRDefault="005D66EE" w:rsidP="001B6B67">
            <w:pPr>
              <w:tabs>
                <w:tab w:val="num" w:pos="-426"/>
              </w:tabs>
              <w:ind w:right="-1" w:hanging="108"/>
              <w:jc w:val="both"/>
              <w:rPr>
                <w:sz w:val="24"/>
                <w:szCs w:val="24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 Оскарження рішення про залишення заяви без руху можливе шляхом подання заяви до </w:t>
            </w:r>
            <w:proofErr w:type="spellStart"/>
            <w:r w:rsidRPr="00BA298D">
              <w:rPr>
                <w:sz w:val="24"/>
                <w:szCs w:val="24"/>
                <w:lang w:val="uk-UA"/>
              </w:rPr>
              <w:t>Павлоградської</w:t>
            </w:r>
            <w:proofErr w:type="spellEnd"/>
            <w:r w:rsidRPr="00BA298D">
              <w:rPr>
                <w:sz w:val="24"/>
                <w:szCs w:val="24"/>
                <w:lang w:val="uk-UA"/>
              </w:rPr>
              <w:t xml:space="preserve"> міської ради (адреса: вул. Соборна, буд. 95, м. Павлоград, 51400</w:t>
            </w:r>
            <w:r w:rsidRPr="00BA298D">
              <w:rPr>
                <w:sz w:val="24"/>
                <w:szCs w:val="24"/>
              </w:rPr>
              <w:t xml:space="preserve"> тел.(0563) 20-60-33,</w:t>
            </w:r>
          </w:p>
          <w:p w:rsidR="005D66EE" w:rsidRPr="00BA298D" w:rsidRDefault="005D66EE" w:rsidP="001B6B67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</w:rPr>
              <w:t xml:space="preserve"> </w:t>
            </w:r>
            <w:r w:rsidRPr="00BA298D">
              <w:rPr>
                <w:sz w:val="24"/>
                <w:szCs w:val="24"/>
                <w:lang w:val="en-US"/>
              </w:rPr>
              <w:t>e</w:t>
            </w:r>
            <w:r w:rsidRPr="00BA298D">
              <w:rPr>
                <w:sz w:val="24"/>
                <w:szCs w:val="24"/>
              </w:rPr>
              <w:t>-</w:t>
            </w:r>
            <w:r w:rsidRPr="00BA298D">
              <w:rPr>
                <w:sz w:val="24"/>
                <w:szCs w:val="24"/>
                <w:lang w:val="en-US"/>
              </w:rPr>
              <w:t>mail</w:t>
            </w:r>
            <w:r w:rsidRPr="00BA298D">
              <w:rPr>
                <w:sz w:val="24"/>
                <w:szCs w:val="24"/>
              </w:rPr>
              <w:t xml:space="preserve">: </w:t>
            </w:r>
            <w:hyperlink r:id="rId7" w:history="1">
              <w:r w:rsidRPr="00BA298D">
                <w:rPr>
                  <w:sz w:val="24"/>
                  <w:szCs w:val="24"/>
                  <w:lang w:val="en-US"/>
                </w:rPr>
                <w:t>info</w:t>
              </w:r>
              <w:r w:rsidRPr="00BA298D">
                <w:rPr>
                  <w:sz w:val="24"/>
                  <w:szCs w:val="24"/>
                </w:rPr>
                <w:t>@</w:t>
              </w:r>
              <w:proofErr w:type="spellStart"/>
              <w:r w:rsidRPr="00BA298D">
                <w:rPr>
                  <w:sz w:val="24"/>
                  <w:szCs w:val="24"/>
                  <w:lang w:val="en-US"/>
                </w:rPr>
                <w:t>pavlogradmrada</w:t>
              </w:r>
              <w:proofErr w:type="spellEnd"/>
              <w:r w:rsidRPr="00BA298D">
                <w:rPr>
                  <w:sz w:val="24"/>
                  <w:szCs w:val="24"/>
                </w:rPr>
                <w:t>.</w:t>
              </w:r>
              <w:proofErr w:type="spellStart"/>
              <w:r w:rsidRPr="00BA298D">
                <w:rPr>
                  <w:sz w:val="24"/>
                  <w:szCs w:val="24"/>
                  <w:lang w:val="en-US"/>
                </w:rPr>
                <w:t>dp</w:t>
              </w:r>
              <w:proofErr w:type="spellEnd"/>
              <w:r w:rsidRPr="00BA298D">
                <w:rPr>
                  <w:sz w:val="24"/>
                  <w:szCs w:val="24"/>
                </w:rPr>
                <w:t>.</w:t>
              </w:r>
              <w:proofErr w:type="spellStart"/>
              <w:r w:rsidRPr="00BA298D">
                <w:rPr>
                  <w:sz w:val="24"/>
                  <w:szCs w:val="24"/>
                  <w:lang w:val="en-US"/>
                </w:rPr>
                <w:t>gov</w:t>
              </w:r>
              <w:proofErr w:type="spellEnd"/>
              <w:r w:rsidRPr="00BA298D">
                <w:rPr>
                  <w:sz w:val="24"/>
                  <w:szCs w:val="24"/>
                </w:rPr>
                <w:t>.</w:t>
              </w:r>
              <w:proofErr w:type="spellStart"/>
              <w:r w:rsidRPr="00BA298D">
                <w:rPr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Pr="00BA298D">
              <w:rPr>
                <w:sz w:val="24"/>
                <w:szCs w:val="24"/>
                <w:lang w:val="uk-UA"/>
              </w:rPr>
              <w:t xml:space="preserve">) </w:t>
            </w:r>
          </w:p>
          <w:p w:rsidR="005D66EE" w:rsidRPr="00FA65B8" w:rsidRDefault="005D66EE" w:rsidP="00FA65B8">
            <w:pPr>
              <w:pStyle w:val="ad"/>
              <w:rPr>
                <w:iCs/>
                <w:sz w:val="24"/>
                <w:szCs w:val="24"/>
                <w:lang w:val="uk-UA"/>
              </w:rPr>
            </w:pPr>
            <w:r w:rsidRPr="00BA298D">
              <w:rPr>
                <w:iCs/>
                <w:sz w:val="24"/>
                <w:szCs w:val="24"/>
                <w:lang w:val="uk-UA"/>
              </w:rPr>
              <w:t xml:space="preserve">або позовної заяви до Дніпропетровського окружного адміністративного суду (Адреса: </w:t>
            </w:r>
            <w:proofErr w:type="spellStart"/>
            <w:r w:rsidRPr="00BA298D">
              <w:rPr>
                <w:iCs/>
                <w:sz w:val="24"/>
                <w:szCs w:val="24"/>
                <w:lang w:val="uk-UA"/>
              </w:rPr>
              <w:t>adm.dp.court.gov.ua</w:t>
            </w:r>
            <w:proofErr w:type="spellEnd"/>
            <w:r w:rsidRPr="00BA298D">
              <w:rPr>
                <w:iCs/>
                <w:sz w:val="24"/>
                <w:szCs w:val="24"/>
                <w:lang w:val="uk-UA"/>
              </w:rPr>
              <w:t>; Телефони: (056) 720-97-88 (Приймальня голови суду), (097) 261-88-16 (Відділ з організаційного забезпечення суду);</w:t>
            </w:r>
            <w:r w:rsidRPr="00BA298D">
              <w:rPr>
                <w:iCs/>
                <w:sz w:val="24"/>
                <w:szCs w:val="24"/>
                <w:lang w:val="uk-UA"/>
              </w:rPr>
              <w:br/>
              <w:t>E-</w:t>
            </w:r>
            <w:proofErr w:type="spellStart"/>
            <w:r w:rsidRPr="00BA298D">
              <w:rPr>
                <w:iCs/>
                <w:sz w:val="24"/>
                <w:szCs w:val="24"/>
                <w:lang w:val="uk-UA"/>
              </w:rPr>
              <w:t>mail</w:t>
            </w:r>
            <w:proofErr w:type="spellEnd"/>
            <w:r w:rsidRPr="00BA298D">
              <w:rPr>
                <w:iCs/>
                <w:sz w:val="24"/>
                <w:szCs w:val="24"/>
                <w:lang w:val="uk-UA"/>
              </w:rPr>
              <w:t xml:space="preserve">:  </w:t>
            </w:r>
            <w:hyperlink r:id="rId8" w:history="1">
              <w:r w:rsidRPr="00BA298D">
                <w:rPr>
                  <w:rStyle w:val="a6"/>
                  <w:iCs/>
                  <w:sz w:val="24"/>
                  <w:szCs w:val="24"/>
                  <w:lang w:val="en-US"/>
                </w:rPr>
                <w:t>inbox</w:t>
              </w:r>
              <w:r w:rsidRPr="00BA298D">
                <w:rPr>
                  <w:rStyle w:val="a6"/>
                  <w:iCs/>
                  <w:sz w:val="24"/>
                  <w:szCs w:val="24"/>
                  <w:lang w:val="uk-UA"/>
                </w:rPr>
                <w:t>@</w:t>
              </w:r>
              <w:proofErr w:type="spellStart"/>
              <w:r w:rsidRPr="00BA298D">
                <w:rPr>
                  <w:rStyle w:val="a6"/>
                  <w:iCs/>
                  <w:sz w:val="24"/>
                  <w:szCs w:val="24"/>
                  <w:lang w:val="en-US"/>
                </w:rPr>
                <w:t>adm</w:t>
              </w:r>
              <w:proofErr w:type="spellEnd"/>
              <w:r w:rsidRPr="00BA298D">
                <w:rPr>
                  <w:rStyle w:val="a6"/>
                  <w:iCs/>
                  <w:sz w:val="24"/>
                  <w:szCs w:val="24"/>
                  <w:lang w:val="uk-UA"/>
                </w:rPr>
                <w:t>.</w:t>
              </w:r>
              <w:proofErr w:type="spellStart"/>
              <w:r w:rsidRPr="00BA298D">
                <w:rPr>
                  <w:rStyle w:val="a6"/>
                  <w:iCs/>
                  <w:sz w:val="24"/>
                  <w:szCs w:val="24"/>
                  <w:lang w:val="en-US"/>
                </w:rPr>
                <w:t>dp</w:t>
              </w:r>
              <w:proofErr w:type="spellEnd"/>
              <w:r w:rsidRPr="00BA298D">
                <w:rPr>
                  <w:rStyle w:val="a6"/>
                  <w:iCs/>
                  <w:sz w:val="24"/>
                  <w:szCs w:val="24"/>
                  <w:lang w:val="uk-UA"/>
                </w:rPr>
                <w:t>.</w:t>
              </w:r>
              <w:r w:rsidRPr="00BA298D">
                <w:rPr>
                  <w:rStyle w:val="a6"/>
                  <w:iCs/>
                  <w:sz w:val="24"/>
                  <w:szCs w:val="24"/>
                  <w:lang w:val="en-US"/>
                </w:rPr>
                <w:t>court</w:t>
              </w:r>
              <w:r w:rsidRPr="00BA298D">
                <w:rPr>
                  <w:rStyle w:val="a6"/>
                  <w:iCs/>
                  <w:sz w:val="24"/>
                  <w:szCs w:val="24"/>
                  <w:lang w:val="uk-UA"/>
                </w:rPr>
                <w:t>.</w:t>
              </w:r>
              <w:proofErr w:type="spellStart"/>
              <w:r w:rsidRPr="00BA298D">
                <w:rPr>
                  <w:rStyle w:val="a6"/>
                  <w:iCs/>
                  <w:sz w:val="24"/>
                  <w:szCs w:val="24"/>
                  <w:lang w:val="en-US"/>
                </w:rPr>
                <w:t>gov</w:t>
              </w:r>
              <w:proofErr w:type="spellEnd"/>
              <w:r w:rsidRPr="00BA298D">
                <w:rPr>
                  <w:rStyle w:val="a6"/>
                  <w:iCs/>
                  <w:sz w:val="24"/>
                  <w:szCs w:val="24"/>
                  <w:lang w:val="uk-UA"/>
                </w:rPr>
                <w:t>.</w:t>
              </w:r>
              <w:proofErr w:type="spellStart"/>
              <w:r w:rsidRPr="00BA298D">
                <w:rPr>
                  <w:rStyle w:val="a6"/>
                  <w:iCs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Pr="00BA298D">
              <w:rPr>
                <w:rStyle w:val="a6"/>
                <w:iCs/>
                <w:sz w:val="24"/>
                <w:szCs w:val="24"/>
                <w:lang w:val="uk-UA"/>
              </w:rPr>
              <w:t xml:space="preserve"> </w:t>
            </w:r>
            <w:r w:rsidRPr="00BA298D">
              <w:rPr>
                <w:iCs/>
                <w:sz w:val="24"/>
                <w:szCs w:val="24"/>
                <w:lang w:val="uk-UA"/>
              </w:rPr>
              <w:t>)</w:t>
            </w:r>
          </w:p>
        </w:tc>
      </w:tr>
    </w:tbl>
    <w:p w:rsidR="00AE1AB4" w:rsidRDefault="00AE1AB4" w:rsidP="009D40AE">
      <w:pPr>
        <w:jc w:val="center"/>
        <w:rPr>
          <w:sz w:val="24"/>
          <w:lang w:val="uk-UA"/>
        </w:rPr>
      </w:pPr>
    </w:p>
    <w:p w:rsidR="00FA65B8" w:rsidRDefault="00FA65B8" w:rsidP="009D40AE">
      <w:pPr>
        <w:jc w:val="center"/>
        <w:rPr>
          <w:sz w:val="24"/>
          <w:lang w:val="uk-UA"/>
        </w:rPr>
      </w:pPr>
    </w:p>
    <w:p w:rsidR="00FA65B8" w:rsidRDefault="00FA65B8" w:rsidP="009D40AE">
      <w:pPr>
        <w:jc w:val="center"/>
        <w:rPr>
          <w:sz w:val="24"/>
          <w:lang w:val="uk-UA"/>
        </w:rPr>
      </w:pPr>
    </w:p>
    <w:p w:rsidR="005D66EE" w:rsidRDefault="005D66EE" w:rsidP="005D66EE">
      <w:pPr>
        <w:rPr>
          <w:szCs w:val="26"/>
          <w:lang w:val="uk-UA"/>
        </w:rPr>
      </w:pPr>
      <w:r>
        <w:rPr>
          <w:szCs w:val="26"/>
          <w:lang w:val="uk-UA"/>
        </w:rPr>
        <w:t xml:space="preserve">Начальник відділу </w:t>
      </w:r>
    </w:p>
    <w:p w:rsidR="005D66EE" w:rsidRDefault="005D66EE" w:rsidP="005D66EE">
      <w:pPr>
        <w:rPr>
          <w:szCs w:val="26"/>
          <w:lang w:val="uk-UA"/>
        </w:rPr>
      </w:pPr>
      <w:r>
        <w:rPr>
          <w:szCs w:val="26"/>
          <w:lang w:val="uk-UA"/>
        </w:rPr>
        <w:t xml:space="preserve">з питань сім’ї, молоді та спорту </w:t>
      </w:r>
    </w:p>
    <w:p w:rsidR="00AE1AB4" w:rsidRPr="009D40AE" w:rsidRDefault="005D66EE" w:rsidP="005D66EE">
      <w:pPr>
        <w:rPr>
          <w:sz w:val="24"/>
          <w:lang w:val="uk-UA"/>
        </w:rPr>
      </w:pPr>
      <w:proofErr w:type="spellStart"/>
      <w:r>
        <w:rPr>
          <w:szCs w:val="26"/>
          <w:lang w:val="uk-UA"/>
        </w:rPr>
        <w:t>Павлоградської</w:t>
      </w:r>
      <w:proofErr w:type="spellEnd"/>
      <w:r>
        <w:rPr>
          <w:szCs w:val="26"/>
          <w:lang w:val="uk-UA"/>
        </w:rPr>
        <w:t xml:space="preserve"> міської ради                                                            Дмитро ЛАГНО</w:t>
      </w:r>
    </w:p>
    <w:sectPr w:rsidR="00AE1AB4" w:rsidRPr="009D40AE" w:rsidSect="000D68A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71B" w:rsidRDefault="003F271B" w:rsidP="000D68A7">
      <w:r>
        <w:separator/>
      </w:r>
    </w:p>
  </w:endnote>
  <w:endnote w:type="continuationSeparator" w:id="0">
    <w:p w:rsidR="003F271B" w:rsidRDefault="003F271B" w:rsidP="000D6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71B" w:rsidRDefault="003F271B" w:rsidP="000D68A7">
      <w:r>
        <w:separator/>
      </w:r>
    </w:p>
  </w:footnote>
  <w:footnote w:type="continuationSeparator" w:id="0">
    <w:p w:rsidR="003F271B" w:rsidRDefault="003F271B" w:rsidP="000D6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4372"/>
      <w:docPartObj>
        <w:docPartGallery w:val="Page Numbers (Top of Page)"/>
        <w:docPartUnique/>
      </w:docPartObj>
    </w:sdtPr>
    <w:sdtContent>
      <w:p w:rsidR="000D68A7" w:rsidRDefault="00ED4A75">
        <w:pPr>
          <w:pStyle w:val="af"/>
          <w:jc w:val="center"/>
        </w:pPr>
        <w:fldSimple w:instr=" PAGE   \* MERGEFORMAT ">
          <w:r w:rsidR="00B9264B">
            <w:rPr>
              <w:noProof/>
            </w:rPr>
            <w:t>5</w:t>
          </w:r>
        </w:fldSimple>
      </w:p>
    </w:sdtContent>
  </w:sdt>
  <w:p w:rsidR="000D68A7" w:rsidRPr="000D68A7" w:rsidRDefault="000D68A7">
    <w:pPr>
      <w:pStyle w:val="af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продовження додатка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722451"/>
    <w:multiLevelType w:val="hybridMultilevel"/>
    <w:tmpl w:val="9D80AA86"/>
    <w:lvl w:ilvl="0" w:tplc="20FCA9E8">
      <w:start w:val="1"/>
      <w:numFmt w:val="decimal"/>
      <w:lvlText w:val="%1)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C1871"/>
    <w:multiLevelType w:val="hybridMultilevel"/>
    <w:tmpl w:val="1C765BD4"/>
    <w:lvl w:ilvl="0" w:tplc="551EB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E3407"/>
    <w:multiLevelType w:val="hybridMultilevel"/>
    <w:tmpl w:val="4E72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0681C"/>
    <w:multiLevelType w:val="hybridMultilevel"/>
    <w:tmpl w:val="47B44C8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52D89"/>
    <w:multiLevelType w:val="hybridMultilevel"/>
    <w:tmpl w:val="E0580F04"/>
    <w:lvl w:ilvl="0" w:tplc="0A8E2FE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F41F3F"/>
    <w:multiLevelType w:val="multilevel"/>
    <w:tmpl w:val="78BAF8FA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5F0802FA"/>
    <w:multiLevelType w:val="hybridMultilevel"/>
    <w:tmpl w:val="695C606A"/>
    <w:lvl w:ilvl="0" w:tplc="77A6B3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F37"/>
    <w:rsid w:val="00000D2A"/>
    <w:rsid w:val="00005E9F"/>
    <w:rsid w:val="00014452"/>
    <w:rsid w:val="00017261"/>
    <w:rsid w:val="000304E6"/>
    <w:rsid w:val="00030C9A"/>
    <w:rsid w:val="00031A31"/>
    <w:rsid w:val="000368B8"/>
    <w:rsid w:val="000430D2"/>
    <w:rsid w:val="000442DA"/>
    <w:rsid w:val="00056C69"/>
    <w:rsid w:val="00066653"/>
    <w:rsid w:val="00072EE9"/>
    <w:rsid w:val="00077AD9"/>
    <w:rsid w:val="00081C5E"/>
    <w:rsid w:val="00083197"/>
    <w:rsid w:val="00092497"/>
    <w:rsid w:val="00094913"/>
    <w:rsid w:val="000971DC"/>
    <w:rsid w:val="000A0C17"/>
    <w:rsid w:val="000B5F37"/>
    <w:rsid w:val="000B7078"/>
    <w:rsid w:val="000C2EBD"/>
    <w:rsid w:val="000D68A7"/>
    <w:rsid w:val="000E689A"/>
    <w:rsid w:val="000F37F8"/>
    <w:rsid w:val="000F5FAF"/>
    <w:rsid w:val="000F6730"/>
    <w:rsid w:val="000F6ECA"/>
    <w:rsid w:val="00100D72"/>
    <w:rsid w:val="00101DEF"/>
    <w:rsid w:val="001170DB"/>
    <w:rsid w:val="00117AED"/>
    <w:rsid w:val="00133CF7"/>
    <w:rsid w:val="00134695"/>
    <w:rsid w:val="001352DE"/>
    <w:rsid w:val="0013565A"/>
    <w:rsid w:val="001409F8"/>
    <w:rsid w:val="001579DA"/>
    <w:rsid w:val="00167C42"/>
    <w:rsid w:val="00172F04"/>
    <w:rsid w:val="00175854"/>
    <w:rsid w:val="0018144E"/>
    <w:rsid w:val="00186331"/>
    <w:rsid w:val="001A13D1"/>
    <w:rsid w:val="001A1706"/>
    <w:rsid w:val="001A3D69"/>
    <w:rsid w:val="001B1516"/>
    <w:rsid w:val="001B16D5"/>
    <w:rsid w:val="001B2DA9"/>
    <w:rsid w:val="001B4258"/>
    <w:rsid w:val="001B4BAE"/>
    <w:rsid w:val="001B6B67"/>
    <w:rsid w:val="001C1DBF"/>
    <w:rsid w:val="001F4DAF"/>
    <w:rsid w:val="001F6243"/>
    <w:rsid w:val="00204F2E"/>
    <w:rsid w:val="00204FF7"/>
    <w:rsid w:val="00210EAE"/>
    <w:rsid w:val="00224371"/>
    <w:rsid w:val="00224D6A"/>
    <w:rsid w:val="00225FEC"/>
    <w:rsid w:val="00231D76"/>
    <w:rsid w:val="00240247"/>
    <w:rsid w:val="00240479"/>
    <w:rsid w:val="002442B0"/>
    <w:rsid w:val="0025219A"/>
    <w:rsid w:val="00253E0F"/>
    <w:rsid w:val="00260554"/>
    <w:rsid w:val="00260DD4"/>
    <w:rsid w:val="0026524E"/>
    <w:rsid w:val="00265D93"/>
    <w:rsid w:val="002915FB"/>
    <w:rsid w:val="002B2F10"/>
    <w:rsid w:val="002B40C8"/>
    <w:rsid w:val="002B74E8"/>
    <w:rsid w:val="002C4D3E"/>
    <w:rsid w:val="002C68CB"/>
    <w:rsid w:val="002D04AF"/>
    <w:rsid w:val="002F5BBA"/>
    <w:rsid w:val="00300732"/>
    <w:rsid w:val="0030111A"/>
    <w:rsid w:val="00303D36"/>
    <w:rsid w:val="0031281C"/>
    <w:rsid w:val="003141B7"/>
    <w:rsid w:val="00314A5F"/>
    <w:rsid w:val="0032659B"/>
    <w:rsid w:val="003310D0"/>
    <w:rsid w:val="00335904"/>
    <w:rsid w:val="00346868"/>
    <w:rsid w:val="0035746E"/>
    <w:rsid w:val="00360274"/>
    <w:rsid w:val="0036417F"/>
    <w:rsid w:val="003834B4"/>
    <w:rsid w:val="00394B62"/>
    <w:rsid w:val="003A138A"/>
    <w:rsid w:val="003A2179"/>
    <w:rsid w:val="003B1161"/>
    <w:rsid w:val="003C296C"/>
    <w:rsid w:val="003C2D6B"/>
    <w:rsid w:val="003D14B0"/>
    <w:rsid w:val="003D2040"/>
    <w:rsid w:val="003F271B"/>
    <w:rsid w:val="003F751B"/>
    <w:rsid w:val="004015B5"/>
    <w:rsid w:val="0040750E"/>
    <w:rsid w:val="00410474"/>
    <w:rsid w:val="00413E77"/>
    <w:rsid w:val="004147B3"/>
    <w:rsid w:val="00424D1C"/>
    <w:rsid w:val="00425CD3"/>
    <w:rsid w:val="0042722F"/>
    <w:rsid w:val="00427A6F"/>
    <w:rsid w:val="0043190D"/>
    <w:rsid w:val="00431CEE"/>
    <w:rsid w:val="00443427"/>
    <w:rsid w:val="00447551"/>
    <w:rsid w:val="00450E96"/>
    <w:rsid w:val="004546FC"/>
    <w:rsid w:val="0046237A"/>
    <w:rsid w:val="00477450"/>
    <w:rsid w:val="004A4410"/>
    <w:rsid w:val="004A7529"/>
    <w:rsid w:val="004B2EFD"/>
    <w:rsid w:val="004B3D1C"/>
    <w:rsid w:val="004B3DD5"/>
    <w:rsid w:val="004B5195"/>
    <w:rsid w:val="004B5F99"/>
    <w:rsid w:val="004C4A9A"/>
    <w:rsid w:val="004D309E"/>
    <w:rsid w:val="004D3FAC"/>
    <w:rsid w:val="004E4089"/>
    <w:rsid w:val="004E7EA4"/>
    <w:rsid w:val="004F0009"/>
    <w:rsid w:val="00503589"/>
    <w:rsid w:val="00506D3C"/>
    <w:rsid w:val="0051198B"/>
    <w:rsid w:val="00511A57"/>
    <w:rsid w:val="00521EE3"/>
    <w:rsid w:val="00527280"/>
    <w:rsid w:val="00536B0A"/>
    <w:rsid w:val="00537063"/>
    <w:rsid w:val="0054367F"/>
    <w:rsid w:val="00550D00"/>
    <w:rsid w:val="00564665"/>
    <w:rsid w:val="005674ED"/>
    <w:rsid w:val="005803AC"/>
    <w:rsid w:val="00586030"/>
    <w:rsid w:val="005A1FC2"/>
    <w:rsid w:val="005A3BCB"/>
    <w:rsid w:val="005B45B9"/>
    <w:rsid w:val="005C12C2"/>
    <w:rsid w:val="005C16A2"/>
    <w:rsid w:val="005C6ED4"/>
    <w:rsid w:val="005D66EE"/>
    <w:rsid w:val="005E713E"/>
    <w:rsid w:val="005F78B5"/>
    <w:rsid w:val="00607A78"/>
    <w:rsid w:val="00610F04"/>
    <w:rsid w:val="0063369B"/>
    <w:rsid w:val="00635B14"/>
    <w:rsid w:val="00646A28"/>
    <w:rsid w:val="0064794B"/>
    <w:rsid w:val="0066708C"/>
    <w:rsid w:val="00683039"/>
    <w:rsid w:val="00685AB9"/>
    <w:rsid w:val="00691617"/>
    <w:rsid w:val="0069357C"/>
    <w:rsid w:val="00697BAB"/>
    <w:rsid w:val="00697F4E"/>
    <w:rsid w:val="006A34F5"/>
    <w:rsid w:val="006C637D"/>
    <w:rsid w:val="006D1419"/>
    <w:rsid w:val="006D4652"/>
    <w:rsid w:val="006E4766"/>
    <w:rsid w:val="006F1FBA"/>
    <w:rsid w:val="006F4BF7"/>
    <w:rsid w:val="00702D4A"/>
    <w:rsid w:val="0071627B"/>
    <w:rsid w:val="00716FF1"/>
    <w:rsid w:val="00730BF1"/>
    <w:rsid w:val="0073385C"/>
    <w:rsid w:val="0074272A"/>
    <w:rsid w:val="00751476"/>
    <w:rsid w:val="007543E5"/>
    <w:rsid w:val="007606EC"/>
    <w:rsid w:val="007615BC"/>
    <w:rsid w:val="0076653E"/>
    <w:rsid w:val="007725EC"/>
    <w:rsid w:val="00774E3E"/>
    <w:rsid w:val="00775A7A"/>
    <w:rsid w:val="007831AD"/>
    <w:rsid w:val="00791762"/>
    <w:rsid w:val="007A121B"/>
    <w:rsid w:val="007B6CAA"/>
    <w:rsid w:val="007B767E"/>
    <w:rsid w:val="007C0BB2"/>
    <w:rsid w:val="007C5645"/>
    <w:rsid w:val="007C6489"/>
    <w:rsid w:val="007D186E"/>
    <w:rsid w:val="007D7B18"/>
    <w:rsid w:val="007E4EB1"/>
    <w:rsid w:val="007F282B"/>
    <w:rsid w:val="00800A8A"/>
    <w:rsid w:val="008204A6"/>
    <w:rsid w:val="00824C52"/>
    <w:rsid w:val="0084693B"/>
    <w:rsid w:val="00850AF5"/>
    <w:rsid w:val="00855266"/>
    <w:rsid w:val="00864D63"/>
    <w:rsid w:val="00871BBF"/>
    <w:rsid w:val="00872F9C"/>
    <w:rsid w:val="008733B9"/>
    <w:rsid w:val="008771A4"/>
    <w:rsid w:val="0088312D"/>
    <w:rsid w:val="0088345A"/>
    <w:rsid w:val="008933EC"/>
    <w:rsid w:val="0089378D"/>
    <w:rsid w:val="0089448C"/>
    <w:rsid w:val="008A30A3"/>
    <w:rsid w:val="008A53AD"/>
    <w:rsid w:val="008A6DEC"/>
    <w:rsid w:val="008C15E3"/>
    <w:rsid w:val="008C590E"/>
    <w:rsid w:val="008D080E"/>
    <w:rsid w:val="008E12BA"/>
    <w:rsid w:val="008E5BCE"/>
    <w:rsid w:val="008E6800"/>
    <w:rsid w:val="008F1D96"/>
    <w:rsid w:val="0091199B"/>
    <w:rsid w:val="009178D9"/>
    <w:rsid w:val="009223CE"/>
    <w:rsid w:val="00922AF6"/>
    <w:rsid w:val="0092624E"/>
    <w:rsid w:val="00926E41"/>
    <w:rsid w:val="009427CB"/>
    <w:rsid w:val="0095545D"/>
    <w:rsid w:val="00955CA1"/>
    <w:rsid w:val="0095700B"/>
    <w:rsid w:val="009602D1"/>
    <w:rsid w:val="009622A4"/>
    <w:rsid w:val="009667C1"/>
    <w:rsid w:val="009668DE"/>
    <w:rsid w:val="00970D04"/>
    <w:rsid w:val="009754B7"/>
    <w:rsid w:val="009B18FE"/>
    <w:rsid w:val="009C0B5C"/>
    <w:rsid w:val="009C3A45"/>
    <w:rsid w:val="009C3A4D"/>
    <w:rsid w:val="009D40AE"/>
    <w:rsid w:val="009E0393"/>
    <w:rsid w:val="009E4B4C"/>
    <w:rsid w:val="009F0710"/>
    <w:rsid w:val="009F2F89"/>
    <w:rsid w:val="009F33B5"/>
    <w:rsid w:val="009F678A"/>
    <w:rsid w:val="009F7314"/>
    <w:rsid w:val="009F778D"/>
    <w:rsid w:val="00A01FAF"/>
    <w:rsid w:val="00A14B39"/>
    <w:rsid w:val="00A14D99"/>
    <w:rsid w:val="00A5060D"/>
    <w:rsid w:val="00A5779F"/>
    <w:rsid w:val="00A63FAD"/>
    <w:rsid w:val="00A67411"/>
    <w:rsid w:val="00A81B5E"/>
    <w:rsid w:val="00A8253B"/>
    <w:rsid w:val="00AB2E48"/>
    <w:rsid w:val="00AC798F"/>
    <w:rsid w:val="00AD6B85"/>
    <w:rsid w:val="00AE1AB4"/>
    <w:rsid w:val="00AE4AAC"/>
    <w:rsid w:val="00AE7159"/>
    <w:rsid w:val="00AF1920"/>
    <w:rsid w:val="00B12545"/>
    <w:rsid w:val="00B14E10"/>
    <w:rsid w:val="00B273A2"/>
    <w:rsid w:val="00B274AC"/>
    <w:rsid w:val="00B32290"/>
    <w:rsid w:val="00B46EDA"/>
    <w:rsid w:val="00B5166A"/>
    <w:rsid w:val="00B5475F"/>
    <w:rsid w:val="00B9264B"/>
    <w:rsid w:val="00B933B0"/>
    <w:rsid w:val="00B944E1"/>
    <w:rsid w:val="00B94B57"/>
    <w:rsid w:val="00B97545"/>
    <w:rsid w:val="00BA298D"/>
    <w:rsid w:val="00BC1889"/>
    <w:rsid w:val="00BC2D41"/>
    <w:rsid w:val="00BD0881"/>
    <w:rsid w:val="00BE091D"/>
    <w:rsid w:val="00BE25B8"/>
    <w:rsid w:val="00BE2FC1"/>
    <w:rsid w:val="00BE3475"/>
    <w:rsid w:val="00BF505D"/>
    <w:rsid w:val="00C1521A"/>
    <w:rsid w:val="00C32BB7"/>
    <w:rsid w:val="00C42206"/>
    <w:rsid w:val="00C44F51"/>
    <w:rsid w:val="00C62B7B"/>
    <w:rsid w:val="00C7391B"/>
    <w:rsid w:val="00C964B6"/>
    <w:rsid w:val="00CA0F61"/>
    <w:rsid w:val="00CA4B3F"/>
    <w:rsid w:val="00CB65DF"/>
    <w:rsid w:val="00CB66E2"/>
    <w:rsid w:val="00CC171F"/>
    <w:rsid w:val="00CC50BE"/>
    <w:rsid w:val="00CD0264"/>
    <w:rsid w:val="00CD6510"/>
    <w:rsid w:val="00CE1C61"/>
    <w:rsid w:val="00CE4891"/>
    <w:rsid w:val="00CF0E32"/>
    <w:rsid w:val="00CF1DDD"/>
    <w:rsid w:val="00D00E76"/>
    <w:rsid w:val="00D07AAA"/>
    <w:rsid w:val="00D244A1"/>
    <w:rsid w:val="00D33289"/>
    <w:rsid w:val="00D37676"/>
    <w:rsid w:val="00D40FC7"/>
    <w:rsid w:val="00D54D9A"/>
    <w:rsid w:val="00D54E70"/>
    <w:rsid w:val="00D75CA2"/>
    <w:rsid w:val="00D83092"/>
    <w:rsid w:val="00D915C8"/>
    <w:rsid w:val="00D97B11"/>
    <w:rsid w:val="00DA1580"/>
    <w:rsid w:val="00DA17A7"/>
    <w:rsid w:val="00DA595A"/>
    <w:rsid w:val="00DB6536"/>
    <w:rsid w:val="00DC25DD"/>
    <w:rsid w:val="00DC4E82"/>
    <w:rsid w:val="00DD4353"/>
    <w:rsid w:val="00DD5274"/>
    <w:rsid w:val="00DD565B"/>
    <w:rsid w:val="00DD757E"/>
    <w:rsid w:val="00DE0470"/>
    <w:rsid w:val="00DE1FF7"/>
    <w:rsid w:val="00DE2B01"/>
    <w:rsid w:val="00DE6CEF"/>
    <w:rsid w:val="00E01342"/>
    <w:rsid w:val="00E019A2"/>
    <w:rsid w:val="00E032A2"/>
    <w:rsid w:val="00E032AD"/>
    <w:rsid w:val="00E047AD"/>
    <w:rsid w:val="00E14BD7"/>
    <w:rsid w:val="00E1555D"/>
    <w:rsid w:val="00E2338E"/>
    <w:rsid w:val="00E23458"/>
    <w:rsid w:val="00E313EB"/>
    <w:rsid w:val="00E3501A"/>
    <w:rsid w:val="00E360AD"/>
    <w:rsid w:val="00E418C4"/>
    <w:rsid w:val="00E419E2"/>
    <w:rsid w:val="00E45E88"/>
    <w:rsid w:val="00E5383E"/>
    <w:rsid w:val="00E54A85"/>
    <w:rsid w:val="00E56134"/>
    <w:rsid w:val="00E61ECE"/>
    <w:rsid w:val="00E706C9"/>
    <w:rsid w:val="00E81210"/>
    <w:rsid w:val="00E87700"/>
    <w:rsid w:val="00E92E13"/>
    <w:rsid w:val="00E93C32"/>
    <w:rsid w:val="00EA659A"/>
    <w:rsid w:val="00EB512D"/>
    <w:rsid w:val="00EC22D8"/>
    <w:rsid w:val="00EC459B"/>
    <w:rsid w:val="00ED2B79"/>
    <w:rsid w:val="00ED4A75"/>
    <w:rsid w:val="00EE1098"/>
    <w:rsid w:val="00EF11FF"/>
    <w:rsid w:val="00EF5E75"/>
    <w:rsid w:val="00F01736"/>
    <w:rsid w:val="00F15268"/>
    <w:rsid w:val="00F27347"/>
    <w:rsid w:val="00F317E5"/>
    <w:rsid w:val="00F326FD"/>
    <w:rsid w:val="00F33A9C"/>
    <w:rsid w:val="00F4209F"/>
    <w:rsid w:val="00F63CFB"/>
    <w:rsid w:val="00F674A3"/>
    <w:rsid w:val="00F75163"/>
    <w:rsid w:val="00F75422"/>
    <w:rsid w:val="00F80031"/>
    <w:rsid w:val="00F8343E"/>
    <w:rsid w:val="00F939E3"/>
    <w:rsid w:val="00F94026"/>
    <w:rsid w:val="00FA0C61"/>
    <w:rsid w:val="00FA22E1"/>
    <w:rsid w:val="00FA65B8"/>
    <w:rsid w:val="00FB0508"/>
    <w:rsid w:val="00FB06B7"/>
    <w:rsid w:val="00FB6A85"/>
    <w:rsid w:val="00FC2174"/>
    <w:rsid w:val="00FC7E60"/>
    <w:rsid w:val="00FD7306"/>
    <w:rsid w:val="00FF1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9119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9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F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3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3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1">
    <w:name w:val="Heading 1"/>
    <w:basedOn w:val="a"/>
    <w:next w:val="a"/>
    <w:qFormat/>
    <w:rsid w:val="00A63FAD"/>
    <w:pPr>
      <w:keepNext/>
      <w:numPr>
        <w:numId w:val="1"/>
      </w:numPr>
      <w:suppressAutoHyphens/>
      <w:outlineLvl w:val="0"/>
    </w:pPr>
    <w:rPr>
      <w:szCs w:val="20"/>
      <w:lang w:val="uk-UA" w:eastAsia="zh-CN"/>
    </w:rPr>
  </w:style>
  <w:style w:type="paragraph" w:customStyle="1" w:styleId="Heading2">
    <w:name w:val="Heading 2"/>
    <w:basedOn w:val="a"/>
    <w:next w:val="a"/>
    <w:qFormat/>
    <w:rsid w:val="00A63FAD"/>
    <w:pPr>
      <w:keepNext/>
      <w:numPr>
        <w:ilvl w:val="1"/>
        <w:numId w:val="1"/>
      </w:numPr>
      <w:suppressAutoHyphens/>
      <w:jc w:val="center"/>
      <w:outlineLvl w:val="1"/>
    </w:pPr>
    <w:rPr>
      <w:szCs w:val="20"/>
      <w:lang w:val="uk-UA" w:eastAsia="zh-CN"/>
    </w:rPr>
  </w:style>
  <w:style w:type="paragraph" w:customStyle="1" w:styleId="Heading3">
    <w:name w:val="Heading 3"/>
    <w:basedOn w:val="a"/>
    <w:next w:val="a"/>
    <w:qFormat/>
    <w:rsid w:val="00A63FAD"/>
    <w:pPr>
      <w:keepNext/>
      <w:numPr>
        <w:ilvl w:val="2"/>
        <w:numId w:val="1"/>
      </w:numPr>
      <w:suppressAutoHyphens/>
      <w:jc w:val="center"/>
      <w:outlineLvl w:val="2"/>
    </w:pPr>
    <w:rPr>
      <w:b/>
      <w:sz w:val="32"/>
      <w:szCs w:val="20"/>
      <w:lang w:val="uk-UA" w:eastAsia="zh-CN"/>
    </w:rPr>
  </w:style>
  <w:style w:type="paragraph" w:customStyle="1" w:styleId="Heading4">
    <w:name w:val="Heading 4"/>
    <w:basedOn w:val="a"/>
    <w:next w:val="a"/>
    <w:qFormat/>
    <w:rsid w:val="00A63FAD"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Cs w:val="20"/>
      <w:lang w:val="uk-UA" w:eastAsia="zh-CN"/>
    </w:rPr>
  </w:style>
  <w:style w:type="paragraph" w:customStyle="1" w:styleId="Heading5">
    <w:name w:val="Heading 5"/>
    <w:basedOn w:val="a"/>
    <w:next w:val="a"/>
    <w:qFormat/>
    <w:rsid w:val="00A63FAD"/>
    <w:pPr>
      <w:keepNext/>
      <w:numPr>
        <w:ilvl w:val="4"/>
        <w:numId w:val="1"/>
      </w:numPr>
      <w:suppressAutoHyphens/>
      <w:ind w:left="-567"/>
      <w:outlineLvl w:val="4"/>
    </w:pPr>
    <w:rPr>
      <w:sz w:val="24"/>
      <w:szCs w:val="20"/>
      <w:lang w:val="uk-UA" w:eastAsia="zh-CN"/>
    </w:rPr>
  </w:style>
  <w:style w:type="paragraph" w:customStyle="1" w:styleId="Heading6">
    <w:name w:val="Heading 6"/>
    <w:basedOn w:val="a"/>
    <w:next w:val="a"/>
    <w:qFormat/>
    <w:rsid w:val="00A63FAD"/>
    <w:pPr>
      <w:keepNext/>
      <w:numPr>
        <w:ilvl w:val="5"/>
        <w:numId w:val="1"/>
      </w:numPr>
      <w:suppressAutoHyphens/>
      <w:ind w:left="-426"/>
      <w:outlineLvl w:val="5"/>
    </w:pPr>
    <w:rPr>
      <w:rFonts w:ascii="Bookman Old Style" w:hAnsi="Bookman Old Style" w:cs="Bookman Old Style"/>
      <w:szCs w:val="20"/>
      <w:lang w:val="uk-UA" w:eastAsia="zh-CN"/>
    </w:rPr>
  </w:style>
  <w:style w:type="character" w:customStyle="1" w:styleId="-">
    <w:name w:val="Интернет-ссылка"/>
    <w:basedOn w:val="a0"/>
    <w:rsid w:val="00A63FAD"/>
    <w:rPr>
      <w:color w:val="0000FF"/>
      <w:u w:val="single"/>
    </w:rPr>
  </w:style>
  <w:style w:type="character" w:styleId="a6">
    <w:name w:val="Hyperlink"/>
    <w:basedOn w:val="a0"/>
    <w:uiPriority w:val="99"/>
    <w:semiHidden/>
    <w:unhideWhenUsed/>
    <w:rsid w:val="0091199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1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1199B"/>
  </w:style>
  <w:style w:type="paragraph" w:styleId="a7">
    <w:name w:val="Normal (Web)"/>
    <w:basedOn w:val="a"/>
    <w:unhideWhenUsed/>
    <w:rsid w:val="0091199B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semiHidden/>
    <w:unhideWhenUsed/>
    <w:rsid w:val="0091199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1199B"/>
    <w:rPr>
      <w:rFonts w:asciiTheme="majorHAnsi" w:eastAsiaTheme="majorEastAsia" w:hAnsiTheme="majorHAnsi" w:cstheme="majorBidi"/>
      <w:b/>
      <w:bCs/>
      <w:color w:val="5B9BD5" w:themeColor="accent1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514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693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FC7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eastAsia="ru-RU"/>
    </w:rPr>
  </w:style>
  <w:style w:type="paragraph" w:customStyle="1" w:styleId="pl-3">
    <w:name w:val="pl-3"/>
    <w:basedOn w:val="a"/>
    <w:rsid w:val="00D40FC7"/>
    <w:pPr>
      <w:spacing w:before="100" w:beforeAutospacing="1" w:after="100" w:afterAutospacing="1"/>
    </w:pPr>
    <w:rPr>
      <w:sz w:val="24"/>
    </w:rPr>
  </w:style>
  <w:style w:type="paragraph" w:styleId="a9">
    <w:name w:val="Body Text"/>
    <w:basedOn w:val="a"/>
    <w:link w:val="aa"/>
    <w:rsid w:val="00E23458"/>
    <w:rPr>
      <w:lang w:val="uk-UA"/>
    </w:rPr>
  </w:style>
  <w:style w:type="character" w:customStyle="1" w:styleId="aa">
    <w:name w:val="Основной текст Знак"/>
    <w:basedOn w:val="a0"/>
    <w:link w:val="a9"/>
    <w:rsid w:val="00E2345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2">
    <w:name w:val="rvps2"/>
    <w:basedOn w:val="a"/>
    <w:rsid w:val="00872F9C"/>
    <w:pPr>
      <w:spacing w:before="100" w:beforeAutospacing="1" w:after="100" w:afterAutospacing="1"/>
    </w:pPr>
    <w:rPr>
      <w:sz w:val="24"/>
    </w:rPr>
  </w:style>
  <w:style w:type="paragraph" w:customStyle="1" w:styleId="ab">
    <w:name w:val="Должности и подписи"/>
    <w:basedOn w:val="a"/>
    <w:uiPriority w:val="67"/>
    <w:rsid w:val="00AE1AB4"/>
    <w:pPr>
      <w:spacing w:after="60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Согласовано и утверждаю"/>
    <w:basedOn w:val="a"/>
    <w:uiPriority w:val="67"/>
    <w:rsid w:val="00AE1AB4"/>
    <w:pPr>
      <w:suppressAutoHyphens/>
      <w:jc w:val="center"/>
    </w:pPr>
    <w:rPr>
      <w:caps/>
      <w:sz w:val="24"/>
      <w:szCs w:val="28"/>
      <w:lang w:val="uk-UA" w:eastAsia="zh-CN"/>
    </w:rPr>
  </w:style>
  <w:style w:type="paragraph" w:styleId="ad">
    <w:name w:val="annotation text"/>
    <w:basedOn w:val="a"/>
    <w:link w:val="ae"/>
    <w:unhideWhenUsed/>
    <w:rsid w:val="00AE1AB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AE1A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80">
    <w:name w:val="rvts80"/>
    <w:basedOn w:val="a0"/>
    <w:rsid w:val="00DA17A7"/>
  </w:style>
  <w:style w:type="paragraph" w:styleId="af">
    <w:name w:val="header"/>
    <w:basedOn w:val="a"/>
    <w:link w:val="af0"/>
    <w:uiPriority w:val="99"/>
    <w:unhideWhenUsed/>
    <w:rsid w:val="000D68A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6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0D68A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D6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2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2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1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1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9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49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2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76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ox@adm.dp.court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avlogradmrada.dp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5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Mihas</dc:creator>
  <cp:lastModifiedBy>user</cp:lastModifiedBy>
  <cp:revision>43</cp:revision>
  <cp:lastPrinted>2024-05-01T11:46:00Z</cp:lastPrinted>
  <dcterms:created xsi:type="dcterms:W3CDTF">2024-03-13T12:06:00Z</dcterms:created>
  <dcterms:modified xsi:type="dcterms:W3CDTF">2024-05-16T12:13:00Z</dcterms:modified>
</cp:coreProperties>
</file>