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71" w:rsidRDefault="00D85371" w:rsidP="00D85371">
      <w:pPr>
        <w:jc w:val="center"/>
        <w:rPr>
          <w:b/>
          <w:lang w:eastAsia="uk-UA"/>
        </w:rPr>
      </w:pPr>
      <w:r w:rsidRPr="00D76864">
        <w:rPr>
          <w:b/>
          <w:lang w:eastAsia="uk-UA"/>
        </w:rPr>
        <w:t xml:space="preserve">ТИПОВА ІНФОРМАЦІЙНА КАРТКА </w:t>
      </w:r>
    </w:p>
    <w:p w:rsidR="007B5FF9" w:rsidRPr="00D76864" w:rsidRDefault="007B5FF9" w:rsidP="00D85371">
      <w:pPr>
        <w:jc w:val="center"/>
        <w:rPr>
          <w:b/>
          <w:lang w:eastAsia="uk-UA"/>
        </w:rPr>
      </w:pPr>
      <w:r>
        <w:t xml:space="preserve">адміністративної послуги з державної реєстрації припинення юридичної особи в результаті її ліквідації (крім громадського формування) </w:t>
      </w:r>
    </w:p>
    <w:p w:rsidR="00EE4106" w:rsidRPr="00EE4106" w:rsidRDefault="00EE4106" w:rsidP="00EE4106">
      <w:pPr>
        <w:jc w:val="center"/>
        <w:rPr>
          <w:lang w:eastAsia="uk-UA"/>
        </w:rPr>
      </w:pPr>
      <w:r>
        <w:rPr>
          <w:lang w:eastAsia="uk-UA"/>
        </w:rPr>
        <w:t xml:space="preserve">Відділ надання адміністративних послуг виконавчого комітету Павлоградської міської ради </w:t>
      </w:r>
      <w:bookmarkStart w:id="0" w:name="_GoBack"/>
      <w:bookmarkEnd w:id="0"/>
    </w:p>
    <w:p w:rsidR="00F03E60" w:rsidRPr="00D76864" w:rsidRDefault="00F03E60" w:rsidP="00F03E60">
      <w:pPr>
        <w:jc w:val="center"/>
        <w:rPr>
          <w:sz w:val="20"/>
          <w:szCs w:val="20"/>
          <w:lang w:eastAsia="uk-UA"/>
        </w:rPr>
      </w:pPr>
      <w:bookmarkStart w:id="1" w:name="n13"/>
      <w:bookmarkEnd w:id="1"/>
    </w:p>
    <w:tbl>
      <w:tblPr>
        <w:tblW w:w="515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97"/>
        <w:gridCol w:w="2990"/>
        <w:gridCol w:w="7004"/>
      </w:tblGrid>
      <w:tr w:rsidR="009226C0" w:rsidRPr="00D76864" w:rsidTr="00E365D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76864" w:rsidRDefault="00C25A1C" w:rsidP="00394DF2">
            <w:pPr>
              <w:jc w:val="center"/>
              <w:rPr>
                <w:b/>
                <w:sz w:val="24"/>
                <w:szCs w:val="24"/>
                <w:lang w:eastAsia="uk-UA"/>
              </w:rPr>
            </w:pPr>
            <w:bookmarkStart w:id="2" w:name="n14"/>
            <w:bookmarkEnd w:id="2"/>
            <w:r>
              <w:rPr>
                <w:b/>
                <w:sz w:val="24"/>
                <w:szCs w:val="24"/>
                <w:lang w:eastAsia="uk-UA"/>
              </w:rPr>
              <w:t>Інформація про центр надання адміністративних послуг</w:t>
            </w:r>
          </w:p>
        </w:tc>
      </w:tr>
      <w:tr w:rsidR="00D76864"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D85371">
            <w:pPr>
              <w:jc w:val="center"/>
              <w:rPr>
                <w:sz w:val="24"/>
                <w:szCs w:val="24"/>
                <w:lang w:eastAsia="uk-UA"/>
              </w:rPr>
            </w:pPr>
            <w:r w:rsidRPr="00D76864">
              <w:rPr>
                <w:sz w:val="24"/>
                <w:szCs w:val="24"/>
                <w:lang w:eastAsia="uk-UA"/>
              </w:rPr>
              <w:t>1</w:t>
            </w:r>
          </w:p>
        </w:tc>
        <w:tc>
          <w:tcPr>
            <w:tcW w:w="1425"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CC7727">
            <w:pPr>
              <w:rPr>
                <w:sz w:val="24"/>
                <w:szCs w:val="24"/>
                <w:lang w:eastAsia="uk-UA"/>
              </w:rPr>
            </w:pPr>
            <w:r w:rsidRPr="00D76864">
              <w:rPr>
                <w:sz w:val="24"/>
                <w:szCs w:val="24"/>
                <w:lang w:eastAsia="uk-UA"/>
              </w:rPr>
              <w:t xml:space="preserve">Місцезнаходження </w:t>
            </w:r>
          </w:p>
        </w:tc>
        <w:tc>
          <w:tcPr>
            <w:tcW w:w="3338"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C25A1C">
            <w:pPr>
              <w:rPr>
                <w:b/>
                <w:sz w:val="24"/>
                <w:szCs w:val="24"/>
              </w:rPr>
            </w:pPr>
            <w:proofErr w:type="spellStart"/>
            <w:r w:rsidRPr="00D76864">
              <w:rPr>
                <w:sz w:val="24"/>
                <w:szCs w:val="24"/>
              </w:rPr>
              <w:t>вул.Шевченка</w:t>
            </w:r>
            <w:proofErr w:type="spellEnd"/>
            <w:r w:rsidRPr="00D76864">
              <w:rPr>
                <w:sz w:val="24"/>
                <w:szCs w:val="24"/>
              </w:rPr>
              <w:t xml:space="preserve">, 132, </w:t>
            </w:r>
            <w:proofErr w:type="spellStart"/>
            <w:r w:rsidRPr="00D76864">
              <w:rPr>
                <w:sz w:val="24"/>
                <w:szCs w:val="24"/>
              </w:rPr>
              <w:t>м.Павлоград</w:t>
            </w:r>
            <w:proofErr w:type="spellEnd"/>
            <w:r w:rsidRPr="00D76864">
              <w:rPr>
                <w:sz w:val="24"/>
                <w:szCs w:val="24"/>
              </w:rPr>
              <w:t xml:space="preserve"> Дніпропетровська обл., 51400</w:t>
            </w:r>
          </w:p>
        </w:tc>
      </w:tr>
      <w:tr w:rsidR="00D76864"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D85371">
            <w:pPr>
              <w:jc w:val="center"/>
              <w:rPr>
                <w:sz w:val="24"/>
                <w:szCs w:val="24"/>
                <w:lang w:eastAsia="uk-UA"/>
              </w:rPr>
            </w:pPr>
            <w:r w:rsidRPr="00D76864">
              <w:rPr>
                <w:sz w:val="24"/>
                <w:szCs w:val="24"/>
                <w:lang w:eastAsia="uk-UA"/>
              </w:rPr>
              <w:t>2</w:t>
            </w:r>
          </w:p>
        </w:tc>
        <w:tc>
          <w:tcPr>
            <w:tcW w:w="1425"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CC7727">
            <w:pPr>
              <w:rPr>
                <w:sz w:val="24"/>
                <w:szCs w:val="24"/>
                <w:lang w:eastAsia="uk-UA"/>
              </w:rPr>
            </w:pPr>
            <w:r w:rsidRPr="00D76864">
              <w:rPr>
                <w:sz w:val="24"/>
                <w:szCs w:val="24"/>
                <w:lang w:eastAsia="uk-UA"/>
              </w:rPr>
              <w:t xml:space="preserve">Інформація щодо режиму роботи </w:t>
            </w:r>
          </w:p>
        </w:tc>
        <w:tc>
          <w:tcPr>
            <w:tcW w:w="3338"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1500F1">
            <w:pPr>
              <w:pStyle w:val="patriotnt"/>
              <w:shd w:val="clear" w:color="auto" w:fill="FFFFFF"/>
              <w:spacing w:before="20" w:beforeAutospacing="0" w:after="0" w:afterAutospacing="0"/>
              <w:jc w:val="both"/>
              <w:rPr>
                <w:b/>
                <w:lang w:val="uk-UA"/>
              </w:rPr>
            </w:pPr>
            <w:r w:rsidRPr="00D76864">
              <w:rPr>
                <w:rStyle w:val="ssylka"/>
                <w:lang w:val="uk-UA"/>
              </w:rPr>
              <w:t>центр працює понеділок, середа з 8-00 до 17-00, вівторок, четвер – з 8-00 до 20-00, п’ятниця з 8-00 до 16-00 без перерви на обід</w:t>
            </w:r>
            <w:r w:rsidRPr="00D76864">
              <w:rPr>
                <w:lang w:val="uk-UA"/>
              </w:rPr>
              <w:t>. Прийомні години – понеділок, вівторок, середа – з 9-00 до          16-00, четвер – з 11-00 до 19-00, п’ятниця – з 9-00 до 16-00. Вихідний – субота,</w:t>
            </w:r>
            <w:r w:rsidR="00C25A1C">
              <w:rPr>
                <w:lang w:val="uk-UA"/>
              </w:rPr>
              <w:t xml:space="preserve"> </w:t>
            </w:r>
            <w:r w:rsidRPr="00D76864">
              <w:rPr>
                <w:lang w:val="uk-UA"/>
              </w:rPr>
              <w:t>неділя.</w:t>
            </w:r>
          </w:p>
        </w:tc>
      </w:tr>
      <w:tr w:rsidR="00D76864"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D85371">
            <w:pPr>
              <w:jc w:val="center"/>
              <w:rPr>
                <w:sz w:val="24"/>
                <w:szCs w:val="24"/>
                <w:lang w:eastAsia="uk-UA"/>
              </w:rPr>
            </w:pPr>
            <w:r w:rsidRPr="00D76864">
              <w:rPr>
                <w:sz w:val="24"/>
                <w:szCs w:val="24"/>
                <w:lang w:eastAsia="uk-UA"/>
              </w:rPr>
              <w:t>3</w:t>
            </w:r>
          </w:p>
        </w:tc>
        <w:tc>
          <w:tcPr>
            <w:tcW w:w="1425"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CC7727">
            <w:pPr>
              <w:rPr>
                <w:sz w:val="24"/>
                <w:szCs w:val="24"/>
                <w:lang w:eastAsia="uk-UA"/>
              </w:rPr>
            </w:pPr>
            <w:r w:rsidRPr="00D76864">
              <w:rPr>
                <w:sz w:val="24"/>
                <w:szCs w:val="24"/>
                <w:lang w:eastAsia="uk-UA"/>
              </w:rPr>
              <w:t xml:space="preserve">Телефон/факс (довідки), адреса електронної пошти та </w:t>
            </w:r>
            <w:proofErr w:type="spellStart"/>
            <w:r w:rsidRPr="00D76864">
              <w:rPr>
                <w:sz w:val="24"/>
                <w:szCs w:val="24"/>
                <w:lang w:eastAsia="uk-UA"/>
              </w:rPr>
              <w:t>веб-сайт</w:t>
            </w:r>
            <w:proofErr w:type="spellEnd"/>
            <w:r w:rsidRPr="00D76864">
              <w:rPr>
                <w:sz w:val="24"/>
                <w:szCs w:val="24"/>
                <w:lang w:eastAsia="uk-UA"/>
              </w:rPr>
              <w:t xml:space="preserve"> </w:t>
            </w:r>
          </w:p>
        </w:tc>
        <w:tc>
          <w:tcPr>
            <w:tcW w:w="3338" w:type="pct"/>
            <w:tcBorders>
              <w:top w:val="outset" w:sz="6" w:space="0" w:color="000000"/>
              <w:left w:val="outset" w:sz="6" w:space="0" w:color="000000"/>
              <w:bottom w:val="outset" w:sz="6" w:space="0" w:color="000000"/>
              <w:right w:val="outset" w:sz="6" w:space="0" w:color="000000"/>
            </w:tcBorders>
            <w:hideMark/>
          </w:tcPr>
          <w:p w:rsidR="00D76864" w:rsidRPr="00D76864" w:rsidRDefault="00D76864" w:rsidP="001500F1">
            <w:pPr>
              <w:pStyle w:val="ac"/>
              <w:jc w:val="both"/>
              <w:rPr>
                <w:rFonts w:ascii="Times New Roman" w:hAnsi="Times New Roman"/>
                <w:sz w:val="24"/>
                <w:szCs w:val="24"/>
              </w:rPr>
            </w:pPr>
            <w:r w:rsidRPr="00D76864">
              <w:rPr>
                <w:rFonts w:ascii="Times New Roman" w:hAnsi="Times New Roman"/>
                <w:sz w:val="24"/>
                <w:szCs w:val="24"/>
              </w:rPr>
              <w:t>pavladmin@meta.ua</w:t>
            </w:r>
          </w:p>
          <w:p w:rsidR="00D76864" w:rsidRPr="00D76864" w:rsidRDefault="00AC20C1" w:rsidP="001500F1">
            <w:pPr>
              <w:pStyle w:val="ac"/>
              <w:jc w:val="both"/>
              <w:rPr>
                <w:rFonts w:ascii="Times New Roman" w:hAnsi="Times New Roman"/>
                <w:sz w:val="24"/>
                <w:szCs w:val="24"/>
              </w:rPr>
            </w:pPr>
            <w:hyperlink r:id="rId7" w:history="1">
              <w:r w:rsidR="00D76864" w:rsidRPr="00D76864">
                <w:rPr>
                  <w:rStyle w:val="ab"/>
                  <w:rFonts w:ascii="Times New Roman" w:hAnsi="Times New Roman"/>
                  <w:sz w:val="24"/>
                  <w:szCs w:val="24"/>
                </w:rPr>
                <w:t>https://pavlogradmrada.dp.gov.ua</w:t>
              </w:r>
            </w:hyperlink>
          </w:p>
          <w:p w:rsidR="00D76864" w:rsidRPr="00D76864" w:rsidRDefault="00D76864" w:rsidP="001500F1">
            <w:pPr>
              <w:jc w:val="center"/>
              <w:rPr>
                <w:sz w:val="24"/>
                <w:szCs w:val="24"/>
              </w:rPr>
            </w:pPr>
          </w:p>
        </w:tc>
      </w:tr>
      <w:tr w:rsidR="009226C0" w:rsidRPr="00D76864" w:rsidTr="00E365D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76864" w:rsidRDefault="00F03E60" w:rsidP="00D73D1F">
            <w:pPr>
              <w:jc w:val="center"/>
              <w:rPr>
                <w:b/>
                <w:sz w:val="24"/>
                <w:szCs w:val="24"/>
                <w:lang w:eastAsia="uk-UA"/>
              </w:rPr>
            </w:pPr>
            <w:r w:rsidRPr="00D76864">
              <w:rPr>
                <w:b/>
                <w:sz w:val="24"/>
                <w:szCs w:val="24"/>
                <w:lang w:eastAsia="uk-UA"/>
              </w:rPr>
              <w:t>Нормативні акти, якими регламентується надання адміністративної послуги</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F03E60" w:rsidRPr="00D76864" w:rsidRDefault="004778EA" w:rsidP="004778EA">
            <w:pPr>
              <w:jc w:val="center"/>
              <w:rPr>
                <w:sz w:val="24"/>
                <w:szCs w:val="24"/>
                <w:lang w:eastAsia="uk-UA"/>
              </w:rPr>
            </w:pPr>
            <w:r w:rsidRPr="00D76864">
              <w:rPr>
                <w:sz w:val="24"/>
                <w:szCs w:val="24"/>
                <w:lang w:eastAsia="uk-UA"/>
              </w:rPr>
              <w:t>4</w:t>
            </w:r>
          </w:p>
        </w:tc>
        <w:tc>
          <w:tcPr>
            <w:tcW w:w="1425" w:type="pct"/>
            <w:tcBorders>
              <w:top w:val="outset" w:sz="6" w:space="0" w:color="000000"/>
              <w:left w:val="outset" w:sz="6" w:space="0" w:color="000000"/>
              <w:bottom w:val="outset" w:sz="6" w:space="0" w:color="000000"/>
              <w:right w:val="outset" w:sz="6" w:space="0" w:color="000000"/>
            </w:tcBorders>
            <w:hideMark/>
          </w:tcPr>
          <w:p w:rsidR="00F03E60" w:rsidRPr="00D76864" w:rsidRDefault="00F03E60" w:rsidP="00D73D1F">
            <w:pPr>
              <w:jc w:val="left"/>
              <w:rPr>
                <w:sz w:val="24"/>
                <w:szCs w:val="24"/>
                <w:lang w:eastAsia="uk-UA"/>
              </w:rPr>
            </w:pPr>
            <w:r w:rsidRPr="00D76864">
              <w:rPr>
                <w:sz w:val="24"/>
                <w:szCs w:val="24"/>
                <w:lang w:eastAsia="uk-UA"/>
              </w:rPr>
              <w:t>Закони України</w:t>
            </w:r>
          </w:p>
        </w:tc>
        <w:tc>
          <w:tcPr>
            <w:tcW w:w="3338" w:type="pct"/>
            <w:tcBorders>
              <w:top w:val="outset" w:sz="6" w:space="0" w:color="000000"/>
              <w:left w:val="outset" w:sz="6" w:space="0" w:color="000000"/>
              <w:bottom w:val="outset" w:sz="6" w:space="0" w:color="000000"/>
              <w:right w:val="outset" w:sz="6" w:space="0" w:color="000000"/>
            </w:tcBorders>
            <w:hideMark/>
          </w:tcPr>
          <w:p w:rsidR="00F03E60" w:rsidRPr="00D76864" w:rsidRDefault="00F03E60" w:rsidP="004778EA">
            <w:pPr>
              <w:pStyle w:val="a3"/>
              <w:tabs>
                <w:tab w:val="left" w:pos="217"/>
              </w:tabs>
              <w:ind w:left="0" w:firstLine="217"/>
              <w:rPr>
                <w:sz w:val="24"/>
                <w:szCs w:val="24"/>
                <w:lang w:eastAsia="uk-UA"/>
              </w:rPr>
            </w:pPr>
            <w:r w:rsidRPr="00D76864">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F03E60" w:rsidRPr="00D76864" w:rsidRDefault="004778EA" w:rsidP="004778EA">
            <w:pPr>
              <w:jc w:val="center"/>
              <w:rPr>
                <w:sz w:val="24"/>
                <w:szCs w:val="24"/>
                <w:lang w:eastAsia="uk-UA"/>
              </w:rPr>
            </w:pPr>
            <w:r w:rsidRPr="00D76864">
              <w:rPr>
                <w:sz w:val="24"/>
                <w:szCs w:val="24"/>
                <w:lang w:eastAsia="uk-UA"/>
              </w:rPr>
              <w:t>5</w:t>
            </w:r>
          </w:p>
        </w:tc>
        <w:tc>
          <w:tcPr>
            <w:tcW w:w="1425" w:type="pct"/>
            <w:tcBorders>
              <w:top w:val="outset" w:sz="6" w:space="0" w:color="000000"/>
              <w:left w:val="outset" w:sz="6" w:space="0" w:color="000000"/>
              <w:bottom w:val="outset" w:sz="6" w:space="0" w:color="000000"/>
              <w:right w:val="outset" w:sz="6" w:space="0" w:color="000000"/>
            </w:tcBorders>
            <w:hideMark/>
          </w:tcPr>
          <w:p w:rsidR="00F03E60" w:rsidRPr="00D76864" w:rsidRDefault="00F03E60" w:rsidP="00D73D1F">
            <w:pPr>
              <w:jc w:val="left"/>
              <w:rPr>
                <w:sz w:val="24"/>
                <w:szCs w:val="24"/>
                <w:lang w:eastAsia="uk-UA"/>
              </w:rPr>
            </w:pPr>
            <w:r w:rsidRPr="00D76864">
              <w:rPr>
                <w:sz w:val="24"/>
                <w:szCs w:val="24"/>
                <w:lang w:eastAsia="uk-UA"/>
              </w:rPr>
              <w:t>Акти Кабінету Міністрів України</w:t>
            </w:r>
          </w:p>
        </w:tc>
        <w:tc>
          <w:tcPr>
            <w:tcW w:w="3338" w:type="pct"/>
            <w:tcBorders>
              <w:top w:val="outset" w:sz="6" w:space="0" w:color="000000"/>
              <w:left w:val="outset" w:sz="6" w:space="0" w:color="000000"/>
              <w:bottom w:val="outset" w:sz="6" w:space="0" w:color="000000"/>
              <w:right w:val="outset" w:sz="6" w:space="0" w:color="000000"/>
            </w:tcBorders>
          </w:tcPr>
          <w:p w:rsidR="00F03E60" w:rsidRPr="00D76864" w:rsidRDefault="007B5FF9" w:rsidP="00D73D1F">
            <w:pPr>
              <w:ind w:firstLine="217"/>
              <w:rPr>
                <w:sz w:val="24"/>
                <w:szCs w:val="24"/>
                <w:lang w:eastAsia="uk-UA"/>
              </w:rPr>
            </w:pPr>
            <w:r>
              <w:t xml:space="preserve">Постанова Кабінету Міністрів України від 04.12.2019 № 1137 «Питання Єдиного державного </w:t>
            </w:r>
            <w:proofErr w:type="spellStart"/>
            <w:r>
              <w:t>веб</w:t>
            </w:r>
            <w:proofErr w:type="spellEnd"/>
            <w:r>
              <w:t xml:space="preserve"> – порталу електронних послуг та Єдиного державного порталу адміністративних послуг»</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F03E60" w:rsidRPr="00D76864" w:rsidRDefault="004778EA" w:rsidP="004778EA">
            <w:pPr>
              <w:jc w:val="center"/>
              <w:rPr>
                <w:sz w:val="24"/>
                <w:szCs w:val="24"/>
                <w:lang w:eastAsia="uk-UA"/>
              </w:rPr>
            </w:pPr>
            <w:r w:rsidRPr="00D76864">
              <w:rPr>
                <w:sz w:val="24"/>
                <w:szCs w:val="24"/>
                <w:lang w:eastAsia="uk-UA"/>
              </w:rPr>
              <w:t>6</w:t>
            </w:r>
          </w:p>
        </w:tc>
        <w:tc>
          <w:tcPr>
            <w:tcW w:w="1425" w:type="pct"/>
            <w:tcBorders>
              <w:top w:val="outset" w:sz="6" w:space="0" w:color="000000"/>
              <w:left w:val="outset" w:sz="6" w:space="0" w:color="000000"/>
              <w:bottom w:val="outset" w:sz="6" w:space="0" w:color="000000"/>
              <w:right w:val="outset" w:sz="6" w:space="0" w:color="000000"/>
            </w:tcBorders>
            <w:hideMark/>
          </w:tcPr>
          <w:p w:rsidR="00F03E60" w:rsidRPr="00D76864" w:rsidRDefault="00F03E60" w:rsidP="00D73D1F">
            <w:pPr>
              <w:jc w:val="left"/>
              <w:rPr>
                <w:sz w:val="24"/>
                <w:szCs w:val="24"/>
                <w:lang w:eastAsia="uk-UA"/>
              </w:rPr>
            </w:pPr>
            <w:r w:rsidRPr="00D76864">
              <w:rPr>
                <w:sz w:val="24"/>
                <w:szCs w:val="24"/>
                <w:lang w:eastAsia="uk-UA"/>
              </w:rPr>
              <w:t>Акти центральних органів виконавчої влади</w:t>
            </w:r>
          </w:p>
        </w:tc>
        <w:tc>
          <w:tcPr>
            <w:tcW w:w="3338" w:type="pct"/>
            <w:tcBorders>
              <w:top w:val="outset" w:sz="6" w:space="0" w:color="000000"/>
              <w:left w:val="outset" w:sz="6" w:space="0" w:color="000000"/>
              <w:bottom w:val="outset" w:sz="6" w:space="0" w:color="000000"/>
              <w:right w:val="outset" w:sz="6" w:space="0" w:color="000000"/>
            </w:tcBorders>
          </w:tcPr>
          <w:p w:rsidR="00F03E60" w:rsidRPr="00D76864" w:rsidRDefault="007B5FF9" w:rsidP="00BD531D">
            <w:pPr>
              <w:pStyle w:val="a3"/>
              <w:tabs>
                <w:tab w:val="left" w:pos="0"/>
              </w:tabs>
              <w:ind w:left="0" w:firstLine="217"/>
              <w:rPr>
                <w:sz w:val="24"/>
                <w:szCs w:val="24"/>
                <w:lang w:eastAsia="uk-UA"/>
              </w:rPr>
            </w:pPr>
            <w: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9226C0" w:rsidRPr="00D76864" w:rsidTr="00E365D1">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76864" w:rsidRDefault="00F03E60" w:rsidP="00D73D1F">
            <w:pPr>
              <w:jc w:val="center"/>
              <w:rPr>
                <w:b/>
                <w:sz w:val="24"/>
                <w:szCs w:val="24"/>
                <w:lang w:eastAsia="uk-UA"/>
              </w:rPr>
            </w:pPr>
            <w:r w:rsidRPr="00D76864">
              <w:rPr>
                <w:b/>
                <w:sz w:val="24"/>
                <w:szCs w:val="24"/>
                <w:lang w:eastAsia="uk-UA"/>
              </w:rPr>
              <w:t>Умови отримання адміністративної послуги</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4778EA">
            <w:pPr>
              <w:jc w:val="center"/>
              <w:rPr>
                <w:sz w:val="24"/>
                <w:szCs w:val="24"/>
                <w:lang w:eastAsia="uk-UA"/>
              </w:rPr>
            </w:pPr>
            <w:r w:rsidRPr="00D76864">
              <w:rPr>
                <w:sz w:val="24"/>
                <w:szCs w:val="24"/>
                <w:lang w:eastAsia="uk-UA"/>
              </w:rPr>
              <w:t>7</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Підстава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574422">
            <w:pPr>
              <w:ind w:firstLine="217"/>
              <w:rPr>
                <w:sz w:val="24"/>
                <w:szCs w:val="24"/>
                <w:lang w:eastAsia="uk-UA"/>
              </w:rPr>
            </w:pPr>
            <w:r>
              <w:t>Звернення голови комісії з припинення, або ліквідатора, або уповноваженої особи (далі – заявник)</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4778EA">
            <w:pPr>
              <w:jc w:val="center"/>
              <w:rPr>
                <w:sz w:val="24"/>
                <w:szCs w:val="24"/>
                <w:lang w:eastAsia="uk-UA"/>
              </w:rPr>
            </w:pPr>
            <w:r w:rsidRPr="00D76864">
              <w:rPr>
                <w:sz w:val="24"/>
                <w:szCs w:val="24"/>
                <w:lang w:eastAsia="uk-UA"/>
              </w:rPr>
              <w:t>8</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45DF9">
            <w:pPr>
              <w:jc w:val="left"/>
              <w:rPr>
                <w:sz w:val="24"/>
                <w:szCs w:val="24"/>
                <w:lang w:eastAsia="uk-UA"/>
              </w:rPr>
            </w:pPr>
            <w:r w:rsidRPr="00D76864">
              <w:rPr>
                <w:sz w:val="24"/>
                <w:szCs w:val="24"/>
                <w:lang w:eastAsia="uk-UA"/>
              </w:rPr>
              <w:t>Вичерпний перелік документів, необхідних для отри</w:t>
            </w:r>
            <w:r w:rsidR="00D45DF9" w:rsidRPr="00D76864">
              <w:rPr>
                <w:sz w:val="24"/>
                <w:szCs w:val="24"/>
                <w:lang w:eastAsia="uk-UA"/>
              </w:rPr>
              <w:t>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C25C73">
            <w:pPr>
              <w:ind w:firstLine="217"/>
              <w:rPr>
                <w:sz w:val="24"/>
                <w:szCs w:val="24"/>
                <w:lang w:eastAsia="uk-UA"/>
              </w:rPr>
            </w:pPr>
            <w:r>
              <w:t xml:space="preserve">1. Для державної реєстрації припинення юридичної особи в результаті її ліквідації (крім місцевої ради, виконавчого комітету місцевої ради, виконавчого органу </w:t>
            </w:r>
            <w:r>
              <w:lastRenderedPageBreak/>
              <w:t>місцевої ради) подаються: 2 адміністративної послуги заява про державну реєстрацію припинення юридичної особи в результаті її ліквідації; довідка архівної установи про прийняття документів, що відповідно до закону підлягають довгостроковому зберіганню. 2. Для державної реєстрації припинення юридичної особи – місцевої ради, виконавчого комітету місцевої ради, виконавчого органу місцевої ради подається заява про державну реєстрацію припинення юридичної особи в результаті її ліквідації. 3. Для державної реєстрації припинення банку у зв’язку з прийняттям рішення про відкликання банківської ліцензії та ліквідацію банку подається рішення Фонду гарантування вкладів фізичних осіб про затвердження звіту про завершення ліквідації банку. Якщо документи подаються особисто, заявник пред’являє документ, що відповідно до закону посвідчує особу. 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4778EA">
            <w:pPr>
              <w:jc w:val="center"/>
              <w:rPr>
                <w:sz w:val="24"/>
                <w:szCs w:val="24"/>
                <w:lang w:eastAsia="uk-UA"/>
              </w:rPr>
            </w:pPr>
            <w:r w:rsidRPr="00D76864">
              <w:rPr>
                <w:sz w:val="24"/>
                <w:szCs w:val="24"/>
                <w:lang w:eastAsia="uk-UA"/>
              </w:rPr>
              <w:lastRenderedPageBreak/>
              <w:t>9</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Спосіб подання документів, необхідних для отримання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t xml:space="preserve">1. У паперовій формі документи подаються заявником особисто або поштовим відправленням. 2. В електронній формі документи подаються з використанням Єдиного державного </w:t>
            </w:r>
            <w:proofErr w:type="spellStart"/>
            <w:r>
              <w:t>вебпорталу</w:t>
            </w:r>
            <w:proofErr w:type="spellEnd"/>
            <w:r>
              <w:t xml:space="preserve"> електронних послуг, а щодо послуг, надання яких зазначений </w:t>
            </w:r>
            <w:proofErr w:type="spellStart"/>
            <w:r>
              <w:t>вебпортал</w:t>
            </w:r>
            <w:proofErr w:type="spellEnd"/>
            <w:r>
              <w:t xml:space="preserve"> не забезпечує, – через портал електронних сервісів*</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4778EA">
            <w:pPr>
              <w:jc w:val="center"/>
              <w:rPr>
                <w:sz w:val="24"/>
                <w:szCs w:val="24"/>
                <w:lang w:eastAsia="uk-UA"/>
              </w:rPr>
            </w:pPr>
            <w:r w:rsidRPr="00D76864">
              <w:rPr>
                <w:sz w:val="24"/>
                <w:szCs w:val="24"/>
                <w:lang w:eastAsia="uk-UA"/>
              </w:rPr>
              <w:t>10</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Платність (безоплатність)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D73D1F">
            <w:pPr>
              <w:ind w:firstLine="217"/>
              <w:rPr>
                <w:sz w:val="24"/>
                <w:szCs w:val="24"/>
                <w:lang w:eastAsia="uk-UA"/>
              </w:rPr>
            </w:pPr>
            <w:r w:rsidRPr="00D76864">
              <w:rPr>
                <w:sz w:val="24"/>
                <w:szCs w:val="24"/>
                <w:lang w:eastAsia="uk-UA"/>
              </w:rPr>
              <w:t>Безоплатно</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4778EA" w:rsidP="004778EA">
            <w:pPr>
              <w:jc w:val="center"/>
              <w:rPr>
                <w:sz w:val="24"/>
                <w:szCs w:val="24"/>
                <w:lang w:eastAsia="uk-UA"/>
              </w:rPr>
            </w:pPr>
            <w:r w:rsidRPr="00D76864">
              <w:rPr>
                <w:sz w:val="24"/>
                <w:szCs w:val="24"/>
                <w:lang w:eastAsia="uk-UA"/>
              </w:rPr>
              <w:t>11</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Строк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602CE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 Зупинення розгляду документів здійснюється у строк, встановлений для державної реєстрації. Строк зупинення розгляду документів, поданих для державної реєстрації, становить 15 календарних днів з дати їх зупинення</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tcPr>
          <w:p w:rsidR="003E06D2" w:rsidRPr="00D76864" w:rsidRDefault="004778EA" w:rsidP="004778EA">
            <w:pPr>
              <w:jc w:val="center"/>
              <w:rPr>
                <w:sz w:val="24"/>
                <w:szCs w:val="24"/>
                <w:lang w:eastAsia="uk-UA"/>
              </w:rPr>
            </w:pPr>
            <w:r w:rsidRPr="00D76864">
              <w:rPr>
                <w:sz w:val="24"/>
                <w:szCs w:val="24"/>
                <w:lang w:eastAsia="uk-UA"/>
              </w:rPr>
              <w:t>12</w:t>
            </w:r>
          </w:p>
        </w:tc>
        <w:tc>
          <w:tcPr>
            <w:tcW w:w="1425" w:type="pct"/>
            <w:tcBorders>
              <w:top w:val="outset" w:sz="6" w:space="0" w:color="000000"/>
              <w:left w:val="outset" w:sz="6" w:space="0" w:color="000000"/>
              <w:bottom w:val="outset" w:sz="6" w:space="0" w:color="000000"/>
              <w:right w:val="outset" w:sz="6" w:space="0" w:color="000000"/>
            </w:tcBorders>
          </w:tcPr>
          <w:p w:rsidR="003E06D2" w:rsidRPr="00D76864" w:rsidRDefault="003E06D2" w:rsidP="00D73D1F">
            <w:pPr>
              <w:jc w:val="left"/>
              <w:rPr>
                <w:sz w:val="24"/>
                <w:szCs w:val="24"/>
                <w:lang w:eastAsia="uk-UA"/>
              </w:rPr>
            </w:pPr>
            <w:r w:rsidRPr="00D76864">
              <w:rPr>
                <w:sz w:val="24"/>
                <w:szCs w:val="24"/>
                <w:lang w:eastAsia="uk-UA"/>
              </w:rPr>
              <w:t xml:space="preserve">Перелік підстав для </w:t>
            </w:r>
            <w:r w:rsidRPr="00D76864">
              <w:rPr>
                <w:sz w:val="24"/>
                <w:szCs w:val="24"/>
                <w:lang w:eastAsia="uk-UA"/>
              </w:rPr>
              <w:lastRenderedPageBreak/>
              <w:t>зупинення розгляду документів, поданих для державної реєстрації</w:t>
            </w:r>
          </w:p>
        </w:tc>
        <w:tc>
          <w:tcPr>
            <w:tcW w:w="3338" w:type="pct"/>
            <w:tcBorders>
              <w:top w:val="outset" w:sz="6" w:space="0" w:color="000000"/>
              <w:left w:val="outset" w:sz="6" w:space="0" w:color="000000"/>
              <w:bottom w:val="outset" w:sz="6" w:space="0" w:color="000000"/>
              <w:right w:val="outset" w:sz="6" w:space="0" w:color="000000"/>
            </w:tcBorders>
          </w:tcPr>
          <w:p w:rsidR="003E06D2" w:rsidRPr="00D76864" w:rsidRDefault="007B5FF9" w:rsidP="007B5FF9">
            <w:pPr>
              <w:tabs>
                <w:tab w:val="left" w:pos="-67"/>
              </w:tabs>
              <w:ind w:firstLine="217"/>
              <w:rPr>
                <w:strike/>
                <w:sz w:val="24"/>
                <w:szCs w:val="24"/>
              </w:rPr>
            </w:pPr>
            <w:bookmarkStart w:id="3" w:name="o371"/>
            <w:bookmarkStart w:id="4" w:name="o625"/>
            <w:bookmarkStart w:id="5" w:name="o545"/>
            <w:bookmarkEnd w:id="3"/>
            <w:bookmarkEnd w:id="4"/>
            <w:bookmarkEnd w:id="5"/>
            <w:r>
              <w:lastRenderedPageBreak/>
              <w:t xml:space="preserve">Подання документів або відомостей, визначених </w:t>
            </w:r>
            <w:r>
              <w:lastRenderedPageBreak/>
              <w:t>Законом України «Про державну реєстрацію юридичних осіб, фізичних осіб – підприємців та громадських формувань», не в повному обсязі;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 подання документів з порушенням встановленого законодавством строку для їх подання</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4778EA">
            <w:pPr>
              <w:jc w:val="center"/>
              <w:rPr>
                <w:sz w:val="24"/>
                <w:szCs w:val="24"/>
                <w:lang w:eastAsia="uk-UA"/>
              </w:rPr>
            </w:pPr>
            <w:r w:rsidRPr="00D76864">
              <w:rPr>
                <w:sz w:val="24"/>
                <w:szCs w:val="24"/>
                <w:lang w:eastAsia="uk-UA"/>
              </w:rPr>
              <w:lastRenderedPageBreak/>
              <w:t>13</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Перелік підстав для відмови у державні</w:t>
            </w:r>
            <w:r w:rsidR="005E4A77" w:rsidRPr="00D76864">
              <w:rPr>
                <w:sz w:val="24"/>
                <w:szCs w:val="24"/>
                <w:lang w:eastAsia="uk-UA"/>
              </w:rPr>
              <w:t>й</w:t>
            </w:r>
            <w:r w:rsidRPr="00D76864">
              <w:rPr>
                <w:sz w:val="24"/>
                <w:szCs w:val="24"/>
                <w:lang w:eastAsia="uk-UA"/>
              </w:rPr>
              <w:t xml:space="preserve"> реєстрації</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985A78">
            <w:pPr>
              <w:tabs>
                <w:tab w:val="left" w:pos="1565"/>
              </w:tabs>
              <w:ind w:firstLine="217"/>
              <w:rPr>
                <w:sz w:val="24"/>
                <w:szCs w:val="24"/>
                <w:lang w:eastAsia="uk-UA"/>
              </w:rPr>
            </w:pPr>
            <w:r>
              <w:t xml:space="preserve">Документи подано особою, яка не має на це повноважень; 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 документи подані до неналежного суб’єкта державної реєстрації; не усунуто підстави для зупинення розгляду документів протягом встановленого строку; документи суперечать вимогам Конституції та законів України; документи для державної реєстрації припинення юридичної особи подані: раніше строку, встановленого Законом України «Про державну реєстрацію юридичних осіб, фізичних осіб – підприємців та громадських формувань»; 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 та/або є засновником третейського суду; щодо акціонерного товариства, стосовно якого надійшли відомості про наявність </w:t>
            </w:r>
            <w:proofErr w:type="spellStart"/>
            <w:r>
              <w:t>нескасованої</w:t>
            </w:r>
            <w:proofErr w:type="spellEnd"/>
            <w:r>
              <w:t xml:space="preserve"> реєстрації випуску акцій; щодо юридичної особи – емітента цінних паперів, стосовно якої надійшли відомості про наявність </w:t>
            </w:r>
            <w:proofErr w:type="spellStart"/>
            <w:r>
              <w:t>нескасованих</w:t>
            </w:r>
            <w:proofErr w:type="spellEnd"/>
            <w:r>
              <w:t xml:space="preserve"> випусків цінних паперів; 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 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 щодо юридичної особи, стосовно якої надійшли відомості про відкрите виконавче провадження; щодо юридичної особи, стосовно якої відкрито провадження у справі про банкрутство; невідповідність відомостей, зазначених у заяві про державну реєстрацію, відомостям, зазначеним у документах, поданих для державної реєстрації, або </w:t>
            </w:r>
            <w:r>
              <w:lastRenderedPageBreak/>
              <w:t>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 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4778EA">
            <w:pPr>
              <w:jc w:val="center"/>
              <w:rPr>
                <w:sz w:val="24"/>
                <w:szCs w:val="24"/>
                <w:lang w:eastAsia="uk-UA"/>
              </w:rPr>
            </w:pPr>
            <w:r w:rsidRPr="00D76864">
              <w:rPr>
                <w:sz w:val="24"/>
                <w:szCs w:val="24"/>
                <w:lang w:eastAsia="uk-UA"/>
              </w:rPr>
              <w:lastRenderedPageBreak/>
              <w:t>14</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Результат надання адміністративної послуги</w:t>
            </w:r>
          </w:p>
        </w:tc>
        <w:tc>
          <w:tcPr>
            <w:tcW w:w="3338" w:type="pct"/>
            <w:tcBorders>
              <w:top w:val="outset" w:sz="6" w:space="0" w:color="000000"/>
              <w:left w:val="outset" w:sz="6" w:space="0" w:color="000000"/>
              <w:bottom w:val="outset" w:sz="6" w:space="0" w:color="000000"/>
              <w:right w:val="outset" w:sz="6" w:space="0" w:color="000000"/>
            </w:tcBorders>
            <w:hideMark/>
          </w:tcPr>
          <w:p w:rsidR="003E06D2" w:rsidRPr="00D76864" w:rsidRDefault="007B5FF9" w:rsidP="00C25C73">
            <w:pPr>
              <w:tabs>
                <w:tab w:val="left" w:pos="358"/>
                <w:tab w:val="left" w:pos="449"/>
              </w:tabs>
              <w:ind w:firstLine="217"/>
              <w:rPr>
                <w:sz w:val="24"/>
                <w:szCs w:val="24"/>
                <w:lang w:eastAsia="uk-UA"/>
              </w:rPr>
            </w:pPr>
            <w:bookmarkStart w:id="6" w:name="o638"/>
            <w:bookmarkEnd w:id="6"/>
            <w:r>
              <w:t>Внесення відповідного запису до Єдиного державного реєстру 4 адміністративної послуги юридичних осіб, фізичних осіб – підприємців та громадських формувань; повідомлення про відмову у державній реєстрації із зазначенням виключного переліку підстав для відмови</w:t>
            </w:r>
          </w:p>
        </w:tc>
      </w:tr>
      <w:tr w:rsidR="009226C0" w:rsidRPr="00D76864" w:rsidTr="00E365D1">
        <w:tc>
          <w:tcPr>
            <w:tcW w:w="237"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4778EA">
            <w:pPr>
              <w:jc w:val="center"/>
              <w:rPr>
                <w:sz w:val="24"/>
                <w:szCs w:val="24"/>
                <w:lang w:eastAsia="uk-UA"/>
              </w:rPr>
            </w:pPr>
            <w:r w:rsidRPr="00D76864">
              <w:rPr>
                <w:sz w:val="24"/>
                <w:szCs w:val="24"/>
                <w:lang w:eastAsia="uk-UA"/>
              </w:rPr>
              <w:t>15</w:t>
            </w:r>
          </w:p>
        </w:tc>
        <w:tc>
          <w:tcPr>
            <w:tcW w:w="1425" w:type="pct"/>
            <w:tcBorders>
              <w:top w:val="outset" w:sz="6" w:space="0" w:color="000000"/>
              <w:left w:val="outset" w:sz="6" w:space="0" w:color="000000"/>
              <w:bottom w:val="outset" w:sz="6" w:space="0" w:color="000000"/>
              <w:right w:val="outset" w:sz="6" w:space="0" w:color="000000"/>
            </w:tcBorders>
            <w:hideMark/>
          </w:tcPr>
          <w:p w:rsidR="003E06D2" w:rsidRPr="00D76864" w:rsidRDefault="003E06D2" w:rsidP="00D73D1F">
            <w:pPr>
              <w:jc w:val="left"/>
              <w:rPr>
                <w:sz w:val="24"/>
                <w:szCs w:val="24"/>
                <w:lang w:eastAsia="uk-UA"/>
              </w:rPr>
            </w:pPr>
            <w:r w:rsidRPr="00D76864">
              <w:rPr>
                <w:sz w:val="24"/>
                <w:szCs w:val="24"/>
                <w:lang w:eastAsia="uk-UA"/>
              </w:rPr>
              <w:t>Способи отримання відповіді (результату)</w:t>
            </w:r>
          </w:p>
        </w:tc>
        <w:tc>
          <w:tcPr>
            <w:tcW w:w="3338" w:type="pct"/>
            <w:tcBorders>
              <w:top w:val="outset" w:sz="6" w:space="0" w:color="000000"/>
              <w:left w:val="outset" w:sz="6" w:space="0" w:color="000000"/>
              <w:bottom w:val="outset" w:sz="6" w:space="0" w:color="000000"/>
              <w:right w:val="outset" w:sz="6" w:space="0" w:color="000000"/>
            </w:tcBorders>
            <w:hideMark/>
          </w:tcPr>
          <w:p w:rsidR="00647360" w:rsidRPr="00D76864" w:rsidRDefault="007B5FF9" w:rsidP="00D73D1F">
            <w:pPr>
              <w:pStyle w:val="a3"/>
              <w:tabs>
                <w:tab w:val="left" w:pos="358"/>
              </w:tabs>
              <w:ind w:left="0" w:firstLine="217"/>
              <w:rPr>
                <w:sz w:val="24"/>
                <w:szCs w:val="24"/>
                <w:lang w:eastAsia="uk-UA"/>
              </w:rPr>
            </w:pPr>
            <w: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D76864" w:rsidRDefault="00F03E60" w:rsidP="00F03E60">
      <w:pPr>
        <w:jc w:val="right"/>
        <w:rPr>
          <w:sz w:val="20"/>
          <w:szCs w:val="20"/>
        </w:rPr>
      </w:pPr>
      <w:bookmarkStart w:id="7" w:name="n43"/>
      <w:bookmarkEnd w:id="7"/>
    </w:p>
    <w:p w:rsidR="00BD531D" w:rsidRPr="00D76864" w:rsidRDefault="007B5FF9" w:rsidP="007B5FF9">
      <w:pPr>
        <w:jc w:val="left"/>
        <w:rPr>
          <w:sz w:val="20"/>
          <w:szCs w:val="20"/>
        </w:rPr>
      </w:pPr>
      <w:r>
        <w:t xml:space="preserve">* Після доопрацювання Єдиного державного </w:t>
      </w:r>
      <w:proofErr w:type="spellStart"/>
      <w:r>
        <w:t>вебпорталу</w:t>
      </w:r>
      <w:proofErr w:type="spellEnd"/>
      <w:r>
        <w:t xml:space="preserve"> електронних послуг та/або порталу електронних сервісів, які будуть забезпечувати можливість подання таких документів в електронній формі</w:t>
      </w:r>
    </w:p>
    <w:p w:rsidR="003116E6" w:rsidRPr="00D76864" w:rsidRDefault="003116E6" w:rsidP="00BD531D"/>
    <w:sectPr w:rsidR="003116E6" w:rsidRPr="00D76864" w:rsidSect="00BD531D">
      <w:headerReference w:type="default" r:id="rId8"/>
      <w:pgSz w:w="11906" w:h="16838"/>
      <w:pgMar w:top="568" w:right="707" w:bottom="426" w:left="1134" w:header="426" w:footer="216"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591" w:rsidRDefault="00282591">
      <w:r>
        <w:separator/>
      </w:r>
    </w:p>
  </w:endnote>
  <w:endnote w:type="continuationSeparator" w:id="0">
    <w:p w:rsidR="00282591" w:rsidRDefault="00282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591" w:rsidRDefault="00282591">
      <w:r>
        <w:separator/>
      </w:r>
    </w:p>
  </w:footnote>
  <w:footnote w:type="continuationSeparator" w:id="0">
    <w:p w:rsidR="00282591" w:rsidRDefault="00282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C7727" w:rsidRDefault="00AC20C1">
    <w:pPr>
      <w:pStyle w:val="a4"/>
      <w:jc w:val="center"/>
      <w:rPr>
        <w:sz w:val="24"/>
        <w:szCs w:val="24"/>
      </w:rPr>
    </w:pPr>
    <w:r w:rsidRPr="00CC7727">
      <w:rPr>
        <w:sz w:val="24"/>
        <w:szCs w:val="24"/>
      </w:rPr>
      <w:fldChar w:fldCharType="begin"/>
    </w:r>
    <w:r w:rsidR="00010AF8" w:rsidRPr="00CC7727">
      <w:rPr>
        <w:sz w:val="24"/>
        <w:szCs w:val="24"/>
      </w:rPr>
      <w:instrText>PAGE   \* MERGEFORMAT</w:instrText>
    </w:r>
    <w:r w:rsidRPr="00CC7727">
      <w:rPr>
        <w:sz w:val="24"/>
        <w:szCs w:val="24"/>
      </w:rPr>
      <w:fldChar w:fldCharType="separate"/>
    </w:r>
    <w:r w:rsidR="007B5FF9" w:rsidRPr="007B5FF9">
      <w:rPr>
        <w:noProof/>
        <w:sz w:val="24"/>
        <w:szCs w:val="24"/>
        <w:lang w:val="ru-RU"/>
      </w:rPr>
      <w:t>2</w:t>
    </w:r>
    <w:r w:rsidRPr="00CC7727">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E60"/>
    <w:rsid w:val="00007D28"/>
    <w:rsid w:val="00010AF8"/>
    <w:rsid w:val="0001233D"/>
    <w:rsid w:val="00036A10"/>
    <w:rsid w:val="00081F47"/>
    <w:rsid w:val="000B7C10"/>
    <w:rsid w:val="000F46F5"/>
    <w:rsid w:val="00133198"/>
    <w:rsid w:val="001460C9"/>
    <w:rsid w:val="001763D8"/>
    <w:rsid w:val="00282591"/>
    <w:rsid w:val="0029245E"/>
    <w:rsid w:val="002C205F"/>
    <w:rsid w:val="002C7A57"/>
    <w:rsid w:val="002D0CD9"/>
    <w:rsid w:val="003116E6"/>
    <w:rsid w:val="00394DF2"/>
    <w:rsid w:val="003A5EBD"/>
    <w:rsid w:val="003E06D2"/>
    <w:rsid w:val="003E0D9C"/>
    <w:rsid w:val="003F468D"/>
    <w:rsid w:val="0044442F"/>
    <w:rsid w:val="004778EA"/>
    <w:rsid w:val="004D350E"/>
    <w:rsid w:val="004F17BA"/>
    <w:rsid w:val="00512F1F"/>
    <w:rsid w:val="0052271C"/>
    <w:rsid w:val="005316A9"/>
    <w:rsid w:val="00574422"/>
    <w:rsid w:val="005E4A77"/>
    <w:rsid w:val="00602CE1"/>
    <w:rsid w:val="00647360"/>
    <w:rsid w:val="006478ED"/>
    <w:rsid w:val="006C4F98"/>
    <w:rsid w:val="00796651"/>
    <w:rsid w:val="007B5FF9"/>
    <w:rsid w:val="007D3E78"/>
    <w:rsid w:val="007F6F0E"/>
    <w:rsid w:val="008C3BEC"/>
    <w:rsid w:val="008F72ED"/>
    <w:rsid w:val="009226C0"/>
    <w:rsid w:val="00947512"/>
    <w:rsid w:val="00985A78"/>
    <w:rsid w:val="009C25A5"/>
    <w:rsid w:val="009D111A"/>
    <w:rsid w:val="00A01362"/>
    <w:rsid w:val="00AC20C1"/>
    <w:rsid w:val="00B22FA0"/>
    <w:rsid w:val="00B530E1"/>
    <w:rsid w:val="00B54254"/>
    <w:rsid w:val="00B94409"/>
    <w:rsid w:val="00BB06FD"/>
    <w:rsid w:val="00BD531D"/>
    <w:rsid w:val="00C25A1C"/>
    <w:rsid w:val="00C25C73"/>
    <w:rsid w:val="00C418D2"/>
    <w:rsid w:val="00C4611D"/>
    <w:rsid w:val="00C56E7B"/>
    <w:rsid w:val="00C574CC"/>
    <w:rsid w:val="00C719E3"/>
    <w:rsid w:val="00C902E8"/>
    <w:rsid w:val="00C92FF1"/>
    <w:rsid w:val="00CC7727"/>
    <w:rsid w:val="00D45DF9"/>
    <w:rsid w:val="00D76864"/>
    <w:rsid w:val="00D7737E"/>
    <w:rsid w:val="00D85371"/>
    <w:rsid w:val="00DB708C"/>
    <w:rsid w:val="00DC2A9F"/>
    <w:rsid w:val="00DD003D"/>
    <w:rsid w:val="00E365D1"/>
    <w:rsid w:val="00E55BF4"/>
    <w:rsid w:val="00E7537D"/>
    <w:rsid w:val="00EE4106"/>
    <w:rsid w:val="00F03964"/>
    <w:rsid w:val="00F03E60"/>
    <w:rsid w:val="00F13600"/>
    <w:rsid w:val="00FC4C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E4A77"/>
    <w:rPr>
      <w:rFonts w:ascii="Tahoma" w:hAnsi="Tahoma" w:cs="Tahoma"/>
      <w:sz w:val="16"/>
      <w:szCs w:val="16"/>
    </w:rPr>
  </w:style>
  <w:style w:type="character" w:customStyle="1" w:styleId="a7">
    <w:name w:val="Текст выноски Знак"/>
    <w:basedOn w:val="a0"/>
    <w:link w:val="a6"/>
    <w:uiPriority w:val="99"/>
    <w:semiHidden/>
    <w:rsid w:val="005E4A77"/>
    <w:rPr>
      <w:rFonts w:ascii="Tahoma" w:eastAsia="Times New Roman" w:hAnsi="Tahoma" w:cs="Tahoma"/>
      <w:sz w:val="16"/>
      <w:szCs w:val="16"/>
    </w:rPr>
  </w:style>
  <w:style w:type="table" w:styleId="a8">
    <w:name w:val="Table Grid"/>
    <w:basedOn w:val="a1"/>
    <w:uiPriority w:val="59"/>
    <w:rsid w:val="003116E6"/>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C7727"/>
    <w:pPr>
      <w:tabs>
        <w:tab w:val="center" w:pos="4819"/>
        <w:tab w:val="right" w:pos="9639"/>
      </w:tabs>
    </w:pPr>
  </w:style>
  <w:style w:type="character" w:customStyle="1" w:styleId="aa">
    <w:name w:val="Нижний колонтитул Знак"/>
    <w:basedOn w:val="a0"/>
    <w:link w:val="a9"/>
    <w:uiPriority w:val="99"/>
    <w:rsid w:val="00CC7727"/>
    <w:rPr>
      <w:rFonts w:ascii="Times New Roman" w:eastAsia="Times New Roman" w:hAnsi="Times New Roman" w:cs="Times New Roman"/>
      <w:sz w:val="28"/>
      <w:szCs w:val="28"/>
    </w:rPr>
  </w:style>
  <w:style w:type="paragraph" w:customStyle="1" w:styleId="patriotnt">
    <w:name w:val="patriotnt"/>
    <w:basedOn w:val="a"/>
    <w:rsid w:val="00D76864"/>
    <w:pPr>
      <w:spacing w:before="100" w:beforeAutospacing="1" w:after="100" w:afterAutospacing="1"/>
      <w:jc w:val="left"/>
    </w:pPr>
    <w:rPr>
      <w:sz w:val="24"/>
      <w:szCs w:val="24"/>
      <w:lang w:val="ru-RU" w:eastAsia="ru-RU"/>
    </w:rPr>
  </w:style>
  <w:style w:type="character" w:customStyle="1" w:styleId="ssylka">
    <w:name w:val="ssylka"/>
    <w:basedOn w:val="a0"/>
    <w:rsid w:val="00D76864"/>
  </w:style>
  <w:style w:type="character" w:styleId="ab">
    <w:name w:val="Hyperlink"/>
    <w:uiPriority w:val="99"/>
    <w:rsid w:val="00D76864"/>
    <w:rPr>
      <w:color w:val="0000FF"/>
      <w:u w:val="single"/>
    </w:rPr>
  </w:style>
  <w:style w:type="paragraph" w:styleId="ac">
    <w:name w:val="No Spacing"/>
    <w:uiPriority w:val="1"/>
    <w:qFormat/>
    <w:rsid w:val="00D7686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96020644">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167060">
      <w:bodyDiv w:val="1"/>
      <w:marLeft w:val="0"/>
      <w:marRight w:val="0"/>
      <w:marTop w:val="0"/>
      <w:marBottom w:val="0"/>
      <w:divBdr>
        <w:top w:val="none" w:sz="0" w:space="0" w:color="auto"/>
        <w:left w:val="none" w:sz="0" w:space="0" w:color="auto"/>
        <w:bottom w:val="none" w:sz="0" w:space="0" w:color="auto"/>
        <w:right w:val="none" w:sz="0" w:space="0" w:color="auto"/>
      </w:divBdr>
    </w:div>
    <w:div w:id="1242325982">
      <w:bodyDiv w:val="1"/>
      <w:marLeft w:val="0"/>
      <w:marRight w:val="0"/>
      <w:marTop w:val="0"/>
      <w:marBottom w:val="0"/>
      <w:divBdr>
        <w:top w:val="none" w:sz="0" w:space="0" w:color="auto"/>
        <w:left w:val="none" w:sz="0" w:space="0" w:color="auto"/>
        <w:bottom w:val="none" w:sz="0" w:space="0" w:color="auto"/>
        <w:right w:val="none" w:sz="0" w:space="0" w:color="auto"/>
      </w:divBdr>
    </w:div>
    <w:div w:id="18605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vlogradmrada.dp.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0238-926F-4EFE-B8C7-F8751F4B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5800</Words>
  <Characters>3307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Еленеа</cp:lastModifiedBy>
  <cp:revision>2</cp:revision>
  <cp:lastPrinted>2016-07-12T12:43:00Z</cp:lastPrinted>
  <dcterms:created xsi:type="dcterms:W3CDTF">2021-08-18T08:22:00Z</dcterms:created>
  <dcterms:modified xsi:type="dcterms:W3CDTF">2021-08-18T08:22:00Z</dcterms:modified>
</cp:coreProperties>
</file>