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B4" w:rsidRPr="009D40AE" w:rsidRDefault="009D40AE" w:rsidP="00AE1AB4">
      <w:pPr>
        <w:rPr>
          <w:b/>
          <w:szCs w:val="26"/>
        </w:rPr>
      </w:pPr>
      <w:r>
        <w:rPr>
          <w:szCs w:val="26"/>
        </w:rPr>
        <w:t xml:space="preserve">                                                                                   </w:t>
      </w:r>
    </w:p>
    <w:tbl>
      <w:tblPr>
        <w:tblpPr w:leftFromText="180" w:rightFromText="180" w:vertAnchor="page" w:horzAnchor="margin" w:tblpXSpec="right" w:tblpY="1219"/>
        <w:tblW w:w="0" w:type="auto"/>
        <w:tblLayout w:type="fixed"/>
        <w:tblLook w:val="0000"/>
      </w:tblPr>
      <w:tblGrid>
        <w:gridCol w:w="4158"/>
        <w:gridCol w:w="379"/>
      </w:tblGrid>
      <w:tr w:rsidR="00AE1AB4" w:rsidRPr="00ED3F04" w:rsidTr="00BC1C2C">
        <w:trPr>
          <w:gridAfter w:val="1"/>
          <w:wAfter w:w="379" w:type="dxa"/>
          <w:trHeight w:val="80"/>
        </w:trPr>
        <w:tc>
          <w:tcPr>
            <w:tcW w:w="4158" w:type="dxa"/>
          </w:tcPr>
          <w:p w:rsidR="00AE1AB4" w:rsidRPr="00ED3F04" w:rsidRDefault="00AE1AB4" w:rsidP="00BC1C2C">
            <w:pPr>
              <w:pStyle w:val="ac"/>
              <w:jc w:val="left"/>
              <w:rPr>
                <w:b/>
                <w:caps w:val="0"/>
              </w:rPr>
            </w:pPr>
            <w:r w:rsidRPr="00ED3F04">
              <w:rPr>
                <w:b/>
                <w:caps w:val="0"/>
              </w:rPr>
              <w:t>ЗАТВЕРДЖ</w:t>
            </w:r>
            <w:r>
              <w:rPr>
                <w:b/>
                <w:caps w:val="0"/>
              </w:rPr>
              <w:t>ЕНО</w:t>
            </w:r>
          </w:p>
        </w:tc>
      </w:tr>
      <w:tr w:rsidR="00AE1AB4" w:rsidRPr="00ED3F04" w:rsidTr="00BC1C2C">
        <w:tc>
          <w:tcPr>
            <w:tcW w:w="4537" w:type="dxa"/>
            <w:gridSpan w:val="2"/>
          </w:tcPr>
          <w:p w:rsidR="00AE1AB4" w:rsidRPr="00ED3F04" w:rsidRDefault="00AE1AB4" w:rsidP="00BC1C2C">
            <w:pPr>
              <w:spacing w:after="60"/>
              <w:rPr>
                <w:sz w:val="24"/>
                <w:lang w:eastAsia="zh-CN"/>
              </w:rPr>
            </w:pPr>
            <w:r>
              <w:rPr>
                <w:sz w:val="24"/>
                <w:szCs w:val="28"/>
                <w:lang w:eastAsia="zh-CN"/>
              </w:rPr>
              <w:t>Рішення виконавчого комітету</w:t>
            </w:r>
            <w:r w:rsidRPr="00ED3F04">
              <w:rPr>
                <w:sz w:val="24"/>
                <w:szCs w:val="28"/>
                <w:lang w:eastAsia="zh-CN"/>
              </w:rPr>
              <w:t xml:space="preserve">   </w:t>
            </w:r>
          </w:p>
        </w:tc>
      </w:tr>
      <w:tr w:rsidR="00AE1AB4" w:rsidRPr="00ED3F04" w:rsidTr="00BC1C2C">
        <w:trPr>
          <w:trHeight w:val="411"/>
        </w:trPr>
        <w:tc>
          <w:tcPr>
            <w:tcW w:w="4537" w:type="dxa"/>
            <w:gridSpan w:val="2"/>
          </w:tcPr>
          <w:p w:rsidR="00AE1AB4" w:rsidRPr="007133F9" w:rsidRDefault="00AE1AB4" w:rsidP="00BC1C2C">
            <w:pPr>
              <w:spacing w:before="60" w:after="60"/>
              <w:rPr>
                <w:sz w:val="24"/>
              </w:rPr>
            </w:pPr>
            <w:r>
              <w:rPr>
                <w:sz w:val="24"/>
              </w:rPr>
              <w:t>від</w:t>
            </w:r>
            <w:r w:rsidRPr="00ED3F04">
              <w:rPr>
                <w:sz w:val="24"/>
              </w:rPr>
              <w:t>_________</w:t>
            </w:r>
            <w:r>
              <w:rPr>
                <w:sz w:val="24"/>
              </w:rPr>
              <w:t>___№______________</w:t>
            </w:r>
          </w:p>
          <w:p w:rsidR="00AE1AB4" w:rsidRPr="00ED3F04" w:rsidRDefault="00AE1AB4" w:rsidP="00BC1C2C">
            <w:pPr>
              <w:pStyle w:val="ab"/>
              <w:spacing w:after="0"/>
              <w:rPr>
                <w:rFonts w:ascii="Times New Roman" w:hAnsi="Times New Roman"/>
                <w:sz w:val="24"/>
                <w:lang w:val="ru-RU"/>
              </w:rPr>
            </w:pPr>
          </w:p>
        </w:tc>
      </w:tr>
      <w:tr w:rsidR="00AE1AB4" w:rsidRPr="00ED3F04" w:rsidTr="00BC1C2C">
        <w:trPr>
          <w:gridAfter w:val="1"/>
          <w:wAfter w:w="379" w:type="dxa"/>
        </w:trPr>
        <w:tc>
          <w:tcPr>
            <w:tcW w:w="4158" w:type="dxa"/>
          </w:tcPr>
          <w:p w:rsidR="00AE1AB4" w:rsidRPr="00ED3F04" w:rsidRDefault="00AE1AB4" w:rsidP="00BC1C2C">
            <w:pPr>
              <w:pStyle w:val="ab"/>
              <w:rPr>
                <w:rFonts w:ascii="Times New Roman" w:hAnsi="Times New Roman"/>
                <w:sz w:val="24"/>
                <w:szCs w:val="26"/>
                <w:lang w:val="ru-RU"/>
              </w:rPr>
            </w:pPr>
          </w:p>
        </w:tc>
      </w:tr>
    </w:tbl>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 w:val="8"/>
          <w:szCs w:val="26"/>
        </w:rPr>
      </w:pPr>
    </w:p>
    <w:p w:rsidR="00963030" w:rsidRPr="00963030" w:rsidRDefault="00963030" w:rsidP="00AE1AB4">
      <w:pPr>
        <w:rPr>
          <w:b/>
          <w:sz w:val="8"/>
          <w:szCs w:val="26"/>
        </w:rPr>
      </w:pPr>
    </w:p>
    <w:p w:rsidR="00963030" w:rsidRPr="00963030" w:rsidRDefault="00963030" w:rsidP="00643E18">
      <w:pPr>
        <w:spacing w:before="120" w:after="120"/>
        <w:jc w:val="center"/>
        <w:rPr>
          <w:rFonts w:ascii="TimesNewRomanPS-BoldMT" w:hAnsi="TimesNewRomanPS-BoldMT"/>
          <w:b/>
          <w:bCs/>
          <w:color w:val="000000"/>
          <w:szCs w:val="26"/>
        </w:rPr>
      </w:pPr>
      <w:r>
        <w:rPr>
          <w:rFonts w:ascii="TimesNewRomanPS-BoldMT" w:hAnsi="TimesNewRomanPS-BoldMT"/>
          <w:b/>
          <w:bCs/>
          <w:color w:val="000000"/>
          <w:szCs w:val="26"/>
        </w:rPr>
        <w:t>ІНФОРМАЦІЙНА КАРТКА</w:t>
      </w:r>
      <w:r w:rsidR="001455E8" w:rsidRPr="00963030">
        <w:rPr>
          <w:rFonts w:ascii="TimesNewRomanPS-BoldMT" w:hAnsi="TimesNewRomanPS-BoldMT"/>
          <w:b/>
          <w:bCs/>
          <w:color w:val="000000"/>
          <w:szCs w:val="26"/>
        </w:rPr>
        <w:t xml:space="preserve"> адміністративної послуги </w:t>
      </w:r>
    </w:p>
    <w:p w:rsidR="001455E8" w:rsidRPr="00963030" w:rsidRDefault="001455E8" w:rsidP="00643E18">
      <w:pPr>
        <w:spacing w:before="120" w:after="120"/>
        <w:jc w:val="center"/>
        <w:rPr>
          <w:b/>
          <w:bCs/>
          <w:color w:val="000000"/>
          <w:szCs w:val="28"/>
        </w:rPr>
      </w:pPr>
      <w:r w:rsidRPr="00963030">
        <w:rPr>
          <w:b/>
          <w:bCs/>
          <w:color w:val="000000"/>
          <w:szCs w:val="28"/>
        </w:rPr>
        <w:t>з внесення до Реєстру</w:t>
      </w:r>
      <w:r w:rsidR="00963030">
        <w:rPr>
          <w:color w:val="000000"/>
          <w:szCs w:val="28"/>
        </w:rPr>
        <w:t xml:space="preserve"> </w:t>
      </w:r>
      <w:r w:rsidRPr="00963030">
        <w:rPr>
          <w:b/>
          <w:bCs/>
          <w:color w:val="000000"/>
          <w:szCs w:val="28"/>
        </w:rPr>
        <w:t>будівельної діяльності інформації, зазначеної у заяві про припинення права,</w:t>
      </w:r>
      <w:r w:rsidR="00963030">
        <w:rPr>
          <w:color w:val="000000"/>
          <w:szCs w:val="28"/>
        </w:rPr>
        <w:t xml:space="preserve"> </w:t>
      </w:r>
      <w:r w:rsidRPr="00963030">
        <w:rPr>
          <w:b/>
          <w:bCs/>
          <w:color w:val="000000"/>
          <w:szCs w:val="28"/>
        </w:rPr>
        <w:t>набутого на підставі повідомлення на початок виконання будівельних робіт</w:t>
      </w:r>
      <w:r w:rsidR="00963030">
        <w:rPr>
          <w:color w:val="000000"/>
          <w:szCs w:val="28"/>
        </w:rPr>
        <w:t xml:space="preserve"> </w:t>
      </w:r>
      <w:r w:rsidRPr="00963030">
        <w:rPr>
          <w:b/>
          <w:bCs/>
          <w:color w:val="000000"/>
          <w:szCs w:val="28"/>
        </w:rPr>
        <w:t>щодо об’єктів, будівництво яких здійснюється на підставі будівельного</w:t>
      </w:r>
      <w:r w:rsidR="00963030">
        <w:rPr>
          <w:color w:val="000000"/>
          <w:szCs w:val="28"/>
        </w:rPr>
        <w:t xml:space="preserve"> </w:t>
      </w:r>
      <w:r w:rsidRPr="00963030">
        <w:rPr>
          <w:b/>
          <w:bCs/>
          <w:color w:val="000000"/>
          <w:szCs w:val="28"/>
        </w:rPr>
        <w:t>паспорта</w:t>
      </w:r>
    </w:p>
    <w:p w:rsidR="00643E18" w:rsidRPr="00963030" w:rsidRDefault="00643E18" w:rsidP="00643E18">
      <w:pPr>
        <w:spacing w:before="120" w:after="120"/>
        <w:jc w:val="center"/>
        <w:rPr>
          <w:szCs w:val="28"/>
        </w:rPr>
      </w:pPr>
      <w:r w:rsidRPr="00963030">
        <w:rPr>
          <w:szCs w:val="28"/>
        </w:rPr>
        <w:t>Відділ державного архітектурно-будівельного контролю виконавчого комітету Павлоградської міської ради</w:t>
      </w:r>
    </w:p>
    <w:p w:rsidR="009D40AE" w:rsidRPr="00963030" w:rsidRDefault="009160AC" w:rsidP="009160AC">
      <w:pPr>
        <w:jc w:val="center"/>
        <w:rPr>
          <w:b/>
          <w:szCs w:val="28"/>
        </w:rPr>
      </w:pPr>
      <w:r w:rsidRPr="00963030">
        <w:rPr>
          <w:b/>
          <w:szCs w:val="28"/>
        </w:rPr>
        <w:t>ідентифікатор послуги 02475</w:t>
      </w:r>
    </w:p>
    <w:p w:rsidR="005A3BCB" w:rsidRPr="005A3BCB" w:rsidRDefault="005A3BCB" w:rsidP="009160AC">
      <w:pPr>
        <w:rPr>
          <w:sz w:val="20"/>
          <w:szCs w:val="20"/>
        </w:rPr>
      </w:pPr>
    </w:p>
    <w:tbl>
      <w:tblPr>
        <w:tblStyle w:val="a3"/>
        <w:tblW w:w="0" w:type="auto"/>
        <w:tblLayout w:type="fixed"/>
        <w:tblLook w:val="04A0"/>
      </w:tblPr>
      <w:tblGrid>
        <w:gridCol w:w="511"/>
        <w:gridCol w:w="23"/>
        <w:gridCol w:w="2126"/>
        <w:gridCol w:w="1679"/>
        <w:gridCol w:w="298"/>
        <w:gridCol w:w="1064"/>
        <w:gridCol w:w="2487"/>
        <w:gridCol w:w="1666"/>
      </w:tblGrid>
      <w:tr w:rsidR="009D40AE" w:rsidTr="00643E18">
        <w:tc>
          <w:tcPr>
            <w:tcW w:w="9854" w:type="dxa"/>
            <w:gridSpan w:val="8"/>
          </w:tcPr>
          <w:p w:rsidR="009D40AE" w:rsidRPr="00B213D7" w:rsidRDefault="009D40AE" w:rsidP="009D40AE">
            <w:pPr>
              <w:jc w:val="center"/>
              <w:rPr>
                <w:b/>
                <w:sz w:val="24"/>
              </w:rPr>
            </w:pPr>
            <w:r w:rsidRPr="00B213D7">
              <w:rPr>
                <w:b/>
                <w:sz w:val="24"/>
              </w:rPr>
              <w:t>1. Інформація про суб’єкта надання адміністративної послуги</w:t>
            </w:r>
          </w:p>
          <w:p w:rsidR="003D2040" w:rsidRPr="00B213D7" w:rsidRDefault="003D2040" w:rsidP="009D40AE">
            <w:pPr>
              <w:jc w:val="center"/>
              <w:rPr>
                <w:b/>
                <w:sz w:val="24"/>
              </w:rPr>
            </w:pPr>
          </w:p>
        </w:tc>
      </w:tr>
      <w:tr w:rsidR="009D40AE" w:rsidTr="007343E4">
        <w:tc>
          <w:tcPr>
            <w:tcW w:w="534" w:type="dxa"/>
            <w:gridSpan w:val="2"/>
          </w:tcPr>
          <w:p w:rsidR="009D40AE" w:rsidRPr="00B213D7" w:rsidRDefault="009D40AE" w:rsidP="009D40AE">
            <w:pPr>
              <w:jc w:val="center"/>
              <w:rPr>
                <w:sz w:val="24"/>
              </w:rPr>
            </w:pPr>
            <w:r w:rsidRPr="00B213D7">
              <w:rPr>
                <w:sz w:val="24"/>
              </w:rPr>
              <w:t>1.1</w:t>
            </w:r>
          </w:p>
        </w:tc>
        <w:tc>
          <w:tcPr>
            <w:tcW w:w="5167" w:type="dxa"/>
            <w:gridSpan w:val="4"/>
          </w:tcPr>
          <w:p w:rsidR="009D40AE" w:rsidRPr="00B213D7" w:rsidRDefault="009D40AE" w:rsidP="00643E18">
            <w:pPr>
              <w:jc w:val="center"/>
              <w:rPr>
                <w:sz w:val="24"/>
              </w:rPr>
            </w:pPr>
            <w:r w:rsidRPr="00B213D7">
              <w:rPr>
                <w:sz w:val="24"/>
              </w:rPr>
              <w:t>Місце</w:t>
            </w:r>
            <w:r w:rsidR="00643E18" w:rsidRPr="00643E18">
              <w:rPr>
                <w:sz w:val="24"/>
              </w:rPr>
              <w:t xml:space="preserve"> </w:t>
            </w:r>
            <w:r w:rsidRPr="00B213D7">
              <w:rPr>
                <w:sz w:val="24"/>
              </w:rPr>
              <w:t xml:space="preserve">знаходження </w:t>
            </w:r>
            <w:r w:rsidR="00AE1AB4" w:rsidRPr="00B213D7">
              <w:rPr>
                <w:sz w:val="24"/>
              </w:rPr>
              <w:t>відділу</w:t>
            </w:r>
            <w:r w:rsidR="00643E18">
              <w:rPr>
                <w:sz w:val="24"/>
              </w:rPr>
              <w:t xml:space="preserve"> державного архітектурно-будівельного контролю </w:t>
            </w:r>
            <w:r w:rsidR="00AE1AB4" w:rsidRPr="00B213D7">
              <w:rPr>
                <w:sz w:val="24"/>
              </w:rPr>
              <w:t xml:space="preserve"> виконавчого комітету Павлоградської міської ради</w:t>
            </w:r>
          </w:p>
        </w:tc>
        <w:tc>
          <w:tcPr>
            <w:tcW w:w="4153" w:type="dxa"/>
            <w:gridSpan w:val="2"/>
          </w:tcPr>
          <w:p w:rsidR="00643E18" w:rsidRPr="002624BB" w:rsidRDefault="00643E18" w:rsidP="00643E18">
            <w:pPr>
              <w:jc w:val="center"/>
              <w:rPr>
                <w:sz w:val="24"/>
              </w:rPr>
            </w:pPr>
            <w:r w:rsidRPr="002624BB">
              <w:rPr>
                <w:sz w:val="24"/>
              </w:rPr>
              <w:t xml:space="preserve">вул. Соборна,95 к. 105 </w:t>
            </w:r>
          </w:p>
          <w:p w:rsidR="009D40AE" w:rsidRPr="00B213D7" w:rsidRDefault="00643E18" w:rsidP="00643E18">
            <w:pPr>
              <w:jc w:val="center"/>
              <w:rPr>
                <w:sz w:val="24"/>
              </w:rPr>
            </w:pPr>
            <w:r w:rsidRPr="002624BB">
              <w:rPr>
                <w:sz w:val="24"/>
              </w:rPr>
              <w:t>м. Павлоград, Павлоградського району, Дніпропетровської області, 51400</w:t>
            </w:r>
          </w:p>
        </w:tc>
      </w:tr>
      <w:tr w:rsidR="009D40AE" w:rsidTr="007343E4">
        <w:tc>
          <w:tcPr>
            <w:tcW w:w="534" w:type="dxa"/>
            <w:gridSpan w:val="2"/>
          </w:tcPr>
          <w:p w:rsidR="009D40AE" w:rsidRPr="00B213D7" w:rsidRDefault="005F78B5" w:rsidP="009D40AE">
            <w:pPr>
              <w:jc w:val="center"/>
              <w:rPr>
                <w:sz w:val="24"/>
              </w:rPr>
            </w:pPr>
            <w:r w:rsidRPr="00B213D7">
              <w:rPr>
                <w:sz w:val="24"/>
              </w:rPr>
              <w:t>1.2</w:t>
            </w:r>
          </w:p>
        </w:tc>
        <w:tc>
          <w:tcPr>
            <w:tcW w:w="5167" w:type="dxa"/>
            <w:gridSpan w:val="4"/>
          </w:tcPr>
          <w:p w:rsidR="009D40AE" w:rsidRPr="00B213D7" w:rsidRDefault="005F78B5" w:rsidP="009D40AE">
            <w:pPr>
              <w:jc w:val="center"/>
              <w:rPr>
                <w:sz w:val="24"/>
              </w:rPr>
            </w:pPr>
            <w:r w:rsidRPr="00B213D7">
              <w:rPr>
                <w:sz w:val="24"/>
              </w:rPr>
              <w:t xml:space="preserve">Інформація щодо режиму роботи </w:t>
            </w:r>
            <w:r w:rsidR="00643E18" w:rsidRPr="00B213D7">
              <w:rPr>
                <w:sz w:val="24"/>
              </w:rPr>
              <w:t>відділу</w:t>
            </w:r>
            <w:r w:rsidR="00643E18">
              <w:rPr>
                <w:sz w:val="24"/>
              </w:rPr>
              <w:t xml:space="preserve"> державного архітектурно-будівельного контролю </w:t>
            </w:r>
            <w:r w:rsidR="00643E18" w:rsidRPr="00B213D7">
              <w:rPr>
                <w:sz w:val="24"/>
              </w:rPr>
              <w:t xml:space="preserve"> </w:t>
            </w:r>
            <w:r w:rsidR="00AE1AB4" w:rsidRPr="00B213D7">
              <w:rPr>
                <w:sz w:val="24"/>
              </w:rPr>
              <w:t>виконавчого комітету Павлоградської міської ради</w:t>
            </w:r>
          </w:p>
        </w:tc>
        <w:tc>
          <w:tcPr>
            <w:tcW w:w="4153" w:type="dxa"/>
            <w:gridSpan w:val="2"/>
          </w:tcPr>
          <w:p w:rsidR="009D40AE" w:rsidRPr="00B213D7" w:rsidRDefault="005F78B5" w:rsidP="005F78B5">
            <w:pPr>
              <w:rPr>
                <w:sz w:val="24"/>
              </w:rPr>
            </w:pPr>
            <w:r w:rsidRPr="00B213D7">
              <w:rPr>
                <w:sz w:val="24"/>
              </w:rPr>
              <w:t>Понеділок: з 8:00 до 17:00</w:t>
            </w:r>
          </w:p>
          <w:p w:rsidR="005F78B5" w:rsidRPr="00B213D7" w:rsidRDefault="005F78B5" w:rsidP="005F78B5">
            <w:pPr>
              <w:rPr>
                <w:sz w:val="24"/>
              </w:rPr>
            </w:pPr>
            <w:r w:rsidRPr="00B213D7">
              <w:rPr>
                <w:sz w:val="24"/>
              </w:rPr>
              <w:t>Вівторок:   з 8:00 до 17:00</w:t>
            </w:r>
          </w:p>
          <w:p w:rsidR="005F78B5" w:rsidRPr="00B213D7" w:rsidRDefault="005F78B5" w:rsidP="005F78B5">
            <w:pPr>
              <w:rPr>
                <w:sz w:val="24"/>
              </w:rPr>
            </w:pPr>
            <w:r w:rsidRPr="00B213D7">
              <w:rPr>
                <w:sz w:val="24"/>
              </w:rPr>
              <w:t>Середа:       з 8:00 до 17:00</w:t>
            </w:r>
          </w:p>
          <w:p w:rsidR="005F78B5" w:rsidRPr="00B213D7" w:rsidRDefault="005F78B5" w:rsidP="005F78B5">
            <w:pPr>
              <w:rPr>
                <w:sz w:val="24"/>
              </w:rPr>
            </w:pPr>
            <w:r w:rsidRPr="00B213D7">
              <w:rPr>
                <w:sz w:val="24"/>
              </w:rPr>
              <w:t>Четвер:       з 8:00 до 17:00</w:t>
            </w:r>
          </w:p>
          <w:p w:rsidR="005F78B5" w:rsidRPr="00B213D7" w:rsidRDefault="005F78B5" w:rsidP="005F78B5">
            <w:pPr>
              <w:rPr>
                <w:sz w:val="24"/>
              </w:rPr>
            </w:pPr>
            <w:r w:rsidRPr="00B213D7">
              <w:rPr>
                <w:sz w:val="24"/>
              </w:rPr>
              <w:t>П’ятниця:   з 8:00 до 1</w:t>
            </w:r>
            <w:r w:rsidR="007A121B" w:rsidRPr="00B213D7">
              <w:rPr>
                <w:sz w:val="24"/>
              </w:rPr>
              <w:t>6</w:t>
            </w:r>
            <w:r w:rsidRPr="00B213D7">
              <w:rPr>
                <w:sz w:val="24"/>
              </w:rPr>
              <w:t>:00</w:t>
            </w:r>
          </w:p>
          <w:p w:rsidR="005F78B5" w:rsidRPr="00B213D7" w:rsidRDefault="005F78B5" w:rsidP="005F78B5">
            <w:pPr>
              <w:rPr>
                <w:sz w:val="24"/>
              </w:rPr>
            </w:pPr>
            <w:r w:rsidRPr="00B213D7">
              <w:rPr>
                <w:sz w:val="24"/>
              </w:rPr>
              <w:t>Перерва щоденно</w:t>
            </w:r>
            <w:r w:rsidR="007343E4">
              <w:rPr>
                <w:sz w:val="24"/>
              </w:rPr>
              <w:t>:</w:t>
            </w:r>
            <w:r w:rsidRPr="00B213D7">
              <w:rPr>
                <w:sz w:val="24"/>
              </w:rPr>
              <w:t xml:space="preserve"> з 12</w:t>
            </w:r>
            <w:r w:rsidR="009160AC">
              <w:rPr>
                <w:sz w:val="24"/>
              </w:rPr>
              <w:t>:00</w:t>
            </w:r>
            <w:r w:rsidRPr="00B213D7">
              <w:rPr>
                <w:sz w:val="24"/>
              </w:rPr>
              <w:t xml:space="preserve"> до 12:48</w:t>
            </w:r>
          </w:p>
          <w:p w:rsidR="005F78B5" w:rsidRPr="00B213D7" w:rsidRDefault="00963030" w:rsidP="005F78B5">
            <w:pPr>
              <w:rPr>
                <w:sz w:val="24"/>
              </w:rPr>
            </w:pPr>
            <w:r>
              <w:rPr>
                <w:sz w:val="24"/>
              </w:rPr>
              <w:t>Вихідні дні: субота</w:t>
            </w:r>
            <w:r w:rsidR="005F78B5" w:rsidRPr="00B213D7">
              <w:rPr>
                <w:sz w:val="24"/>
              </w:rPr>
              <w:t>, неділя</w:t>
            </w:r>
          </w:p>
        </w:tc>
      </w:tr>
      <w:tr w:rsidR="009D40AE" w:rsidRPr="00BC1C2C" w:rsidTr="007343E4">
        <w:tc>
          <w:tcPr>
            <w:tcW w:w="534" w:type="dxa"/>
            <w:gridSpan w:val="2"/>
          </w:tcPr>
          <w:p w:rsidR="009D40AE" w:rsidRPr="00B213D7" w:rsidRDefault="005F78B5" w:rsidP="009D40AE">
            <w:pPr>
              <w:jc w:val="center"/>
              <w:rPr>
                <w:sz w:val="24"/>
              </w:rPr>
            </w:pPr>
            <w:r w:rsidRPr="00B213D7">
              <w:rPr>
                <w:sz w:val="24"/>
              </w:rPr>
              <w:t>1.3</w:t>
            </w:r>
          </w:p>
        </w:tc>
        <w:tc>
          <w:tcPr>
            <w:tcW w:w="5167" w:type="dxa"/>
            <w:gridSpan w:val="4"/>
          </w:tcPr>
          <w:p w:rsidR="009D40AE" w:rsidRPr="00B213D7" w:rsidRDefault="005F78B5" w:rsidP="009D40AE">
            <w:pPr>
              <w:jc w:val="center"/>
              <w:rPr>
                <w:sz w:val="24"/>
              </w:rPr>
            </w:pPr>
            <w:r w:rsidRPr="00B213D7">
              <w:rPr>
                <w:sz w:val="24"/>
              </w:rPr>
              <w:t xml:space="preserve">Контактний телефон, адреса електронної пошти, </w:t>
            </w:r>
            <w:proofErr w:type="spellStart"/>
            <w:r w:rsidRPr="00B213D7">
              <w:rPr>
                <w:sz w:val="24"/>
              </w:rPr>
              <w:t>вебсайт</w:t>
            </w:r>
            <w:proofErr w:type="spellEnd"/>
            <w:r w:rsidRPr="00B213D7">
              <w:rPr>
                <w:sz w:val="24"/>
              </w:rPr>
              <w:t xml:space="preserve"> </w:t>
            </w:r>
            <w:r w:rsidR="00643E18" w:rsidRPr="00B213D7">
              <w:rPr>
                <w:sz w:val="24"/>
              </w:rPr>
              <w:t>відділу</w:t>
            </w:r>
            <w:r w:rsidR="00643E18">
              <w:rPr>
                <w:sz w:val="24"/>
              </w:rPr>
              <w:t xml:space="preserve"> державного архітектурно-будівельного контролю </w:t>
            </w:r>
            <w:r w:rsidR="00643E18" w:rsidRPr="00B213D7">
              <w:rPr>
                <w:sz w:val="24"/>
              </w:rPr>
              <w:t xml:space="preserve"> </w:t>
            </w:r>
            <w:r w:rsidR="00AE1AB4" w:rsidRPr="00B213D7">
              <w:rPr>
                <w:sz w:val="24"/>
              </w:rPr>
              <w:t>виконавчого комітету Павлоградської міської ради</w:t>
            </w:r>
          </w:p>
        </w:tc>
        <w:tc>
          <w:tcPr>
            <w:tcW w:w="4153" w:type="dxa"/>
            <w:gridSpan w:val="2"/>
          </w:tcPr>
          <w:p w:rsidR="00643E18" w:rsidRPr="009160AC" w:rsidRDefault="00643E18" w:rsidP="00643E18">
            <w:pPr>
              <w:rPr>
                <w:sz w:val="24"/>
              </w:rPr>
            </w:pPr>
            <w:proofErr w:type="spellStart"/>
            <w:r w:rsidRPr="009160AC">
              <w:rPr>
                <w:sz w:val="24"/>
              </w:rPr>
              <w:t>тел</w:t>
            </w:r>
            <w:proofErr w:type="spellEnd"/>
            <w:r w:rsidRPr="009160AC">
              <w:rPr>
                <w:sz w:val="24"/>
              </w:rPr>
              <w:t xml:space="preserve">: (095)88-323-80, </w:t>
            </w:r>
          </w:p>
          <w:p w:rsidR="005F78B5" w:rsidRPr="009160AC" w:rsidRDefault="00643E18" w:rsidP="00643E18">
            <w:pPr>
              <w:rPr>
                <w:sz w:val="24"/>
                <w:lang w:val="en-US"/>
              </w:rPr>
            </w:pPr>
            <w:r w:rsidRPr="009160AC">
              <w:rPr>
                <w:color w:val="333333"/>
                <w:sz w:val="24"/>
              </w:rPr>
              <w:t>e-</w:t>
            </w:r>
            <w:proofErr w:type="spellStart"/>
            <w:r w:rsidRPr="009160AC">
              <w:rPr>
                <w:color w:val="333333"/>
                <w:sz w:val="24"/>
              </w:rPr>
              <w:t>mail</w:t>
            </w:r>
            <w:proofErr w:type="spellEnd"/>
            <w:r w:rsidRPr="009160AC">
              <w:rPr>
                <w:color w:val="333333"/>
                <w:sz w:val="24"/>
              </w:rPr>
              <w:t xml:space="preserve">: </w:t>
            </w:r>
            <w:hyperlink r:id="rId7" w:history="1">
              <w:r w:rsidRPr="009160AC">
                <w:rPr>
                  <w:rStyle w:val="a6"/>
                  <w:sz w:val="24"/>
                  <w:lang w:val="en-US"/>
                </w:rPr>
                <w:t>dabk</w:t>
              </w:r>
              <w:r w:rsidRPr="009160AC">
                <w:rPr>
                  <w:rStyle w:val="a6"/>
                  <w:sz w:val="24"/>
                </w:rPr>
                <w:t xml:space="preserve">- </w:t>
              </w:r>
              <w:r w:rsidRPr="009160AC">
                <w:rPr>
                  <w:rStyle w:val="a6"/>
                  <w:sz w:val="24"/>
                  <w:lang w:val="en-US"/>
                </w:rPr>
                <w:t>pvlg@i.ua</w:t>
              </w:r>
            </w:hyperlink>
          </w:p>
        </w:tc>
      </w:tr>
      <w:tr w:rsidR="003D2040" w:rsidTr="00643E18">
        <w:tc>
          <w:tcPr>
            <w:tcW w:w="9854" w:type="dxa"/>
            <w:gridSpan w:val="8"/>
          </w:tcPr>
          <w:p w:rsidR="003D2040" w:rsidRPr="00B213D7" w:rsidRDefault="003D2040" w:rsidP="009D40AE">
            <w:pPr>
              <w:jc w:val="center"/>
              <w:rPr>
                <w:b/>
                <w:sz w:val="24"/>
              </w:rPr>
            </w:pPr>
            <w:r w:rsidRPr="00B213D7">
              <w:rPr>
                <w:b/>
                <w:sz w:val="24"/>
              </w:rPr>
              <w:t>2. Інформація про Центр надання адміністративних послуг (ЦНАП)</w:t>
            </w:r>
          </w:p>
          <w:p w:rsidR="003D2040" w:rsidRPr="00B213D7" w:rsidRDefault="003D2040" w:rsidP="009D40AE">
            <w:pPr>
              <w:jc w:val="center"/>
              <w:rPr>
                <w:b/>
                <w:sz w:val="24"/>
              </w:rPr>
            </w:pPr>
          </w:p>
        </w:tc>
      </w:tr>
      <w:tr w:rsidR="005A3BCB" w:rsidTr="007343E4">
        <w:tc>
          <w:tcPr>
            <w:tcW w:w="534" w:type="dxa"/>
            <w:gridSpan w:val="2"/>
          </w:tcPr>
          <w:p w:rsidR="003D2040" w:rsidRPr="00B213D7" w:rsidRDefault="003D2040" w:rsidP="009D40AE">
            <w:pPr>
              <w:jc w:val="center"/>
              <w:rPr>
                <w:sz w:val="24"/>
              </w:rPr>
            </w:pPr>
          </w:p>
        </w:tc>
        <w:tc>
          <w:tcPr>
            <w:tcW w:w="2126" w:type="dxa"/>
          </w:tcPr>
          <w:p w:rsidR="003D2040" w:rsidRPr="00B213D7" w:rsidRDefault="003D2040" w:rsidP="009D40AE">
            <w:pPr>
              <w:jc w:val="center"/>
              <w:rPr>
                <w:sz w:val="24"/>
              </w:rPr>
            </w:pPr>
            <w:r w:rsidRPr="00B213D7">
              <w:rPr>
                <w:sz w:val="24"/>
              </w:rPr>
              <w:t>Найменування ЦНАП</w:t>
            </w:r>
          </w:p>
        </w:tc>
        <w:tc>
          <w:tcPr>
            <w:tcW w:w="1977" w:type="dxa"/>
            <w:gridSpan w:val="2"/>
          </w:tcPr>
          <w:p w:rsidR="003D2040" w:rsidRPr="00B213D7" w:rsidRDefault="003D2040" w:rsidP="009D40AE">
            <w:pPr>
              <w:jc w:val="center"/>
              <w:rPr>
                <w:sz w:val="24"/>
              </w:rPr>
            </w:pPr>
            <w:r w:rsidRPr="00B213D7">
              <w:rPr>
                <w:sz w:val="24"/>
              </w:rPr>
              <w:t>Місцезнаходження ЦНАП</w:t>
            </w:r>
          </w:p>
        </w:tc>
        <w:tc>
          <w:tcPr>
            <w:tcW w:w="3551" w:type="dxa"/>
            <w:gridSpan w:val="2"/>
          </w:tcPr>
          <w:p w:rsidR="003D2040" w:rsidRPr="00B213D7" w:rsidRDefault="003D2040" w:rsidP="009D40AE">
            <w:pPr>
              <w:jc w:val="center"/>
              <w:rPr>
                <w:sz w:val="24"/>
              </w:rPr>
            </w:pPr>
            <w:r w:rsidRPr="00B213D7">
              <w:rPr>
                <w:sz w:val="24"/>
              </w:rPr>
              <w:t>Контактний телефон, адреса електронної пошти</w:t>
            </w:r>
          </w:p>
        </w:tc>
        <w:tc>
          <w:tcPr>
            <w:tcW w:w="1666" w:type="dxa"/>
          </w:tcPr>
          <w:p w:rsidR="003D2040" w:rsidRPr="00B213D7" w:rsidRDefault="0026524E" w:rsidP="009D40AE">
            <w:pPr>
              <w:jc w:val="center"/>
              <w:rPr>
                <w:sz w:val="24"/>
              </w:rPr>
            </w:pPr>
            <w:r w:rsidRPr="00B213D7">
              <w:rPr>
                <w:sz w:val="24"/>
              </w:rPr>
              <w:t>*</w:t>
            </w:r>
            <w:r w:rsidR="003D2040" w:rsidRPr="00B213D7">
              <w:rPr>
                <w:sz w:val="24"/>
              </w:rPr>
              <w:t>Інформація щодо режиму роботи ЦНАП</w:t>
            </w:r>
          </w:p>
        </w:tc>
      </w:tr>
      <w:tr w:rsidR="005A3BCB" w:rsidTr="007343E4">
        <w:tc>
          <w:tcPr>
            <w:tcW w:w="534" w:type="dxa"/>
            <w:gridSpan w:val="2"/>
          </w:tcPr>
          <w:p w:rsidR="003D2040" w:rsidRPr="00B213D7" w:rsidRDefault="003D2040" w:rsidP="009D40AE">
            <w:pPr>
              <w:jc w:val="center"/>
              <w:rPr>
                <w:sz w:val="24"/>
              </w:rPr>
            </w:pPr>
            <w:r w:rsidRPr="00B213D7">
              <w:rPr>
                <w:sz w:val="24"/>
              </w:rPr>
              <w:t>2.1</w:t>
            </w:r>
          </w:p>
        </w:tc>
        <w:tc>
          <w:tcPr>
            <w:tcW w:w="2126" w:type="dxa"/>
          </w:tcPr>
          <w:p w:rsidR="003D2040" w:rsidRPr="00B213D7" w:rsidRDefault="00F975BB" w:rsidP="00F975BB">
            <w:pPr>
              <w:jc w:val="center"/>
              <w:rPr>
                <w:sz w:val="24"/>
              </w:rPr>
            </w:pPr>
            <w:r w:rsidRPr="00B213D7">
              <w:rPr>
                <w:sz w:val="24"/>
              </w:rPr>
              <w:t xml:space="preserve">Відділ </w:t>
            </w:r>
            <w:r w:rsidR="00450E96" w:rsidRPr="00B213D7">
              <w:rPr>
                <w:sz w:val="24"/>
              </w:rPr>
              <w:t>надання адміністративних послуг</w:t>
            </w:r>
            <w:r w:rsidRPr="00B213D7">
              <w:rPr>
                <w:sz w:val="24"/>
              </w:rPr>
              <w:t xml:space="preserve"> виконавчого</w:t>
            </w:r>
            <w:r w:rsidR="00450E96" w:rsidRPr="00B213D7">
              <w:rPr>
                <w:sz w:val="24"/>
              </w:rPr>
              <w:t xml:space="preserve"> </w:t>
            </w:r>
            <w:r w:rsidRPr="00B213D7">
              <w:rPr>
                <w:sz w:val="24"/>
              </w:rPr>
              <w:t>комітету Павлоградської міської ради (ЦНАП                  м. Павлограда)</w:t>
            </w:r>
          </w:p>
        </w:tc>
        <w:tc>
          <w:tcPr>
            <w:tcW w:w="1977" w:type="dxa"/>
            <w:gridSpan w:val="2"/>
          </w:tcPr>
          <w:p w:rsidR="007343E4" w:rsidRDefault="00AE1AB4" w:rsidP="009D40AE">
            <w:pPr>
              <w:jc w:val="center"/>
              <w:rPr>
                <w:sz w:val="24"/>
              </w:rPr>
            </w:pPr>
            <w:r w:rsidRPr="00B213D7">
              <w:rPr>
                <w:sz w:val="24"/>
              </w:rPr>
              <w:t>вул. Шевченка, 128</w:t>
            </w:r>
            <w:r w:rsidR="00450E96" w:rsidRPr="00B213D7">
              <w:rPr>
                <w:sz w:val="24"/>
              </w:rPr>
              <w:t xml:space="preserve">, </w:t>
            </w:r>
          </w:p>
          <w:p w:rsidR="003D2040" w:rsidRPr="00B213D7" w:rsidRDefault="00450E96" w:rsidP="007343E4">
            <w:pPr>
              <w:ind w:left="-108" w:right="-115" w:firstLine="108"/>
              <w:jc w:val="center"/>
              <w:rPr>
                <w:sz w:val="24"/>
              </w:rPr>
            </w:pPr>
            <w:r w:rsidRPr="00B213D7">
              <w:rPr>
                <w:sz w:val="24"/>
              </w:rPr>
              <w:t>м.</w:t>
            </w:r>
            <w:r w:rsidR="00B213D7" w:rsidRPr="00B213D7">
              <w:rPr>
                <w:sz w:val="24"/>
              </w:rPr>
              <w:t xml:space="preserve"> </w:t>
            </w:r>
            <w:r w:rsidRPr="00B213D7">
              <w:rPr>
                <w:sz w:val="24"/>
              </w:rPr>
              <w:t>Павлоград, Павлоградського району, Дніпропетровської області, 51400</w:t>
            </w:r>
          </w:p>
        </w:tc>
        <w:tc>
          <w:tcPr>
            <w:tcW w:w="3551" w:type="dxa"/>
            <w:gridSpan w:val="2"/>
          </w:tcPr>
          <w:p w:rsidR="00450E96" w:rsidRPr="00B213D7" w:rsidRDefault="00450E96" w:rsidP="00450E96">
            <w:pPr>
              <w:rPr>
                <w:sz w:val="24"/>
              </w:rPr>
            </w:pPr>
            <w:r w:rsidRPr="00B213D7">
              <w:rPr>
                <w:sz w:val="24"/>
              </w:rPr>
              <w:t>Телефон: 099 551 66 61</w:t>
            </w:r>
          </w:p>
          <w:p w:rsidR="00450E96" w:rsidRPr="00B213D7" w:rsidRDefault="00450E96" w:rsidP="00450E96">
            <w:pPr>
              <w:rPr>
                <w:sz w:val="24"/>
              </w:rPr>
            </w:pPr>
            <w:r w:rsidRPr="00B213D7">
              <w:rPr>
                <w:sz w:val="24"/>
                <w:lang w:val="en-US"/>
              </w:rPr>
              <w:t>e</w:t>
            </w:r>
            <w:r w:rsidRPr="00B213D7">
              <w:rPr>
                <w:sz w:val="24"/>
              </w:rPr>
              <w:t>-</w:t>
            </w:r>
            <w:r w:rsidRPr="00B213D7">
              <w:rPr>
                <w:sz w:val="24"/>
                <w:lang w:val="en-US"/>
              </w:rPr>
              <w:t>mail</w:t>
            </w:r>
            <w:r w:rsidR="007A121B" w:rsidRPr="00B213D7">
              <w:rPr>
                <w:sz w:val="24"/>
              </w:rPr>
              <w:t>:</w:t>
            </w:r>
            <w:proofErr w:type="spellStart"/>
            <w:r w:rsidRPr="00B213D7">
              <w:rPr>
                <w:sz w:val="24"/>
                <w:lang w:val="en-US"/>
              </w:rPr>
              <w:t>pavl</w:t>
            </w:r>
            <w:r w:rsidR="007A121B" w:rsidRPr="00B213D7">
              <w:rPr>
                <w:sz w:val="24"/>
                <w:lang w:val="en-US"/>
              </w:rPr>
              <w:t>cnap</w:t>
            </w:r>
            <w:proofErr w:type="spellEnd"/>
            <w:r w:rsidR="007A121B" w:rsidRPr="00B213D7">
              <w:rPr>
                <w:sz w:val="24"/>
              </w:rPr>
              <w:t>20</w:t>
            </w:r>
            <w:r w:rsidRPr="00B213D7">
              <w:rPr>
                <w:sz w:val="24"/>
              </w:rPr>
              <w:t>@</w:t>
            </w:r>
            <w:proofErr w:type="spellStart"/>
            <w:r w:rsidRPr="00B213D7">
              <w:rPr>
                <w:sz w:val="24"/>
                <w:lang w:val="en-US"/>
              </w:rPr>
              <w:t>ukr</w:t>
            </w:r>
            <w:proofErr w:type="spellEnd"/>
            <w:r w:rsidRPr="00B213D7">
              <w:rPr>
                <w:sz w:val="24"/>
              </w:rPr>
              <w:t>.</w:t>
            </w:r>
            <w:r w:rsidRPr="00B213D7">
              <w:rPr>
                <w:sz w:val="24"/>
                <w:lang w:val="en-US"/>
              </w:rPr>
              <w:t>net</w:t>
            </w:r>
          </w:p>
          <w:p w:rsidR="003D2040" w:rsidRPr="00B213D7" w:rsidRDefault="009F0710" w:rsidP="009F0710">
            <w:pPr>
              <w:rPr>
                <w:sz w:val="24"/>
              </w:rPr>
            </w:pPr>
            <w:r w:rsidRPr="00B213D7">
              <w:rPr>
                <w:sz w:val="24"/>
                <w:lang w:val="en-US"/>
              </w:rPr>
              <w:t>https</w:t>
            </w:r>
            <w:r w:rsidRPr="00B213D7">
              <w:rPr>
                <w:sz w:val="24"/>
              </w:rPr>
              <w:t>://</w:t>
            </w:r>
            <w:proofErr w:type="spellStart"/>
            <w:r w:rsidRPr="00B213D7">
              <w:rPr>
                <w:sz w:val="24"/>
                <w:lang w:val="en-US"/>
              </w:rPr>
              <w:t>pavlogradmrada</w:t>
            </w:r>
            <w:proofErr w:type="spellEnd"/>
            <w:r w:rsidRPr="00B213D7">
              <w:rPr>
                <w:sz w:val="24"/>
              </w:rPr>
              <w:t>.</w:t>
            </w:r>
            <w:proofErr w:type="spellStart"/>
            <w:r w:rsidRPr="00B213D7">
              <w:rPr>
                <w:sz w:val="24"/>
                <w:lang w:val="en-US"/>
              </w:rPr>
              <w:t>dp</w:t>
            </w:r>
            <w:proofErr w:type="spellEnd"/>
            <w:r w:rsidRPr="00B213D7">
              <w:rPr>
                <w:sz w:val="24"/>
              </w:rPr>
              <w:t>.</w:t>
            </w:r>
            <w:proofErr w:type="spellStart"/>
            <w:r w:rsidRPr="00B213D7">
              <w:rPr>
                <w:sz w:val="24"/>
                <w:lang w:val="en-US"/>
              </w:rPr>
              <w:t>gov</w:t>
            </w:r>
            <w:proofErr w:type="spellEnd"/>
            <w:r w:rsidRPr="00B213D7">
              <w:rPr>
                <w:sz w:val="24"/>
              </w:rPr>
              <w:t>.</w:t>
            </w:r>
            <w:proofErr w:type="spellStart"/>
            <w:r w:rsidRPr="00B213D7">
              <w:rPr>
                <w:sz w:val="24"/>
                <w:lang w:val="en-US"/>
              </w:rPr>
              <w:t>ua</w:t>
            </w:r>
            <w:proofErr w:type="spellEnd"/>
          </w:p>
        </w:tc>
        <w:tc>
          <w:tcPr>
            <w:tcW w:w="1666" w:type="dxa"/>
          </w:tcPr>
          <w:p w:rsidR="007A121B" w:rsidRPr="00B213D7" w:rsidRDefault="000A0C17" w:rsidP="000A0C17">
            <w:pPr>
              <w:rPr>
                <w:sz w:val="24"/>
              </w:rPr>
            </w:pPr>
            <w:r w:rsidRPr="00B213D7">
              <w:rPr>
                <w:sz w:val="24"/>
              </w:rPr>
              <w:t>Центр працює п</w:t>
            </w:r>
            <w:r w:rsidR="007A121B" w:rsidRPr="00B213D7">
              <w:rPr>
                <w:sz w:val="24"/>
              </w:rPr>
              <w:t>онеділок</w:t>
            </w:r>
            <w:r w:rsidRPr="00B213D7">
              <w:rPr>
                <w:sz w:val="24"/>
              </w:rPr>
              <w:t xml:space="preserve">, </w:t>
            </w:r>
          </w:p>
          <w:p w:rsidR="007A121B" w:rsidRPr="00B213D7" w:rsidRDefault="000A0C17" w:rsidP="007A121B">
            <w:pPr>
              <w:rPr>
                <w:sz w:val="24"/>
              </w:rPr>
            </w:pPr>
            <w:r w:rsidRPr="00B213D7">
              <w:rPr>
                <w:sz w:val="24"/>
              </w:rPr>
              <w:t>в</w:t>
            </w:r>
            <w:r w:rsidR="007A121B" w:rsidRPr="00B213D7">
              <w:rPr>
                <w:sz w:val="24"/>
              </w:rPr>
              <w:t>івторок</w:t>
            </w:r>
            <w:r w:rsidRPr="00B213D7">
              <w:rPr>
                <w:sz w:val="24"/>
              </w:rPr>
              <w:t>, с</w:t>
            </w:r>
            <w:r w:rsidR="007A121B" w:rsidRPr="00B213D7">
              <w:rPr>
                <w:sz w:val="24"/>
              </w:rPr>
              <w:t>ереда</w:t>
            </w:r>
            <w:r w:rsidRPr="00B213D7">
              <w:rPr>
                <w:sz w:val="24"/>
              </w:rPr>
              <w:t xml:space="preserve"> </w:t>
            </w:r>
            <w:r w:rsidR="009160AC">
              <w:rPr>
                <w:sz w:val="24"/>
              </w:rPr>
              <w:t>-</w:t>
            </w:r>
            <w:r w:rsidR="007A121B" w:rsidRPr="00B213D7">
              <w:rPr>
                <w:sz w:val="24"/>
              </w:rPr>
              <w:t xml:space="preserve">      </w:t>
            </w:r>
          </w:p>
          <w:p w:rsidR="007A121B" w:rsidRPr="00B213D7" w:rsidRDefault="007A121B" w:rsidP="007A121B">
            <w:pPr>
              <w:rPr>
                <w:sz w:val="24"/>
              </w:rPr>
            </w:pPr>
            <w:r w:rsidRPr="00B213D7">
              <w:rPr>
                <w:sz w:val="24"/>
              </w:rPr>
              <w:t xml:space="preserve"> з </w:t>
            </w:r>
            <w:r w:rsidR="000A0C17" w:rsidRPr="00B213D7">
              <w:rPr>
                <w:sz w:val="24"/>
              </w:rPr>
              <w:t>8</w:t>
            </w:r>
            <w:r w:rsidR="005A3BCB" w:rsidRPr="00B213D7">
              <w:rPr>
                <w:sz w:val="24"/>
              </w:rPr>
              <w:t>:00 до 1</w:t>
            </w:r>
            <w:r w:rsidR="000A0C17" w:rsidRPr="00B213D7">
              <w:rPr>
                <w:sz w:val="24"/>
              </w:rPr>
              <w:t>7</w:t>
            </w:r>
            <w:r w:rsidR="005A3BCB" w:rsidRPr="00B213D7">
              <w:rPr>
                <w:sz w:val="24"/>
              </w:rPr>
              <w:t>:00</w:t>
            </w:r>
            <w:r w:rsidR="000A0C17" w:rsidRPr="00B213D7">
              <w:rPr>
                <w:sz w:val="24"/>
              </w:rPr>
              <w:t>;</w:t>
            </w:r>
          </w:p>
          <w:p w:rsidR="007A121B" w:rsidRPr="00B213D7" w:rsidRDefault="000A0C17" w:rsidP="007A121B">
            <w:pPr>
              <w:rPr>
                <w:sz w:val="24"/>
              </w:rPr>
            </w:pPr>
            <w:r w:rsidRPr="00B213D7">
              <w:rPr>
                <w:sz w:val="24"/>
              </w:rPr>
              <w:t>ч</w:t>
            </w:r>
            <w:r w:rsidR="007A121B" w:rsidRPr="00B213D7">
              <w:rPr>
                <w:sz w:val="24"/>
              </w:rPr>
              <w:t>етвер</w:t>
            </w:r>
            <w:r w:rsidRPr="00B213D7">
              <w:rPr>
                <w:sz w:val="24"/>
              </w:rPr>
              <w:t xml:space="preserve"> - </w:t>
            </w:r>
            <w:r w:rsidR="007A121B" w:rsidRPr="00B213D7">
              <w:rPr>
                <w:sz w:val="24"/>
              </w:rPr>
              <w:t xml:space="preserve">з </w:t>
            </w:r>
            <w:r w:rsidR="005A3BCB" w:rsidRPr="00B213D7">
              <w:rPr>
                <w:sz w:val="24"/>
              </w:rPr>
              <w:t>11</w:t>
            </w:r>
            <w:r w:rsidR="007A121B" w:rsidRPr="00B213D7">
              <w:rPr>
                <w:sz w:val="24"/>
              </w:rPr>
              <w:t xml:space="preserve">:00 до </w:t>
            </w:r>
            <w:r w:rsidRPr="00B213D7">
              <w:rPr>
                <w:sz w:val="24"/>
              </w:rPr>
              <w:t>20</w:t>
            </w:r>
            <w:r w:rsidR="007A121B" w:rsidRPr="00B213D7">
              <w:rPr>
                <w:sz w:val="24"/>
              </w:rPr>
              <w:t>:00</w:t>
            </w:r>
            <w:r w:rsidRPr="00B213D7">
              <w:rPr>
                <w:sz w:val="24"/>
              </w:rPr>
              <w:t xml:space="preserve">; </w:t>
            </w:r>
            <w:r w:rsidRPr="00B213D7">
              <w:rPr>
                <w:sz w:val="24"/>
              </w:rPr>
              <w:lastRenderedPageBreak/>
              <w:t>п</w:t>
            </w:r>
            <w:r w:rsidR="007A121B" w:rsidRPr="00B213D7">
              <w:rPr>
                <w:sz w:val="24"/>
              </w:rPr>
              <w:t>’ятниця</w:t>
            </w:r>
            <w:r w:rsidRPr="00B213D7">
              <w:rPr>
                <w:sz w:val="24"/>
              </w:rPr>
              <w:t xml:space="preserve"> -</w:t>
            </w:r>
            <w:r w:rsidR="007A121B" w:rsidRPr="00B213D7">
              <w:rPr>
                <w:sz w:val="24"/>
              </w:rPr>
              <w:t xml:space="preserve">  </w:t>
            </w:r>
          </w:p>
          <w:p w:rsidR="007A121B" w:rsidRPr="00B213D7" w:rsidRDefault="007A121B" w:rsidP="007A121B">
            <w:pPr>
              <w:rPr>
                <w:sz w:val="24"/>
              </w:rPr>
            </w:pPr>
            <w:r w:rsidRPr="00B213D7">
              <w:rPr>
                <w:sz w:val="24"/>
              </w:rPr>
              <w:t xml:space="preserve">з </w:t>
            </w:r>
            <w:r w:rsidR="000A0C17" w:rsidRPr="00B213D7">
              <w:rPr>
                <w:sz w:val="24"/>
              </w:rPr>
              <w:t>8</w:t>
            </w:r>
            <w:r w:rsidRPr="00B213D7">
              <w:rPr>
                <w:sz w:val="24"/>
              </w:rPr>
              <w:t>:00 до 1</w:t>
            </w:r>
            <w:r w:rsidR="000A0C17" w:rsidRPr="00B213D7">
              <w:rPr>
                <w:sz w:val="24"/>
              </w:rPr>
              <w:t>6</w:t>
            </w:r>
            <w:r w:rsidRPr="00B213D7">
              <w:rPr>
                <w:sz w:val="24"/>
              </w:rPr>
              <w:t>:00</w:t>
            </w:r>
          </w:p>
          <w:p w:rsidR="000A0C17" w:rsidRPr="00B213D7" w:rsidRDefault="000A0C17" w:rsidP="000A0C17">
            <w:pPr>
              <w:rPr>
                <w:sz w:val="24"/>
              </w:rPr>
            </w:pPr>
            <w:r w:rsidRPr="00B213D7">
              <w:rPr>
                <w:sz w:val="24"/>
              </w:rPr>
              <w:t>б</w:t>
            </w:r>
            <w:r w:rsidR="007A121B" w:rsidRPr="00B213D7">
              <w:rPr>
                <w:sz w:val="24"/>
              </w:rPr>
              <w:t>ез перерви</w:t>
            </w:r>
            <w:r w:rsidRPr="00B213D7">
              <w:rPr>
                <w:sz w:val="24"/>
              </w:rPr>
              <w:t>. Прийомні години</w:t>
            </w:r>
            <w:r w:rsidR="007343E4">
              <w:rPr>
                <w:sz w:val="24"/>
              </w:rPr>
              <w:t>:</w:t>
            </w:r>
            <w:r w:rsidRPr="00B213D7">
              <w:rPr>
                <w:sz w:val="24"/>
              </w:rPr>
              <w:t xml:space="preserve"> понеділок, </w:t>
            </w:r>
          </w:p>
          <w:p w:rsidR="007A121B" w:rsidRPr="00B213D7" w:rsidRDefault="000A0C17" w:rsidP="000A0C17">
            <w:pPr>
              <w:rPr>
                <w:sz w:val="24"/>
              </w:rPr>
            </w:pPr>
            <w:r w:rsidRPr="00B213D7">
              <w:rPr>
                <w:sz w:val="24"/>
              </w:rPr>
              <w:t>вівторок, середа, п’ятниця - з 9:00 до 16:00; четвер - з 11:00 до 19:00.</w:t>
            </w:r>
            <w:r w:rsidR="007A121B" w:rsidRPr="00B213D7">
              <w:rPr>
                <w:sz w:val="24"/>
              </w:rPr>
              <w:t xml:space="preserve">  </w:t>
            </w:r>
          </w:p>
          <w:p w:rsidR="007A121B" w:rsidRPr="00B213D7" w:rsidRDefault="007A121B" w:rsidP="007A121B">
            <w:pPr>
              <w:rPr>
                <w:sz w:val="24"/>
              </w:rPr>
            </w:pPr>
            <w:r w:rsidRPr="00B213D7">
              <w:rPr>
                <w:sz w:val="24"/>
              </w:rPr>
              <w:t xml:space="preserve">Вихідні дні: </w:t>
            </w:r>
          </w:p>
          <w:p w:rsidR="003D2040" w:rsidRPr="00B213D7" w:rsidRDefault="007A121B" w:rsidP="007A121B">
            <w:pPr>
              <w:rPr>
                <w:sz w:val="24"/>
              </w:rPr>
            </w:pPr>
            <w:r w:rsidRPr="00B213D7">
              <w:rPr>
                <w:sz w:val="24"/>
              </w:rPr>
              <w:t>субота , неділя</w:t>
            </w:r>
          </w:p>
        </w:tc>
      </w:tr>
      <w:tr w:rsidR="0026524E" w:rsidTr="00643E18">
        <w:tc>
          <w:tcPr>
            <w:tcW w:w="9854" w:type="dxa"/>
            <w:gridSpan w:val="8"/>
          </w:tcPr>
          <w:p w:rsidR="0026524E" w:rsidRPr="00B213D7" w:rsidRDefault="0026524E" w:rsidP="0026524E">
            <w:pPr>
              <w:pStyle w:val="a8"/>
              <w:rPr>
                <w:sz w:val="24"/>
              </w:rPr>
            </w:pPr>
            <w:r w:rsidRPr="00B213D7">
              <w:rPr>
                <w:sz w:val="24"/>
              </w:rPr>
              <w:lastRenderedPageBreak/>
              <w:t>*У період воєнного стану графік роботи центрів надання адміністративних послуг може змінюватись</w:t>
            </w:r>
          </w:p>
          <w:p w:rsidR="009427CB" w:rsidRPr="00B213D7" w:rsidRDefault="009427CB" w:rsidP="0026524E">
            <w:pPr>
              <w:pStyle w:val="a8"/>
              <w:rPr>
                <w:sz w:val="24"/>
              </w:rPr>
            </w:pPr>
          </w:p>
        </w:tc>
      </w:tr>
      <w:tr w:rsidR="0026524E" w:rsidTr="00643E18">
        <w:tc>
          <w:tcPr>
            <w:tcW w:w="9854" w:type="dxa"/>
            <w:gridSpan w:val="8"/>
          </w:tcPr>
          <w:p w:rsidR="0026524E" w:rsidRPr="00B213D7" w:rsidRDefault="0026524E" w:rsidP="0026524E">
            <w:pPr>
              <w:jc w:val="center"/>
              <w:rPr>
                <w:b/>
                <w:sz w:val="24"/>
              </w:rPr>
            </w:pPr>
            <w:r w:rsidRPr="00B213D7">
              <w:rPr>
                <w:b/>
                <w:sz w:val="24"/>
              </w:rPr>
              <w:t>Нормативні акти, якими регламентується надання адміністративної послуги</w:t>
            </w:r>
          </w:p>
          <w:p w:rsidR="009427CB" w:rsidRPr="00B213D7" w:rsidRDefault="009427CB" w:rsidP="0026524E">
            <w:pPr>
              <w:jc w:val="center"/>
              <w:rPr>
                <w:b/>
                <w:sz w:val="24"/>
              </w:rPr>
            </w:pPr>
          </w:p>
        </w:tc>
      </w:tr>
      <w:tr w:rsidR="0026524E" w:rsidRPr="00B53819" w:rsidTr="00643E18">
        <w:tc>
          <w:tcPr>
            <w:tcW w:w="511" w:type="dxa"/>
          </w:tcPr>
          <w:p w:rsidR="0026524E" w:rsidRPr="00DE3C05" w:rsidRDefault="0026524E" w:rsidP="009D40AE">
            <w:pPr>
              <w:jc w:val="center"/>
              <w:rPr>
                <w:sz w:val="24"/>
              </w:rPr>
            </w:pPr>
            <w:r w:rsidRPr="00DE3C05">
              <w:rPr>
                <w:sz w:val="24"/>
              </w:rPr>
              <w:t>3.</w:t>
            </w:r>
          </w:p>
        </w:tc>
        <w:tc>
          <w:tcPr>
            <w:tcW w:w="3828" w:type="dxa"/>
            <w:gridSpan w:val="3"/>
          </w:tcPr>
          <w:p w:rsidR="0026524E" w:rsidRPr="003F2C89" w:rsidRDefault="008733B9" w:rsidP="009D40AE">
            <w:pPr>
              <w:jc w:val="center"/>
              <w:rPr>
                <w:sz w:val="24"/>
              </w:rPr>
            </w:pPr>
            <w:r w:rsidRPr="003F2C89">
              <w:rPr>
                <w:sz w:val="24"/>
              </w:rPr>
              <w:t>Закони України</w:t>
            </w:r>
          </w:p>
        </w:tc>
        <w:tc>
          <w:tcPr>
            <w:tcW w:w="5515" w:type="dxa"/>
            <w:gridSpan w:val="4"/>
          </w:tcPr>
          <w:p w:rsidR="009427CB" w:rsidRPr="003F2C89" w:rsidRDefault="003F2C89" w:rsidP="00C17C04">
            <w:pPr>
              <w:rPr>
                <w:sz w:val="24"/>
              </w:rPr>
            </w:pPr>
            <w:r w:rsidRPr="003F2C89">
              <w:rPr>
                <w:rFonts w:ascii="TimesNewRomanPSMT" w:hAnsi="TimesNewRomanPSMT"/>
                <w:color w:val="000000"/>
                <w:sz w:val="24"/>
              </w:rPr>
              <w:t>Закон України «Про регулювання містобудівної діяльності»</w:t>
            </w:r>
            <w:r w:rsidR="000012B4">
              <w:t xml:space="preserve"> </w:t>
            </w:r>
            <w:r w:rsidR="000012B4" w:rsidRPr="000012B4">
              <w:rPr>
                <w:rFonts w:ascii="TimesNewRomanPSMT" w:hAnsi="TimesNewRomanPSMT"/>
                <w:color w:val="000000"/>
                <w:sz w:val="24"/>
              </w:rPr>
              <w:t xml:space="preserve">, </w:t>
            </w:r>
            <w:r w:rsidR="001455E8" w:rsidRPr="001455E8">
              <w:rPr>
                <w:rFonts w:ascii="TimesNewRomanPSMT" w:hAnsi="TimesNewRomanPSMT"/>
                <w:color w:val="000000"/>
                <w:sz w:val="24"/>
              </w:rPr>
              <w:t>стаття 36, 391</w:t>
            </w:r>
            <w:r w:rsidR="009160AC">
              <w:rPr>
                <w:rFonts w:ascii="TimesNewRomanPSMT" w:hAnsi="TimesNewRomanPSMT"/>
                <w:color w:val="000000"/>
                <w:sz w:val="24"/>
              </w:rPr>
              <w:t xml:space="preserve">; Закон України </w:t>
            </w:r>
            <w:r w:rsidR="009160AC">
              <w:rPr>
                <w:rFonts w:ascii="TimesNewRomanPSMT" w:hAnsi="TimesNewRomanPSMT" w:hint="eastAsia"/>
                <w:color w:val="000000"/>
                <w:sz w:val="24"/>
              </w:rPr>
              <w:t>«</w:t>
            </w:r>
            <w:r w:rsidR="009160AC">
              <w:rPr>
                <w:rFonts w:ascii="TimesNewRomanPSMT" w:hAnsi="TimesNewRomanPSMT"/>
                <w:color w:val="000000"/>
                <w:sz w:val="24"/>
              </w:rPr>
              <w:t>Про адміністративні послуги</w:t>
            </w:r>
            <w:r w:rsidR="009160AC">
              <w:rPr>
                <w:rFonts w:ascii="TimesNewRomanPSMT" w:hAnsi="TimesNewRomanPSMT" w:hint="eastAsia"/>
                <w:color w:val="000000"/>
                <w:sz w:val="24"/>
              </w:rPr>
              <w:t>»</w:t>
            </w:r>
            <w:r w:rsidR="009160AC">
              <w:rPr>
                <w:rFonts w:ascii="TimesNewRomanPSMT" w:hAnsi="TimesNewRomanPSMT"/>
                <w:color w:val="000000"/>
                <w:sz w:val="24"/>
              </w:rPr>
              <w:t xml:space="preserve">; Закон України </w:t>
            </w:r>
            <w:r w:rsidR="009160AC">
              <w:rPr>
                <w:rFonts w:ascii="TimesNewRomanPSMT" w:hAnsi="TimesNewRomanPSMT" w:hint="eastAsia"/>
                <w:color w:val="000000"/>
                <w:sz w:val="24"/>
              </w:rPr>
              <w:t>«</w:t>
            </w:r>
            <w:r w:rsidR="009160AC">
              <w:rPr>
                <w:rFonts w:ascii="TimesNewRomanPSMT" w:hAnsi="TimesNewRomanPSMT"/>
                <w:color w:val="000000"/>
                <w:sz w:val="24"/>
              </w:rPr>
              <w:t>Про адміністративну процедуру</w:t>
            </w:r>
            <w:r w:rsidR="009160AC">
              <w:rPr>
                <w:rFonts w:ascii="TimesNewRomanPSMT" w:hAnsi="TimesNewRomanPSMT" w:hint="eastAsia"/>
                <w:color w:val="000000"/>
                <w:sz w:val="24"/>
              </w:rPr>
              <w:t>»</w:t>
            </w:r>
          </w:p>
        </w:tc>
      </w:tr>
      <w:tr w:rsidR="005A3BCB" w:rsidRPr="00B63352" w:rsidTr="00643E18">
        <w:tc>
          <w:tcPr>
            <w:tcW w:w="511" w:type="dxa"/>
          </w:tcPr>
          <w:p w:rsidR="005A3BCB" w:rsidRPr="00DE3C05" w:rsidRDefault="005A3BCB" w:rsidP="005A3BCB">
            <w:pPr>
              <w:jc w:val="center"/>
              <w:rPr>
                <w:sz w:val="24"/>
              </w:rPr>
            </w:pPr>
            <w:r w:rsidRPr="00DE3C05">
              <w:rPr>
                <w:sz w:val="24"/>
              </w:rPr>
              <w:t xml:space="preserve">4. </w:t>
            </w:r>
          </w:p>
        </w:tc>
        <w:tc>
          <w:tcPr>
            <w:tcW w:w="3828" w:type="dxa"/>
            <w:gridSpan w:val="3"/>
          </w:tcPr>
          <w:p w:rsidR="005A3BCB" w:rsidRPr="003F2C89" w:rsidRDefault="005A3BCB" w:rsidP="009D40AE">
            <w:pPr>
              <w:jc w:val="center"/>
              <w:rPr>
                <w:sz w:val="24"/>
              </w:rPr>
            </w:pPr>
            <w:r w:rsidRPr="003F2C89">
              <w:rPr>
                <w:sz w:val="24"/>
              </w:rPr>
              <w:t>Акти центральних органів виконавчої влади</w:t>
            </w:r>
          </w:p>
        </w:tc>
        <w:tc>
          <w:tcPr>
            <w:tcW w:w="5515" w:type="dxa"/>
            <w:gridSpan w:val="4"/>
          </w:tcPr>
          <w:p w:rsidR="003D14B0" w:rsidRPr="001455E8" w:rsidRDefault="001455E8" w:rsidP="00C17C04">
            <w:pPr>
              <w:jc w:val="both"/>
              <w:rPr>
                <w:color w:val="FF0000"/>
                <w:sz w:val="24"/>
              </w:rPr>
            </w:pPr>
            <w:r w:rsidRPr="001455E8">
              <w:rPr>
                <w:color w:val="000000"/>
                <w:sz w:val="24"/>
              </w:rPr>
              <w:t>Постанова Кабінету Міністрів України від 13 квітня 2011 р. № 466 «Деякі питання виконання підготовчих та будівельних робіт»; постанова Кабінету Міністрів України від 23 червня 2021 р. № 681 «Деякі питання забезпечення функціонування Єдиної державної електронної системи у сфері будівництва»; розпорядження Кабінету Міністрів України від 16 травня 2014р. № 523-р « Деякі питання надання адміністративних послуг через центри надання адміністративних послуг»,</w:t>
            </w:r>
            <w:r w:rsidRPr="001455E8">
              <w:rPr>
                <w:sz w:val="24"/>
              </w:rPr>
              <w:t xml:space="preserve"> </w:t>
            </w:r>
            <w:r w:rsidRPr="001455E8">
              <w:rPr>
                <w:color w:val="000000"/>
                <w:sz w:val="24"/>
              </w:rPr>
              <w:t>ідентифікатор 02475.</w:t>
            </w:r>
          </w:p>
        </w:tc>
      </w:tr>
      <w:tr w:rsidR="005A3BCB" w:rsidRPr="00B63352" w:rsidTr="00643E18">
        <w:tc>
          <w:tcPr>
            <w:tcW w:w="9854" w:type="dxa"/>
            <w:gridSpan w:val="8"/>
          </w:tcPr>
          <w:p w:rsidR="005A3BCB" w:rsidRPr="00B63352" w:rsidRDefault="00EC459B" w:rsidP="00EC459B">
            <w:pPr>
              <w:jc w:val="center"/>
              <w:rPr>
                <w:b/>
                <w:sz w:val="24"/>
              </w:rPr>
            </w:pPr>
            <w:r w:rsidRPr="00B63352">
              <w:rPr>
                <w:b/>
                <w:sz w:val="24"/>
              </w:rPr>
              <w:t>Умови отримання адміністративної послуги</w:t>
            </w:r>
          </w:p>
        </w:tc>
      </w:tr>
      <w:tr w:rsidR="005A3BCB" w:rsidRPr="00B63352" w:rsidTr="00643E18">
        <w:tc>
          <w:tcPr>
            <w:tcW w:w="511" w:type="dxa"/>
          </w:tcPr>
          <w:p w:rsidR="005A3BCB" w:rsidRPr="00DE3C05" w:rsidRDefault="00EC459B" w:rsidP="005A3BCB">
            <w:pPr>
              <w:jc w:val="center"/>
              <w:rPr>
                <w:sz w:val="24"/>
              </w:rPr>
            </w:pPr>
            <w:r w:rsidRPr="00DE3C05">
              <w:rPr>
                <w:sz w:val="24"/>
              </w:rPr>
              <w:t>5.</w:t>
            </w:r>
          </w:p>
        </w:tc>
        <w:tc>
          <w:tcPr>
            <w:tcW w:w="3828" w:type="dxa"/>
            <w:gridSpan w:val="3"/>
          </w:tcPr>
          <w:p w:rsidR="005A3BCB" w:rsidRPr="003F2C89" w:rsidRDefault="00EC459B" w:rsidP="009D40AE">
            <w:pPr>
              <w:jc w:val="center"/>
              <w:rPr>
                <w:sz w:val="24"/>
              </w:rPr>
            </w:pPr>
            <w:r w:rsidRPr="003F2C89">
              <w:rPr>
                <w:sz w:val="24"/>
              </w:rPr>
              <w:t>Підстава для отримання адміністративної послуги</w:t>
            </w:r>
          </w:p>
        </w:tc>
        <w:tc>
          <w:tcPr>
            <w:tcW w:w="5515" w:type="dxa"/>
            <w:gridSpan w:val="4"/>
          </w:tcPr>
          <w:p w:rsidR="005A3BCB" w:rsidRPr="001455E8" w:rsidRDefault="001455E8" w:rsidP="007A121B">
            <w:pPr>
              <w:rPr>
                <w:sz w:val="24"/>
              </w:rPr>
            </w:pPr>
            <w:r w:rsidRPr="001455E8">
              <w:rPr>
                <w:rFonts w:ascii="TimesNewRomanPSMT" w:hAnsi="TimesNewRomanPSMT"/>
                <w:color w:val="000000"/>
                <w:sz w:val="24"/>
              </w:rPr>
              <w:t>Подання замовником заяви про припинення права, набутого на підставі повідомлення про початок виконання будівельних робіт.</w:t>
            </w:r>
          </w:p>
        </w:tc>
      </w:tr>
      <w:tr w:rsidR="005A3BCB" w:rsidRPr="007A459A" w:rsidTr="00643E18">
        <w:tc>
          <w:tcPr>
            <w:tcW w:w="511" w:type="dxa"/>
          </w:tcPr>
          <w:p w:rsidR="005A3BCB" w:rsidRPr="00DE3C05" w:rsidRDefault="00EC459B" w:rsidP="005A3BCB">
            <w:pPr>
              <w:jc w:val="center"/>
              <w:rPr>
                <w:sz w:val="24"/>
              </w:rPr>
            </w:pPr>
            <w:r w:rsidRPr="00DE3C05">
              <w:rPr>
                <w:sz w:val="24"/>
              </w:rPr>
              <w:t>6.</w:t>
            </w:r>
          </w:p>
        </w:tc>
        <w:tc>
          <w:tcPr>
            <w:tcW w:w="3828" w:type="dxa"/>
            <w:gridSpan w:val="3"/>
          </w:tcPr>
          <w:p w:rsidR="005A3BCB" w:rsidRPr="003F2C89" w:rsidRDefault="00EC459B" w:rsidP="009D40AE">
            <w:pPr>
              <w:jc w:val="center"/>
              <w:rPr>
                <w:sz w:val="24"/>
              </w:rPr>
            </w:pPr>
            <w:r w:rsidRPr="003F2C89">
              <w:rPr>
                <w:sz w:val="24"/>
              </w:rPr>
              <w:t>Вичерпний перелік документів необхідний для отримання адміністративної послуги</w:t>
            </w:r>
          </w:p>
        </w:tc>
        <w:tc>
          <w:tcPr>
            <w:tcW w:w="5515" w:type="dxa"/>
            <w:gridSpan w:val="4"/>
          </w:tcPr>
          <w:p w:rsidR="00EC459B" w:rsidRPr="001455E8" w:rsidRDefault="001455E8" w:rsidP="007A459A">
            <w:pPr>
              <w:jc w:val="both"/>
              <w:rPr>
                <w:sz w:val="24"/>
              </w:rPr>
            </w:pPr>
            <w:r w:rsidRPr="001455E8">
              <w:rPr>
                <w:rFonts w:ascii="TimesNewRomanPSMT" w:hAnsi="TimesNewRomanPSMT"/>
                <w:color w:val="000000"/>
                <w:sz w:val="24"/>
              </w:rPr>
              <w:t>Для отримання адміністративної послуги подається заява про припинення права, набутого на підставі повідомлення про початок виконання будівельних робіт. Якщо документи подаються особисто, замовник пред’являє документ, що відповідно до закону посвідчує особу. У разі подання документів уповноваженою ним особою, додатково пред’являється документ, що засвідчує</w:t>
            </w:r>
          </w:p>
        </w:tc>
      </w:tr>
      <w:tr w:rsidR="00C964B6" w:rsidRPr="00B63352" w:rsidTr="00643E18">
        <w:tc>
          <w:tcPr>
            <w:tcW w:w="511" w:type="dxa"/>
          </w:tcPr>
          <w:p w:rsidR="00C964B6" w:rsidRPr="00DE3C05" w:rsidRDefault="00C964B6" w:rsidP="005A3BCB">
            <w:pPr>
              <w:jc w:val="center"/>
              <w:rPr>
                <w:sz w:val="24"/>
              </w:rPr>
            </w:pPr>
            <w:r w:rsidRPr="00DE3C05">
              <w:rPr>
                <w:sz w:val="24"/>
              </w:rPr>
              <w:t>7.</w:t>
            </w:r>
          </w:p>
        </w:tc>
        <w:tc>
          <w:tcPr>
            <w:tcW w:w="3828" w:type="dxa"/>
            <w:gridSpan w:val="3"/>
          </w:tcPr>
          <w:p w:rsidR="00C964B6" w:rsidRPr="00137401" w:rsidRDefault="00C964B6" w:rsidP="009D40AE">
            <w:pPr>
              <w:jc w:val="center"/>
              <w:rPr>
                <w:sz w:val="24"/>
              </w:rPr>
            </w:pPr>
            <w:r w:rsidRPr="00137401">
              <w:rPr>
                <w:sz w:val="24"/>
              </w:rPr>
              <w:t xml:space="preserve">Порядок та спосіб подання документів, необхідних для отримання адміністративної </w:t>
            </w:r>
            <w:r w:rsidRPr="00137401">
              <w:rPr>
                <w:sz w:val="24"/>
              </w:rPr>
              <w:lastRenderedPageBreak/>
              <w:t>послуги</w:t>
            </w:r>
          </w:p>
        </w:tc>
        <w:tc>
          <w:tcPr>
            <w:tcW w:w="5515" w:type="dxa"/>
            <w:gridSpan w:val="4"/>
          </w:tcPr>
          <w:p w:rsidR="0092624E" w:rsidRPr="00B63352" w:rsidRDefault="009E0A11" w:rsidP="002C4D3E">
            <w:pPr>
              <w:jc w:val="both"/>
              <w:rPr>
                <w:sz w:val="24"/>
              </w:rPr>
            </w:pPr>
            <w:r w:rsidRPr="00137401">
              <w:rPr>
                <w:rFonts w:ascii="TimesNewRomanPSMT" w:hAnsi="TimesNewRomanPSMT"/>
                <w:color w:val="000000"/>
                <w:sz w:val="24"/>
              </w:rPr>
              <w:lastRenderedPageBreak/>
              <w:t>Документи подаються за вибором замовника:</w:t>
            </w:r>
            <w:r w:rsidRPr="00137401">
              <w:rPr>
                <w:rFonts w:ascii="TimesNewRomanPSMT" w:hAnsi="TimesNewRomanPSMT"/>
                <w:color w:val="000000"/>
                <w:sz w:val="24"/>
              </w:rPr>
              <w:br/>
              <w:t>- в паперовому вигляді особисто замовником</w:t>
            </w:r>
            <w:r w:rsidRPr="00137401">
              <w:rPr>
                <w:rFonts w:ascii="TimesNewRomanPSMT" w:hAnsi="TimesNewRomanPSMT"/>
                <w:color w:val="000000"/>
                <w:sz w:val="24"/>
              </w:rPr>
              <w:br/>
              <w:t>(уповноваженою ним особою) або поштовим</w:t>
            </w:r>
            <w:r w:rsidRPr="00137401">
              <w:rPr>
                <w:rFonts w:ascii="TimesNewRomanPSMT" w:hAnsi="TimesNewRomanPSMT"/>
                <w:color w:val="000000"/>
                <w:sz w:val="24"/>
              </w:rPr>
              <w:br/>
            </w:r>
            <w:r w:rsidRPr="00137401">
              <w:rPr>
                <w:rFonts w:ascii="TimesNewRomanPSMT" w:hAnsi="TimesNewRomanPSMT"/>
                <w:color w:val="000000"/>
                <w:sz w:val="24"/>
              </w:rPr>
              <w:lastRenderedPageBreak/>
              <w:t>відправленням (рекомендованим листом) з описом</w:t>
            </w:r>
            <w:r w:rsidRPr="00137401">
              <w:rPr>
                <w:rFonts w:ascii="TimesNewRomanPSMT" w:hAnsi="TimesNewRomanPSMT"/>
                <w:color w:val="000000"/>
                <w:sz w:val="24"/>
              </w:rPr>
              <w:br/>
              <w:t>вкладення через центр надання адміністративних послуг;</w:t>
            </w:r>
            <w:r w:rsidRPr="00137401">
              <w:rPr>
                <w:rFonts w:ascii="TimesNewRomanPSMT" w:hAnsi="TimesNewRomanPSMT"/>
                <w:color w:val="000000"/>
                <w:sz w:val="24"/>
              </w:rPr>
              <w:br/>
              <w:t>- через електронний кабінет користувача Єдиної державної</w:t>
            </w:r>
            <w:r w:rsidRPr="00A04BD6">
              <w:rPr>
                <w:rFonts w:ascii="TimesNewRomanPSMT" w:hAnsi="TimesNewRomanPSMT"/>
                <w:color w:val="000000"/>
                <w:sz w:val="24"/>
                <w:lang w:val="ru-RU"/>
              </w:rPr>
              <w:t xml:space="preserve"> </w:t>
            </w:r>
            <w:r w:rsidRPr="00137401">
              <w:rPr>
                <w:rFonts w:ascii="TimesNewRomanPSMT" w:hAnsi="TimesNewRomanPSMT"/>
                <w:color w:val="000000"/>
                <w:sz w:val="24"/>
              </w:rPr>
              <w:t>електронної системи у сфері будівництва або електронний</w:t>
            </w:r>
            <w:r w:rsidRPr="00A04BD6">
              <w:rPr>
                <w:rFonts w:ascii="TimesNewRomanPSMT" w:hAnsi="TimesNewRomanPSMT"/>
                <w:color w:val="000000"/>
                <w:sz w:val="24"/>
                <w:lang w:val="ru-RU"/>
              </w:rPr>
              <w:t xml:space="preserve"> </w:t>
            </w:r>
            <w:r w:rsidRPr="00137401">
              <w:rPr>
                <w:rFonts w:ascii="TimesNewRomanPSMT" w:hAnsi="TimesNewRomanPSMT"/>
                <w:color w:val="000000"/>
                <w:sz w:val="24"/>
              </w:rPr>
              <w:t>кабінет користувача Єдиного державного веб-порталу</w:t>
            </w:r>
            <w:r w:rsidRPr="00A04BD6">
              <w:rPr>
                <w:rFonts w:ascii="TimesNewRomanPSMT" w:hAnsi="TimesNewRomanPSMT"/>
                <w:color w:val="000000"/>
                <w:sz w:val="24"/>
                <w:lang w:val="ru-RU"/>
              </w:rPr>
              <w:t xml:space="preserve"> </w:t>
            </w:r>
            <w:r w:rsidRPr="00137401">
              <w:rPr>
                <w:rFonts w:ascii="TimesNewRomanPSMT" w:hAnsi="TimesNewRomanPSMT"/>
                <w:color w:val="000000"/>
                <w:sz w:val="24"/>
              </w:rPr>
              <w:t>електронних послуг «Портал Дія»</w:t>
            </w:r>
          </w:p>
        </w:tc>
      </w:tr>
      <w:tr w:rsidR="00C964B6" w:rsidRPr="00B63352" w:rsidTr="00643E18">
        <w:tc>
          <w:tcPr>
            <w:tcW w:w="511" w:type="dxa"/>
          </w:tcPr>
          <w:p w:rsidR="00C964B6" w:rsidRPr="00DE3C05" w:rsidRDefault="00AD6B85" w:rsidP="005A3BCB">
            <w:pPr>
              <w:jc w:val="center"/>
              <w:rPr>
                <w:sz w:val="24"/>
              </w:rPr>
            </w:pPr>
            <w:r w:rsidRPr="00DE3C05">
              <w:rPr>
                <w:sz w:val="24"/>
              </w:rPr>
              <w:lastRenderedPageBreak/>
              <w:t>8.</w:t>
            </w:r>
          </w:p>
        </w:tc>
        <w:tc>
          <w:tcPr>
            <w:tcW w:w="3828" w:type="dxa"/>
            <w:gridSpan w:val="3"/>
          </w:tcPr>
          <w:p w:rsidR="00C964B6" w:rsidRPr="00137401" w:rsidRDefault="00AD6B85" w:rsidP="009D40AE">
            <w:pPr>
              <w:jc w:val="center"/>
              <w:rPr>
                <w:sz w:val="24"/>
              </w:rPr>
            </w:pPr>
            <w:r w:rsidRPr="00137401">
              <w:rPr>
                <w:sz w:val="24"/>
              </w:rPr>
              <w:t>Платність (безоплатність) надання адміністративної послуги</w:t>
            </w:r>
          </w:p>
        </w:tc>
        <w:tc>
          <w:tcPr>
            <w:tcW w:w="5515" w:type="dxa"/>
            <w:gridSpan w:val="4"/>
          </w:tcPr>
          <w:p w:rsidR="00C964B6" w:rsidRPr="00B63352" w:rsidRDefault="00B53819" w:rsidP="00AD6B85">
            <w:pPr>
              <w:jc w:val="center"/>
              <w:rPr>
                <w:sz w:val="24"/>
              </w:rPr>
            </w:pPr>
            <w:r w:rsidRPr="00B63352">
              <w:rPr>
                <w:rFonts w:ascii="TimesNewRomanPSMT" w:hAnsi="TimesNewRomanPSMT"/>
                <w:color w:val="000000"/>
                <w:sz w:val="24"/>
              </w:rPr>
              <w:t>Безоплатно.</w:t>
            </w:r>
          </w:p>
        </w:tc>
      </w:tr>
      <w:tr w:rsidR="00C964B6" w:rsidRPr="00B63352" w:rsidTr="00643E18">
        <w:tc>
          <w:tcPr>
            <w:tcW w:w="511" w:type="dxa"/>
          </w:tcPr>
          <w:p w:rsidR="00C964B6" w:rsidRPr="00DE3C05" w:rsidRDefault="00AD6B85" w:rsidP="005A3BCB">
            <w:pPr>
              <w:jc w:val="center"/>
              <w:rPr>
                <w:sz w:val="24"/>
              </w:rPr>
            </w:pPr>
            <w:r w:rsidRPr="00DE3C05">
              <w:rPr>
                <w:sz w:val="24"/>
              </w:rPr>
              <w:t>9.</w:t>
            </w:r>
          </w:p>
        </w:tc>
        <w:tc>
          <w:tcPr>
            <w:tcW w:w="3828" w:type="dxa"/>
            <w:gridSpan w:val="3"/>
          </w:tcPr>
          <w:p w:rsidR="00C964B6" w:rsidRPr="00137401" w:rsidRDefault="00AD6B85" w:rsidP="009D40AE">
            <w:pPr>
              <w:jc w:val="center"/>
              <w:rPr>
                <w:sz w:val="24"/>
              </w:rPr>
            </w:pPr>
            <w:r w:rsidRPr="00137401">
              <w:rPr>
                <w:sz w:val="24"/>
              </w:rPr>
              <w:t xml:space="preserve"> Строк надання адміністративної послуги</w:t>
            </w:r>
          </w:p>
        </w:tc>
        <w:tc>
          <w:tcPr>
            <w:tcW w:w="5515" w:type="dxa"/>
            <w:gridSpan w:val="4"/>
          </w:tcPr>
          <w:p w:rsidR="00231D76" w:rsidRPr="001455E8" w:rsidRDefault="001455E8" w:rsidP="00D37676">
            <w:pPr>
              <w:jc w:val="both"/>
              <w:rPr>
                <w:color w:val="FF0000"/>
                <w:sz w:val="24"/>
              </w:rPr>
            </w:pPr>
            <w:r w:rsidRPr="001455E8">
              <w:rPr>
                <w:rFonts w:ascii="TimesNewRomanPSMT" w:hAnsi="TimesNewRomanPSMT"/>
                <w:color w:val="000000"/>
                <w:sz w:val="24"/>
              </w:rPr>
              <w:t>Автоматично / не пізніше наступного робочого дня з дня отримання заяви у паперовій формі.</w:t>
            </w:r>
          </w:p>
        </w:tc>
      </w:tr>
      <w:tr w:rsidR="00C964B6" w:rsidRPr="00B63352" w:rsidTr="00643E18">
        <w:tc>
          <w:tcPr>
            <w:tcW w:w="511" w:type="dxa"/>
          </w:tcPr>
          <w:p w:rsidR="00C964B6" w:rsidRPr="00DE3C05" w:rsidRDefault="00E418C4" w:rsidP="005A3BCB">
            <w:pPr>
              <w:jc w:val="center"/>
              <w:rPr>
                <w:sz w:val="24"/>
              </w:rPr>
            </w:pPr>
            <w:r w:rsidRPr="00DE3C05">
              <w:rPr>
                <w:sz w:val="24"/>
              </w:rPr>
              <w:t>10.</w:t>
            </w:r>
          </w:p>
        </w:tc>
        <w:tc>
          <w:tcPr>
            <w:tcW w:w="3828" w:type="dxa"/>
            <w:gridSpan w:val="3"/>
          </w:tcPr>
          <w:p w:rsidR="00C964B6" w:rsidRPr="00137401" w:rsidRDefault="00E418C4" w:rsidP="009D40AE">
            <w:pPr>
              <w:jc w:val="center"/>
              <w:rPr>
                <w:sz w:val="24"/>
              </w:rPr>
            </w:pPr>
            <w:r w:rsidRPr="00137401">
              <w:rPr>
                <w:sz w:val="24"/>
              </w:rPr>
              <w:t>Перелік підстав для відмови у наданні адміністративної послуги</w:t>
            </w:r>
          </w:p>
        </w:tc>
        <w:tc>
          <w:tcPr>
            <w:tcW w:w="5515" w:type="dxa"/>
            <w:gridSpan w:val="4"/>
          </w:tcPr>
          <w:p w:rsidR="00C964B6" w:rsidRPr="00B63352" w:rsidRDefault="00B53819" w:rsidP="00EC22D8">
            <w:pPr>
              <w:jc w:val="both"/>
              <w:rPr>
                <w:sz w:val="24"/>
                <w:lang w:val="en-US"/>
              </w:rPr>
            </w:pPr>
            <w:r w:rsidRPr="00B63352">
              <w:rPr>
                <w:rFonts w:ascii="TimesNewRomanPSMT" w:hAnsi="TimesNewRomanPSMT"/>
                <w:color w:val="000000"/>
                <w:sz w:val="24"/>
              </w:rPr>
              <w:t>Відсутні</w:t>
            </w:r>
            <w:r w:rsidR="009160AC">
              <w:rPr>
                <w:rFonts w:ascii="TimesNewRomanPSMT" w:hAnsi="TimesNewRomanPSMT"/>
                <w:color w:val="000000"/>
                <w:sz w:val="24"/>
              </w:rPr>
              <w:t xml:space="preserve"> (</w:t>
            </w:r>
            <w:r w:rsidRPr="00B63352">
              <w:rPr>
                <w:rFonts w:ascii="TimesNewRomanPSMT" w:hAnsi="TimesNewRomanPSMT"/>
                <w:color w:val="000000"/>
                <w:sz w:val="24"/>
              </w:rPr>
              <w:t>1</w:t>
            </w:r>
            <w:r w:rsidR="009160AC">
              <w:rPr>
                <w:rFonts w:ascii="TimesNewRomanPSMT" w:hAnsi="TimesNewRomanPSMT"/>
                <w:color w:val="000000"/>
                <w:sz w:val="24"/>
              </w:rPr>
              <w:t>)</w:t>
            </w:r>
          </w:p>
        </w:tc>
      </w:tr>
      <w:tr w:rsidR="00DB6536" w:rsidRPr="00B63352" w:rsidTr="00643E18">
        <w:tc>
          <w:tcPr>
            <w:tcW w:w="511" w:type="dxa"/>
          </w:tcPr>
          <w:p w:rsidR="00DB6536" w:rsidRPr="00DE3C05" w:rsidRDefault="00DB6536" w:rsidP="005A3BCB">
            <w:pPr>
              <w:jc w:val="center"/>
              <w:rPr>
                <w:sz w:val="24"/>
              </w:rPr>
            </w:pPr>
            <w:r w:rsidRPr="00DE3C05">
              <w:rPr>
                <w:sz w:val="24"/>
              </w:rPr>
              <w:t>11.</w:t>
            </w:r>
          </w:p>
        </w:tc>
        <w:tc>
          <w:tcPr>
            <w:tcW w:w="3828" w:type="dxa"/>
            <w:gridSpan w:val="3"/>
          </w:tcPr>
          <w:p w:rsidR="00DB6536" w:rsidRPr="00137401" w:rsidRDefault="00447551" w:rsidP="009D40AE">
            <w:pPr>
              <w:jc w:val="center"/>
              <w:rPr>
                <w:sz w:val="24"/>
              </w:rPr>
            </w:pPr>
            <w:r w:rsidRPr="00137401">
              <w:rPr>
                <w:sz w:val="24"/>
              </w:rPr>
              <w:t>Результат надання адміністративної послуги</w:t>
            </w:r>
          </w:p>
        </w:tc>
        <w:tc>
          <w:tcPr>
            <w:tcW w:w="5515" w:type="dxa"/>
            <w:gridSpan w:val="4"/>
          </w:tcPr>
          <w:p w:rsidR="00872F9C" w:rsidRPr="001455E8" w:rsidRDefault="001455E8" w:rsidP="00872F9C">
            <w:pPr>
              <w:jc w:val="both"/>
              <w:rPr>
                <w:sz w:val="24"/>
              </w:rPr>
            </w:pPr>
            <w:r w:rsidRPr="001455E8">
              <w:rPr>
                <w:rFonts w:ascii="TimesNewRomanPSMT" w:hAnsi="TimesNewRomanPSMT"/>
                <w:color w:val="000000"/>
                <w:sz w:val="24"/>
              </w:rPr>
              <w:t>Внесення відомостей про припинення права на початок виконання будівельних робіт до Реєстру будівельної діяльності.</w:t>
            </w:r>
          </w:p>
        </w:tc>
      </w:tr>
      <w:tr w:rsidR="00DB6536" w:rsidRPr="00B63352" w:rsidTr="00643E18">
        <w:tc>
          <w:tcPr>
            <w:tcW w:w="511" w:type="dxa"/>
          </w:tcPr>
          <w:p w:rsidR="00DB6536" w:rsidRPr="00DE3C05" w:rsidRDefault="00E313EB" w:rsidP="005A3BCB">
            <w:pPr>
              <w:jc w:val="center"/>
              <w:rPr>
                <w:sz w:val="24"/>
              </w:rPr>
            </w:pPr>
            <w:r w:rsidRPr="00DE3C05">
              <w:rPr>
                <w:sz w:val="24"/>
              </w:rPr>
              <w:t>12.</w:t>
            </w:r>
          </w:p>
        </w:tc>
        <w:tc>
          <w:tcPr>
            <w:tcW w:w="3828" w:type="dxa"/>
            <w:gridSpan w:val="3"/>
          </w:tcPr>
          <w:p w:rsidR="00DB6536" w:rsidRPr="00137401" w:rsidRDefault="00E313EB" w:rsidP="009D40AE">
            <w:pPr>
              <w:jc w:val="center"/>
              <w:rPr>
                <w:sz w:val="24"/>
              </w:rPr>
            </w:pPr>
            <w:r w:rsidRPr="00137401">
              <w:rPr>
                <w:sz w:val="24"/>
              </w:rPr>
              <w:t>Способи отримання відповіді (результату)</w:t>
            </w:r>
          </w:p>
        </w:tc>
        <w:tc>
          <w:tcPr>
            <w:tcW w:w="5515" w:type="dxa"/>
            <w:gridSpan w:val="4"/>
          </w:tcPr>
          <w:p w:rsidR="00172F04" w:rsidRPr="001455E8" w:rsidRDefault="009E0A11" w:rsidP="007343E4">
            <w:pPr>
              <w:pStyle w:val="a8"/>
              <w:ind w:left="0" w:firstLine="720"/>
              <w:jc w:val="both"/>
              <w:rPr>
                <w:rFonts w:ascii="TimesNewRomanPSMT" w:hAnsi="TimesNewRomanPSMT" w:cs="Calibri"/>
                <w:color w:val="000000"/>
                <w:sz w:val="24"/>
              </w:rPr>
            </w:pPr>
            <w:r w:rsidRPr="00137401">
              <w:rPr>
                <w:rFonts w:ascii="TimesNewRomanPSMT" w:hAnsi="TimesNewRomanPSMT"/>
                <w:color w:val="000000"/>
                <w:sz w:val="24"/>
              </w:rPr>
              <w:t>Доступ замовника до резул</w:t>
            </w:r>
            <w:r w:rsidR="007343E4">
              <w:rPr>
                <w:rFonts w:ascii="TimesNewRomanPSMT" w:hAnsi="TimesNewRomanPSMT"/>
                <w:color w:val="000000"/>
                <w:sz w:val="24"/>
              </w:rPr>
              <w:t xml:space="preserve">ьтатів надання адміністративної </w:t>
            </w:r>
            <w:r w:rsidRPr="00137401">
              <w:rPr>
                <w:rFonts w:ascii="TimesNewRomanPSMT" w:hAnsi="TimesNewRomanPSMT"/>
                <w:color w:val="000000"/>
                <w:sz w:val="24"/>
              </w:rPr>
              <w:t>послуги здійснюється:</w:t>
            </w:r>
            <w:r w:rsidRPr="00137401">
              <w:rPr>
                <w:rFonts w:ascii="Calibri" w:hAnsi="Calibri" w:cs="Calibri"/>
                <w:color w:val="000000"/>
                <w:sz w:val="24"/>
              </w:rPr>
              <w:br/>
            </w:r>
            <w:r w:rsidRPr="00137401">
              <w:rPr>
                <w:rFonts w:ascii="TimesNewRomanPSMT" w:hAnsi="TimesNewRomanPSMT" w:cs="Calibri"/>
                <w:color w:val="000000"/>
                <w:sz w:val="24"/>
              </w:rPr>
              <w:t>- через портал Єдиної державної електронної системи у</w:t>
            </w:r>
            <w:r w:rsidRPr="00A04BD6">
              <w:rPr>
                <w:rFonts w:ascii="TimesNewRomanPSMT" w:hAnsi="TimesNewRomanPSMT" w:cs="Calibri"/>
                <w:color w:val="000000"/>
                <w:sz w:val="24"/>
              </w:rPr>
              <w:t xml:space="preserve"> </w:t>
            </w:r>
            <w:r w:rsidRPr="00137401">
              <w:rPr>
                <w:rFonts w:ascii="TimesNewRomanPSMT" w:hAnsi="TimesNewRomanPSMT" w:cs="Calibri"/>
                <w:color w:val="000000"/>
                <w:sz w:val="24"/>
              </w:rPr>
              <w:t>сфері будівництва (https://e-construction.gov.ua);</w:t>
            </w:r>
            <w:r w:rsidRPr="00137401">
              <w:rPr>
                <w:rFonts w:ascii="TimesNewRomanPSMT" w:hAnsi="TimesNewRomanPSMT" w:cs="Calibri"/>
                <w:color w:val="000000"/>
                <w:sz w:val="24"/>
              </w:rPr>
              <w:br/>
              <w:t>- через електронний кабінет користувача Єдиної державної</w:t>
            </w:r>
            <w:r w:rsidRPr="00A04BD6">
              <w:rPr>
                <w:rFonts w:ascii="TimesNewRomanPSMT" w:hAnsi="TimesNewRomanPSMT" w:cs="Calibri"/>
                <w:color w:val="000000"/>
                <w:sz w:val="24"/>
              </w:rPr>
              <w:t xml:space="preserve"> </w:t>
            </w:r>
            <w:r w:rsidRPr="00137401">
              <w:rPr>
                <w:rFonts w:ascii="TimesNewRomanPSMT" w:hAnsi="TimesNewRomanPSMT" w:cs="Calibri"/>
                <w:color w:val="000000"/>
                <w:sz w:val="24"/>
              </w:rPr>
              <w:t>електронної системи у сфері будівництва або електронний</w:t>
            </w:r>
            <w:r w:rsidRPr="00137401">
              <w:rPr>
                <w:rFonts w:ascii="TimesNewRomanPSMT" w:hAnsi="TimesNewRomanPSMT" w:cs="Calibri"/>
                <w:color w:val="000000"/>
                <w:sz w:val="24"/>
              </w:rPr>
              <w:br/>
              <w:t>кабінет користувача Єдиного державного веб-порталу</w:t>
            </w:r>
            <w:r w:rsidRPr="00A04BD6">
              <w:rPr>
                <w:rFonts w:ascii="TimesNewRomanPSMT" w:hAnsi="TimesNewRomanPSMT" w:cs="Calibri"/>
                <w:color w:val="000000"/>
                <w:sz w:val="24"/>
              </w:rPr>
              <w:t xml:space="preserve"> </w:t>
            </w:r>
            <w:r w:rsidRPr="00137401">
              <w:rPr>
                <w:rFonts w:ascii="TimesNewRomanPSMT" w:hAnsi="TimesNewRomanPSMT" w:cs="Calibri"/>
                <w:color w:val="000000"/>
                <w:sz w:val="24"/>
              </w:rPr>
              <w:t>електронних послуг «Портал Дія»;</w:t>
            </w:r>
            <w:r w:rsidRPr="00137401">
              <w:rPr>
                <w:rFonts w:ascii="TimesNewRomanPSMT" w:hAnsi="TimesNewRomanPSMT" w:cs="Calibri"/>
                <w:color w:val="000000"/>
                <w:sz w:val="24"/>
              </w:rPr>
              <w:br/>
              <w:t xml:space="preserve">- за зверненням замовника в паперовій формі шляхом </w:t>
            </w:r>
            <w:r w:rsidRPr="00137401">
              <w:rPr>
                <w:rFonts w:ascii="TimesNewRomanPSMT" w:hAnsi="TimesNewRomanPSMT"/>
                <w:color w:val="000000"/>
                <w:sz w:val="24"/>
              </w:rPr>
              <w:t>роздрукування інформації із електронної системи.</w:t>
            </w:r>
          </w:p>
        </w:tc>
      </w:tr>
      <w:tr w:rsidR="00DB6536" w:rsidRPr="001455E8" w:rsidTr="00643E18">
        <w:tc>
          <w:tcPr>
            <w:tcW w:w="511" w:type="dxa"/>
          </w:tcPr>
          <w:p w:rsidR="00DB6536" w:rsidRPr="00DE3C05" w:rsidRDefault="00172F04" w:rsidP="005A3BCB">
            <w:pPr>
              <w:jc w:val="center"/>
              <w:rPr>
                <w:sz w:val="24"/>
              </w:rPr>
            </w:pPr>
            <w:r w:rsidRPr="00DE3C05">
              <w:rPr>
                <w:sz w:val="24"/>
              </w:rPr>
              <w:t>13.</w:t>
            </w:r>
          </w:p>
        </w:tc>
        <w:tc>
          <w:tcPr>
            <w:tcW w:w="3828" w:type="dxa"/>
            <w:gridSpan w:val="3"/>
          </w:tcPr>
          <w:p w:rsidR="00DB6536" w:rsidRPr="00137401" w:rsidRDefault="00B53819" w:rsidP="009D40AE">
            <w:pPr>
              <w:jc w:val="center"/>
              <w:rPr>
                <w:sz w:val="24"/>
              </w:rPr>
            </w:pPr>
            <w:r w:rsidRPr="00137401">
              <w:rPr>
                <w:sz w:val="24"/>
              </w:rPr>
              <w:t>Примітка</w:t>
            </w:r>
          </w:p>
        </w:tc>
        <w:tc>
          <w:tcPr>
            <w:tcW w:w="5515" w:type="dxa"/>
            <w:gridSpan w:val="4"/>
          </w:tcPr>
          <w:p w:rsidR="00536B0A" w:rsidRPr="007343E4" w:rsidRDefault="001455E8" w:rsidP="007343E4">
            <w:pPr>
              <w:pStyle w:val="a8"/>
              <w:numPr>
                <w:ilvl w:val="0"/>
                <w:numId w:val="7"/>
              </w:numPr>
              <w:ind w:left="0" w:firstLine="360"/>
              <w:jc w:val="both"/>
              <w:rPr>
                <w:sz w:val="24"/>
              </w:rPr>
            </w:pPr>
            <w:r w:rsidRPr="007343E4">
              <w:rPr>
                <w:rFonts w:ascii="TimesNewRomanPSMT" w:hAnsi="TimesNewRomanPSMT"/>
                <w:color w:val="000000"/>
                <w:sz w:val="24"/>
              </w:rPr>
              <w:t>Замовник будівництва після припинення права на початок виконання будівельних робіт, набутого на підставі поданого повідомлення може повторно надіслати повідомлення згідно з вимогами, встановленими законодавством.</w:t>
            </w:r>
          </w:p>
        </w:tc>
      </w:tr>
    </w:tbl>
    <w:p w:rsidR="009D40AE" w:rsidRDefault="009D40AE" w:rsidP="009D40AE">
      <w:pPr>
        <w:jc w:val="center"/>
        <w:rPr>
          <w:sz w:val="24"/>
        </w:rPr>
      </w:pPr>
    </w:p>
    <w:p w:rsidR="00AE1AB4" w:rsidRDefault="00AE1AB4" w:rsidP="009D40AE">
      <w:pPr>
        <w:jc w:val="center"/>
        <w:rPr>
          <w:sz w:val="24"/>
        </w:rPr>
      </w:pPr>
      <w:bookmarkStart w:id="0" w:name="_GoBack"/>
      <w:bookmarkEnd w:id="0"/>
    </w:p>
    <w:p w:rsidR="007343E4" w:rsidRDefault="007343E4" w:rsidP="009D40AE">
      <w:pPr>
        <w:jc w:val="center"/>
        <w:rPr>
          <w:sz w:val="24"/>
        </w:rPr>
      </w:pPr>
    </w:p>
    <w:p w:rsidR="007343E4" w:rsidRDefault="007343E4" w:rsidP="009D40AE">
      <w:pPr>
        <w:jc w:val="center"/>
        <w:rPr>
          <w:sz w:val="24"/>
        </w:rPr>
      </w:pPr>
    </w:p>
    <w:p w:rsidR="00B53819" w:rsidRDefault="00AE1AB4" w:rsidP="00B53819">
      <w:pPr>
        <w:rPr>
          <w:szCs w:val="26"/>
        </w:rPr>
      </w:pPr>
      <w:r>
        <w:rPr>
          <w:szCs w:val="26"/>
        </w:rPr>
        <w:t>Начальник відділу</w:t>
      </w:r>
      <w:r w:rsidR="00B53819">
        <w:rPr>
          <w:szCs w:val="26"/>
        </w:rPr>
        <w:t xml:space="preserve"> державного </w:t>
      </w:r>
    </w:p>
    <w:p w:rsidR="00AE1AB4" w:rsidRPr="009D40AE" w:rsidRDefault="00B53819" w:rsidP="00B53819">
      <w:pPr>
        <w:rPr>
          <w:sz w:val="24"/>
        </w:rPr>
      </w:pPr>
      <w:r>
        <w:rPr>
          <w:szCs w:val="26"/>
        </w:rPr>
        <w:t>архітектурно-будівельного контролю</w:t>
      </w:r>
      <w:r w:rsidR="00AE1AB4">
        <w:rPr>
          <w:szCs w:val="26"/>
        </w:rPr>
        <w:t xml:space="preserve">              </w:t>
      </w:r>
      <w:r>
        <w:rPr>
          <w:szCs w:val="26"/>
        </w:rPr>
        <w:t xml:space="preserve">                   </w:t>
      </w:r>
      <w:r w:rsidR="00AE1AB4">
        <w:rPr>
          <w:szCs w:val="26"/>
        </w:rPr>
        <w:t xml:space="preserve"> </w:t>
      </w:r>
      <w:r>
        <w:rPr>
          <w:szCs w:val="26"/>
        </w:rPr>
        <w:t>Олена  БОНДАРЕНКО</w:t>
      </w:r>
    </w:p>
    <w:sectPr w:rsidR="00AE1AB4" w:rsidRPr="009D40AE" w:rsidSect="009160AC">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566" w:rsidRDefault="00443566" w:rsidP="009160AC">
      <w:r>
        <w:separator/>
      </w:r>
    </w:p>
  </w:endnote>
  <w:endnote w:type="continuationSeparator" w:id="0">
    <w:p w:rsidR="00443566" w:rsidRDefault="00443566" w:rsidP="00916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tiqua">
    <w:altName w:val="Century Gothic"/>
    <w:charset w:val="00"/>
    <w:family w:val="swiss"/>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566" w:rsidRDefault="00443566" w:rsidP="009160AC">
      <w:r>
        <w:separator/>
      </w:r>
    </w:p>
  </w:footnote>
  <w:footnote w:type="continuationSeparator" w:id="0">
    <w:p w:rsidR="00443566" w:rsidRDefault="00443566" w:rsidP="00916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7553"/>
      <w:docPartObj>
        <w:docPartGallery w:val="Page Numbers (Top of Page)"/>
        <w:docPartUnique/>
      </w:docPartObj>
    </w:sdtPr>
    <w:sdtContent>
      <w:p w:rsidR="009160AC" w:rsidRDefault="009160AC" w:rsidP="009160AC">
        <w:pPr>
          <w:pStyle w:val="af0"/>
          <w:jc w:val="center"/>
        </w:pPr>
        <w:r>
          <w:t xml:space="preserve">                                                                    </w:t>
        </w:r>
        <w:fldSimple w:instr=" PAGE   \* MERGEFORMAT ">
          <w:r w:rsidR="00963030">
            <w:rPr>
              <w:noProof/>
            </w:rPr>
            <w:t>2</w:t>
          </w:r>
        </w:fldSimple>
        <w:r>
          <w:t xml:space="preserve">                         продовження додатка</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871"/>
    <w:multiLevelType w:val="hybridMultilevel"/>
    <w:tmpl w:val="1C765BD4"/>
    <w:lvl w:ilvl="0" w:tplc="551EB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07"/>
    <w:multiLevelType w:val="hybridMultilevel"/>
    <w:tmpl w:val="4E72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0681C"/>
    <w:multiLevelType w:val="hybridMultilevel"/>
    <w:tmpl w:val="47B44C8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2D89"/>
    <w:multiLevelType w:val="hybridMultilevel"/>
    <w:tmpl w:val="E0580F04"/>
    <w:lvl w:ilvl="0" w:tplc="0A8E2FE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41F3F"/>
    <w:multiLevelType w:val="multilevel"/>
    <w:tmpl w:val="78BAF8F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59D2BE7"/>
    <w:multiLevelType w:val="hybridMultilevel"/>
    <w:tmpl w:val="3A308CFA"/>
    <w:lvl w:ilvl="0" w:tplc="2A4AACF8">
      <w:start w:val="1"/>
      <w:numFmt w:val="decimal"/>
      <w:lvlText w:val="(%1)"/>
      <w:lvlJc w:val="left"/>
      <w:pPr>
        <w:ind w:left="720" w:hanging="360"/>
      </w:pPr>
      <w:rPr>
        <w:rFonts w:ascii="TimesNewRomanPSMT" w:hAnsi="TimesNewRomanPSM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0802FA"/>
    <w:multiLevelType w:val="hybridMultilevel"/>
    <w:tmpl w:val="695C606A"/>
    <w:lvl w:ilvl="0" w:tplc="77A6B3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0B5F37"/>
    <w:rsid w:val="00000D2A"/>
    <w:rsid w:val="000012B4"/>
    <w:rsid w:val="00005E9F"/>
    <w:rsid w:val="00014452"/>
    <w:rsid w:val="00017261"/>
    <w:rsid w:val="00030C9A"/>
    <w:rsid w:val="00031A31"/>
    <w:rsid w:val="000368B8"/>
    <w:rsid w:val="000430D2"/>
    <w:rsid w:val="000442DA"/>
    <w:rsid w:val="00056C69"/>
    <w:rsid w:val="00066653"/>
    <w:rsid w:val="00072EE9"/>
    <w:rsid w:val="00074028"/>
    <w:rsid w:val="00077AD9"/>
    <w:rsid w:val="00081C5E"/>
    <w:rsid w:val="00083197"/>
    <w:rsid w:val="00092497"/>
    <w:rsid w:val="00094913"/>
    <w:rsid w:val="000971DC"/>
    <w:rsid w:val="000A0C17"/>
    <w:rsid w:val="000B5F37"/>
    <w:rsid w:val="000B7078"/>
    <w:rsid w:val="000C2EBD"/>
    <w:rsid w:val="000C4F26"/>
    <w:rsid w:val="000E689A"/>
    <w:rsid w:val="000F37F8"/>
    <w:rsid w:val="000F5FAF"/>
    <w:rsid w:val="000F6730"/>
    <w:rsid w:val="00100D72"/>
    <w:rsid w:val="00101DEF"/>
    <w:rsid w:val="001170DB"/>
    <w:rsid w:val="00117AED"/>
    <w:rsid w:val="00133CF7"/>
    <w:rsid w:val="00134695"/>
    <w:rsid w:val="001352DE"/>
    <w:rsid w:val="0013565A"/>
    <w:rsid w:val="00137401"/>
    <w:rsid w:val="001409F8"/>
    <w:rsid w:val="001455E8"/>
    <w:rsid w:val="001579DA"/>
    <w:rsid w:val="00167C42"/>
    <w:rsid w:val="00172F04"/>
    <w:rsid w:val="00175854"/>
    <w:rsid w:val="0018144E"/>
    <w:rsid w:val="00186331"/>
    <w:rsid w:val="001A13D1"/>
    <w:rsid w:val="001A1706"/>
    <w:rsid w:val="001A3D69"/>
    <w:rsid w:val="001B074C"/>
    <w:rsid w:val="001B1516"/>
    <w:rsid w:val="001B16D5"/>
    <w:rsid w:val="001B2DA9"/>
    <w:rsid w:val="001B4258"/>
    <w:rsid w:val="001B4BAE"/>
    <w:rsid w:val="001B6B67"/>
    <w:rsid w:val="001C1DBF"/>
    <w:rsid w:val="001F4DAF"/>
    <w:rsid w:val="00204F2E"/>
    <w:rsid w:val="00204FF7"/>
    <w:rsid w:val="00210EAE"/>
    <w:rsid w:val="00211F51"/>
    <w:rsid w:val="00224371"/>
    <w:rsid w:val="00224D6A"/>
    <w:rsid w:val="00225FEC"/>
    <w:rsid w:val="00231D76"/>
    <w:rsid w:val="00240247"/>
    <w:rsid w:val="00240479"/>
    <w:rsid w:val="002442B0"/>
    <w:rsid w:val="0025219A"/>
    <w:rsid w:val="00253E0F"/>
    <w:rsid w:val="00260DD4"/>
    <w:rsid w:val="0026524E"/>
    <w:rsid w:val="00265D93"/>
    <w:rsid w:val="002915FB"/>
    <w:rsid w:val="002B2F10"/>
    <w:rsid w:val="002B74E8"/>
    <w:rsid w:val="002C4D3E"/>
    <w:rsid w:val="002C68CB"/>
    <w:rsid w:val="002D04AF"/>
    <w:rsid w:val="002F5BBA"/>
    <w:rsid w:val="00300732"/>
    <w:rsid w:val="0030111A"/>
    <w:rsid w:val="00303D36"/>
    <w:rsid w:val="0031281C"/>
    <w:rsid w:val="003141B7"/>
    <w:rsid w:val="00314A5F"/>
    <w:rsid w:val="0032659B"/>
    <w:rsid w:val="003304DB"/>
    <w:rsid w:val="003310D0"/>
    <w:rsid w:val="00335904"/>
    <w:rsid w:val="00346868"/>
    <w:rsid w:val="0035746E"/>
    <w:rsid w:val="00360274"/>
    <w:rsid w:val="0036417F"/>
    <w:rsid w:val="003834B4"/>
    <w:rsid w:val="00394B62"/>
    <w:rsid w:val="003A138A"/>
    <w:rsid w:val="003A2179"/>
    <w:rsid w:val="003B1161"/>
    <w:rsid w:val="003C296C"/>
    <w:rsid w:val="003C2D6B"/>
    <w:rsid w:val="003D14B0"/>
    <w:rsid w:val="003D2040"/>
    <w:rsid w:val="003F2C89"/>
    <w:rsid w:val="003F751B"/>
    <w:rsid w:val="004015B5"/>
    <w:rsid w:val="0040750E"/>
    <w:rsid w:val="00410474"/>
    <w:rsid w:val="00413E77"/>
    <w:rsid w:val="004147B3"/>
    <w:rsid w:val="00424D1C"/>
    <w:rsid w:val="00425CD3"/>
    <w:rsid w:val="0042722F"/>
    <w:rsid w:val="00427A6F"/>
    <w:rsid w:val="0043190D"/>
    <w:rsid w:val="00431CEE"/>
    <w:rsid w:val="00443427"/>
    <w:rsid w:val="00443566"/>
    <w:rsid w:val="00447551"/>
    <w:rsid w:val="00450E96"/>
    <w:rsid w:val="004546FC"/>
    <w:rsid w:val="0046237A"/>
    <w:rsid w:val="00477450"/>
    <w:rsid w:val="004A4410"/>
    <w:rsid w:val="004A7529"/>
    <w:rsid w:val="004B2EFD"/>
    <w:rsid w:val="004B3D1C"/>
    <w:rsid w:val="004B3DD5"/>
    <w:rsid w:val="004B5195"/>
    <w:rsid w:val="004B5AF4"/>
    <w:rsid w:val="004B5F99"/>
    <w:rsid w:val="004C4A9A"/>
    <w:rsid w:val="004D309E"/>
    <w:rsid w:val="004D3FAC"/>
    <w:rsid w:val="004E4089"/>
    <w:rsid w:val="004E7EA4"/>
    <w:rsid w:val="004F0009"/>
    <w:rsid w:val="00503589"/>
    <w:rsid w:val="00506D3C"/>
    <w:rsid w:val="0051198B"/>
    <w:rsid w:val="00511A57"/>
    <w:rsid w:val="00521EE3"/>
    <w:rsid w:val="00527280"/>
    <w:rsid w:val="00536B0A"/>
    <w:rsid w:val="00537063"/>
    <w:rsid w:val="0054367F"/>
    <w:rsid w:val="00550D00"/>
    <w:rsid w:val="00564665"/>
    <w:rsid w:val="005674ED"/>
    <w:rsid w:val="005803AC"/>
    <w:rsid w:val="00586030"/>
    <w:rsid w:val="005A1FC2"/>
    <w:rsid w:val="005A3BCB"/>
    <w:rsid w:val="005B45B9"/>
    <w:rsid w:val="005C12C2"/>
    <w:rsid w:val="005C16A2"/>
    <w:rsid w:val="005C6ED4"/>
    <w:rsid w:val="005E713E"/>
    <w:rsid w:val="005F78B5"/>
    <w:rsid w:val="00607A78"/>
    <w:rsid w:val="00610F04"/>
    <w:rsid w:val="0063369B"/>
    <w:rsid w:val="00635B14"/>
    <w:rsid w:val="00643E18"/>
    <w:rsid w:val="00646A28"/>
    <w:rsid w:val="0066708C"/>
    <w:rsid w:val="00683039"/>
    <w:rsid w:val="00685AB9"/>
    <w:rsid w:val="00691617"/>
    <w:rsid w:val="0069357C"/>
    <w:rsid w:val="00697BAB"/>
    <w:rsid w:val="00697F4E"/>
    <w:rsid w:val="006A34F5"/>
    <w:rsid w:val="006C637D"/>
    <w:rsid w:val="006D1419"/>
    <w:rsid w:val="006D4652"/>
    <w:rsid w:val="006E4766"/>
    <w:rsid w:val="006F1FBA"/>
    <w:rsid w:val="006F4BF7"/>
    <w:rsid w:val="00702D4A"/>
    <w:rsid w:val="0071627B"/>
    <w:rsid w:val="00716FF1"/>
    <w:rsid w:val="00730BF1"/>
    <w:rsid w:val="0073385C"/>
    <w:rsid w:val="007343E4"/>
    <w:rsid w:val="0074272A"/>
    <w:rsid w:val="00751476"/>
    <w:rsid w:val="007543E5"/>
    <w:rsid w:val="007606EC"/>
    <w:rsid w:val="007615BC"/>
    <w:rsid w:val="0076653E"/>
    <w:rsid w:val="007725EC"/>
    <w:rsid w:val="00774E3E"/>
    <w:rsid w:val="00775A7A"/>
    <w:rsid w:val="007831AD"/>
    <w:rsid w:val="00791762"/>
    <w:rsid w:val="007A121B"/>
    <w:rsid w:val="007A459A"/>
    <w:rsid w:val="007B6CAA"/>
    <w:rsid w:val="007B767E"/>
    <w:rsid w:val="007C0BB2"/>
    <w:rsid w:val="007C5645"/>
    <w:rsid w:val="007C6489"/>
    <w:rsid w:val="007D186E"/>
    <w:rsid w:val="007D7B18"/>
    <w:rsid w:val="007E4EB1"/>
    <w:rsid w:val="007F282B"/>
    <w:rsid w:val="007F77B4"/>
    <w:rsid w:val="00800A8A"/>
    <w:rsid w:val="008204A6"/>
    <w:rsid w:val="00824C52"/>
    <w:rsid w:val="0084693B"/>
    <w:rsid w:val="00855266"/>
    <w:rsid w:val="00864D63"/>
    <w:rsid w:val="00871BBF"/>
    <w:rsid w:val="00872F9C"/>
    <w:rsid w:val="008733B9"/>
    <w:rsid w:val="008771A4"/>
    <w:rsid w:val="0088312D"/>
    <w:rsid w:val="0088345A"/>
    <w:rsid w:val="008933EC"/>
    <w:rsid w:val="0089378D"/>
    <w:rsid w:val="0089448C"/>
    <w:rsid w:val="008A30A3"/>
    <w:rsid w:val="008A53AD"/>
    <w:rsid w:val="008A6DEC"/>
    <w:rsid w:val="008C15E3"/>
    <w:rsid w:val="008C590E"/>
    <w:rsid w:val="008D080E"/>
    <w:rsid w:val="008E12BA"/>
    <w:rsid w:val="008E5BCE"/>
    <w:rsid w:val="008E6800"/>
    <w:rsid w:val="008F1D96"/>
    <w:rsid w:val="0091199B"/>
    <w:rsid w:val="009160AC"/>
    <w:rsid w:val="009178D9"/>
    <w:rsid w:val="009223CE"/>
    <w:rsid w:val="00922AF6"/>
    <w:rsid w:val="0092624E"/>
    <w:rsid w:val="00926E41"/>
    <w:rsid w:val="009427CB"/>
    <w:rsid w:val="0095545D"/>
    <w:rsid w:val="00955CA1"/>
    <w:rsid w:val="0095700B"/>
    <w:rsid w:val="009602D1"/>
    <w:rsid w:val="009622A4"/>
    <w:rsid w:val="00963030"/>
    <w:rsid w:val="00963C1B"/>
    <w:rsid w:val="009667C1"/>
    <w:rsid w:val="009668DE"/>
    <w:rsid w:val="00970D04"/>
    <w:rsid w:val="009754B7"/>
    <w:rsid w:val="009A4CD2"/>
    <w:rsid w:val="009B18FE"/>
    <w:rsid w:val="009C0B5C"/>
    <w:rsid w:val="009C1143"/>
    <w:rsid w:val="009C3A45"/>
    <w:rsid w:val="009C3A4D"/>
    <w:rsid w:val="009D40AE"/>
    <w:rsid w:val="009E0393"/>
    <w:rsid w:val="009E0A11"/>
    <w:rsid w:val="009E4B4C"/>
    <w:rsid w:val="009F0710"/>
    <w:rsid w:val="009F2F89"/>
    <w:rsid w:val="009F33B5"/>
    <w:rsid w:val="009F678A"/>
    <w:rsid w:val="009F7314"/>
    <w:rsid w:val="009F778D"/>
    <w:rsid w:val="00A01FAF"/>
    <w:rsid w:val="00A14B39"/>
    <w:rsid w:val="00A14D99"/>
    <w:rsid w:val="00A5060D"/>
    <w:rsid w:val="00A5779F"/>
    <w:rsid w:val="00A63FAD"/>
    <w:rsid w:val="00A67411"/>
    <w:rsid w:val="00A81B5E"/>
    <w:rsid w:val="00A8253B"/>
    <w:rsid w:val="00AA5F0C"/>
    <w:rsid w:val="00AB2E48"/>
    <w:rsid w:val="00AB57DD"/>
    <w:rsid w:val="00AC798F"/>
    <w:rsid w:val="00AD6B85"/>
    <w:rsid w:val="00AE1AB4"/>
    <w:rsid w:val="00AE4AAC"/>
    <w:rsid w:val="00AE7159"/>
    <w:rsid w:val="00AE746B"/>
    <w:rsid w:val="00AF1920"/>
    <w:rsid w:val="00B14E10"/>
    <w:rsid w:val="00B213D7"/>
    <w:rsid w:val="00B273A2"/>
    <w:rsid w:val="00B274AC"/>
    <w:rsid w:val="00B32290"/>
    <w:rsid w:val="00B46EDA"/>
    <w:rsid w:val="00B5166A"/>
    <w:rsid w:val="00B53819"/>
    <w:rsid w:val="00B5475F"/>
    <w:rsid w:val="00B63352"/>
    <w:rsid w:val="00B74EE2"/>
    <w:rsid w:val="00B933B0"/>
    <w:rsid w:val="00B944E1"/>
    <w:rsid w:val="00B94B57"/>
    <w:rsid w:val="00B97545"/>
    <w:rsid w:val="00BC1889"/>
    <w:rsid w:val="00BC1C2C"/>
    <w:rsid w:val="00BC2D41"/>
    <w:rsid w:val="00BD0881"/>
    <w:rsid w:val="00BE091D"/>
    <w:rsid w:val="00BE25B8"/>
    <w:rsid w:val="00BE2FC1"/>
    <w:rsid w:val="00BE3475"/>
    <w:rsid w:val="00BF505D"/>
    <w:rsid w:val="00C17C04"/>
    <w:rsid w:val="00C32BB7"/>
    <w:rsid w:val="00C42206"/>
    <w:rsid w:val="00C44F51"/>
    <w:rsid w:val="00C62B7B"/>
    <w:rsid w:val="00C7391B"/>
    <w:rsid w:val="00C964B6"/>
    <w:rsid w:val="00CA0F61"/>
    <w:rsid w:val="00CA4B3F"/>
    <w:rsid w:val="00CB65DF"/>
    <w:rsid w:val="00CB66E2"/>
    <w:rsid w:val="00CC50BE"/>
    <w:rsid w:val="00CC6CBC"/>
    <w:rsid w:val="00CD0264"/>
    <w:rsid w:val="00CD6510"/>
    <w:rsid w:val="00CE1C61"/>
    <w:rsid w:val="00CE4891"/>
    <w:rsid w:val="00CF0E32"/>
    <w:rsid w:val="00CF1DDD"/>
    <w:rsid w:val="00CF2B7B"/>
    <w:rsid w:val="00D00E76"/>
    <w:rsid w:val="00D07AAA"/>
    <w:rsid w:val="00D244A1"/>
    <w:rsid w:val="00D31404"/>
    <w:rsid w:val="00D33289"/>
    <w:rsid w:val="00D37676"/>
    <w:rsid w:val="00D40FC7"/>
    <w:rsid w:val="00D54D9A"/>
    <w:rsid w:val="00D54E70"/>
    <w:rsid w:val="00D75CA2"/>
    <w:rsid w:val="00D83092"/>
    <w:rsid w:val="00D915C8"/>
    <w:rsid w:val="00D948CF"/>
    <w:rsid w:val="00D97B11"/>
    <w:rsid w:val="00DA1580"/>
    <w:rsid w:val="00DA595A"/>
    <w:rsid w:val="00DB6536"/>
    <w:rsid w:val="00DC25DD"/>
    <w:rsid w:val="00DC4E82"/>
    <w:rsid w:val="00DD4353"/>
    <w:rsid w:val="00DD5274"/>
    <w:rsid w:val="00DD565B"/>
    <w:rsid w:val="00DD757E"/>
    <w:rsid w:val="00DE0470"/>
    <w:rsid w:val="00DE1FF7"/>
    <w:rsid w:val="00DE2B01"/>
    <w:rsid w:val="00DE3C05"/>
    <w:rsid w:val="00DE6CEF"/>
    <w:rsid w:val="00E01342"/>
    <w:rsid w:val="00E019A2"/>
    <w:rsid w:val="00E032A2"/>
    <w:rsid w:val="00E032AD"/>
    <w:rsid w:val="00E047AD"/>
    <w:rsid w:val="00E14BD7"/>
    <w:rsid w:val="00E1555D"/>
    <w:rsid w:val="00E23458"/>
    <w:rsid w:val="00E313EB"/>
    <w:rsid w:val="00E3367A"/>
    <w:rsid w:val="00E3501A"/>
    <w:rsid w:val="00E360AD"/>
    <w:rsid w:val="00E418C4"/>
    <w:rsid w:val="00E419E2"/>
    <w:rsid w:val="00E45E88"/>
    <w:rsid w:val="00E5383E"/>
    <w:rsid w:val="00E54A85"/>
    <w:rsid w:val="00E56134"/>
    <w:rsid w:val="00E61ECE"/>
    <w:rsid w:val="00E706C9"/>
    <w:rsid w:val="00E81210"/>
    <w:rsid w:val="00E87700"/>
    <w:rsid w:val="00E8786B"/>
    <w:rsid w:val="00E93C32"/>
    <w:rsid w:val="00EA659A"/>
    <w:rsid w:val="00EB512D"/>
    <w:rsid w:val="00EC22D8"/>
    <w:rsid w:val="00EC459B"/>
    <w:rsid w:val="00ED2B79"/>
    <w:rsid w:val="00EE1098"/>
    <w:rsid w:val="00EF11FF"/>
    <w:rsid w:val="00EF5E75"/>
    <w:rsid w:val="00F01736"/>
    <w:rsid w:val="00F15268"/>
    <w:rsid w:val="00F21EDA"/>
    <w:rsid w:val="00F24839"/>
    <w:rsid w:val="00F27347"/>
    <w:rsid w:val="00F317E5"/>
    <w:rsid w:val="00F326FD"/>
    <w:rsid w:val="00F33A9C"/>
    <w:rsid w:val="00F4209F"/>
    <w:rsid w:val="00F674A3"/>
    <w:rsid w:val="00F75163"/>
    <w:rsid w:val="00F75422"/>
    <w:rsid w:val="00F80031"/>
    <w:rsid w:val="00F8343E"/>
    <w:rsid w:val="00F939E3"/>
    <w:rsid w:val="00F94026"/>
    <w:rsid w:val="00F975BB"/>
    <w:rsid w:val="00FA0C61"/>
    <w:rsid w:val="00FA22E1"/>
    <w:rsid w:val="00FB0508"/>
    <w:rsid w:val="00FB06B7"/>
    <w:rsid w:val="00FB6A85"/>
    <w:rsid w:val="00FC2174"/>
    <w:rsid w:val="00FC7E60"/>
    <w:rsid w:val="00FD700F"/>
    <w:rsid w:val="00FD7306"/>
    <w:rsid w:val="00FF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10"/>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4693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91199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19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0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33B0"/>
    <w:rPr>
      <w:rFonts w:ascii="Tahoma" w:hAnsi="Tahoma" w:cs="Tahoma"/>
      <w:sz w:val="16"/>
      <w:szCs w:val="16"/>
    </w:rPr>
  </w:style>
  <w:style w:type="character" w:customStyle="1" w:styleId="a5">
    <w:name w:val="Текст выноски Знак"/>
    <w:basedOn w:val="a0"/>
    <w:link w:val="a4"/>
    <w:uiPriority w:val="99"/>
    <w:semiHidden/>
    <w:rsid w:val="00B933B0"/>
    <w:rPr>
      <w:rFonts w:ascii="Tahoma" w:eastAsia="Times New Roman" w:hAnsi="Tahoma" w:cs="Tahoma"/>
      <w:sz w:val="16"/>
      <w:szCs w:val="16"/>
      <w:lang w:eastAsia="ru-RU"/>
    </w:rPr>
  </w:style>
  <w:style w:type="paragraph" w:customStyle="1" w:styleId="11">
    <w:name w:val="Заголовок 11"/>
    <w:basedOn w:val="a"/>
    <w:next w:val="a"/>
    <w:qFormat/>
    <w:rsid w:val="00A63FAD"/>
    <w:pPr>
      <w:keepNext/>
      <w:numPr>
        <w:numId w:val="1"/>
      </w:numPr>
      <w:suppressAutoHyphens/>
      <w:outlineLvl w:val="0"/>
    </w:pPr>
    <w:rPr>
      <w:szCs w:val="20"/>
      <w:lang w:eastAsia="zh-CN"/>
    </w:rPr>
  </w:style>
  <w:style w:type="paragraph" w:customStyle="1" w:styleId="21">
    <w:name w:val="Заголовок 21"/>
    <w:basedOn w:val="a"/>
    <w:next w:val="a"/>
    <w:qFormat/>
    <w:rsid w:val="00A63FAD"/>
    <w:pPr>
      <w:keepNext/>
      <w:numPr>
        <w:ilvl w:val="1"/>
        <w:numId w:val="1"/>
      </w:numPr>
      <w:suppressAutoHyphens/>
      <w:jc w:val="center"/>
      <w:outlineLvl w:val="1"/>
    </w:pPr>
    <w:rPr>
      <w:szCs w:val="20"/>
      <w:lang w:eastAsia="zh-CN"/>
    </w:rPr>
  </w:style>
  <w:style w:type="paragraph" w:customStyle="1" w:styleId="31">
    <w:name w:val="Заголовок 31"/>
    <w:basedOn w:val="a"/>
    <w:next w:val="a"/>
    <w:qFormat/>
    <w:rsid w:val="00A63FAD"/>
    <w:pPr>
      <w:keepNext/>
      <w:numPr>
        <w:ilvl w:val="2"/>
        <w:numId w:val="1"/>
      </w:numPr>
      <w:suppressAutoHyphens/>
      <w:jc w:val="center"/>
      <w:outlineLvl w:val="2"/>
    </w:pPr>
    <w:rPr>
      <w:b/>
      <w:sz w:val="32"/>
      <w:szCs w:val="20"/>
      <w:lang w:eastAsia="zh-CN"/>
    </w:rPr>
  </w:style>
  <w:style w:type="paragraph" w:customStyle="1" w:styleId="41">
    <w:name w:val="Заголовок 41"/>
    <w:basedOn w:val="a"/>
    <w:next w:val="a"/>
    <w:qFormat/>
    <w:rsid w:val="00A63FAD"/>
    <w:pPr>
      <w:keepNext/>
      <w:numPr>
        <w:ilvl w:val="3"/>
        <w:numId w:val="1"/>
      </w:numPr>
      <w:suppressAutoHyphens/>
      <w:jc w:val="center"/>
      <w:outlineLvl w:val="3"/>
    </w:pPr>
    <w:rPr>
      <w:b/>
      <w:bCs/>
      <w:szCs w:val="20"/>
      <w:lang w:eastAsia="zh-CN"/>
    </w:rPr>
  </w:style>
  <w:style w:type="paragraph" w:customStyle="1" w:styleId="51">
    <w:name w:val="Заголовок 51"/>
    <w:basedOn w:val="a"/>
    <w:next w:val="a"/>
    <w:qFormat/>
    <w:rsid w:val="00A63FAD"/>
    <w:pPr>
      <w:keepNext/>
      <w:numPr>
        <w:ilvl w:val="4"/>
        <w:numId w:val="1"/>
      </w:numPr>
      <w:suppressAutoHyphens/>
      <w:ind w:left="-567"/>
      <w:outlineLvl w:val="4"/>
    </w:pPr>
    <w:rPr>
      <w:sz w:val="24"/>
      <w:szCs w:val="20"/>
      <w:lang w:eastAsia="zh-CN"/>
    </w:rPr>
  </w:style>
  <w:style w:type="paragraph" w:customStyle="1" w:styleId="61">
    <w:name w:val="Заголовок 61"/>
    <w:basedOn w:val="a"/>
    <w:next w:val="a"/>
    <w:qFormat/>
    <w:rsid w:val="00A63FAD"/>
    <w:pPr>
      <w:keepNext/>
      <w:numPr>
        <w:ilvl w:val="5"/>
        <w:numId w:val="1"/>
      </w:numPr>
      <w:suppressAutoHyphens/>
      <w:ind w:left="-426"/>
      <w:outlineLvl w:val="5"/>
    </w:pPr>
    <w:rPr>
      <w:rFonts w:ascii="Bookman Old Style" w:hAnsi="Bookman Old Style" w:cs="Bookman Old Style"/>
      <w:szCs w:val="20"/>
      <w:lang w:eastAsia="zh-CN"/>
    </w:rPr>
  </w:style>
  <w:style w:type="character" w:customStyle="1" w:styleId="-">
    <w:name w:val="Интернет-ссылка"/>
    <w:basedOn w:val="a0"/>
    <w:rsid w:val="00A63FAD"/>
    <w:rPr>
      <w:color w:val="0000FF"/>
      <w:u w:val="single"/>
    </w:rPr>
  </w:style>
  <w:style w:type="character" w:styleId="a6">
    <w:name w:val="Hyperlink"/>
    <w:basedOn w:val="a0"/>
    <w:unhideWhenUsed/>
    <w:rsid w:val="0091199B"/>
    <w:rPr>
      <w:color w:val="0000FF"/>
      <w:u w:val="single"/>
    </w:rPr>
  </w:style>
  <w:style w:type="character" w:customStyle="1" w:styleId="20">
    <w:name w:val="Заголовок 2 Знак"/>
    <w:basedOn w:val="a0"/>
    <w:link w:val="2"/>
    <w:uiPriority w:val="9"/>
    <w:rsid w:val="0091199B"/>
    <w:rPr>
      <w:rFonts w:ascii="Times New Roman" w:eastAsia="Times New Roman" w:hAnsi="Times New Roman" w:cs="Times New Roman"/>
      <w:b/>
      <w:bCs/>
      <w:sz w:val="36"/>
      <w:szCs w:val="36"/>
      <w:lang w:eastAsia="ru-RU"/>
    </w:rPr>
  </w:style>
  <w:style w:type="character" w:customStyle="1" w:styleId="mw-headline">
    <w:name w:val="mw-headline"/>
    <w:basedOn w:val="a0"/>
    <w:rsid w:val="0091199B"/>
  </w:style>
  <w:style w:type="paragraph" w:styleId="a7">
    <w:name w:val="Normal (Web)"/>
    <w:basedOn w:val="a"/>
    <w:uiPriority w:val="99"/>
    <w:unhideWhenUsed/>
    <w:rsid w:val="0091199B"/>
    <w:pPr>
      <w:spacing w:before="100" w:beforeAutospacing="1" w:after="100" w:afterAutospacing="1"/>
    </w:pPr>
    <w:rPr>
      <w:sz w:val="24"/>
    </w:rPr>
  </w:style>
  <w:style w:type="character" w:styleId="HTML">
    <w:name w:val="HTML Cite"/>
    <w:basedOn w:val="a0"/>
    <w:uiPriority w:val="99"/>
    <w:semiHidden/>
    <w:unhideWhenUsed/>
    <w:rsid w:val="0091199B"/>
    <w:rPr>
      <w:i/>
      <w:iCs/>
    </w:rPr>
  </w:style>
  <w:style w:type="character" w:customStyle="1" w:styleId="30">
    <w:name w:val="Заголовок 3 Знак"/>
    <w:basedOn w:val="a0"/>
    <w:link w:val="3"/>
    <w:uiPriority w:val="9"/>
    <w:semiHidden/>
    <w:rsid w:val="0091199B"/>
    <w:rPr>
      <w:rFonts w:asciiTheme="majorHAnsi" w:eastAsiaTheme="majorEastAsia" w:hAnsiTheme="majorHAnsi" w:cstheme="majorBidi"/>
      <w:b/>
      <w:bCs/>
      <w:color w:val="4F81BD" w:themeColor="accent1"/>
      <w:sz w:val="28"/>
      <w:szCs w:val="24"/>
      <w:lang w:eastAsia="ru-RU"/>
    </w:rPr>
  </w:style>
  <w:style w:type="paragraph" w:styleId="a8">
    <w:name w:val="List Paragraph"/>
    <w:basedOn w:val="a"/>
    <w:uiPriority w:val="34"/>
    <w:qFormat/>
    <w:rsid w:val="00751476"/>
    <w:pPr>
      <w:ind w:left="720"/>
      <w:contextualSpacing/>
    </w:pPr>
  </w:style>
  <w:style w:type="character" w:customStyle="1" w:styleId="10">
    <w:name w:val="Заголовок 1 Знак"/>
    <w:basedOn w:val="a0"/>
    <w:link w:val="1"/>
    <w:uiPriority w:val="9"/>
    <w:rsid w:val="0084693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D40FC7"/>
    <w:rPr>
      <w:rFonts w:asciiTheme="majorHAnsi" w:eastAsiaTheme="majorEastAsia" w:hAnsiTheme="majorHAnsi" w:cstheme="majorBidi"/>
      <w:b/>
      <w:bCs/>
      <w:i/>
      <w:iCs/>
      <w:color w:val="4F81BD" w:themeColor="accent1"/>
      <w:sz w:val="28"/>
      <w:szCs w:val="24"/>
      <w:lang w:eastAsia="ru-RU"/>
    </w:rPr>
  </w:style>
  <w:style w:type="paragraph" w:customStyle="1" w:styleId="pl-3">
    <w:name w:val="pl-3"/>
    <w:basedOn w:val="a"/>
    <w:rsid w:val="00D40FC7"/>
    <w:pPr>
      <w:spacing w:before="100" w:beforeAutospacing="1" w:after="100" w:afterAutospacing="1"/>
    </w:pPr>
    <w:rPr>
      <w:sz w:val="24"/>
    </w:rPr>
  </w:style>
  <w:style w:type="paragraph" w:styleId="a9">
    <w:name w:val="Body Text"/>
    <w:basedOn w:val="a"/>
    <w:link w:val="aa"/>
    <w:rsid w:val="00E23458"/>
  </w:style>
  <w:style w:type="character" w:customStyle="1" w:styleId="aa">
    <w:name w:val="Основной текст Знак"/>
    <w:basedOn w:val="a0"/>
    <w:link w:val="a9"/>
    <w:rsid w:val="00E23458"/>
    <w:rPr>
      <w:rFonts w:ascii="Times New Roman" w:eastAsia="Times New Roman" w:hAnsi="Times New Roman" w:cs="Times New Roman"/>
      <w:sz w:val="28"/>
      <w:szCs w:val="24"/>
      <w:lang w:val="uk-UA" w:eastAsia="ru-RU"/>
    </w:rPr>
  </w:style>
  <w:style w:type="paragraph" w:customStyle="1" w:styleId="rvps2">
    <w:name w:val="rvps2"/>
    <w:basedOn w:val="a"/>
    <w:rsid w:val="00872F9C"/>
    <w:pPr>
      <w:spacing w:before="100" w:beforeAutospacing="1" w:after="100" w:afterAutospacing="1"/>
    </w:pPr>
    <w:rPr>
      <w:sz w:val="24"/>
    </w:rPr>
  </w:style>
  <w:style w:type="paragraph" w:customStyle="1" w:styleId="ab">
    <w:name w:val="Должности и подписи"/>
    <w:basedOn w:val="a"/>
    <w:uiPriority w:val="67"/>
    <w:rsid w:val="00AE1AB4"/>
    <w:pPr>
      <w:spacing w:after="60"/>
    </w:pPr>
    <w:rPr>
      <w:rFonts w:ascii="Verdana" w:hAnsi="Verdana"/>
      <w:sz w:val="20"/>
      <w:szCs w:val="28"/>
      <w:lang w:val="en-US" w:eastAsia="en-US"/>
    </w:rPr>
  </w:style>
  <w:style w:type="paragraph" w:customStyle="1" w:styleId="ac">
    <w:name w:val="Согласовано и утверждаю"/>
    <w:basedOn w:val="a"/>
    <w:uiPriority w:val="67"/>
    <w:rsid w:val="00AE1AB4"/>
    <w:pPr>
      <w:suppressAutoHyphens/>
      <w:jc w:val="center"/>
    </w:pPr>
    <w:rPr>
      <w:caps/>
      <w:sz w:val="24"/>
      <w:szCs w:val="28"/>
      <w:lang w:eastAsia="zh-CN"/>
    </w:rPr>
  </w:style>
  <w:style w:type="paragraph" w:styleId="ad">
    <w:name w:val="annotation text"/>
    <w:basedOn w:val="a"/>
    <w:link w:val="ae"/>
    <w:unhideWhenUsed/>
    <w:rsid w:val="00AE1AB4"/>
    <w:rPr>
      <w:sz w:val="20"/>
      <w:szCs w:val="20"/>
    </w:rPr>
  </w:style>
  <w:style w:type="character" w:customStyle="1" w:styleId="ae">
    <w:name w:val="Текст примечания Знак"/>
    <w:basedOn w:val="a0"/>
    <w:link w:val="ad"/>
    <w:rsid w:val="00AE1AB4"/>
    <w:rPr>
      <w:rFonts w:ascii="Times New Roman" w:eastAsia="Times New Roman" w:hAnsi="Times New Roman" w:cs="Times New Roman"/>
      <w:sz w:val="20"/>
      <w:szCs w:val="20"/>
      <w:lang w:eastAsia="ru-RU"/>
    </w:rPr>
  </w:style>
  <w:style w:type="paragraph" w:customStyle="1" w:styleId="af">
    <w:name w:val="Назва документа"/>
    <w:basedOn w:val="a"/>
    <w:next w:val="a"/>
    <w:rsid w:val="00643E18"/>
    <w:pPr>
      <w:keepNext/>
      <w:keepLines/>
      <w:spacing w:before="240" w:after="240"/>
      <w:jc w:val="center"/>
    </w:pPr>
    <w:rPr>
      <w:rFonts w:ascii="Antiqua" w:hAnsi="Antiqua" w:cs="Antiqua"/>
      <w:b/>
      <w:bCs/>
      <w:sz w:val="26"/>
      <w:szCs w:val="26"/>
    </w:rPr>
  </w:style>
  <w:style w:type="paragraph" w:styleId="af0">
    <w:name w:val="header"/>
    <w:basedOn w:val="a"/>
    <w:link w:val="af1"/>
    <w:uiPriority w:val="99"/>
    <w:unhideWhenUsed/>
    <w:rsid w:val="009160AC"/>
    <w:pPr>
      <w:tabs>
        <w:tab w:val="center" w:pos="4677"/>
        <w:tab w:val="right" w:pos="9355"/>
      </w:tabs>
    </w:pPr>
  </w:style>
  <w:style w:type="character" w:customStyle="1" w:styleId="af1">
    <w:name w:val="Верхний колонтитул Знак"/>
    <w:basedOn w:val="a0"/>
    <w:link w:val="af0"/>
    <w:uiPriority w:val="99"/>
    <w:rsid w:val="009160AC"/>
    <w:rPr>
      <w:rFonts w:ascii="Times New Roman" w:eastAsia="Times New Roman" w:hAnsi="Times New Roman" w:cs="Times New Roman"/>
      <w:sz w:val="28"/>
      <w:szCs w:val="24"/>
      <w:lang w:eastAsia="ru-RU"/>
    </w:rPr>
  </w:style>
  <w:style w:type="paragraph" w:styleId="af2">
    <w:name w:val="footer"/>
    <w:basedOn w:val="a"/>
    <w:link w:val="af3"/>
    <w:uiPriority w:val="99"/>
    <w:semiHidden/>
    <w:unhideWhenUsed/>
    <w:rsid w:val="009160AC"/>
    <w:pPr>
      <w:tabs>
        <w:tab w:val="center" w:pos="4677"/>
        <w:tab w:val="right" w:pos="9355"/>
      </w:tabs>
    </w:pPr>
  </w:style>
  <w:style w:type="character" w:customStyle="1" w:styleId="af3">
    <w:name w:val="Нижний колонтитул Знак"/>
    <w:basedOn w:val="a0"/>
    <w:link w:val="af2"/>
    <w:uiPriority w:val="99"/>
    <w:semiHidden/>
    <w:rsid w:val="009160A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409710">
      <w:bodyDiv w:val="1"/>
      <w:marLeft w:val="0"/>
      <w:marRight w:val="0"/>
      <w:marTop w:val="0"/>
      <w:marBottom w:val="0"/>
      <w:divBdr>
        <w:top w:val="none" w:sz="0" w:space="0" w:color="auto"/>
        <w:left w:val="none" w:sz="0" w:space="0" w:color="auto"/>
        <w:bottom w:val="none" w:sz="0" w:space="0" w:color="auto"/>
        <w:right w:val="none" w:sz="0" w:space="0" w:color="auto"/>
      </w:divBdr>
    </w:div>
    <w:div w:id="420569542">
      <w:bodyDiv w:val="1"/>
      <w:marLeft w:val="0"/>
      <w:marRight w:val="0"/>
      <w:marTop w:val="0"/>
      <w:marBottom w:val="0"/>
      <w:divBdr>
        <w:top w:val="none" w:sz="0" w:space="0" w:color="auto"/>
        <w:left w:val="none" w:sz="0" w:space="0" w:color="auto"/>
        <w:bottom w:val="none" w:sz="0" w:space="0" w:color="auto"/>
        <w:right w:val="none" w:sz="0" w:space="0" w:color="auto"/>
      </w:divBdr>
      <w:divsChild>
        <w:div w:id="381289987">
          <w:marLeft w:val="0"/>
          <w:marRight w:val="0"/>
          <w:marTop w:val="0"/>
          <w:marBottom w:val="0"/>
          <w:divBdr>
            <w:top w:val="none" w:sz="0" w:space="0" w:color="auto"/>
            <w:left w:val="none" w:sz="0" w:space="0" w:color="auto"/>
            <w:bottom w:val="none" w:sz="0" w:space="0" w:color="auto"/>
            <w:right w:val="none" w:sz="0" w:space="0" w:color="auto"/>
          </w:divBdr>
          <w:divsChild>
            <w:div w:id="999652635">
              <w:marLeft w:val="0"/>
              <w:marRight w:val="0"/>
              <w:marTop w:val="0"/>
              <w:marBottom w:val="0"/>
              <w:divBdr>
                <w:top w:val="none" w:sz="0" w:space="0" w:color="auto"/>
                <w:left w:val="none" w:sz="0" w:space="0" w:color="auto"/>
                <w:bottom w:val="none" w:sz="0" w:space="0" w:color="auto"/>
                <w:right w:val="none" w:sz="0" w:space="0" w:color="auto"/>
              </w:divBdr>
              <w:divsChild>
                <w:div w:id="684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6665">
          <w:marLeft w:val="0"/>
          <w:marRight w:val="0"/>
          <w:marTop w:val="0"/>
          <w:marBottom w:val="0"/>
          <w:divBdr>
            <w:top w:val="none" w:sz="0" w:space="0" w:color="auto"/>
            <w:left w:val="none" w:sz="0" w:space="0" w:color="auto"/>
            <w:bottom w:val="none" w:sz="0" w:space="0" w:color="auto"/>
            <w:right w:val="none" w:sz="0" w:space="0" w:color="auto"/>
          </w:divBdr>
          <w:divsChild>
            <w:div w:id="3265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2058">
      <w:bodyDiv w:val="1"/>
      <w:marLeft w:val="0"/>
      <w:marRight w:val="0"/>
      <w:marTop w:val="0"/>
      <w:marBottom w:val="0"/>
      <w:divBdr>
        <w:top w:val="none" w:sz="0" w:space="0" w:color="auto"/>
        <w:left w:val="none" w:sz="0" w:space="0" w:color="auto"/>
        <w:bottom w:val="none" w:sz="0" w:space="0" w:color="auto"/>
        <w:right w:val="none" w:sz="0" w:space="0" w:color="auto"/>
      </w:divBdr>
    </w:div>
    <w:div w:id="717360591">
      <w:bodyDiv w:val="1"/>
      <w:marLeft w:val="0"/>
      <w:marRight w:val="0"/>
      <w:marTop w:val="0"/>
      <w:marBottom w:val="0"/>
      <w:divBdr>
        <w:top w:val="none" w:sz="0" w:space="0" w:color="auto"/>
        <w:left w:val="none" w:sz="0" w:space="0" w:color="auto"/>
        <w:bottom w:val="none" w:sz="0" w:space="0" w:color="auto"/>
        <w:right w:val="none" w:sz="0" w:space="0" w:color="auto"/>
      </w:divBdr>
    </w:div>
    <w:div w:id="970094638">
      <w:bodyDiv w:val="1"/>
      <w:marLeft w:val="0"/>
      <w:marRight w:val="0"/>
      <w:marTop w:val="0"/>
      <w:marBottom w:val="0"/>
      <w:divBdr>
        <w:top w:val="none" w:sz="0" w:space="0" w:color="auto"/>
        <w:left w:val="none" w:sz="0" w:space="0" w:color="auto"/>
        <w:bottom w:val="none" w:sz="0" w:space="0" w:color="auto"/>
        <w:right w:val="none" w:sz="0" w:space="0" w:color="auto"/>
      </w:divBdr>
    </w:div>
    <w:div w:id="1184436696">
      <w:bodyDiv w:val="1"/>
      <w:marLeft w:val="0"/>
      <w:marRight w:val="0"/>
      <w:marTop w:val="0"/>
      <w:marBottom w:val="0"/>
      <w:divBdr>
        <w:top w:val="none" w:sz="0" w:space="0" w:color="auto"/>
        <w:left w:val="none" w:sz="0" w:space="0" w:color="auto"/>
        <w:bottom w:val="none" w:sz="0" w:space="0" w:color="auto"/>
        <w:right w:val="none" w:sz="0" w:space="0" w:color="auto"/>
      </w:divBdr>
    </w:div>
    <w:div w:id="1243560213">
      <w:bodyDiv w:val="1"/>
      <w:marLeft w:val="0"/>
      <w:marRight w:val="0"/>
      <w:marTop w:val="0"/>
      <w:marBottom w:val="0"/>
      <w:divBdr>
        <w:top w:val="none" w:sz="0" w:space="0" w:color="auto"/>
        <w:left w:val="none" w:sz="0" w:space="0" w:color="auto"/>
        <w:bottom w:val="none" w:sz="0" w:space="0" w:color="auto"/>
        <w:right w:val="none" w:sz="0" w:space="0" w:color="auto"/>
      </w:divBdr>
      <w:divsChild>
        <w:div w:id="753665956">
          <w:marLeft w:val="0"/>
          <w:marRight w:val="0"/>
          <w:marTop w:val="0"/>
          <w:marBottom w:val="0"/>
          <w:divBdr>
            <w:top w:val="none" w:sz="0" w:space="0" w:color="auto"/>
            <w:left w:val="none" w:sz="0" w:space="0" w:color="auto"/>
            <w:bottom w:val="none" w:sz="0" w:space="0" w:color="auto"/>
            <w:right w:val="none" w:sz="0" w:space="0" w:color="auto"/>
          </w:divBdr>
          <w:divsChild>
            <w:div w:id="1267695266">
              <w:marLeft w:val="0"/>
              <w:marRight w:val="0"/>
              <w:marTop w:val="0"/>
              <w:marBottom w:val="0"/>
              <w:divBdr>
                <w:top w:val="none" w:sz="0" w:space="0" w:color="auto"/>
                <w:left w:val="none" w:sz="0" w:space="0" w:color="auto"/>
                <w:bottom w:val="none" w:sz="0" w:space="0" w:color="auto"/>
                <w:right w:val="none" w:sz="0" w:space="0" w:color="auto"/>
              </w:divBdr>
              <w:divsChild>
                <w:div w:id="506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525">
          <w:marLeft w:val="0"/>
          <w:marRight w:val="0"/>
          <w:marTop w:val="0"/>
          <w:marBottom w:val="0"/>
          <w:divBdr>
            <w:top w:val="none" w:sz="0" w:space="0" w:color="auto"/>
            <w:left w:val="none" w:sz="0" w:space="0" w:color="auto"/>
            <w:bottom w:val="none" w:sz="0" w:space="0" w:color="auto"/>
            <w:right w:val="none" w:sz="0" w:space="0" w:color="auto"/>
          </w:divBdr>
          <w:divsChild>
            <w:div w:id="1730037984">
              <w:marLeft w:val="0"/>
              <w:marRight w:val="0"/>
              <w:marTop w:val="0"/>
              <w:marBottom w:val="0"/>
              <w:divBdr>
                <w:top w:val="none" w:sz="0" w:space="0" w:color="auto"/>
                <w:left w:val="none" w:sz="0" w:space="0" w:color="auto"/>
                <w:bottom w:val="none" w:sz="0" w:space="0" w:color="auto"/>
                <w:right w:val="none" w:sz="0" w:space="0" w:color="auto"/>
              </w:divBdr>
              <w:divsChild>
                <w:div w:id="877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10">
          <w:marLeft w:val="0"/>
          <w:marRight w:val="0"/>
          <w:marTop w:val="0"/>
          <w:marBottom w:val="0"/>
          <w:divBdr>
            <w:top w:val="none" w:sz="0" w:space="0" w:color="auto"/>
            <w:left w:val="none" w:sz="0" w:space="0" w:color="auto"/>
            <w:bottom w:val="none" w:sz="0" w:space="0" w:color="auto"/>
            <w:right w:val="none" w:sz="0" w:space="0" w:color="auto"/>
          </w:divBdr>
          <w:divsChild>
            <w:div w:id="227350802">
              <w:marLeft w:val="0"/>
              <w:marRight w:val="0"/>
              <w:marTop w:val="0"/>
              <w:marBottom w:val="0"/>
              <w:divBdr>
                <w:top w:val="none" w:sz="0" w:space="0" w:color="auto"/>
                <w:left w:val="none" w:sz="0" w:space="0" w:color="auto"/>
                <w:bottom w:val="none" w:sz="0" w:space="0" w:color="auto"/>
                <w:right w:val="none" w:sz="0" w:space="0" w:color="auto"/>
              </w:divBdr>
              <w:divsChild>
                <w:div w:id="164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31">
      <w:bodyDiv w:val="1"/>
      <w:marLeft w:val="0"/>
      <w:marRight w:val="0"/>
      <w:marTop w:val="0"/>
      <w:marBottom w:val="0"/>
      <w:divBdr>
        <w:top w:val="none" w:sz="0" w:space="0" w:color="auto"/>
        <w:left w:val="none" w:sz="0" w:space="0" w:color="auto"/>
        <w:bottom w:val="none" w:sz="0" w:space="0" w:color="auto"/>
        <w:right w:val="none" w:sz="0" w:space="0" w:color="auto"/>
      </w:divBdr>
      <w:divsChild>
        <w:div w:id="365251735">
          <w:marLeft w:val="0"/>
          <w:marRight w:val="0"/>
          <w:marTop w:val="0"/>
          <w:marBottom w:val="0"/>
          <w:divBdr>
            <w:top w:val="none" w:sz="0" w:space="0" w:color="auto"/>
            <w:left w:val="none" w:sz="0" w:space="0" w:color="auto"/>
            <w:bottom w:val="none" w:sz="0" w:space="0" w:color="auto"/>
            <w:right w:val="none" w:sz="0" w:space="0" w:color="auto"/>
          </w:divBdr>
        </w:div>
        <w:div w:id="782919269">
          <w:marLeft w:val="0"/>
          <w:marRight w:val="0"/>
          <w:marTop w:val="0"/>
          <w:marBottom w:val="0"/>
          <w:divBdr>
            <w:top w:val="none" w:sz="0" w:space="0" w:color="auto"/>
            <w:left w:val="none" w:sz="0" w:space="0" w:color="auto"/>
            <w:bottom w:val="none" w:sz="0" w:space="0" w:color="auto"/>
            <w:right w:val="none" w:sz="0" w:space="0" w:color="auto"/>
          </w:divBdr>
          <w:divsChild>
            <w:div w:id="1372418774">
              <w:marLeft w:val="0"/>
              <w:marRight w:val="0"/>
              <w:marTop w:val="0"/>
              <w:marBottom w:val="0"/>
              <w:divBdr>
                <w:top w:val="none" w:sz="0" w:space="0" w:color="auto"/>
                <w:left w:val="none" w:sz="0" w:space="0" w:color="auto"/>
                <w:bottom w:val="none" w:sz="0" w:space="0" w:color="auto"/>
                <w:right w:val="none" w:sz="0" w:space="0" w:color="auto"/>
              </w:divBdr>
              <w:divsChild>
                <w:div w:id="367998808">
                  <w:marLeft w:val="0"/>
                  <w:marRight w:val="0"/>
                  <w:marTop w:val="0"/>
                  <w:marBottom w:val="0"/>
                  <w:divBdr>
                    <w:top w:val="none" w:sz="0" w:space="0" w:color="auto"/>
                    <w:left w:val="none" w:sz="0" w:space="0" w:color="auto"/>
                    <w:bottom w:val="none" w:sz="0" w:space="0" w:color="auto"/>
                    <w:right w:val="none" w:sz="0" w:space="0" w:color="auto"/>
                  </w:divBdr>
                  <w:divsChild>
                    <w:div w:id="5637671">
                      <w:marLeft w:val="0"/>
                      <w:marRight w:val="0"/>
                      <w:marTop w:val="0"/>
                      <w:marBottom w:val="0"/>
                      <w:divBdr>
                        <w:top w:val="none" w:sz="0" w:space="0" w:color="auto"/>
                        <w:left w:val="none" w:sz="0" w:space="0" w:color="auto"/>
                        <w:bottom w:val="none" w:sz="0" w:space="0" w:color="auto"/>
                        <w:right w:val="none" w:sz="0" w:space="0" w:color="auto"/>
                      </w:divBdr>
                    </w:div>
                    <w:div w:id="27875414">
                      <w:marLeft w:val="0"/>
                      <w:marRight w:val="0"/>
                      <w:marTop w:val="0"/>
                      <w:marBottom w:val="0"/>
                      <w:divBdr>
                        <w:top w:val="none" w:sz="0" w:space="0" w:color="auto"/>
                        <w:left w:val="none" w:sz="0" w:space="0" w:color="auto"/>
                        <w:bottom w:val="none" w:sz="0" w:space="0" w:color="auto"/>
                        <w:right w:val="none" w:sz="0" w:space="0" w:color="auto"/>
                      </w:divBdr>
                    </w:div>
                    <w:div w:id="33699564">
                      <w:marLeft w:val="0"/>
                      <w:marRight w:val="0"/>
                      <w:marTop w:val="0"/>
                      <w:marBottom w:val="0"/>
                      <w:divBdr>
                        <w:top w:val="none" w:sz="0" w:space="0" w:color="auto"/>
                        <w:left w:val="none" w:sz="0" w:space="0" w:color="auto"/>
                        <w:bottom w:val="none" w:sz="0" w:space="0" w:color="auto"/>
                        <w:right w:val="none" w:sz="0" w:space="0" w:color="auto"/>
                      </w:divBdr>
                    </w:div>
                    <w:div w:id="63189336">
                      <w:marLeft w:val="0"/>
                      <w:marRight w:val="0"/>
                      <w:marTop w:val="0"/>
                      <w:marBottom w:val="0"/>
                      <w:divBdr>
                        <w:top w:val="none" w:sz="0" w:space="0" w:color="auto"/>
                        <w:left w:val="none" w:sz="0" w:space="0" w:color="auto"/>
                        <w:bottom w:val="none" w:sz="0" w:space="0" w:color="auto"/>
                        <w:right w:val="none" w:sz="0" w:space="0" w:color="auto"/>
                      </w:divBdr>
                    </w:div>
                    <w:div w:id="92897144">
                      <w:marLeft w:val="0"/>
                      <w:marRight w:val="0"/>
                      <w:marTop w:val="0"/>
                      <w:marBottom w:val="0"/>
                      <w:divBdr>
                        <w:top w:val="none" w:sz="0" w:space="0" w:color="auto"/>
                        <w:left w:val="none" w:sz="0" w:space="0" w:color="auto"/>
                        <w:bottom w:val="none" w:sz="0" w:space="0" w:color="auto"/>
                        <w:right w:val="none" w:sz="0" w:space="0" w:color="auto"/>
                      </w:divBdr>
                    </w:div>
                    <w:div w:id="100687268">
                      <w:marLeft w:val="0"/>
                      <w:marRight w:val="0"/>
                      <w:marTop w:val="0"/>
                      <w:marBottom w:val="0"/>
                      <w:divBdr>
                        <w:top w:val="none" w:sz="0" w:space="0" w:color="auto"/>
                        <w:left w:val="none" w:sz="0" w:space="0" w:color="auto"/>
                        <w:bottom w:val="none" w:sz="0" w:space="0" w:color="auto"/>
                        <w:right w:val="none" w:sz="0" w:space="0" w:color="auto"/>
                      </w:divBdr>
                    </w:div>
                    <w:div w:id="110326850">
                      <w:marLeft w:val="0"/>
                      <w:marRight w:val="0"/>
                      <w:marTop w:val="0"/>
                      <w:marBottom w:val="0"/>
                      <w:divBdr>
                        <w:top w:val="none" w:sz="0" w:space="0" w:color="auto"/>
                        <w:left w:val="none" w:sz="0" w:space="0" w:color="auto"/>
                        <w:bottom w:val="none" w:sz="0" w:space="0" w:color="auto"/>
                        <w:right w:val="none" w:sz="0" w:space="0" w:color="auto"/>
                      </w:divBdr>
                    </w:div>
                    <w:div w:id="128134933">
                      <w:marLeft w:val="0"/>
                      <w:marRight w:val="0"/>
                      <w:marTop w:val="0"/>
                      <w:marBottom w:val="0"/>
                      <w:divBdr>
                        <w:top w:val="none" w:sz="0" w:space="0" w:color="auto"/>
                        <w:left w:val="none" w:sz="0" w:space="0" w:color="auto"/>
                        <w:bottom w:val="none" w:sz="0" w:space="0" w:color="auto"/>
                        <w:right w:val="none" w:sz="0" w:space="0" w:color="auto"/>
                      </w:divBdr>
                    </w:div>
                    <w:div w:id="131294441">
                      <w:marLeft w:val="0"/>
                      <w:marRight w:val="0"/>
                      <w:marTop w:val="0"/>
                      <w:marBottom w:val="0"/>
                      <w:divBdr>
                        <w:top w:val="none" w:sz="0" w:space="0" w:color="auto"/>
                        <w:left w:val="none" w:sz="0" w:space="0" w:color="auto"/>
                        <w:bottom w:val="none" w:sz="0" w:space="0" w:color="auto"/>
                        <w:right w:val="none" w:sz="0" w:space="0" w:color="auto"/>
                      </w:divBdr>
                    </w:div>
                    <w:div w:id="151944373">
                      <w:marLeft w:val="0"/>
                      <w:marRight w:val="0"/>
                      <w:marTop w:val="0"/>
                      <w:marBottom w:val="0"/>
                      <w:divBdr>
                        <w:top w:val="none" w:sz="0" w:space="0" w:color="auto"/>
                        <w:left w:val="none" w:sz="0" w:space="0" w:color="auto"/>
                        <w:bottom w:val="none" w:sz="0" w:space="0" w:color="auto"/>
                        <w:right w:val="none" w:sz="0" w:space="0" w:color="auto"/>
                      </w:divBdr>
                    </w:div>
                    <w:div w:id="222109551">
                      <w:marLeft w:val="0"/>
                      <w:marRight w:val="0"/>
                      <w:marTop w:val="0"/>
                      <w:marBottom w:val="0"/>
                      <w:divBdr>
                        <w:top w:val="none" w:sz="0" w:space="0" w:color="auto"/>
                        <w:left w:val="none" w:sz="0" w:space="0" w:color="auto"/>
                        <w:bottom w:val="none" w:sz="0" w:space="0" w:color="auto"/>
                        <w:right w:val="none" w:sz="0" w:space="0" w:color="auto"/>
                      </w:divBdr>
                    </w:div>
                    <w:div w:id="233591921">
                      <w:marLeft w:val="0"/>
                      <w:marRight w:val="0"/>
                      <w:marTop w:val="0"/>
                      <w:marBottom w:val="0"/>
                      <w:divBdr>
                        <w:top w:val="none" w:sz="0" w:space="0" w:color="auto"/>
                        <w:left w:val="none" w:sz="0" w:space="0" w:color="auto"/>
                        <w:bottom w:val="none" w:sz="0" w:space="0" w:color="auto"/>
                        <w:right w:val="none" w:sz="0" w:space="0" w:color="auto"/>
                      </w:divBdr>
                    </w:div>
                    <w:div w:id="268396925">
                      <w:marLeft w:val="0"/>
                      <w:marRight w:val="0"/>
                      <w:marTop w:val="0"/>
                      <w:marBottom w:val="0"/>
                      <w:divBdr>
                        <w:top w:val="none" w:sz="0" w:space="0" w:color="auto"/>
                        <w:left w:val="none" w:sz="0" w:space="0" w:color="auto"/>
                        <w:bottom w:val="none" w:sz="0" w:space="0" w:color="auto"/>
                        <w:right w:val="none" w:sz="0" w:space="0" w:color="auto"/>
                      </w:divBdr>
                    </w:div>
                    <w:div w:id="291979507">
                      <w:marLeft w:val="0"/>
                      <w:marRight w:val="0"/>
                      <w:marTop w:val="0"/>
                      <w:marBottom w:val="0"/>
                      <w:divBdr>
                        <w:top w:val="none" w:sz="0" w:space="0" w:color="auto"/>
                        <w:left w:val="none" w:sz="0" w:space="0" w:color="auto"/>
                        <w:bottom w:val="none" w:sz="0" w:space="0" w:color="auto"/>
                        <w:right w:val="none" w:sz="0" w:space="0" w:color="auto"/>
                      </w:divBdr>
                    </w:div>
                    <w:div w:id="423498534">
                      <w:marLeft w:val="0"/>
                      <w:marRight w:val="0"/>
                      <w:marTop w:val="0"/>
                      <w:marBottom w:val="0"/>
                      <w:divBdr>
                        <w:top w:val="none" w:sz="0" w:space="0" w:color="auto"/>
                        <w:left w:val="none" w:sz="0" w:space="0" w:color="auto"/>
                        <w:bottom w:val="none" w:sz="0" w:space="0" w:color="auto"/>
                        <w:right w:val="none" w:sz="0" w:space="0" w:color="auto"/>
                      </w:divBdr>
                    </w:div>
                    <w:div w:id="473180632">
                      <w:marLeft w:val="0"/>
                      <w:marRight w:val="0"/>
                      <w:marTop w:val="0"/>
                      <w:marBottom w:val="0"/>
                      <w:divBdr>
                        <w:top w:val="none" w:sz="0" w:space="0" w:color="auto"/>
                        <w:left w:val="none" w:sz="0" w:space="0" w:color="auto"/>
                        <w:bottom w:val="none" w:sz="0" w:space="0" w:color="auto"/>
                        <w:right w:val="none" w:sz="0" w:space="0" w:color="auto"/>
                      </w:divBdr>
                    </w:div>
                    <w:div w:id="589049654">
                      <w:marLeft w:val="0"/>
                      <w:marRight w:val="0"/>
                      <w:marTop w:val="0"/>
                      <w:marBottom w:val="0"/>
                      <w:divBdr>
                        <w:top w:val="none" w:sz="0" w:space="0" w:color="auto"/>
                        <w:left w:val="none" w:sz="0" w:space="0" w:color="auto"/>
                        <w:bottom w:val="none" w:sz="0" w:space="0" w:color="auto"/>
                        <w:right w:val="none" w:sz="0" w:space="0" w:color="auto"/>
                      </w:divBdr>
                    </w:div>
                    <w:div w:id="602306325">
                      <w:marLeft w:val="0"/>
                      <w:marRight w:val="0"/>
                      <w:marTop w:val="0"/>
                      <w:marBottom w:val="0"/>
                      <w:divBdr>
                        <w:top w:val="none" w:sz="0" w:space="0" w:color="auto"/>
                        <w:left w:val="none" w:sz="0" w:space="0" w:color="auto"/>
                        <w:bottom w:val="none" w:sz="0" w:space="0" w:color="auto"/>
                        <w:right w:val="none" w:sz="0" w:space="0" w:color="auto"/>
                      </w:divBdr>
                    </w:div>
                    <w:div w:id="637883448">
                      <w:marLeft w:val="0"/>
                      <w:marRight w:val="0"/>
                      <w:marTop w:val="0"/>
                      <w:marBottom w:val="0"/>
                      <w:divBdr>
                        <w:top w:val="none" w:sz="0" w:space="0" w:color="auto"/>
                        <w:left w:val="none" w:sz="0" w:space="0" w:color="auto"/>
                        <w:bottom w:val="none" w:sz="0" w:space="0" w:color="auto"/>
                        <w:right w:val="none" w:sz="0" w:space="0" w:color="auto"/>
                      </w:divBdr>
                    </w:div>
                    <w:div w:id="645090126">
                      <w:marLeft w:val="0"/>
                      <w:marRight w:val="0"/>
                      <w:marTop w:val="0"/>
                      <w:marBottom w:val="0"/>
                      <w:divBdr>
                        <w:top w:val="none" w:sz="0" w:space="0" w:color="auto"/>
                        <w:left w:val="none" w:sz="0" w:space="0" w:color="auto"/>
                        <w:bottom w:val="none" w:sz="0" w:space="0" w:color="auto"/>
                        <w:right w:val="none" w:sz="0" w:space="0" w:color="auto"/>
                      </w:divBdr>
                    </w:div>
                    <w:div w:id="796340116">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914514667">
                      <w:marLeft w:val="0"/>
                      <w:marRight w:val="0"/>
                      <w:marTop w:val="0"/>
                      <w:marBottom w:val="0"/>
                      <w:divBdr>
                        <w:top w:val="none" w:sz="0" w:space="0" w:color="auto"/>
                        <w:left w:val="none" w:sz="0" w:space="0" w:color="auto"/>
                        <w:bottom w:val="none" w:sz="0" w:space="0" w:color="auto"/>
                        <w:right w:val="none" w:sz="0" w:space="0" w:color="auto"/>
                      </w:divBdr>
                    </w:div>
                    <w:div w:id="1004433441">
                      <w:marLeft w:val="0"/>
                      <w:marRight w:val="0"/>
                      <w:marTop w:val="0"/>
                      <w:marBottom w:val="0"/>
                      <w:divBdr>
                        <w:top w:val="none" w:sz="0" w:space="0" w:color="auto"/>
                        <w:left w:val="none" w:sz="0" w:space="0" w:color="auto"/>
                        <w:bottom w:val="none" w:sz="0" w:space="0" w:color="auto"/>
                        <w:right w:val="none" w:sz="0" w:space="0" w:color="auto"/>
                      </w:divBdr>
                    </w:div>
                    <w:div w:id="1034188905">
                      <w:marLeft w:val="0"/>
                      <w:marRight w:val="0"/>
                      <w:marTop w:val="0"/>
                      <w:marBottom w:val="0"/>
                      <w:divBdr>
                        <w:top w:val="none" w:sz="0" w:space="0" w:color="auto"/>
                        <w:left w:val="none" w:sz="0" w:space="0" w:color="auto"/>
                        <w:bottom w:val="none" w:sz="0" w:space="0" w:color="auto"/>
                        <w:right w:val="none" w:sz="0" w:space="0" w:color="auto"/>
                      </w:divBdr>
                    </w:div>
                    <w:div w:id="1061750793">
                      <w:marLeft w:val="0"/>
                      <w:marRight w:val="0"/>
                      <w:marTop w:val="0"/>
                      <w:marBottom w:val="0"/>
                      <w:divBdr>
                        <w:top w:val="none" w:sz="0" w:space="0" w:color="auto"/>
                        <w:left w:val="none" w:sz="0" w:space="0" w:color="auto"/>
                        <w:bottom w:val="none" w:sz="0" w:space="0" w:color="auto"/>
                        <w:right w:val="none" w:sz="0" w:space="0" w:color="auto"/>
                      </w:divBdr>
                    </w:div>
                    <w:div w:id="1082262177">
                      <w:marLeft w:val="0"/>
                      <w:marRight w:val="0"/>
                      <w:marTop w:val="0"/>
                      <w:marBottom w:val="0"/>
                      <w:divBdr>
                        <w:top w:val="none" w:sz="0" w:space="0" w:color="auto"/>
                        <w:left w:val="none" w:sz="0" w:space="0" w:color="auto"/>
                        <w:bottom w:val="none" w:sz="0" w:space="0" w:color="auto"/>
                        <w:right w:val="none" w:sz="0" w:space="0" w:color="auto"/>
                      </w:divBdr>
                    </w:div>
                    <w:div w:id="1132098099">
                      <w:marLeft w:val="0"/>
                      <w:marRight w:val="0"/>
                      <w:marTop w:val="0"/>
                      <w:marBottom w:val="0"/>
                      <w:divBdr>
                        <w:top w:val="none" w:sz="0" w:space="0" w:color="auto"/>
                        <w:left w:val="none" w:sz="0" w:space="0" w:color="auto"/>
                        <w:bottom w:val="none" w:sz="0" w:space="0" w:color="auto"/>
                        <w:right w:val="none" w:sz="0" w:space="0" w:color="auto"/>
                      </w:divBdr>
                    </w:div>
                    <w:div w:id="1282296351">
                      <w:marLeft w:val="0"/>
                      <w:marRight w:val="0"/>
                      <w:marTop w:val="0"/>
                      <w:marBottom w:val="0"/>
                      <w:divBdr>
                        <w:top w:val="none" w:sz="0" w:space="0" w:color="auto"/>
                        <w:left w:val="none" w:sz="0" w:space="0" w:color="auto"/>
                        <w:bottom w:val="none" w:sz="0" w:space="0" w:color="auto"/>
                        <w:right w:val="none" w:sz="0" w:space="0" w:color="auto"/>
                      </w:divBdr>
                    </w:div>
                    <w:div w:id="1331905667">
                      <w:marLeft w:val="0"/>
                      <w:marRight w:val="0"/>
                      <w:marTop w:val="0"/>
                      <w:marBottom w:val="0"/>
                      <w:divBdr>
                        <w:top w:val="none" w:sz="0" w:space="0" w:color="auto"/>
                        <w:left w:val="none" w:sz="0" w:space="0" w:color="auto"/>
                        <w:bottom w:val="none" w:sz="0" w:space="0" w:color="auto"/>
                        <w:right w:val="none" w:sz="0" w:space="0" w:color="auto"/>
                      </w:divBdr>
                    </w:div>
                    <w:div w:id="1369911440">
                      <w:marLeft w:val="0"/>
                      <w:marRight w:val="0"/>
                      <w:marTop w:val="0"/>
                      <w:marBottom w:val="0"/>
                      <w:divBdr>
                        <w:top w:val="none" w:sz="0" w:space="0" w:color="auto"/>
                        <w:left w:val="none" w:sz="0" w:space="0" w:color="auto"/>
                        <w:bottom w:val="none" w:sz="0" w:space="0" w:color="auto"/>
                        <w:right w:val="none" w:sz="0" w:space="0" w:color="auto"/>
                      </w:divBdr>
                    </w:div>
                    <w:div w:id="1394279978">
                      <w:marLeft w:val="0"/>
                      <w:marRight w:val="0"/>
                      <w:marTop w:val="0"/>
                      <w:marBottom w:val="0"/>
                      <w:divBdr>
                        <w:top w:val="none" w:sz="0" w:space="0" w:color="auto"/>
                        <w:left w:val="none" w:sz="0" w:space="0" w:color="auto"/>
                        <w:bottom w:val="none" w:sz="0" w:space="0" w:color="auto"/>
                        <w:right w:val="none" w:sz="0" w:space="0" w:color="auto"/>
                      </w:divBdr>
                    </w:div>
                    <w:div w:id="1423914437">
                      <w:marLeft w:val="0"/>
                      <w:marRight w:val="0"/>
                      <w:marTop w:val="0"/>
                      <w:marBottom w:val="0"/>
                      <w:divBdr>
                        <w:top w:val="none" w:sz="0" w:space="0" w:color="auto"/>
                        <w:left w:val="none" w:sz="0" w:space="0" w:color="auto"/>
                        <w:bottom w:val="none" w:sz="0" w:space="0" w:color="auto"/>
                        <w:right w:val="none" w:sz="0" w:space="0" w:color="auto"/>
                      </w:divBdr>
                    </w:div>
                    <w:div w:id="1425300214">
                      <w:marLeft w:val="0"/>
                      <w:marRight w:val="0"/>
                      <w:marTop w:val="0"/>
                      <w:marBottom w:val="0"/>
                      <w:divBdr>
                        <w:top w:val="none" w:sz="0" w:space="0" w:color="auto"/>
                        <w:left w:val="none" w:sz="0" w:space="0" w:color="auto"/>
                        <w:bottom w:val="none" w:sz="0" w:space="0" w:color="auto"/>
                        <w:right w:val="none" w:sz="0" w:space="0" w:color="auto"/>
                      </w:divBdr>
                    </w:div>
                    <w:div w:id="1503011561">
                      <w:marLeft w:val="0"/>
                      <w:marRight w:val="0"/>
                      <w:marTop w:val="0"/>
                      <w:marBottom w:val="0"/>
                      <w:divBdr>
                        <w:top w:val="none" w:sz="0" w:space="0" w:color="auto"/>
                        <w:left w:val="none" w:sz="0" w:space="0" w:color="auto"/>
                        <w:bottom w:val="none" w:sz="0" w:space="0" w:color="auto"/>
                        <w:right w:val="none" w:sz="0" w:space="0" w:color="auto"/>
                      </w:divBdr>
                    </w:div>
                    <w:div w:id="1535848502">
                      <w:marLeft w:val="0"/>
                      <w:marRight w:val="0"/>
                      <w:marTop w:val="0"/>
                      <w:marBottom w:val="0"/>
                      <w:divBdr>
                        <w:top w:val="none" w:sz="0" w:space="0" w:color="auto"/>
                        <w:left w:val="none" w:sz="0" w:space="0" w:color="auto"/>
                        <w:bottom w:val="none" w:sz="0" w:space="0" w:color="auto"/>
                        <w:right w:val="none" w:sz="0" w:space="0" w:color="auto"/>
                      </w:divBdr>
                    </w:div>
                    <w:div w:id="1563519940">
                      <w:marLeft w:val="0"/>
                      <w:marRight w:val="0"/>
                      <w:marTop w:val="0"/>
                      <w:marBottom w:val="0"/>
                      <w:divBdr>
                        <w:top w:val="none" w:sz="0" w:space="0" w:color="auto"/>
                        <w:left w:val="none" w:sz="0" w:space="0" w:color="auto"/>
                        <w:bottom w:val="none" w:sz="0" w:space="0" w:color="auto"/>
                        <w:right w:val="none" w:sz="0" w:space="0" w:color="auto"/>
                      </w:divBdr>
                    </w:div>
                    <w:div w:id="1661807711">
                      <w:marLeft w:val="0"/>
                      <w:marRight w:val="0"/>
                      <w:marTop w:val="0"/>
                      <w:marBottom w:val="0"/>
                      <w:divBdr>
                        <w:top w:val="none" w:sz="0" w:space="0" w:color="auto"/>
                        <w:left w:val="none" w:sz="0" w:space="0" w:color="auto"/>
                        <w:bottom w:val="none" w:sz="0" w:space="0" w:color="auto"/>
                        <w:right w:val="none" w:sz="0" w:space="0" w:color="auto"/>
                      </w:divBdr>
                    </w:div>
                    <w:div w:id="1678265310">
                      <w:marLeft w:val="0"/>
                      <w:marRight w:val="0"/>
                      <w:marTop w:val="0"/>
                      <w:marBottom w:val="0"/>
                      <w:divBdr>
                        <w:top w:val="none" w:sz="0" w:space="0" w:color="auto"/>
                        <w:left w:val="none" w:sz="0" w:space="0" w:color="auto"/>
                        <w:bottom w:val="none" w:sz="0" w:space="0" w:color="auto"/>
                        <w:right w:val="none" w:sz="0" w:space="0" w:color="auto"/>
                      </w:divBdr>
                    </w:div>
                    <w:div w:id="1728531394">
                      <w:marLeft w:val="0"/>
                      <w:marRight w:val="0"/>
                      <w:marTop w:val="0"/>
                      <w:marBottom w:val="0"/>
                      <w:divBdr>
                        <w:top w:val="none" w:sz="0" w:space="0" w:color="auto"/>
                        <w:left w:val="none" w:sz="0" w:space="0" w:color="auto"/>
                        <w:bottom w:val="none" w:sz="0" w:space="0" w:color="auto"/>
                        <w:right w:val="none" w:sz="0" w:space="0" w:color="auto"/>
                      </w:divBdr>
                    </w:div>
                    <w:div w:id="1781411470">
                      <w:marLeft w:val="0"/>
                      <w:marRight w:val="0"/>
                      <w:marTop w:val="0"/>
                      <w:marBottom w:val="0"/>
                      <w:divBdr>
                        <w:top w:val="none" w:sz="0" w:space="0" w:color="auto"/>
                        <w:left w:val="none" w:sz="0" w:space="0" w:color="auto"/>
                        <w:bottom w:val="none" w:sz="0" w:space="0" w:color="auto"/>
                        <w:right w:val="none" w:sz="0" w:space="0" w:color="auto"/>
                      </w:divBdr>
                    </w:div>
                    <w:div w:id="1805847840">
                      <w:marLeft w:val="0"/>
                      <w:marRight w:val="0"/>
                      <w:marTop w:val="0"/>
                      <w:marBottom w:val="0"/>
                      <w:divBdr>
                        <w:top w:val="none" w:sz="0" w:space="0" w:color="auto"/>
                        <w:left w:val="none" w:sz="0" w:space="0" w:color="auto"/>
                        <w:bottom w:val="none" w:sz="0" w:space="0" w:color="auto"/>
                        <w:right w:val="none" w:sz="0" w:space="0" w:color="auto"/>
                      </w:divBdr>
                      <w:divsChild>
                        <w:div w:id="209876519">
                          <w:marLeft w:val="0"/>
                          <w:marRight w:val="0"/>
                          <w:marTop w:val="0"/>
                          <w:marBottom w:val="0"/>
                          <w:divBdr>
                            <w:top w:val="none" w:sz="0" w:space="0" w:color="auto"/>
                            <w:left w:val="none" w:sz="0" w:space="0" w:color="auto"/>
                            <w:bottom w:val="none" w:sz="0" w:space="0" w:color="auto"/>
                            <w:right w:val="none" w:sz="0" w:space="0" w:color="auto"/>
                          </w:divBdr>
                          <w:divsChild>
                            <w:div w:id="368191601">
                              <w:marLeft w:val="0"/>
                              <w:marRight w:val="0"/>
                              <w:marTop w:val="0"/>
                              <w:marBottom w:val="0"/>
                              <w:divBdr>
                                <w:top w:val="none" w:sz="0" w:space="0" w:color="auto"/>
                                <w:left w:val="none" w:sz="0" w:space="0" w:color="auto"/>
                                <w:bottom w:val="none" w:sz="0" w:space="0" w:color="auto"/>
                                <w:right w:val="none" w:sz="0" w:space="0" w:color="auto"/>
                              </w:divBdr>
                            </w:div>
                          </w:divsChild>
                        </w:div>
                        <w:div w:id="1136025080">
                          <w:marLeft w:val="0"/>
                          <w:marRight w:val="0"/>
                          <w:marTop w:val="0"/>
                          <w:marBottom w:val="0"/>
                          <w:divBdr>
                            <w:top w:val="none" w:sz="0" w:space="0" w:color="auto"/>
                            <w:left w:val="none" w:sz="0" w:space="0" w:color="auto"/>
                            <w:bottom w:val="none" w:sz="0" w:space="0" w:color="auto"/>
                            <w:right w:val="none" w:sz="0" w:space="0" w:color="auto"/>
                          </w:divBdr>
                          <w:divsChild>
                            <w:div w:id="1344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8506">
                      <w:marLeft w:val="0"/>
                      <w:marRight w:val="0"/>
                      <w:marTop w:val="0"/>
                      <w:marBottom w:val="0"/>
                      <w:divBdr>
                        <w:top w:val="none" w:sz="0" w:space="0" w:color="auto"/>
                        <w:left w:val="none" w:sz="0" w:space="0" w:color="auto"/>
                        <w:bottom w:val="none" w:sz="0" w:space="0" w:color="auto"/>
                        <w:right w:val="none" w:sz="0" w:space="0" w:color="auto"/>
                      </w:divBdr>
                    </w:div>
                    <w:div w:id="2039816197">
                      <w:marLeft w:val="0"/>
                      <w:marRight w:val="0"/>
                      <w:marTop w:val="0"/>
                      <w:marBottom w:val="0"/>
                      <w:divBdr>
                        <w:top w:val="none" w:sz="0" w:space="0" w:color="auto"/>
                        <w:left w:val="none" w:sz="0" w:space="0" w:color="auto"/>
                        <w:bottom w:val="none" w:sz="0" w:space="0" w:color="auto"/>
                        <w:right w:val="none" w:sz="0" w:space="0" w:color="auto"/>
                      </w:divBdr>
                    </w:div>
                    <w:div w:id="2073696705">
                      <w:marLeft w:val="0"/>
                      <w:marRight w:val="0"/>
                      <w:marTop w:val="0"/>
                      <w:marBottom w:val="0"/>
                      <w:divBdr>
                        <w:top w:val="none" w:sz="0" w:space="0" w:color="auto"/>
                        <w:left w:val="none" w:sz="0" w:space="0" w:color="auto"/>
                        <w:bottom w:val="none" w:sz="0" w:space="0" w:color="auto"/>
                        <w:right w:val="none" w:sz="0" w:space="0" w:color="auto"/>
                      </w:divBdr>
                    </w:div>
                    <w:div w:id="20758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8531">
      <w:bodyDiv w:val="1"/>
      <w:marLeft w:val="0"/>
      <w:marRight w:val="0"/>
      <w:marTop w:val="0"/>
      <w:marBottom w:val="0"/>
      <w:divBdr>
        <w:top w:val="none" w:sz="0" w:space="0" w:color="auto"/>
        <w:left w:val="none" w:sz="0" w:space="0" w:color="auto"/>
        <w:bottom w:val="none" w:sz="0" w:space="0" w:color="auto"/>
        <w:right w:val="none" w:sz="0" w:space="0" w:color="auto"/>
      </w:divBdr>
    </w:div>
    <w:div w:id="1842769791">
      <w:bodyDiv w:val="1"/>
      <w:marLeft w:val="0"/>
      <w:marRight w:val="0"/>
      <w:marTop w:val="0"/>
      <w:marBottom w:val="0"/>
      <w:divBdr>
        <w:top w:val="none" w:sz="0" w:space="0" w:color="auto"/>
        <w:left w:val="none" w:sz="0" w:space="0" w:color="auto"/>
        <w:bottom w:val="none" w:sz="0" w:space="0" w:color="auto"/>
        <w:right w:val="none" w:sz="0" w:space="0" w:color="auto"/>
      </w:divBdr>
      <w:divsChild>
        <w:div w:id="276111034">
          <w:marLeft w:val="0"/>
          <w:marRight w:val="0"/>
          <w:marTop w:val="0"/>
          <w:marBottom w:val="0"/>
          <w:divBdr>
            <w:top w:val="none" w:sz="0" w:space="0" w:color="auto"/>
            <w:left w:val="none" w:sz="0" w:space="0" w:color="auto"/>
            <w:bottom w:val="none" w:sz="0" w:space="0" w:color="auto"/>
            <w:right w:val="none" w:sz="0" w:space="0" w:color="auto"/>
          </w:divBdr>
        </w:div>
        <w:div w:id="1492138211">
          <w:marLeft w:val="0"/>
          <w:marRight w:val="0"/>
          <w:marTop w:val="0"/>
          <w:marBottom w:val="0"/>
          <w:divBdr>
            <w:top w:val="none" w:sz="0" w:space="0" w:color="auto"/>
            <w:left w:val="none" w:sz="0" w:space="0" w:color="auto"/>
            <w:bottom w:val="none" w:sz="0" w:space="0" w:color="auto"/>
            <w:right w:val="none" w:sz="0" w:space="0" w:color="auto"/>
          </w:divBdr>
          <w:divsChild>
            <w:div w:id="1840387669">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31078005">
                      <w:marLeft w:val="0"/>
                      <w:marRight w:val="0"/>
                      <w:marTop w:val="0"/>
                      <w:marBottom w:val="0"/>
                      <w:divBdr>
                        <w:top w:val="none" w:sz="0" w:space="0" w:color="auto"/>
                        <w:left w:val="none" w:sz="0" w:space="0" w:color="auto"/>
                        <w:bottom w:val="none" w:sz="0" w:space="0" w:color="auto"/>
                        <w:right w:val="none" w:sz="0" w:space="0" w:color="auto"/>
                      </w:divBdr>
                    </w:div>
                    <w:div w:id="84230711">
                      <w:marLeft w:val="0"/>
                      <w:marRight w:val="0"/>
                      <w:marTop w:val="0"/>
                      <w:marBottom w:val="0"/>
                      <w:divBdr>
                        <w:top w:val="none" w:sz="0" w:space="0" w:color="auto"/>
                        <w:left w:val="none" w:sz="0" w:space="0" w:color="auto"/>
                        <w:bottom w:val="none" w:sz="0" w:space="0" w:color="auto"/>
                        <w:right w:val="none" w:sz="0" w:space="0" w:color="auto"/>
                      </w:divBdr>
                    </w:div>
                    <w:div w:id="134223377">
                      <w:marLeft w:val="0"/>
                      <w:marRight w:val="0"/>
                      <w:marTop w:val="0"/>
                      <w:marBottom w:val="0"/>
                      <w:divBdr>
                        <w:top w:val="none" w:sz="0" w:space="0" w:color="auto"/>
                        <w:left w:val="none" w:sz="0" w:space="0" w:color="auto"/>
                        <w:bottom w:val="none" w:sz="0" w:space="0" w:color="auto"/>
                        <w:right w:val="none" w:sz="0" w:space="0" w:color="auto"/>
                      </w:divBdr>
                    </w:div>
                    <w:div w:id="265114998">
                      <w:marLeft w:val="0"/>
                      <w:marRight w:val="0"/>
                      <w:marTop w:val="0"/>
                      <w:marBottom w:val="0"/>
                      <w:divBdr>
                        <w:top w:val="none" w:sz="0" w:space="0" w:color="auto"/>
                        <w:left w:val="none" w:sz="0" w:space="0" w:color="auto"/>
                        <w:bottom w:val="none" w:sz="0" w:space="0" w:color="auto"/>
                        <w:right w:val="none" w:sz="0" w:space="0" w:color="auto"/>
                      </w:divBdr>
                    </w:div>
                    <w:div w:id="273445631">
                      <w:marLeft w:val="0"/>
                      <w:marRight w:val="0"/>
                      <w:marTop w:val="0"/>
                      <w:marBottom w:val="0"/>
                      <w:divBdr>
                        <w:top w:val="none" w:sz="0" w:space="0" w:color="auto"/>
                        <w:left w:val="none" w:sz="0" w:space="0" w:color="auto"/>
                        <w:bottom w:val="none" w:sz="0" w:space="0" w:color="auto"/>
                        <w:right w:val="none" w:sz="0" w:space="0" w:color="auto"/>
                      </w:divBdr>
                    </w:div>
                    <w:div w:id="293754299">
                      <w:marLeft w:val="0"/>
                      <w:marRight w:val="0"/>
                      <w:marTop w:val="0"/>
                      <w:marBottom w:val="0"/>
                      <w:divBdr>
                        <w:top w:val="none" w:sz="0" w:space="0" w:color="auto"/>
                        <w:left w:val="none" w:sz="0" w:space="0" w:color="auto"/>
                        <w:bottom w:val="none" w:sz="0" w:space="0" w:color="auto"/>
                        <w:right w:val="none" w:sz="0" w:space="0" w:color="auto"/>
                      </w:divBdr>
                    </w:div>
                    <w:div w:id="307058666">
                      <w:marLeft w:val="0"/>
                      <w:marRight w:val="0"/>
                      <w:marTop w:val="0"/>
                      <w:marBottom w:val="0"/>
                      <w:divBdr>
                        <w:top w:val="none" w:sz="0" w:space="0" w:color="auto"/>
                        <w:left w:val="none" w:sz="0" w:space="0" w:color="auto"/>
                        <w:bottom w:val="none" w:sz="0" w:space="0" w:color="auto"/>
                        <w:right w:val="none" w:sz="0" w:space="0" w:color="auto"/>
                      </w:divBdr>
                    </w:div>
                    <w:div w:id="320012371">
                      <w:marLeft w:val="0"/>
                      <w:marRight w:val="0"/>
                      <w:marTop w:val="0"/>
                      <w:marBottom w:val="0"/>
                      <w:divBdr>
                        <w:top w:val="none" w:sz="0" w:space="0" w:color="auto"/>
                        <w:left w:val="none" w:sz="0" w:space="0" w:color="auto"/>
                        <w:bottom w:val="none" w:sz="0" w:space="0" w:color="auto"/>
                        <w:right w:val="none" w:sz="0" w:space="0" w:color="auto"/>
                      </w:divBdr>
                    </w:div>
                    <w:div w:id="321396605">
                      <w:marLeft w:val="0"/>
                      <w:marRight w:val="0"/>
                      <w:marTop w:val="0"/>
                      <w:marBottom w:val="0"/>
                      <w:divBdr>
                        <w:top w:val="none" w:sz="0" w:space="0" w:color="auto"/>
                        <w:left w:val="none" w:sz="0" w:space="0" w:color="auto"/>
                        <w:bottom w:val="none" w:sz="0" w:space="0" w:color="auto"/>
                        <w:right w:val="none" w:sz="0" w:space="0" w:color="auto"/>
                      </w:divBdr>
                    </w:div>
                    <w:div w:id="323356688">
                      <w:marLeft w:val="0"/>
                      <w:marRight w:val="0"/>
                      <w:marTop w:val="0"/>
                      <w:marBottom w:val="0"/>
                      <w:divBdr>
                        <w:top w:val="none" w:sz="0" w:space="0" w:color="auto"/>
                        <w:left w:val="none" w:sz="0" w:space="0" w:color="auto"/>
                        <w:bottom w:val="none" w:sz="0" w:space="0" w:color="auto"/>
                        <w:right w:val="none" w:sz="0" w:space="0" w:color="auto"/>
                      </w:divBdr>
                    </w:div>
                    <w:div w:id="376508797">
                      <w:marLeft w:val="0"/>
                      <w:marRight w:val="0"/>
                      <w:marTop w:val="0"/>
                      <w:marBottom w:val="0"/>
                      <w:divBdr>
                        <w:top w:val="none" w:sz="0" w:space="0" w:color="auto"/>
                        <w:left w:val="none" w:sz="0" w:space="0" w:color="auto"/>
                        <w:bottom w:val="none" w:sz="0" w:space="0" w:color="auto"/>
                        <w:right w:val="none" w:sz="0" w:space="0" w:color="auto"/>
                      </w:divBdr>
                    </w:div>
                    <w:div w:id="394592955">
                      <w:marLeft w:val="0"/>
                      <w:marRight w:val="0"/>
                      <w:marTop w:val="0"/>
                      <w:marBottom w:val="0"/>
                      <w:divBdr>
                        <w:top w:val="none" w:sz="0" w:space="0" w:color="auto"/>
                        <w:left w:val="none" w:sz="0" w:space="0" w:color="auto"/>
                        <w:bottom w:val="none" w:sz="0" w:space="0" w:color="auto"/>
                        <w:right w:val="none" w:sz="0" w:space="0" w:color="auto"/>
                      </w:divBdr>
                    </w:div>
                    <w:div w:id="477646981">
                      <w:marLeft w:val="0"/>
                      <w:marRight w:val="0"/>
                      <w:marTop w:val="0"/>
                      <w:marBottom w:val="0"/>
                      <w:divBdr>
                        <w:top w:val="none" w:sz="0" w:space="0" w:color="auto"/>
                        <w:left w:val="none" w:sz="0" w:space="0" w:color="auto"/>
                        <w:bottom w:val="none" w:sz="0" w:space="0" w:color="auto"/>
                        <w:right w:val="none" w:sz="0" w:space="0" w:color="auto"/>
                      </w:divBdr>
                    </w:div>
                    <w:div w:id="540093281">
                      <w:marLeft w:val="0"/>
                      <w:marRight w:val="0"/>
                      <w:marTop w:val="0"/>
                      <w:marBottom w:val="0"/>
                      <w:divBdr>
                        <w:top w:val="none" w:sz="0" w:space="0" w:color="auto"/>
                        <w:left w:val="none" w:sz="0" w:space="0" w:color="auto"/>
                        <w:bottom w:val="none" w:sz="0" w:space="0" w:color="auto"/>
                        <w:right w:val="none" w:sz="0" w:space="0" w:color="auto"/>
                      </w:divBdr>
                    </w:div>
                    <w:div w:id="642589845">
                      <w:marLeft w:val="0"/>
                      <w:marRight w:val="0"/>
                      <w:marTop w:val="0"/>
                      <w:marBottom w:val="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
                    <w:div w:id="744567067">
                      <w:marLeft w:val="0"/>
                      <w:marRight w:val="0"/>
                      <w:marTop w:val="0"/>
                      <w:marBottom w:val="0"/>
                      <w:divBdr>
                        <w:top w:val="none" w:sz="0" w:space="0" w:color="auto"/>
                        <w:left w:val="none" w:sz="0" w:space="0" w:color="auto"/>
                        <w:bottom w:val="none" w:sz="0" w:space="0" w:color="auto"/>
                        <w:right w:val="none" w:sz="0" w:space="0" w:color="auto"/>
                      </w:divBdr>
                    </w:div>
                    <w:div w:id="786236108">
                      <w:marLeft w:val="0"/>
                      <w:marRight w:val="0"/>
                      <w:marTop w:val="0"/>
                      <w:marBottom w:val="0"/>
                      <w:divBdr>
                        <w:top w:val="none" w:sz="0" w:space="0" w:color="auto"/>
                        <w:left w:val="none" w:sz="0" w:space="0" w:color="auto"/>
                        <w:bottom w:val="none" w:sz="0" w:space="0" w:color="auto"/>
                        <w:right w:val="none" w:sz="0" w:space="0" w:color="auto"/>
                      </w:divBdr>
                    </w:div>
                    <w:div w:id="869802335">
                      <w:marLeft w:val="0"/>
                      <w:marRight w:val="0"/>
                      <w:marTop w:val="0"/>
                      <w:marBottom w:val="0"/>
                      <w:divBdr>
                        <w:top w:val="none" w:sz="0" w:space="0" w:color="auto"/>
                        <w:left w:val="none" w:sz="0" w:space="0" w:color="auto"/>
                        <w:bottom w:val="none" w:sz="0" w:space="0" w:color="auto"/>
                        <w:right w:val="none" w:sz="0" w:space="0" w:color="auto"/>
                      </w:divBdr>
                    </w:div>
                    <w:div w:id="874316750">
                      <w:marLeft w:val="0"/>
                      <w:marRight w:val="0"/>
                      <w:marTop w:val="0"/>
                      <w:marBottom w:val="0"/>
                      <w:divBdr>
                        <w:top w:val="none" w:sz="0" w:space="0" w:color="auto"/>
                        <w:left w:val="none" w:sz="0" w:space="0" w:color="auto"/>
                        <w:bottom w:val="none" w:sz="0" w:space="0" w:color="auto"/>
                        <w:right w:val="none" w:sz="0" w:space="0" w:color="auto"/>
                      </w:divBdr>
                    </w:div>
                    <w:div w:id="1101293341">
                      <w:marLeft w:val="0"/>
                      <w:marRight w:val="0"/>
                      <w:marTop w:val="0"/>
                      <w:marBottom w:val="0"/>
                      <w:divBdr>
                        <w:top w:val="none" w:sz="0" w:space="0" w:color="auto"/>
                        <w:left w:val="none" w:sz="0" w:space="0" w:color="auto"/>
                        <w:bottom w:val="none" w:sz="0" w:space="0" w:color="auto"/>
                        <w:right w:val="none" w:sz="0" w:space="0" w:color="auto"/>
                      </w:divBdr>
                    </w:div>
                    <w:div w:id="1146245941">
                      <w:marLeft w:val="0"/>
                      <w:marRight w:val="0"/>
                      <w:marTop w:val="0"/>
                      <w:marBottom w:val="0"/>
                      <w:divBdr>
                        <w:top w:val="none" w:sz="0" w:space="0" w:color="auto"/>
                        <w:left w:val="none" w:sz="0" w:space="0" w:color="auto"/>
                        <w:bottom w:val="none" w:sz="0" w:space="0" w:color="auto"/>
                        <w:right w:val="none" w:sz="0" w:space="0" w:color="auto"/>
                      </w:divBdr>
                    </w:div>
                    <w:div w:id="1173495492">
                      <w:marLeft w:val="0"/>
                      <w:marRight w:val="0"/>
                      <w:marTop w:val="0"/>
                      <w:marBottom w:val="0"/>
                      <w:divBdr>
                        <w:top w:val="none" w:sz="0" w:space="0" w:color="auto"/>
                        <w:left w:val="none" w:sz="0" w:space="0" w:color="auto"/>
                        <w:bottom w:val="none" w:sz="0" w:space="0" w:color="auto"/>
                        <w:right w:val="none" w:sz="0" w:space="0" w:color="auto"/>
                      </w:divBdr>
                    </w:div>
                    <w:div w:id="1204948654">
                      <w:marLeft w:val="0"/>
                      <w:marRight w:val="0"/>
                      <w:marTop w:val="0"/>
                      <w:marBottom w:val="0"/>
                      <w:divBdr>
                        <w:top w:val="none" w:sz="0" w:space="0" w:color="auto"/>
                        <w:left w:val="none" w:sz="0" w:space="0" w:color="auto"/>
                        <w:bottom w:val="none" w:sz="0" w:space="0" w:color="auto"/>
                        <w:right w:val="none" w:sz="0" w:space="0" w:color="auto"/>
                      </w:divBdr>
                    </w:div>
                    <w:div w:id="1298411706">
                      <w:marLeft w:val="0"/>
                      <w:marRight w:val="0"/>
                      <w:marTop w:val="0"/>
                      <w:marBottom w:val="0"/>
                      <w:divBdr>
                        <w:top w:val="none" w:sz="0" w:space="0" w:color="auto"/>
                        <w:left w:val="none" w:sz="0" w:space="0" w:color="auto"/>
                        <w:bottom w:val="none" w:sz="0" w:space="0" w:color="auto"/>
                        <w:right w:val="none" w:sz="0" w:space="0" w:color="auto"/>
                      </w:divBdr>
                    </w:div>
                    <w:div w:id="1322849621">
                      <w:marLeft w:val="0"/>
                      <w:marRight w:val="0"/>
                      <w:marTop w:val="0"/>
                      <w:marBottom w:val="0"/>
                      <w:divBdr>
                        <w:top w:val="none" w:sz="0" w:space="0" w:color="auto"/>
                        <w:left w:val="none" w:sz="0" w:space="0" w:color="auto"/>
                        <w:bottom w:val="none" w:sz="0" w:space="0" w:color="auto"/>
                        <w:right w:val="none" w:sz="0" w:space="0" w:color="auto"/>
                      </w:divBdr>
                    </w:div>
                    <w:div w:id="1359576821">
                      <w:marLeft w:val="0"/>
                      <w:marRight w:val="0"/>
                      <w:marTop w:val="0"/>
                      <w:marBottom w:val="0"/>
                      <w:divBdr>
                        <w:top w:val="none" w:sz="0" w:space="0" w:color="auto"/>
                        <w:left w:val="none" w:sz="0" w:space="0" w:color="auto"/>
                        <w:bottom w:val="none" w:sz="0" w:space="0" w:color="auto"/>
                        <w:right w:val="none" w:sz="0" w:space="0" w:color="auto"/>
                      </w:divBdr>
                    </w:div>
                    <w:div w:id="1387143644">
                      <w:marLeft w:val="0"/>
                      <w:marRight w:val="0"/>
                      <w:marTop w:val="0"/>
                      <w:marBottom w:val="0"/>
                      <w:divBdr>
                        <w:top w:val="none" w:sz="0" w:space="0" w:color="auto"/>
                        <w:left w:val="none" w:sz="0" w:space="0" w:color="auto"/>
                        <w:bottom w:val="none" w:sz="0" w:space="0" w:color="auto"/>
                        <w:right w:val="none" w:sz="0" w:space="0" w:color="auto"/>
                      </w:divBdr>
                    </w:div>
                    <w:div w:id="1434397879">
                      <w:marLeft w:val="0"/>
                      <w:marRight w:val="0"/>
                      <w:marTop w:val="0"/>
                      <w:marBottom w:val="0"/>
                      <w:divBdr>
                        <w:top w:val="none" w:sz="0" w:space="0" w:color="auto"/>
                        <w:left w:val="none" w:sz="0" w:space="0" w:color="auto"/>
                        <w:bottom w:val="none" w:sz="0" w:space="0" w:color="auto"/>
                        <w:right w:val="none" w:sz="0" w:space="0" w:color="auto"/>
                      </w:divBdr>
                    </w:div>
                    <w:div w:id="1486973800">
                      <w:marLeft w:val="0"/>
                      <w:marRight w:val="0"/>
                      <w:marTop w:val="0"/>
                      <w:marBottom w:val="0"/>
                      <w:divBdr>
                        <w:top w:val="none" w:sz="0" w:space="0" w:color="auto"/>
                        <w:left w:val="none" w:sz="0" w:space="0" w:color="auto"/>
                        <w:bottom w:val="none" w:sz="0" w:space="0" w:color="auto"/>
                        <w:right w:val="none" w:sz="0" w:space="0" w:color="auto"/>
                      </w:divBdr>
                    </w:div>
                    <w:div w:id="1487547772">
                      <w:marLeft w:val="0"/>
                      <w:marRight w:val="0"/>
                      <w:marTop w:val="0"/>
                      <w:marBottom w:val="0"/>
                      <w:divBdr>
                        <w:top w:val="none" w:sz="0" w:space="0" w:color="auto"/>
                        <w:left w:val="none" w:sz="0" w:space="0" w:color="auto"/>
                        <w:bottom w:val="none" w:sz="0" w:space="0" w:color="auto"/>
                        <w:right w:val="none" w:sz="0" w:space="0" w:color="auto"/>
                      </w:divBdr>
                    </w:div>
                    <w:div w:id="1512144715">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560509100">
                      <w:marLeft w:val="0"/>
                      <w:marRight w:val="0"/>
                      <w:marTop w:val="0"/>
                      <w:marBottom w:val="0"/>
                      <w:divBdr>
                        <w:top w:val="none" w:sz="0" w:space="0" w:color="auto"/>
                        <w:left w:val="none" w:sz="0" w:space="0" w:color="auto"/>
                        <w:bottom w:val="none" w:sz="0" w:space="0" w:color="auto"/>
                        <w:right w:val="none" w:sz="0" w:space="0" w:color="auto"/>
                      </w:divBdr>
                    </w:div>
                    <w:div w:id="1622760513">
                      <w:marLeft w:val="0"/>
                      <w:marRight w:val="0"/>
                      <w:marTop w:val="0"/>
                      <w:marBottom w:val="0"/>
                      <w:divBdr>
                        <w:top w:val="none" w:sz="0" w:space="0" w:color="auto"/>
                        <w:left w:val="none" w:sz="0" w:space="0" w:color="auto"/>
                        <w:bottom w:val="none" w:sz="0" w:space="0" w:color="auto"/>
                        <w:right w:val="none" w:sz="0" w:space="0" w:color="auto"/>
                      </w:divBdr>
                    </w:div>
                    <w:div w:id="1682968637">
                      <w:marLeft w:val="0"/>
                      <w:marRight w:val="0"/>
                      <w:marTop w:val="0"/>
                      <w:marBottom w:val="0"/>
                      <w:divBdr>
                        <w:top w:val="none" w:sz="0" w:space="0" w:color="auto"/>
                        <w:left w:val="none" w:sz="0" w:space="0" w:color="auto"/>
                        <w:bottom w:val="none" w:sz="0" w:space="0" w:color="auto"/>
                        <w:right w:val="none" w:sz="0" w:space="0" w:color="auto"/>
                      </w:divBdr>
                    </w:div>
                    <w:div w:id="1771924247">
                      <w:marLeft w:val="0"/>
                      <w:marRight w:val="0"/>
                      <w:marTop w:val="0"/>
                      <w:marBottom w:val="0"/>
                      <w:divBdr>
                        <w:top w:val="none" w:sz="0" w:space="0" w:color="auto"/>
                        <w:left w:val="none" w:sz="0" w:space="0" w:color="auto"/>
                        <w:bottom w:val="none" w:sz="0" w:space="0" w:color="auto"/>
                        <w:right w:val="none" w:sz="0" w:space="0" w:color="auto"/>
                      </w:divBdr>
                    </w:div>
                    <w:div w:id="1781990114">
                      <w:marLeft w:val="0"/>
                      <w:marRight w:val="0"/>
                      <w:marTop w:val="0"/>
                      <w:marBottom w:val="0"/>
                      <w:divBdr>
                        <w:top w:val="none" w:sz="0" w:space="0" w:color="auto"/>
                        <w:left w:val="none" w:sz="0" w:space="0" w:color="auto"/>
                        <w:bottom w:val="none" w:sz="0" w:space="0" w:color="auto"/>
                        <w:right w:val="none" w:sz="0" w:space="0" w:color="auto"/>
                      </w:divBdr>
                    </w:div>
                    <w:div w:id="1847094013">
                      <w:marLeft w:val="0"/>
                      <w:marRight w:val="0"/>
                      <w:marTop w:val="0"/>
                      <w:marBottom w:val="0"/>
                      <w:divBdr>
                        <w:top w:val="none" w:sz="0" w:space="0" w:color="auto"/>
                        <w:left w:val="none" w:sz="0" w:space="0" w:color="auto"/>
                        <w:bottom w:val="none" w:sz="0" w:space="0" w:color="auto"/>
                        <w:right w:val="none" w:sz="0" w:space="0" w:color="auto"/>
                      </w:divBdr>
                    </w:div>
                    <w:div w:id="1852257296">
                      <w:marLeft w:val="0"/>
                      <w:marRight w:val="0"/>
                      <w:marTop w:val="0"/>
                      <w:marBottom w:val="0"/>
                      <w:divBdr>
                        <w:top w:val="none" w:sz="0" w:space="0" w:color="auto"/>
                        <w:left w:val="none" w:sz="0" w:space="0" w:color="auto"/>
                        <w:bottom w:val="none" w:sz="0" w:space="0" w:color="auto"/>
                        <w:right w:val="none" w:sz="0" w:space="0" w:color="auto"/>
                      </w:divBdr>
                    </w:div>
                    <w:div w:id="1932273669">
                      <w:marLeft w:val="0"/>
                      <w:marRight w:val="0"/>
                      <w:marTop w:val="0"/>
                      <w:marBottom w:val="0"/>
                      <w:divBdr>
                        <w:top w:val="none" w:sz="0" w:space="0" w:color="auto"/>
                        <w:left w:val="none" w:sz="0" w:space="0" w:color="auto"/>
                        <w:bottom w:val="none" w:sz="0" w:space="0" w:color="auto"/>
                        <w:right w:val="none" w:sz="0" w:space="0" w:color="auto"/>
                      </w:divBdr>
                    </w:div>
                    <w:div w:id="1950577552">
                      <w:marLeft w:val="0"/>
                      <w:marRight w:val="0"/>
                      <w:marTop w:val="0"/>
                      <w:marBottom w:val="0"/>
                      <w:divBdr>
                        <w:top w:val="none" w:sz="0" w:space="0" w:color="auto"/>
                        <w:left w:val="none" w:sz="0" w:space="0" w:color="auto"/>
                        <w:bottom w:val="none" w:sz="0" w:space="0" w:color="auto"/>
                        <w:right w:val="none" w:sz="0" w:space="0" w:color="auto"/>
                      </w:divBdr>
                    </w:div>
                    <w:div w:id="1963608453">
                      <w:marLeft w:val="0"/>
                      <w:marRight w:val="0"/>
                      <w:marTop w:val="0"/>
                      <w:marBottom w:val="0"/>
                      <w:divBdr>
                        <w:top w:val="none" w:sz="0" w:space="0" w:color="auto"/>
                        <w:left w:val="none" w:sz="0" w:space="0" w:color="auto"/>
                        <w:bottom w:val="none" w:sz="0" w:space="0" w:color="auto"/>
                        <w:right w:val="none" w:sz="0" w:space="0" w:color="auto"/>
                      </w:divBdr>
                    </w:div>
                    <w:div w:id="2037148186">
                      <w:marLeft w:val="0"/>
                      <w:marRight w:val="0"/>
                      <w:marTop w:val="0"/>
                      <w:marBottom w:val="0"/>
                      <w:divBdr>
                        <w:top w:val="none" w:sz="0" w:space="0" w:color="auto"/>
                        <w:left w:val="none" w:sz="0" w:space="0" w:color="auto"/>
                        <w:bottom w:val="none" w:sz="0" w:space="0" w:color="auto"/>
                        <w:right w:val="none" w:sz="0" w:space="0" w:color="auto"/>
                      </w:divBdr>
                    </w:div>
                    <w:div w:id="2057199973">
                      <w:marLeft w:val="0"/>
                      <w:marRight w:val="0"/>
                      <w:marTop w:val="0"/>
                      <w:marBottom w:val="0"/>
                      <w:divBdr>
                        <w:top w:val="none" w:sz="0" w:space="0" w:color="auto"/>
                        <w:left w:val="none" w:sz="0" w:space="0" w:color="auto"/>
                        <w:bottom w:val="none" w:sz="0" w:space="0" w:color="auto"/>
                        <w:right w:val="none" w:sz="0" w:space="0" w:color="auto"/>
                      </w:divBdr>
                    </w:div>
                    <w:div w:id="2087921769">
                      <w:marLeft w:val="0"/>
                      <w:marRight w:val="0"/>
                      <w:marTop w:val="0"/>
                      <w:marBottom w:val="0"/>
                      <w:divBdr>
                        <w:top w:val="none" w:sz="0" w:space="0" w:color="auto"/>
                        <w:left w:val="none" w:sz="0" w:space="0" w:color="auto"/>
                        <w:bottom w:val="none" w:sz="0" w:space="0" w:color="auto"/>
                        <w:right w:val="none" w:sz="0" w:space="0" w:color="auto"/>
                      </w:divBdr>
                      <w:divsChild>
                        <w:div w:id="248124481">
                          <w:marLeft w:val="0"/>
                          <w:marRight w:val="0"/>
                          <w:marTop w:val="0"/>
                          <w:marBottom w:val="0"/>
                          <w:divBdr>
                            <w:top w:val="none" w:sz="0" w:space="0" w:color="auto"/>
                            <w:left w:val="none" w:sz="0" w:space="0" w:color="auto"/>
                            <w:bottom w:val="none" w:sz="0" w:space="0" w:color="auto"/>
                            <w:right w:val="none" w:sz="0" w:space="0" w:color="auto"/>
                          </w:divBdr>
                          <w:divsChild>
                            <w:div w:id="1524394218">
                              <w:marLeft w:val="0"/>
                              <w:marRight w:val="0"/>
                              <w:marTop w:val="0"/>
                              <w:marBottom w:val="0"/>
                              <w:divBdr>
                                <w:top w:val="none" w:sz="0" w:space="0" w:color="auto"/>
                                <w:left w:val="none" w:sz="0" w:space="0" w:color="auto"/>
                                <w:bottom w:val="none" w:sz="0" w:space="0" w:color="auto"/>
                                <w:right w:val="none" w:sz="0" w:space="0" w:color="auto"/>
                              </w:divBdr>
                            </w:div>
                          </w:divsChild>
                        </w:div>
                        <w:div w:id="685516601">
                          <w:marLeft w:val="0"/>
                          <w:marRight w:val="0"/>
                          <w:marTop w:val="0"/>
                          <w:marBottom w:val="0"/>
                          <w:divBdr>
                            <w:top w:val="none" w:sz="0" w:space="0" w:color="auto"/>
                            <w:left w:val="none" w:sz="0" w:space="0" w:color="auto"/>
                            <w:bottom w:val="none" w:sz="0" w:space="0" w:color="auto"/>
                            <w:right w:val="none" w:sz="0" w:space="0" w:color="auto"/>
                          </w:divBdr>
                          <w:divsChild>
                            <w:div w:id="14607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85230">
      <w:bodyDiv w:val="1"/>
      <w:marLeft w:val="0"/>
      <w:marRight w:val="0"/>
      <w:marTop w:val="0"/>
      <w:marBottom w:val="0"/>
      <w:divBdr>
        <w:top w:val="none" w:sz="0" w:space="0" w:color="auto"/>
        <w:left w:val="none" w:sz="0" w:space="0" w:color="auto"/>
        <w:bottom w:val="none" w:sz="0" w:space="0" w:color="auto"/>
        <w:right w:val="none" w:sz="0" w:space="0" w:color="auto"/>
      </w:divBdr>
    </w:div>
    <w:div w:id="2141534978">
      <w:bodyDiv w:val="1"/>
      <w:marLeft w:val="0"/>
      <w:marRight w:val="0"/>
      <w:marTop w:val="0"/>
      <w:marBottom w:val="0"/>
      <w:divBdr>
        <w:top w:val="none" w:sz="0" w:space="0" w:color="auto"/>
        <w:left w:val="none" w:sz="0" w:space="0" w:color="auto"/>
        <w:bottom w:val="none" w:sz="0" w:space="0" w:color="auto"/>
        <w:right w:val="none" w:sz="0" w:space="0" w:color="auto"/>
      </w:divBdr>
      <w:divsChild>
        <w:div w:id="236748484">
          <w:marLeft w:val="0"/>
          <w:marRight w:val="0"/>
          <w:marTop w:val="0"/>
          <w:marBottom w:val="0"/>
          <w:divBdr>
            <w:top w:val="none" w:sz="0" w:space="0" w:color="auto"/>
            <w:left w:val="none" w:sz="0" w:space="0" w:color="auto"/>
            <w:bottom w:val="none" w:sz="0" w:space="0" w:color="auto"/>
            <w:right w:val="none" w:sz="0" w:space="0" w:color="auto"/>
          </w:divBdr>
        </w:div>
        <w:div w:id="304817815">
          <w:marLeft w:val="0"/>
          <w:marRight w:val="0"/>
          <w:marTop w:val="120"/>
          <w:marBottom w:val="0"/>
          <w:divBdr>
            <w:top w:val="none" w:sz="0" w:space="0" w:color="auto"/>
            <w:left w:val="none" w:sz="0" w:space="0" w:color="auto"/>
            <w:bottom w:val="none" w:sz="0" w:space="0" w:color="auto"/>
            <w:right w:val="none" w:sz="0" w:space="0" w:color="auto"/>
          </w:divBdr>
          <w:divsChild>
            <w:div w:id="166481022">
              <w:marLeft w:val="0"/>
              <w:marRight w:val="0"/>
              <w:marTop w:val="0"/>
              <w:marBottom w:val="0"/>
              <w:divBdr>
                <w:top w:val="none" w:sz="0" w:space="0" w:color="auto"/>
                <w:left w:val="none" w:sz="0" w:space="0" w:color="auto"/>
                <w:bottom w:val="none" w:sz="0" w:space="0" w:color="auto"/>
                <w:right w:val="none" w:sz="0" w:space="0" w:color="auto"/>
              </w:divBdr>
            </w:div>
            <w:div w:id="1390419983">
              <w:marLeft w:val="0"/>
              <w:marRight w:val="0"/>
              <w:marTop w:val="0"/>
              <w:marBottom w:val="0"/>
              <w:divBdr>
                <w:top w:val="none" w:sz="0" w:space="0" w:color="auto"/>
                <w:left w:val="none" w:sz="0" w:space="0" w:color="auto"/>
                <w:bottom w:val="none" w:sz="0" w:space="0" w:color="auto"/>
                <w:right w:val="none" w:sz="0" w:space="0" w:color="auto"/>
              </w:divBdr>
            </w:div>
            <w:div w:id="1455322392">
              <w:marLeft w:val="0"/>
              <w:marRight w:val="0"/>
              <w:marTop w:val="0"/>
              <w:marBottom w:val="0"/>
              <w:divBdr>
                <w:top w:val="none" w:sz="0" w:space="0" w:color="auto"/>
                <w:left w:val="none" w:sz="0" w:space="0" w:color="auto"/>
                <w:bottom w:val="none" w:sz="0" w:space="0" w:color="auto"/>
                <w:right w:val="none" w:sz="0" w:space="0" w:color="auto"/>
              </w:divBdr>
            </w:div>
            <w:div w:id="1527134171">
              <w:marLeft w:val="0"/>
              <w:marRight w:val="0"/>
              <w:marTop w:val="0"/>
              <w:marBottom w:val="0"/>
              <w:divBdr>
                <w:top w:val="none" w:sz="0" w:space="0" w:color="auto"/>
                <w:left w:val="none" w:sz="0" w:space="0" w:color="auto"/>
                <w:bottom w:val="none" w:sz="0" w:space="0" w:color="auto"/>
                <w:right w:val="none" w:sz="0" w:space="0" w:color="auto"/>
              </w:divBdr>
            </w:div>
            <w:div w:id="1909414310">
              <w:marLeft w:val="0"/>
              <w:marRight w:val="0"/>
              <w:marTop w:val="0"/>
              <w:marBottom w:val="0"/>
              <w:divBdr>
                <w:top w:val="none" w:sz="0" w:space="0" w:color="auto"/>
                <w:left w:val="none" w:sz="0" w:space="0" w:color="auto"/>
                <w:bottom w:val="none" w:sz="0" w:space="0" w:color="auto"/>
                <w:right w:val="none" w:sz="0" w:space="0" w:color="auto"/>
              </w:divBdr>
            </w:div>
            <w:div w:id="2051411839">
              <w:marLeft w:val="0"/>
              <w:marRight w:val="0"/>
              <w:marTop w:val="0"/>
              <w:marBottom w:val="0"/>
              <w:divBdr>
                <w:top w:val="none" w:sz="0" w:space="0" w:color="auto"/>
                <w:left w:val="none" w:sz="0" w:space="0" w:color="auto"/>
                <w:bottom w:val="none" w:sz="0" w:space="0" w:color="auto"/>
                <w:right w:val="none" w:sz="0" w:space="0" w:color="auto"/>
              </w:divBdr>
            </w:div>
          </w:divsChild>
        </w:div>
        <w:div w:id="454908676">
          <w:marLeft w:val="0"/>
          <w:marRight w:val="0"/>
          <w:marTop w:val="0"/>
          <w:marBottom w:val="0"/>
          <w:divBdr>
            <w:top w:val="none" w:sz="0" w:space="0" w:color="auto"/>
            <w:left w:val="none" w:sz="0" w:space="0" w:color="auto"/>
            <w:bottom w:val="none" w:sz="0" w:space="0" w:color="auto"/>
            <w:right w:val="none" w:sz="0" w:space="0" w:color="auto"/>
          </w:divBdr>
        </w:div>
        <w:div w:id="1012877156">
          <w:marLeft w:val="0"/>
          <w:marRight w:val="0"/>
          <w:marTop w:val="0"/>
          <w:marBottom w:val="0"/>
          <w:divBdr>
            <w:top w:val="none" w:sz="0" w:space="0" w:color="auto"/>
            <w:left w:val="none" w:sz="0" w:space="0" w:color="auto"/>
            <w:bottom w:val="none" w:sz="0" w:space="0" w:color="auto"/>
            <w:right w:val="none" w:sz="0" w:space="0" w:color="auto"/>
          </w:divBdr>
        </w:div>
        <w:div w:id="1278676489">
          <w:marLeft w:val="0"/>
          <w:marRight w:val="0"/>
          <w:marTop w:val="120"/>
          <w:marBottom w:val="0"/>
          <w:divBdr>
            <w:top w:val="none" w:sz="0" w:space="0" w:color="auto"/>
            <w:left w:val="none" w:sz="0" w:space="0" w:color="auto"/>
            <w:bottom w:val="none" w:sz="0" w:space="0" w:color="auto"/>
            <w:right w:val="none" w:sz="0" w:space="0" w:color="auto"/>
          </w:divBdr>
          <w:divsChild>
            <w:div w:id="305857384">
              <w:marLeft w:val="0"/>
              <w:marRight w:val="0"/>
              <w:marTop w:val="0"/>
              <w:marBottom w:val="0"/>
              <w:divBdr>
                <w:top w:val="none" w:sz="0" w:space="0" w:color="auto"/>
                <w:left w:val="none" w:sz="0" w:space="0" w:color="auto"/>
                <w:bottom w:val="none" w:sz="0" w:space="0" w:color="auto"/>
                <w:right w:val="none" w:sz="0" w:space="0" w:color="auto"/>
              </w:divBdr>
            </w:div>
            <w:div w:id="502623215">
              <w:marLeft w:val="0"/>
              <w:marRight w:val="0"/>
              <w:marTop w:val="0"/>
              <w:marBottom w:val="0"/>
              <w:divBdr>
                <w:top w:val="none" w:sz="0" w:space="0" w:color="auto"/>
                <w:left w:val="none" w:sz="0" w:space="0" w:color="auto"/>
                <w:bottom w:val="none" w:sz="0" w:space="0" w:color="auto"/>
                <w:right w:val="none" w:sz="0" w:space="0" w:color="auto"/>
              </w:divBdr>
            </w:div>
            <w:div w:id="696782102">
              <w:marLeft w:val="0"/>
              <w:marRight w:val="0"/>
              <w:marTop w:val="0"/>
              <w:marBottom w:val="0"/>
              <w:divBdr>
                <w:top w:val="none" w:sz="0" w:space="0" w:color="auto"/>
                <w:left w:val="none" w:sz="0" w:space="0" w:color="auto"/>
                <w:bottom w:val="none" w:sz="0" w:space="0" w:color="auto"/>
                <w:right w:val="none" w:sz="0" w:space="0" w:color="auto"/>
              </w:divBdr>
            </w:div>
          </w:divsChild>
        </w:div>
        <w:div w:id="1500806352">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1838572631">
          <w:marLeft w:val="0"/>
          <w:marRight w:val="0"/>
          <w:marTop w:val="120"/>
          <w:marBottom w:val="0"/>
          <w:divBdr>
            <w:top w:val="none" w:sz="0" w:space="0" w:color="auto"/>
            <w:left w:val="none" w:sz="0" w:space="0" w:color="auto"/>
            <w:bottom w:val="none" w:sz="0" w:space="0" w:color="auto"/>
            <w:right w:val="none" w:sz="0" w:space="0" w:color="auto"/>
          </w:divBdr>
          <w:divsChild>
            <w:div w:id="59644866">
              <w:marLeft w:val="0"/>
              <w:marRight w:val="0"/>
              <w:marTop w:val="0"/>
              <w:marBottom w:val="0"/>
              <w:divBdr>
                <w:top w:val="none" w:sz="0" w:space="0" w:color="auto"/>
                <w:left w:val="none" w:sz="0" w:space="0" w:color="auto"/>
                <w:bottom w:val="none" w:sz="0" w:space="0" w:color="auto"/>
                <w:right w:val="none" w:sz="0" w:space="0" w:color="auto"/>
              </w:divBdr>
            </w:div>
            <w:div w:id="161511837">
              <w:marLeft w:val="0"/>
              <w:marRight w:val="0"/>
              <w:marTop w:val="0"/>
              <w:marBottom w:val="0"/>
              <w:divBdr>
                <w:top w:val="none" w:sz="0" w:space="0" w:color="auto"/>
                <w:left w:val="none" w:sz="0" w:space="0" w:color="auto"/>
                <w:bottom w:val="none" w:sz="0" w:space="0" w:color="auto"/>
                <w:right w:val="none" w:sz="0" w:space="0" w:color="auto"/>
              </w:divBdr>
            </w:div>
            <w:div w:id="528955314">
              <w:marLeft w:val="0"/>
              <w:marRight w:val="0"/>
              <w:marTop w:val="0"/>
              <w:marBottom w:val="0"/>
              <w:divBdr>
                <w:top w:val="none" w:sz="0" w:space="0" w:color="auto"/>
                <w:left w:val="none" w:sz="0" w:space="0" w:color="auto"/>
                <w:bottom w:val="none" w:sz="0" w:space="0" w:color="auto"/>
                <w:right w:val="none" w:sz="0" w:space="0" w:color="auto"/>
              </w:divBdr>
            </w:div>
            <w:div w:id="655106324">
              <w:marLeft w:val="0"/>
              <w:marRight w:val="0"/>
              <w:marTop w:val="0"/>
              <w:marBottom w:val="0"/>
              <w:divBdr>
                <w:top w:val="none" w:sz="0" w:space="0" w:color="auto"/>
                <w:left w:val="none" w:sz="0" w:space="0" w:color="auto"/>
                <w:bottom w:val="none" w:sz="0" w:space="0" w:color="auto"/>
                <w:right w:val="none" w:sz="0" w:space="0" w:color="auto"/>
              </w:divBdr>
            </w:div>
            <w:div w:id="1029456748">
              <w:marLeft w:val="0"/>
              <w:marRight w:val="0"/>
              <w:marTop w:val="0"/>
              <w:marBottom w:val="0"/>
              <w:divBdr>
                <w:top w:val="none" w:sz="0" w:space="0" w:color="auto"/>
                <w:left w:val="none" w:sz="0" w:space="0" w:color="auto"/>
                <w:bottom w:val="none" w:sz="0" w:space="0" w:color="auto"/>
                <w:right w:val="none" w:sz="0" w:space="0" w:color="auto"/>
              </w:divBdr>
            </w:div>
            <w:div w:id="2097552128">
              <w:marLeft w:val="0"/>
              <w:marRight w:val="0"/>
              <w:marTop w:val="0"/>
              <w:marBottom w:val="0"/>
              <w:divBdr>
                <w:top w:val="none" w:sz="0" w:space="0" w:color="auto"/>
                <w:left w:val="none" w:sz="0" w:space="0" w:color="auto"/>
                <w:bottom w:val="none" w:sz="0" w:space="0" w:color="auto"/>
                <w:right w:val="none" w:sz="0" w:space="0" w:color="auto"/>
              </w:divBdr>
            </w:div>
          </w:divsChild>
        </w:div>
        <w:div w:id="1989245906">
          <w:marLeft w:val="0"/>
          <w:marRight w:val="0"/>
          <w:marTop w:val="120"/>
          <w:marBottom w:val="0"/>
          <w:divBdr>
            <w:top w:val="none" w:sz="0" w:space="0" w:color="auto"/>
            <w:left w:val="none" w:sz="0" w:space="0" w:color="auto"/>
            <w:bottom w:val="none" w:sz="0" w:space="0" w:color="auto"/>
            <w:right w:val="none" w:sz="0" w:space="0" w:color="auto"/>
          </w:divBdr>
          <w:divsChild>
            <w:div w:id="270013579">
              <w:marLeft w:val="0"/>
              <w:marRight w:val="0"/>
              <w:marTop w:val="0"/>
              <w:marBottom w:val="0"/>
              <w:divBdr>
                <w:top w:val="none" w:sz="0" w:space="0" w:color="auto"/>
                <w:left w:val="none" w:sz="0" w:space="0" w:color="auto"/>
                <w:bottom w:val="none" w:sz="0" w:space="0" w:color="auto"/>
                <w:right w:val="none" w:sz="0" w:space="0" w:color="auto"/>
              </w:divBdr>
            </w:div>
            <w:div w:id="603804038">
              <w:marLeft w:val="0"/>
              <w:marRight w:val="0"/>
              <w:marTop w:val="0"/>
              <w:marBottom w:val="0"/>
              <w:divBdr>
                <w:top w:val="none" w:sz="0" w:space="0" w:color="auto"/>
                <w:left w:val="none" w:sz="0" w:space="0" w:color="auto"/>
                <w:bottom w:val="none" w:sz="0" w:space="0" w:color="auto"/>
                <w:right w:val="none" w:sz="0" w:space="0" w:color="auto"/>
              </w:divBdr>
            </w:div>
            <w:div w:id="754132772">
              <w:marLeft w:val="0"/>
              <w:marRight w:val="0"/>
              <w:marTop w:val="0"/>
              <w:marBottom w:val="0"/>
              <w:divBdr>
                <w:top w:val="none" w:sz="0" w:space="0" w:color="auto"/>
                <w:left w:val="none" w:sz="0" w:space="0" w:color="auto"/>
                <w:bottom w:val="none" w:sz="0" w:space="0" w:color="auto"/>
                <w:right w:val="none" w:sz="0" w:space="0" w:color="auto"/>
              </w:divBdr>
            </w:div>
            <w:div w:id="879781577">
              <w:marLeft w:val="0"/>
              <w:marRight w:val="0"/>
              <w:marTop w:val="0"/>
              <w:marBottom w:val="0"/>
              <w:divBdr>
                <w:top w:val="none" w:sz="0" w:space="0" w:color="auto"/>
                <w:left w:val="none" w:sz="0" w:space="0" w:color="auto"/>
                <w:bottom w:val="none" w:sz="0" w:space="0" w:color="auto"/>
                <w:right w:val="none" w:sz="0" w:space="0" w:color="auto"/>
              </w:divBdr>
            </w:div>
            <w:div w:id="1237519297">
              <w:marLeft w:val="0"/>
              <w:marRight w:val="0"/>
              <w:marTop w:val="0"/>
              <w:marBottom w:val="0"/>
              <w:divBdr>
                <w:top w:val="none" w:sz="0" w:space="0" w:color="auto"/>
                <w:left w:val="none" w:sz="0" w:space="0" w:color="auto"/>
                <w:bottom w:val="none" w:sz="0" w:space="0" w:color="auto"/>
                <w:right w:val="none" w:sz="0" w:space="0" w:color="auto"/>
              </w:divBdr>
            </w:div>
            <w:div w:id="1418020016">
              <w:marLeft w:val="0"/>
              <w:marRight w:val="0"/>
              <w:marTop w:val="0"/>
              <w:marBottom w:val="0"/>
              <w:divBdr>
                <w:top w:val="none" w:sz="0" w:space="0" w:color="auto"/>
                <w:left w:val="none" w:sz="0" w:space="0" w:color="auto"/>
                <w:bottom w:val="none" w:sz="0" w:space="0" w:color="auto"/>
                <w:right w:val="none" w:sz="0" w:space="0" w:color="auto"/>
              </w:divBdr>
            </w:div>
          </w:divsChild>
        </w:div>
        <w:div w:id="205785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bk-%20pvlg@i.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838</Words>
  <Characters>4781</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Mihas</dc:creator>
  <cp:lastModifiedBy>user</cp:lastModifiedBy>
  <cp:revision>7</cp:revision>
  <cp:lastPrinted>2024-05-10T07:45:00Z</cp:lastPrinted>
  <dcterms:created xsi:type="dcterms:W3CDTF">2024-04-30T08:22:00Z</dcterms:created>
  <dcterms:modified xsi:type="dcterms:W3CDTF">2024-05-10T07:49:00Z</dcterms:modified>
</cp:coreProperties>
</file>