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24" w:rsidRPr="00E4152E" w:rsidRDefault="00906324" w:rsidP="00906324">
      <w:pPr>
        <w:jc w:val="center"/>
        <w:rPr>
          <w:b/>
          <w:color w:val="000000"/>
          <w:lang w:eastAsia="uk-UA"/>
        </w:rPr>
      </w:pPr>
      <w:r w:rsidRPr="00E4152E">
        <w:rPr>
          <w:b/>
          <w:lang w:eastAsia="uk-UA"/>
        </w:rPr>
        <w:t>ТИПОВА</w:t>
      </w:r>
      <w:r w:rsidRPr="00E4152E">
        <w:rPr>
          <w:b/>
          <w:color w:val="000000"/>
          <w:lang w:eastAsia="uk-UA"/>
        </w:rPr>
        <w:t xml:space="preserve">ІНФОРМАЦІЙНА КАРТКА </w:t>
      </w:r>
    </w:p>
    <w:p w:rsidR="004449CF" w:rsidRPr="004449CF" w:rsidRDefault="00906324" w:rsidP="004449CF">
      <w:pPr>
        <w:tabs>
          <w:tab w:val="left" w:pos="3969"/>
        </w:tabs>
        <w:jc w:val="center"/>
        <w:rPr>
          <w:b/>
          <w:sz w:val="20"/>
          <w:szCs w:val="20"/>
          <w:lang w:eastAsia="uk-UA"/>
        </w:rPr>
      </w:pPr>
      <w:r w:rsidRPr="00EE2B96">
        <w:rPr>
          <w:b/>
          <w:color w:val="000000"/>
          <w:lang w:eastAsia="uk-UA"/>
        </w:rPr>
        <w:t xml:space="preserve">адміністративної послуги з </w:t>
      </w:r>
      <w:r w:rsidR="00EE2B96" w:rsidRPr="00EE2B96">
        <w:rPr>
          <w:b/>
          <w:color w:val="000000"/>
          <w:lang w:eastAsia="uk-UA"/>
        </w:rPr>
        <w:t>н</w:t>
      </w:r>
      <w:r w:rsidR="00EE2B96" w:rsidRPr="00EE2B96">
        <w:rPr>
          <w:b/>
        </w:rPr>
        <w:t>адання відомостей з Єдиного державного реєстру  юридичних осіб, фізичних осіб-підприємців та громадських формувань</w:t>
      </w:r>
      <w:r w:rsidR="006D7407" w:rsidRPr="00EE2B96">
        <w:rPr>
          <w:b/>
          <w:sz w:val="24"/>
          <w:szCs w:val="24"/>
          <w:lang w:eastAsia="uk-UA"/>
        </w:rPr>
        <w:br/>
      </w:r>
      <w:bookmarkStart w:id="0" w:name="n13"/>
      <w:bookmarkStart w:id="1" w:name="_GoBack"/>
      <w:bookmarkEnd w:id="0"/>
      <w:bookmarkEnd w:id="1"/>
      <w:r w:rsidR="004449CF">
        <w:rPr>
          <w:lang w:eastAsia="uk-UA"/>
        </w:rPr>
        <w:t xml:space="preserve">Відділ надання адміністративних послуг виконавчого комітету Павлоградської міської ради </w:t>
      </w:r>
    </w:p>
    <w:p w:rsidR="00DA1E68" w:rsidRPr="00C81087" w:rsidRDefault="00DA1E68" w:rsidP="00DA1E68">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36"/>
        <w:gridCol w:w="2967"/>
        <w:gridCol w:w="7088"/>
      </w:tblGrid>
      <w:tr w:rsidR="00DA1E68" w:rsidRPr="00E4152E" w:rsidTr="006B3860">
        <w:tc>
          <w:tcPr>
            <w:tcW w:w="5000" w:type="pct"/>
            <w:gridSpan w:val="3"/>
            <w:tcBorders>
              <w:top w:val="outset" w:sz="6" w:space="0" w:color="000000"/>
              <w:left w:val="outset" w:sz="6" w:space="0" w:color="000000"/>
              <w:bottom w:val="outset" w:sz="6" w:space="0" w:color="000000"/>
              <w:right w:val="outset" w:sz="6" w:space="0" w:color="000000"/>
            </w:tcBorders>
          </w:tcPr>
          <w:p w:rsidR="00DA1E68" w:rsidRPr="00E4152E" w:rsidRDefault="00655A23" w:rsidP="007D426C">
            <w:pPr>
              <w:jc w:val="center"/>
              <w:rPr>
                <w:b/>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E4152E" w:rsidRPr="00E4152E" w:rsidTr="006B3860">
        <w:tc>
          <w:tcPr>
            <w:tcW w:w="208" w:type="pct"/>
            <w:tcBorders>
              <w:top w:val="outset" w:sz="6" w:space="0" w:color="000000"/>
              <w:left w:val="outset" w:sz="6" w:space="0" w:color="000000"/>
              <w:bottom w:val="outset" w:sz="6" w:space="0" w:color="000000"/>
              <w:right w:val="outset" w:sz="6" w:space="0" w:color="000000"/>
            </w:tcBorders>
          </w:tcPr>
          <w:p w:rsidR="00E4152E" w:rsidRPr="00E4152E" w:rsidRDefault="00E4152E" w:rsidP="00906324">
            <w:pPr>
              <w:jc w:val="center"/>
              <w:rPr>
                <w:sz w:val="24"/>
                <w:szCs w:val="24"/>
                <w:lang w:eastAsia="uk-UA"/>
              </w:rPr>
            </w:pPr>
            <w:r w:rsidRPr="00E4152E">
              <w:rPr>
                <w:sz w:val="24"/>
                <w:szCs w:val="24"/>
                <w:lang w:eastAsia="uk-UA"/>
              </w:rPr>
              <w:t>1</w:t>
            </w:r>
          </w:p>
        </w:tc>
        <w:tc>
          <w:tcPr>
            <w:tcW w:w="1414" w:type="pct"/>
            <w:tcBorders>
              <w:top w:val="outset" w:sz="6" w:space="0" w:color="000000"/>
              <w:left w:val="outset" w:sz="6" w:space="0" w:color="000000"/>
              <w:bottom w:val="outset" w:sz="6" w:space="0" w:color="000000"/>
              <w:right w:val="outset" w:sz="6" w:space="0" w:color="000000"/>
            </w:tcBorders>
          </w:tcPr>
          <w:p w:rsidR="00E4152E" w:rsidRPr="00E4152E" w:rsidRDefault="00E4152E" w:rsidP="009E501F">
            <w:pPr>
              <w:rPr>
                <w:sz w:val="24"/>
                <w:szCs w:val="24"/>
                <w:lang w:eastAsia="uk-UA"/>
              </w:rPr>
            </w:pPr>
            <w:r w:rsidRPr="00E4152E">
              <w:rPr>
                <w:sz w:val="24"/>
                <w:szCs w:val="24"/>
                <w:lang w:eastAsia="uk-UA"/>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tcPr>
          <w:p w:rsidR="00E4152E" w:rsidRPr="00E4152E" w:rsidRDefault="00E4152E" w:rsidP="001500F1">
            <w:pPr>
              <w:jc w:val="center"/>
              <w:rPr>
                <w:b/>
                <w:sz w:val="24"/>
                <w:szCs w:val="24"/>
              </w:rPr>
            </w:pPr>
            <w:r w:rsidRPr="00E4152E">
              <w:rPr>
                <w:sz w:val="24"/>
                <w:szCs w:val="24"/>
              </w:rPr>
              <w:t>вул.Шевченка, 132, м.Павлоград Дніпропетровська обл., 51400</w:t>
            </w:r>
          </w:p>
        </w:tc>
      </w:tr>
      <w:tr w:rsidR="00E4152E" w:rsidRPr="00E4152E" w:rsidTr="006B3860">
        <w:tc>
          <w:tcPr>
            <w:tcW w:w="208" w:type="pct"/>
            <w:tcBorders>
              <w:top w:val="outset" w:sz="6" w:space="0" w:color="000000"/>
              <w:left w:val="outset" w:sz="6" w:space="0" w:color="000000"/>
              <w:bottom w:val="outset" w:sz="6" w:space="0" w:color="000000"/>
              <w:right w:val="outset" w:sz="6" w:space="0" w:color="000000"/>
            </w:tcBorders>
          </w:tcPr>
          <w:p w:rsidR="00E4152E" w:rsidRPr="00E4152E" w:rsidRDefault="00E4152E" w:rsidP="00906324">
            <w:pPr>
              <w:jc w:val="center"/>
              <w:rPr>
                <w:sz w:val="24"/>
                <w:szCs w:val="24"/>
                <w:lang w:eastAsia="uk-UA"/>
              </w:rPr>
            </w:pPr>
            <w:r w:rsidRPr="00E4152E">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E4152E" w:rsidRPr="00E4152E" w:rsidRDefault="00E4152E" w:rsidP="009E501F">
            <w:pPr>
              <w:rPr>
                <w:sz w:val="24"/>
                <w:szCs w:val="24"/>
                <w:lang w:eastAsia="uk-UA"/>
              </w:rPr>
            </w:pPr>
            <w:r w:rsidRPr="00E4152E">
              <w:rPr>
                <w:sz w:val="24"/>
                <w:szCs w:val="24"/>
                <w:lang w:eastAsia="uk-UA"/>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tcPr>
          <w:p w:rsidR="00E4152E" w:rsidRPr="00E4152E" w:rsidRDefault="00E4152E" w:rsidP="001500F1">
            <w:pPr>
              <w:pStyle w:val="patriotnt"/>
              <w:shd w:val="clear" w:color="auto" w:fill="FFFFFF"/>
              <w:spacing w:before="20" w:beforeAutospacing="0" w:after="0" w:afterAutospacing="0"/>
              <w:jc w:val="both"/>
              <w:rPr>
                <w:b/>
                <w:lang w:val="uk-UA"/>
              </w:rPr>
            </w:pPr>
            <w:r w:rsidRPr="00E4152E">
              <w:rPr>
                <w:rStyle w:val="ssylka"/>
                <w:lang w:val="uk-UA"/>
              </w:rPr>
              <w:t>центр працює понеділок, середа з 8-00 до 17-00, вівторок, четвер – з 8-00 до 20-00, п’ятниця з 8-00 до 16-00 без перерви на обід</w:t>
            </w:r>
            <w:r w:rsidRPr="00E4152E">
              <w:rPr>
                <w:lang w:val="uk-UA"/>
              </w:rPr>
              <w:t>. Прийомні години – понеділок, вівторок, середа – з 9-00 до          16-00, четвер – з 11-00 до 19-00, п’ятниця – з 9-00 до 16-00. Вихідний – субота,неділя.</w:t>
            </w:r>
          </w:p>
        </w:tc>
      </w:tr>
      <w:tr w:rsidR="00E4152E" w:rsidRPr="00E4152E" w:rsidTr="006B3860">
        <w:tc>
          <w:tcPr>
            <w:tcW w:w="208" w:type="pct"/>
            <w:tcBorders>
              <w:top w:val="outset" w:sz="6" w:space="0" w:color="000000"/>
              <w:left w:val="outset" w:sz="6" w:space="0" w:color="000000"/>
              <w:bottom w:val="outset" w:sz="6" w:space="0" w:color="000000"/>
              <w:right w:val="outset" w:sz="6" w:space="0" w:color="000000"/>
            </w:tcBorders>
          </w:tcPr>
          <w:p w:rsidR="00E4152E" w:rsidRPr="00E4152E" w:rsidRDefault="00E4152E" w:rsidP="00906324">
            <w:pPr>
              <w:jc w:val="center"/>
              <w:rPr>
                <w:sz w:val="24"/>
                <w:szCs w:val="24"/>
                <w:lang w:eastAsia="uk-UA"/>
              </w:rPr>
            </w:pPr>
            <w:r w:rsidRPr="00E4152E">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E4152E" w:rsidRPr="00E4152E" w:rsidRDefault="00E4152E" w:rsidP="009E501F">
            <w:pPr>
              <w:rPr>
                <w:sz w:val="24"/>
                <w:szCs w:val="24"/>
                <w:lang w:eastAsia="uk-UA"/>
              </w:rPr>
            </w:pPr>
            <w:r w:rsidRPr="00E4152E">
              <w:rPr>
                <w:sz w:val="24"/>
                <w:szCs w:val="24"/>
                <w:lang w:eastAsia="uk-UA"/>
              </w:rPr>
              <w:t xml:space="preserve">Телефон/факс (довідки), адреса електронної пошти та веб-сайт </w:t>
            </w:r>
          </w:p>
        </w:tc>
        <w:tc>
          <w:tcPr>
            <w:tcW w:w="3378" w:type="pct"/>
            <w:tcBorders>
              <w:top w:val="outset" w:sz="6" w:space="0" w:color="000000"/>
              <w:left w:val="outset" w:sz="6" w:space="0" w:color="000000"/>
              <w:bottom w:val="outset" w:sz="6" w:space="0" w:color="000000"/>
              <w:right w:val="outset" w:sz="6" w:space="0" w:color="000000"/>
            </w:tcBorders>
          </w:tcPr>
          <w:p w:rsidR="00E4152E" w:rsidRPr="005A66DC" w:rsidRDefault="00E4152E" w:rsidP="001500F1">
            <w:pPr>
              <w:pStyle w:val="ae"/>
              <w:jc w:val="both"/>
              <w:rPr>
                <w:rFonts w:ascii="Times New Roman" w:hAnsi="Times New Roman"/>
                <w:sz w:val="24"/>
                <w:szCs w:val="24"/>
              </w:rPr>
            </w:pPr>
            <w:r w:rsidRPr="005A66DC">
              <w:rPr>
                <w:rFonts w:ascii="Times New Roman" w:hAnsi="Times New Roman"/>
                <w:sz w:val="24"/>
                <w:szCs w:val="24"/>
              </w:rPr>
              <w:t>pavladmin@meta.ua</w:t>
            </w:r>
          </w:p>
          <w:p w:rsidR="00E4152E" w:rsidRPr="005A66DC" w:rsidRDefault="00E16C5F" w:rsidP="001500F1">
            <w:pPr>
              <w:pStyle w:val="ae"/>
              <w:jc w:val="both"/>
              <w:rPr>
                <w:rFonts w:ascii="Times New Roman" w:hAnsi="Times New Roman"/>
                <w:sz w:val="24"/>
                <w:szCs w:val="24"/>
              </w:rPr>
            </w:pPr>
            <w:hyperlink r:id="rId8" w:history="1">
              <w:r w:rsidR="00E4152E" w:rsidRPr="005A66DC">
                <w:rPr>
                  <w:rStyle w:val="ad"/>
                  <w:rFonts w:ascii="Times New Roman" w:hAnsi="Times New Roman"/>
                  <w:sz w:val="24"/>
                  <w:szCs w:val="24"/>
                </w:rPr>
                <w:t>https://pavlogradmrada.dp.gov.ua</w:t>
              </w:r>
            </w:hyperlink>
          </w:p>
          <w:p w:rsidR="00E4152E" w:rsidRPr="005A66DC" w:rsidRDefault="00E4152E" w:rsidP="001500F1">
            <w:pPr>
              <w:jc w:val="center"/>
              <w:rPr>
                <w:sz w:val="24"/>
                <w:szCs w:val="24"/>
              </w:rPr>
            </w:pPr>
          </w:p>
        </w:tc>
      </w:tr>
      <w:tr w:rsidR="00DA1E68" w:rsidRPr="00E4152E" w:rsidTr="006B3860">
        <w:tc>
          <w:tcPr>
            <w:tcW w:w="5000" w:type="pct"/>
            <w:gridSpan w:val="3"/>
            <w:tcBorders>
              <w:top w:val="outset" w:sz="6" w:space="0" w:color="000000"/>
              <w:left w:val="outset" w:sz="6" w:space="0" w:color="000000"/>
              <w:bottom w:val="outset" w:sz="6" w:space="0" w:color="000000"/>
              <w:right w:val="outset" w:sz="6" w:space="0" w:color="000000"/>
            </w:tcBorders>
          </w:tcPr>
          <w:p w:rsidR="00DA1E68" w:rsidRPr="005A66DC" w:rsidRDefault="00DA1E68" w:rsidP="00906324">
            <w:pPr>
              <w:jc w:val="center"/>
              <w:rPr>
                <w:b/>
                <w:sz w:val="24"/>
                <w:szCs w:val="24"/>
                <w:lang w:eastAsia="uk-UA"/>
              </w:rPr>
            </w:pPr>
            <w:r w:rsidRPr="005A66DC">
              <w:rPr>
                <w:b/>
                <w:sz w:val="24"/>
                <w:szCs w:val="24"/>
                <w:lang w:eastAsia="uk-UA"/>
              </w:rPr>
              <w:t>Нормативні акти, якими регламентується надання адміністративної послуги</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t>4</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Закони України</w:t>
            </w:r>
          </w:p>
        </w:tc>
        <w:tc>
          <w:tcPr>
            <w:tcW w:w="3378" w:type="pct"/>
            <w:tcBorders>
              <w:top w:val="outset" w:sz="6" w:space="0" w:color="000000"/>
              <w:left w:val="outset" w:sz="6" w:space="0" w:color="000000"/>
              <w:bottom w:val="outset" w:sz="6" w:space="0" w:color="000000"/>
              <w:right w:val="outset" w:sz="6" w:space="0" w:color="000000"/>
            </w:tcBorders>
          </w:tcPr>
          <w:p w:rsidR="00DA1E68" w:rsidRPr="005A66DC" w:rsidRDefault="00DA1E68" w:rsidP="00462645">
            <w:pPr>
              <w:pStyle w:val="a7"/>
              <w:tabs>
                <w:tab w:val="left" w:pos="217"/>
              </w:tabs>
              <w:ind w:left="0" w:firstLine="75"/>
              <w:rPr>
                <w:sz w:val="24"/>
                <w:szCs w:val="24"/>
                <w:lang w:eastAsia="uk-UA"/>
              </w:rPr>
            </w:pPr>
            <w:r w:rsidRPr="005A66DC">
              <w:rPr>
                <w:sz w:val="24"/>
                <w:szCs w:val="24"/>
                <w:lang w:eastAsia="uk-UA"/>
              </w:rPr>
              <w:t xml:space="preserve">Закон України </w:t>
            </w:r>
            <w:r w:rsidR="009B2407" w:rsidRPr="005A66DC">
              <w:rPr>
                <w:sz w:val="24"/>
                <w:szCs w:val="24"/>
                <w:lang w:eastAsia="uk-UA"/>
              </w:rPr>
              <w:t>«</w:t>
            </w:r>
            <w:r w:rsidRPr="005A66DC">
              <w:rPr>
                <w:sz w:val="24"/>
                <w:szCs w:val="24"/>
                <w:lang w:eastAsia="uk-UA"/>
              </w:rPr>
              <w:t>Про державну реєстрацію юридичних осіб</w:t>
            </w:r>
            <w:r w:rsidR="0095427D" w:rsidRPr="005A66DC">
              <w:rPr>
                <w:sz w:val="24"/>
                <w:szCs w:val="24"/>
                <w:lang w:eastAsia="uk-UA"/>
              </w:rPr>
              <w:t>,</w:t>
            </w:r>
            <w:r w:rsidRPr="005A66DC">
              <w:rPr>
                <w:sz w:val="24"/>
                <w:szCs w:val="24"/>
                <w:lang w:eastAsia="uk-UA"/>
              </w:rPr>
              <w:t xml:space="preserve"> фізичних осіб – підприємців</w:t>
            </w:r>
            <w:r w:rsidR="0095427D" w:rsidRPr="005A66DC">
              <w:rPr>
                <w:sz w:val="24"/>
                <w:szCs w:val="24"/>
                <w:lang w:eastAsia="uk-UA"/>
              </w:rPr>
              <w:t xml:space="preserve"> та громадських формувань</w:t>
            </w:r>
            <w:r w:rsidR="009B2407" w:rsidRPr="005A66DC">
              <w:rPr>
                <w:sz w:val="24"/>
                <w:szCs w:val="24"/>
                <w:lang w:eastAsia="uk-UA"/>
              </w:rPr>
              <w:t>»</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t>5</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DA1E68" w:rsidRPr="005A66DC" w:rsidRDefault="005A66DC" w:rsidP="0068776F">
            <w:pPr>
              <w:jc w:val="left"/>
              <w:rPr>
                <w:sz w:val="24"/>
                <w:szCs w:val="24"/>
                <w:lang w:eastAsia="uk-UA"/>
              </w:rPr>
            </w:pPr>
            <w:r w:rsidRPr="005A66DC">
              <w:rPr>
                <w:sz w:val="24"/>
                <w:szCs w:val="24"/>
                <w:lang w:eastAsia="uk-UA"/>
              </w:rPr>
              <w:t xml:space="preserve"> </w:t>
            </w:r>
            <w:r w:rsidRPr="005A66DC">
              <w:rPr>
                <w:sz w:val="24"/>
                <w:szCs w:val="24"/>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DA1E68" w:rsidRPr="00E4152E" w:rsidTr="006949DE">
        <w:trPr>
          <w:trHeight w:val="1534"/>
        </w:trPr>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t>6</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122561" w:rsidRPr="005A66DC" w:rsidRDefault="005A66DC" w:rsidP="006B3860">
            <w:pPr>
              <w:pStyle w:val="ab"/>
              <w:ind w:firstLine="75"/>
              <w:jc w:val="both"/>
              <w:rPr>
                <w:rFonts w:ascii="Calibri" w:hAnsi="Calibri"/>
              </w:rPr>
            </w:pPr>
            <w:r w:rsidRPr="005A66DC">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DA1E68" w:rsidRPr="00E4152E" w:rsidTr="006B3860">
        <w:tc>
          <w:tcPr>
            <w:tcW w:w="5000" w:type="pct"/>
            <w:gridSpan w:val="3"/>
            <w:tcBorders>
              <w:top w:val="outset" w:sz="6" w:space="0" w:color="000000"/>
              <w:left w:val="outset" w:sz="6" w:space="0" w:color="000000"/>
              <w:bottom w:val="outset" w:sz="6" w:space="0" w:color="000000"/>
              <w:right w:val="outset" w:sz="6" w:space="0" w:color="000000"/>
            </w:tcBorders>
          </w:tcPr>
          <w:p w:rsidR="00DA1E68" w:rsidRPr="005A66DC" w:rsidRDefault="00DA1E68" w:rsidP="00906324">
            <w:pPr>
              <w:jc w:val="center"/>
              <w:rPr>
                <w:b/>
                <w:sz w:val="24"/>
                <w:szCs w:val="24"/>
                <w:lang w:eastAsia="uk-UA"/>
              </w:rPr>
            </w:pPr>
            <w:r w:rsidRPr="005A66DC">
              <w:rPr>
                <w:b/>
                <w:sz w:val="24"/>
                <w:szCs w:val="24"/>
                <w:lang w:eastAsia="uk-UA"/>
              </w:rPr>
              <w:t>Умови отримання адміністративної послуги</w:t>
            </w:r>
          </w:p>
        </w:tc>
      </w:tr>
      <w:tr w:rsidR="009133D9" w:rsidRPr="00E4152E" w:rsidTr="006B3860">
        <w:tc>
          <w:tcPr>
            <w:tcW w:w="208" w:type="pct"/>
            <w:tcBorders>
              <w:top w:val="outset" w:sz="6" w:space="0" w:color="000000"/>
              <w:left w:val="outset" w:sz="6" w:space="0" w:color="000000"/>
              <w:bottom w:val="outset" w:sz="6" w:space="0" w:color="000000"/>
              <w:right w:val="outset" w:sz="6" w:space="0" w:color="000000"/>
            </w:tcBorders>
          </w:tcPr>
          <w:p w:rsidR="009133D9" w:rsidRPr="00E4152E" w:rsidRDefault="00906324" w:rsidP="00906324">
            <w:pPr>
              <w:jc w:val="center"/>
              <w:rPr>
                <w:sz w:val="24"/>
                <w:szCs w:val="24"/>
                <w:lang w:eastAsia="uk-UA"/>
              </w:rPr>
            </w:pPr>
            <w:r w:rsidRPr="00E4152E">
              <w:rPr>
                <w:sz w:val="24"/>
                <w:szCs w:val="24"/>
                <w:lang w:eastAsia="uk-UA"/>
              </w:rPr>
              <w:t>7</w:t>
            </w:r>
          </w:p>
        </w:tc>
        <w:tc>
          <w:tcPr>
            <w:tcW w:w="1414" w:type="pct"/>
            <w:tcBorders>
              <w:top w:val="outset" w:sz="6" w:space="0" w:color="000000"/>
              <w:left w:val="outset" w:sz="6" w:space="0" w:color="000000"/>
              <w:bottom w:val="outset" w:sz="6" w:space="0" w:color="000000"/>
              <w:right w:val="outset" w:sz="6" w:space="0" w:color="000000"/>
            </w:tcBorders>
          </w:tcPr>
          <w:p w:rsidR="009133D9" w:rsidRPr="00E4152E" w:rsidRDefault="009133D9" w:rsidP="0068776F">
            <w:pPr>
              <w:jc w:val="left"/>
              <w:rPr>
                <w:sz w:val="24"/>
                <w:szCs w:val="24"/>
                <w:lang w:eastAsia="uk-UA"/>
              </w:rPr>
            </w:pPr>
            <w:r w:rsidRPr="00E4152E">
              <w:rPr>
                <w:sz w:val="24"/>
                <w:szCs w:val="24"/>
                <w:lang w:eastAsia="uk-UA"/>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9133D9" w:rsidRPr="005A66DC" w:rsidRDefault="00EE2B96" w:rsidP="00EE2B96">
            <w:pPr>
              <w:ind w:firstLine="217"/>
              <w:rPr>
                <w:sz w:val="24"/>
                <w:szCs w:val="24"/>
                <w:lang w:eastAsia="uk-UA"/>
              </w:rPr>
            </w:pPr>
            <w:r w:rsidRPr="005A66DC">
              <w:rPr>
                <w:sz w:val="24"/>
                <w:szCs w:val="24"/>
                <w:lang w:eastAsia="uk-UA"/>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документи з реєстраційної справи юридичних осіб чи фізичних осіб – підприємців, або уповноваженої особи (далі – заявник)</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t>8</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090670">
            <w:pPr>
              <w:jc w:val="left"/>
              <w:rPr>
                <w:sz w:val="24"/>
                <w:szCs w:val="24"/>
                <w:lang w:eastAsia="uk-UA"/>
              </w:rPr>
            </w:pPr>
            <w:r w:rsidRPr="00E4152E">
              <w:rPr>
                <w:sz w:val="24"/>
                <w:szCs w:val="24"/>
                <w:lang w:eastAsia="uk-UA"/>
              </w:rPr>
              <w:t>Вичерпний перелік документів, необхідних для отри</w:t>
            </w:r>
            <w:r w:rsidR="00090670" w:rsidRPr="00E4152E">
              <w:rPr>
                <w:sz w:val="24"/>
                <w:szCs w:val="24"/>
                <w:lang w:eastAsia="uk-UA"/>
              </w:rPr>
              <w:t>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B55459" w:rsidRDefault="005A66DC" w:rsidP="00F331A8">
            <w:pPr>
              <w:ind w:firstLine="215"/>
              <w:rPr>
                <w:sz w:val="24"/>
                <w:szCs w:val="24"/>
              </w:rPr>
            </w:pPr>
            <w:r w:rsidRPr="005A66DC">
              <w:rPr>
                <w:sz w:val="24"/>
                <w:szCs w:val="24"/>
              </w:rPr>
              <w:t xml:space="preserve">Запит про надання витягу з Єдиного державного реєстру юридичних осіб, фізичних осіб – підприємців та громадських формувань; документ, що підтверджує внесення плати за отримання відповідних відомостей. 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 2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 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w:t>
            </w:r>
            <w:r w:rsidRPr="005A66DC">
              <w:rPr>
                <w:sz w:val="24"/>
                <w:szCs w:val="24"/>
              </w:rPr>
              <w:lastRenderedPageBreak/>
              <w:t>відомості про повноваження цього представника містяться в Єдиному державному реєстрі)</w:t>
            </w:r>
          </w:p>
          <w:p w:rsidR="002D78D7" w:rsidRPr="002D78D7" w:rsidRDefault="002D78D7" w:rsidP="00F331A8">
            <w:pPr>
              <w:ind w:firstLine="215"/>
              <w:rPr>
                <w:sz w:val="24"/>
                <w:szCs w:val="24"/>
              </w:rPr>
            </w:pPr>
            <w:r>
              <w:rPr>
                <w:sz w:val="24"/>
                <w:szCs w:val="24"/>
              </w:rPr>
              <w:t xml:space="preserve"> </w:t>
            </w:r>
          </w:p>
          <w:p w:rsidR="002D78D7" w:rsidRPr="005A66DC" w:rsidRDefault="002D78D7" w:rsidP="00F331A8">
            <w:pPr>
              <w:ind w:firstLine="215"/>
              <w:rPr>
                <w:sz w:val="24"/>
                <w:szCs w:val="24"/>
                <w:lang w:eastAsia="uk-UA"/>
              </w:rPr>
            </w:pPr>
            <w:r w:rsidRPr="002D78D7">
              <w:rPr>
                <w:sz w:val="24"/>
                <w:szCs w:val="24"/>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документ, що підтверджує внесення плати за отримання відповідних відомостей. 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У разі якщо заявником є іноземець або особа без громадянства</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lastRenderedPageBreak/>
              <w:t>9</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Порядок та 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476847" w:rsidRPr="005A66DC" w:rsidRDefault="00476847" w:rsidP="009133D9">
            <w:pPr>
              <w:ind w:firstLine="217"/>
              <w:rPr>
                <w:sz w:val="24"/>
                <w:szCs w:val="24"/>
              </w:rPr>
            </w:pPr>
            <w:r w:rsidRPr="005A66DC">
              <w:rPr>
                <w:sz w:val="24"/>
                <w:szCs w:val="24"/>
              </w:rPr>
              <w:t xml:space="preserve">1. </w:t>
            </w:r>
            <w:r w:rsidR="00906324" w:rsidRPr="005A66DC">
              <w:rPr>
                <w:sz w:val="24"/>
                <w:szCs w:val="24"/>
              </w:rPr>
              <w:t>У</w:t>
            </w:r>
            <w:r w:rsidRPr="005A66DC">
              <w:rPr>
                <w:sz w:val="24"/>
                <w:szCs w:val="24"/>
              </w:rPr>
              <w:t xml:space="preserve"> паперовій формі </w:t>
            </w:r>
            <w:r w:rsidR="009133D9" w:rsidRPr="005A66DC">
              <w:rPr>
                <w:sz w:val="24"/>
                <w:szCs w:val="24"/>
              </w:rPr>
              <w:t>запит</w:t>
            </w:r>
            <w:r w:rsidRPr="005A66DC">
              <w:rPr>
                <w:sz w:val="24"/>
                <w:szCs w:val="24"/>
              </w:rPr>
              <w:t xml:space="preserve"> пода</w:t>
            </w:r>
            <w:r w:rsidR="009133D9" w:rsidRPr="005A66DC">
              <w:rPr>
                <w:sz w:val="24"/>
                <w:szCs w:val="24"/>
              </w:rPr>
              <w:t>є</w:t>
            </w:r>
            <w:r w:rsidRPr="005A66DC">
              <w:rPr>
                <w:sz w:val="24"/>
                <w:szCs w:val="24"/>
              </w:rPr>
              <w:t>ться заявником особисто.</w:t>
            </w:r>
          </w:p>
          <w:p w:rsidR="00740F9E" w:rsidRPr="005A66DC" w:rsidRDefault="00476847" w:rsidP="006B3860">
            <w:pPr>
              <w:tabs>
                <w:tab w:val="left" w:pos="256"/>
              </w:tabs>
              <w:ind w:firstLine="217"/>
              <w:rPr>
                <w:sz w:val="24"/>
                <w:szCs w:val="24"/>
                <w:lang w:eastAsia="uk-UA"/>
              </w:rPr>
            </w:pPr>
            <w:r w:rsidRPr="005A66DC">
              <w:rPr>
                <w:color w:val="000000"/>
                <w:sz w:val="24"/>
                <w:szCs w:val="24"/>
              </w:rPr>
              <w:t xml:space="preserve">2. В </w:t>
            </w:r>
            <w:r w:rsidRPr="005A66DC">
              <w:rPr>
                <w:color w:val="000000"/>
                <w:sz w:val="24"/>
                <w:szCs w:val="24"/>
                <w:lang w:eastAsia="uk-UA"/>
              </w:rPr>
              <w:t xml:space="preserve">електронній формі </w:t>
            </w:r>
            <w:r w:rsidR="009133D9" w:rsidRPr="005A66DC">
              <w:rPr>
                <w:color w:val="000000"/>
                <w:sz w:val="24"/>
                <w:szCs w:val="24"/>
                <w:lang w:eastAsia="uk-UA"/>
              </w:rPr>
              <w:t>запит</w:t>
            </w:r>
            <w:r w:rsidRPr="005A66DC">
              <w:rPr>
                <w:color w:val="000000"/>
                <w:sz w:val="24"/>
                <w:szCs w:val="24"/>
                <w:lang w:eastAsia="uk-UA"/>
              </w:rPr>
              <w:t xml:space="preserve"> пода</w:t>
            </w:r>
            <w:r w:rsidR="009133D9" w:rsidRPr="005A66DC">
              <w:rPr>
                <w:color w:val="000000"/>
                <w:sz w:val="24"/>
                <w:szCs w:val="24"/>
                <w:lang w:eastAsia="uk-UA"/>
              </w:rPr>
              <w:t>є</w:t>
            </w:r>
            <w:r w:rsidRPr="005A66DC">
              <w:rPr>
                <w:color w:val="000000"/>
                <w:sz w:val="24"/>
                <w:szCs w:val="24"/>
                <w:lang w:eastAsia="uk-UA"/>
              </w:rPr>
              <w:t xml:space="preserve">ться </w:t>
            </w:r>
            <w:r w:rsidRPr="005A66DC">
              <w:rPr>
                <w:color w:val="000000"/>
                <w:sz w:val="24"/>
                <w:szCs w:val="24"/>
              </w:rPr>
              <w:t>через портал електронних сервісів</w:t>
            </w:r>
            <w:r w:rsidRPr="005A66DC">
              <w:rPr>
                <w:sz w:val="24"/>
                <w:szCs w:val="24"/>
              </w:rPr>
              <w:t xml:space="preserve"> виключно за умови реєстрації користувача на відповідному порталі</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t>10</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230463" w:rsidRPr="00382ED3" w:rsidRDefault="00230463" w:rsidP="00230463">
            <w:pPr>
              <w:ind w:firstLine="217"/>
              <w:rPr>
                <w:color w:val="000000"/>
                <w:sz w:val="24"/>
                <w:szCs w:val="24"/>
              </w:rPr>
            </w:pPr>
            <w:r w:rsidRPr="00382ED3">
              <w:rPr>
                <w:sz w:val="24"/>
                <w:szCs w:val="24"/>
                <w:lang w:eastAsia="uk-UA"/>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r w:rsidRPr="00382ED3">
              <w:rPr>
                <w:color w:val="000000"/>
                <w:sz w:val="24"/>
                <w:szCs w:val="24"/>
              </w:rPr>
              <w:t xml:space="preserve">0,05 </w:t>
            </w:r>
            <w:r>
              <w:rPr>
                <w:sz w:val="24"/>
                <w:szCs w:val="24"/>
                <w:lang w:eastAsia="uk-UA"/>
              </w:rPr>
              <w:t>прожиткового мінімуму для працездатних осіб</w:t>
            </w:r>
            <w:r w:rsidRPr="00382ED3">
              <w:rPr>
                <w:color w:val="000000"/>
                <w:sz w:val="24"/>
                <w:szCs w:val="24"/>
              </w:rPr>
              <w:t xml:space="preserve">. </w:t>
            </w:r>
          </w:p>
          <w:p w:rsidR="006D7407" w:rsidRPr="00E4152E" w:rsidRDefault="00DA1E68" w:rsidP="00651B59">
            <w:pPr>
              <w:ind w:firstLine="217"/>
              <w:rPr>
                <w:color w:val="000000"/>
                <w:sz w:val="24"/>
                <w:szCs w:val="24"/>
              </w:rPr>
            </w:pPr>
            <w:r w:rsidRPr="00E4152E">
              <w:rPr>
                <w:sz w:val="24"/>
                <w:szCs w:val="24"/>
                <w:lang w:eastAsia="uk-UA"/>
              </w:rPr>
              <w:t xml:space="preserve">За одержання </w:t>
            </w:r>
            <w:r w:rsidR="006300CF" w:rsidRPr="00E4152E">
              <w:rPr>
                <w:sz w:val="24"/>
                <w:szCs w:val="24"/>
                <w:lang w:eastAsia="uk-UA"/>
              </w:rPr>
              <w:t>документів, що містяться в реєстраційній справі відповідної юридичної особи, громадського формування, що не має статусу юридичної</w:t>
            </w:r>
            <w:r w:rsidR="0091169B" w:rsidRPr="00E4152E">
              <w:rPr>
                <w:sz w:val="24"/>
                <w:szCs w:val="24"/>
                <w:lang w:eastAsia="uk-UA"/>
              </w:rPr>
              <w:t xml:space="preserve"> особи</w:t>
            </w:r>
            <w:r w:rsidR="006300CF" w:rsidRPr="00E4152E">
              <w:rPr>
                <w:sz w:val="24"/>
                <w:szCs w:val="24"/>
                <w:lang w:eastAsia="uk-UA"/>
              </w:rPr>
              <w:t>, фізичної особи – підприємця</w:t>
            </w:r>
            <w:r w:rsidR="007D05FA" w:rsidRPr="00E4152E">
              <w:rPr>
                <w:sz w:val="24"/>
                <w:szCs w:val="24"/>
                <w:lang w:eastAsia="uk-UA"/>
              </w:rPr>
              <w:t>,</w:t>
            </w:r>
            <w:r w:rsidR="00476847" w:rsidRPr="00E4152E">
              <w:rPr>
                <w:sz w:val="24"/>
                <w:szCs w:val="24"/>
                <w:lang w:eastAsia="uk-UA"/>
              </w:rPr>
              <w:t xml:space="preserve">в паперовій формі </w:t>
            </w:r>
            <w:r w:rsidRPr="00E4152E">
              <w:rPr>
                <w:sz w:val="24"/>
                <w:szCs w:val="24"/>
                <w:lang w:eastAsia="uk-UA"/>
              </w:rPr>
              <w:t xml:space="preserve">справляється плата в розмірі </w:t>
            </w:r>
            <w:bookmarkStart w:id="3" w:name="n866"/>
            <w:bookmarkEnd w:id="3"/>
            <w:r w:rsidR="000C4DFD" w:rsidRPr="00E4152E">
              <w:rPr>
                <w:color w:val="000000"/>
                <w:sz w:val="24"/>
                <w:szCs w:val="24"/>
              </w:rPr>
              <w:t>0,0</w:t>
            </w:r>
            <w:r w:rsidR="006300CF" w:rsidRPr="00E4152E">
              <w:rPr>
                <w:color w:val="000000"/>
                <w:sz w:val="24"/>
                <w:szCs w:val="24"/>
              </w:rPr>
              <w:t>7</w:t>
            </w:r>
            <w:r w:rsidR="006B3860" w:rsidRPr="00E4152E">
              <w:rPr>
                <w:sz w:val="24"/>
                <w:szCs w:val="24"/>
                <w:lang w:eastAsia="uk-UA"/>
              </w:rPr>
              <w:t>прожиткового мінімуму для працездатних осіб</w:t>
            </w:r>
            <w:r w:rsidR="006D7407" w:rsidRPr="00E4152E">
              <w:rPr>
                <w:color w:val="000000"/>
                <w:sz w:val="24"/>
                <w:szCs w:val="24"/>
              </w:rPr>
              <w:t>.</w:t>
            </w:r>
          </w:p>
          <w:p w:rsidR="00230463" w:rsidRPr="00382ED3" w:rsidRDefault="00230463" w:rsidP="00230463">
            <w:pPr>
              <w:ind w:firstLine="217"/>
              <w:rPr>
                <w:color w:val="000000"/>
                <w:sz w:val="24"/>
                <w:szCs w:val="24"/>
              </w:rPr>
            </w:pPr>
            <w:r w:rsidRPr="00382ED3">
              <w:rPr>
                <w:sz w:val="24"/>
                <w:szCs w:val="24"/>
                <w:lang w:eastAsia="uk-UA"/>
              </w:rPr>
              <w:t>За одержання витягу з Єдиного державного реєстру юридичних осіб, фізичних осіб – підприємців та громадських формувань</w:t>
            </w:r>
            <w:r w:rsidR="005A66DC">
              <w:rPr>
                <w:sz w:val="24"/>
                <w:szCs w:val="24"/>
                <w:lang w:eastAsia="uk-UA"/>
              </w:rPr>
              <w:t xml:space="preserve"> </w:t>
            </w:r>
            <w:r w:rsidR="006949DE">
              <w:rPr>
                <w:sz w:val="24"/>
                <w:szCs w:val="24"/>
                <w:lang w:eastAsia="uk-UA"/>
              </w:rPr>
              <w:t xml:space="preserve">або </w:t>
            </w:r>
            <w:r w:rsidR="006949DE" w:rsidRPr="00E4152E">
              <w:rPr>
                <w:sz w:val="24"/>
                <w:szCs w:val="24"/>
                <w:lang w:eastAsia="uk-UA"/>
              </w:rPr>
              <w:t>одержання документів, що містяться в реєстраційній справі відповідної юридичної особи</w:t>
            </w:r>
            <w:r w:rsidR="006949DE">
              <w:rPr>
                <w:sz w:val="24"/>
                <w:szCs w:val="24"/>
                <w:lang w:eastAsia="uk-UA"/>
              </w:rPr>
              <w:t xml:space="preserve"> чи </w:t>
            </w:r>
            <w:r w:rsidR="006949DE" w:rsidRPr="00E4152E">
              <w:rPr>
                <w:sz w:val="24"/>
                <w:szCs w:val="24"/>
                <w:lang w:eastAsia="uk-UA"/>
              </w:rPr>
              <w:t>фізичної особи – підприємця, в електронній формі</w:t>
            </w:r>
            <w:r w:rsidRPr="00382ED3">
              <w:rPr>
                <w:sz w:val="24"/>
                <w:szCs w:val="24"/>
                <w:lang w:eastAsia="uk-UA"/>
              </w:rPr>
              <w:t xml:space="preserve"> справляється плата в розмірі 75 відсотків плати, </w:t>
            </w:r>
            <w:r w:rsidRPr="00382ED3">
              <w:rPr>
                <w:color w:val="000000"/>
                <w:sz w:val="24"/>
                <w:szCs w:val="24"/>
              </w:rPr>
              <w:t xml:space="preserve">встановленої за надання витягу </w:t>
            </w:r>
            <w:r w:rsidR="006949DE">
              <w:rPr>
                <w:color w:val="000000"/>
                <w:sz w:val="24"/>
                <w:szCs w:val="24"/>
              </w:rPr>
              <w:t xml:space="preserve">або документів </w:t>
            </w:r>
            <w:r w:rsidRPr="00382ED3">
              <w:rPr>
                <w:color w:val="000000"/>
                <w:sz w:val="24"/>
                <w:szCs w:val="24"/>
              </w:rPr>
              <w:t>в паперовій формі.</w:t>
            </w:r>
          </w:p>
          <w:p w:rsidR="001357FE" w:rsidRPr="00E4152E" w:rsidRDefault="0022597E" w:rsidP="006B3860">
            <w:pPr>
              <w:ind w:firstLine="217"/>
              <w:rPr>
                <w:sz w:val="24"/>
                <w:szCs w:val="24"/>
                <w:lang w:eastAsia="uk-UA"/>
              </w:rPr>
            </w:pPr>
            <w:r w:rsidRPr="00E4152E">
              <w:rPr>
                <w:sz w:val="24"/>
                <w:szCs w:val="24"/>
                <w:lang w:eastAsia="uk-UA"/>
              </w:rPr>
              <w:t xml:space="preserve">Плата справляється </w:t>
            </w:r>
            <w:r w:rsidR="00F015C8" w:rsidRPr="00E4152E">
              <w:rPr>
                <w:color w:val="000000"/>
                <w:sz w:val="24"/>
                <w:szCs w:val="24"/>
              </w:rPr>
              <w:t>у відповідному розмірі від прожиткового мінімуму для працездатних осіб, встановленому</w:t>
            </w:r>
            <w:r w:rsidRPr="00E4152E">
              <w:rPr>
                <w:sz w:val="24"/>
                <w:szCs w:val="24"/>
                <w:lang w:eastAsia="uk-UA"/>
              </w:rPr>
              <w:t xml:space="preserve"> законом на </w:t>
            </w:r>
            <w:r w:rsidR="007D05FA" w:rsidRPr="00E4152E">
              <w:rPr>
                <w:sz w:val="24"/>
                <w:szCs w:val="24"/>
                <w:lang w:eastAsia="uk-UA"/>
              </w:rPr>
              <w:t>0</w:t>
            </w:r>
            <w:r w:rsidRPr="00E4152E">
              <w:rPr>
                <w:sz w:val="24"/>
                <w:szCs w:val="24"/>
                <w:lang w:eastAsia="uk-UA"/>
              </w:rPr>
              <w:t>1 січня календарного року, в якому подається запит про надання документів, що містяться в реєстраційній справі, та округлю</w:t>
            </w:r>
            <w:r w:rsidR="007F21E6" w:rsidRPr="00E4152E">
              <w:rPr>
                <w:sz w:val="24"/>
                <w:szCs w:val="24"/>
                <w:lang w:eastAsia="uk-UA"/>
              </w:rPr>
              <w:t>є</w:t>
            </w:r>
            <w:r w:rsidR="00906324" w:rsidRPr="00E4152E">
              <w:rPr>
                <w:sz w:val="24"/>
                <w:szCs w:val="24"/>
                <w:lang w:eastAsia="uk-UA"/>
              </w:rPr>
              <w:t>ться до найближчих 10 гривень</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906324" w:rsidP="00906324">
            <w:pPr>
              <w:jc w:val="center"/>
              <w:rPr>
                <w:sz w:val="24"/>
                <w:szCs w:val="24"/>
                <w:lang w:eastAsia="uk-UA"/>
              </w:rPr>
            </w:pPr>
            <w:r w:rsidRPr="00E4152E">
              <w:rPr>
                <w:sz w:val="24"/>
                <w:szCs w:val="24"/>
                <w:lang w:eastAsia="uk-UA"/>
              </w:rPr>
              <w:t>11</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A1E68" w:rsidRPr="00E4152E" w:rsidRDefault="004B10C8" w:rsidP="0095427D">
            <w:pPr>
              <w:ind w:firstLine="217"/>
              <w:rPr>
                <w:sz w:val="24"/>
                <w:szCs w:val="24"/>
                <w:lang w:eastAsia="uk-UA"/>
              </w:rPr>
            </w:pPr>
            <w:r w:rsidRPr="00E4152E">
              <w:rPr>
                <w:color w:val="000000"/>
                <w:sz w:val="24"/>
                <w:szCs w:val="24"/>
                <w:lang w:eastAsia="uk-UA"/>
              </w:rPr>
              <w:t>П</w:t>
            </w:r>
            <w:r w:rsidR="006D7407" w:rsidRPr="00E4152E">
              <w:rPr>
                <w:color w:val="000000"/>
                <w:sz w:val="24"/>
                <w:szCs w:val="24"/>
                <w:lang w:eastAsia="uk-UA"/>
              </w:rPr>
              <w:t xml:space="preserve">ротягом 24 годин після надходження </w:t>
            </w:r>
            <w:r w:rsidR="0095427D" w:rsidRPr="00E4152E">
              <w:rPr>
                <w:color w:val="000000"/>
                <w:sz w:val="24"/>
                <w:szCs w:val="24"/>
                <w:lang w:eastAsia="uk-UA"/>
              </w:rPr>
              <w:t>запиту</w:t>
            </w:r>
            <w:r w:rsidR="006D7407" w:rsidRPr="00E4152E">
              <w:rPr>
                <w:color w:val="000000"/>
                <w:sz w:val="24"/>
                <w:szCs w:val="24"/>
                <w:lang w:eastAsia="uk-UA"/>
              </w:rPr>
              <w:t xml:space="preserve">, </w:t>
            </w:r>
            <w:r w:rsidR="00906324" w:rsidRPr="00E4152E">
              <w:rPr>
                <w:color w:val="000000"/>
                <w:sz w:val="24"/>
                <w:szCs w:val="24"/>
                <w:lang w:eastAsia="uk-UA"/>
              </w:rPr>
              <w:t>крім вихідних та святкових днів</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DA1E68" w:rsidP="00906324">
            <w:pPr>
              <w:jc w:val="center"/>
              <w:rPr>
                <w:sz w:val="24"/>
                <w:szCs w:val="24"/>
                <w:lang w:eastAsia="uk-UA"/>
              </w:rPr>
            </w:pPr>
            <w:r w:rsidRPr="00E4152E">
              <w:rPr>
                <w:sz w:val="24"/>
                <w:szCs w:val="24"/>
                <w:lang w:eastAsia="uk-UA"/>
              </w:rPr>
              <w:t>1</w:t>
            </w:r>
            <w:r w:rsidR="00D00374" w:rsidRPr="00E4152E">
              <w:rPr>
                <w:sz w:val="24"/>
                <w:szCs w:val="24"/>
                <w:lang w:eastAsia="uk-UA"/>
              </w:rPr>
              <w:t>2</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DA1E68" w:rsidRPr="00E4152E" w:rsidRDefault="000B4616" w:rsidP="00196C05">
            <w:pPr>
              <w:pStyle w:val="a7"/>
              <w:tabs>
                <w:tab w:val="left" w:pos="217"/>
              </w:tabs>
              <w:spacing w:before="100" w:beforeAutospacing="1" w:after="100" w:afterAutospacing="1"/>
              <w:ind w:left="0" w:firstLine="217"/>
              <w:rPr>
                <w:sz w:val="24"/>
                <w:szCs w:val="24"/>
                <w:lang w:eastAsia="uk-UA"/>
              </w:rPr>
            </w:pPr>
            <w:r w:rsidRPr="00E4152E">
              <w:rPr>
                <w:sz w:val="24"/>
                <w:szCs w:val="24"/>
                <w:lang w:eastAsia="uk-UA"/>
              </w:rPr>
              <w:t>Н</w:t>
            </w:r>
            <w:r w:rsidR="005C0D64" w:rsidRPr="00E4152E">
              <w:rPr>
                <w:sz w:val="24"/>
                <w:szCs w:val="24"/>
                <w:lang w:eastAsia="uk-UA"/>
              </w:rPr>
              <w:t xml:space="preserve">е подано документ, що підтверджує внесення плати за </w:t>
            </w:r>
            <w:r w:rsidR="00196C05" w:rsidRPr="00E4152E">
              <w:rPr>
                <w:sz w:val="24"/>
                <w:szCs w:val="24"/>
                <w:lang w:eastAsia="uk-UA"/>
              </w:rPr>
              <w:t>отримання відповідних відомостей</w:t>
            </w:r>
            <w:r w:rsidR="0020708C" w:rsidRPr="00E4152E">
              <w:rPr>
                <w:sz w:val="24"/>
                <w:szCs w:val="24"/>
                <w:lang w:eastAsia="uk-UA"/>
              </w:rPr>
              <w:t xml:space="preserve"> або плата внесена не в повному обсязі</w:t>
            </w:r>
          </w:p>
        </w:tc>
      </w:tr>
      <w:tr w:rsidR="00DA1E68" w:rsidRPr="00E4152E" w:rsidTr="006B3860">
        <w:tc>
          <w:tcPr>
            <w:tcW w:w="208" w:type="pct"/>
            <w:tcBorders>
              <w:top w:val="outset" w:sz="6" w:space="0" w:color="000000"/>
              <w:left w:val="outset" w:sz="6" w:space="0" w:color="000000"/>
              <w:bottom w:val="outset" w:sz="6" w:space="0" w:color="000000"/>
              <w:right w:val="outset" w:sz="6" w:space="0" w:color="000000"/>
            </w:tcBorders>
          </w:tcPr>
          <w:p w:rsidR="00DA1E68" w:rsidRPr="00E4152E" w:rsidRDefault="00DA1E68" w:rsidP="00906324">
            <w:pPr>
              <w:jc w:val="center"/>
              <w:rPr>
                <w:sz w:val="24"/>
                <w:szCs w:val="24"/>
                <w:lang w:eastAsia="uk-UA"/>
              </w:rPr>
            </w:pPr>
            <w:r w:rsidRPr="00E4152E">
              <w:rPr>
                <w:sz w:val="24"/>
                <w:szCs w:val="24"/>
                <w:lang w:eastAsia="uk-UA"/>
              </w:rPr>
              <w:t>1</w:t>
            </w:r>
            <w:r w:rsidR="00D00374" w:rsidRPr="00E4152E">
              <w:rPr>
                <w:sz w:val="24"/>
                <w:szCs w:val="24"/>
                <w:lang w:eastAsia="uk-UA"/>
              </w:rPr>
              <w:t>3</w:t>
            </w:r>
          </w:p>
        </w:tc>
        <w:tc>
          <w:tcPr>
            <w:tcW w:w="1414" w:type="pct"/>
            <w:tcBorders>
              <w:top w:val="outset" w:sz="6" w:space="0" w:color="000000"/>
              <w:left w:val="outset" w:sz="6" w:space="0" w:color="000000"/>
              <w:bottom w:val="outset" w:sz="6" w:space="0" w:color="000000"/>
              <w:right w:val="outset" w:sz="6" w:space="0" w:color="000000"/>
            </w:tcBorders>
          </w:tcPr>
          <w:p w:rsidR="00DA1E68" w:rsidRPr="00E4152E" w:rsidRDefault="00DA1E68" w:rsidP="0068776F">
            <w:pPr>
              <w:jc w:val="left"/>
              <w:rPr>
                <w:sz w:val="24"/>
                <w:szCs w:val="24"/>
                <w:lang w:eastAsia="uk-UA"/>
              </w:rPr>
            </w:pPr>
            <w:r w:rsidRPr="00E4152E">
              <w:rPr>
                <w:sz w:val="24"/>
                <w:szCs w:val="24"/>
                <w:lang w:eastAsia="uk-UA"/>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6949DE" w:rsidRDefault="006949DE" w:rsidP="000B4616">
            <w:pPr>
              <w:pStyle w:val="a7"/>
              <w:tabs>
                <w:tab w:val="left" w:pos="217"/>
              </w:tabs>
              <w:ind w:left="0" w:firstLine="217"/>
              <w:rPr>
                <w:sz w:val="24"/>
                <w:szCs w:val="24"/>
                <w:lang w:eastAsia="uk-UA"/>
              </w:rPr>
            </w:pPr>
            <w:r w:rsidRPr="00382ED3">
              <w:rPr>
                <w:sz w:val="24"/>
                <w:szCs w:val="24"/>
                <w:lang w:eastAsia="uk-UA"/>
              </w:rPr>
              <w:t>Витяг з Єдиного державного реєстру юридичних осіб, фізичних осіб – підприємців та громадських формувань</w:t>
            </w:r>
          </w:p>
          <w:p w:rsidR="00DA1E68" w:rsidRPr="00E4152E" w:rsidRDefault="000B4616" w:rsidP="000B4616">
            <w:pPr>
              <w:pStyle w:val="a7"/>
              <w:tabs>
                <w:tab w:val="left" w:pos="217"/>
              </w:tabs>
              <w:ind w:left="0" w:firstLine="217"/>
              <w:rPr>
                <w:sz w:val="24"/>
                <w:szCs w:val="24"/>
                <w:lang w:eastAsia="uk-UA"/>
              </w:rPr>
            </w:pPr>
            <w:r w:rsidRPr="00E4152E">
              <w:rPr>
                <w:sz w:val="24"/>
                <w:szCs w:val="24"/>
                <w:lang w:eastAsia="uk-UA"/>
              </w:rPr>
              <w:t>Н</w:t>
            </w:r>
            <w:r w:rsidR="00073024" w:rsidRPr="00E4152E">
              <w:rPr>
                <w:sz w:val="24"/>
                <w:szCs w:val="24"/>
                <w:lang w:eastAsia="uk-UA"/>
              </w:rPr>
              <w:t>адання документів, що містяться в реєстраційній справі відповідної юридичної особи, громадського формування, що не має статусу юридичної</w:t>
            </w:r>
            <w:r w:rsidR="007D05FA" w:rsidRPr="00E4152E">
              <w:rPr>
                <w:sz w:val="24"/>
                <w:szCs w:val="24"/>
                <w:lang w:eastAsia="uk-UA"/>
              </w:rPr>
              <w:t xml:space="preserve"> особи</w:t>
            </w:r>
            <w:r w:rsidR="00073024" w:rsidRPr="00E4152E">
              <w:rPr>
                <w:sz w:val="24"/>
                <w:szCs w:val="24"/>
                <w:lang w:eastAsia="uk-UA"/>
              </w:rPr>
              <w:t>, фізичної особи – підприємця</w:t>
            </w:r>
          </w:p>
        </w:tc>
      </w:tr>
      <w:tr w:rsidR="000B4616" w:rsidRPr="00E4152E" w:rsidTr="006949DE">
        <w:trPr>
          <w:trHeight w:val="474"/>
        </w:trPr>
        <w:tc>
          <w:tcPr>
            <w:tcW w:w="208" w:type="pct"/>
            <w:tcBorders>
              <w:top w:val="outset" w:sz="6" w:space="0" w:color="000000"/>
              <w:left w:val="outset" w:sz="6" w:space="0" w:color="000000"/>
              <w:bottom w:val="outset" w:sz="6" w:space="0" w:color="000000"/>
              <w:right w:val="outset" w:sz="6" w:space="0" w:color="000000"/>
            </w:tcBorders>
          </w:tcPr>
          <w:p w:rsidR="000B4616" w:rsidRPr="00E4152E" w:rsidRDefault="00906324" w:rsidP="00906324">
            <w:pPr>
              <w:jc w:val="center"/>
              <w:rPr>
                <w:sz w:val="24"/>
                <w:szCs w:val="24"/>
                <w:lang w:eastAsia="uk-UA"/>
              </w:rPr>
            </w:pPr>
            <w:r w:rsidRPr="00E4152E">
              <w:rPr>
                <w:sz w:val="24"/>
                <w:szCs w:val="24"/>
                <w:lang w:eastAsia="uk-UA"/>
              </w:rPr>
              <w:t>14</w:t>
            </w:r>
          </w:p>
        </w:tc>
        <w:tc>
          <w:tcPr>
            <w:tcW w:w="1414" w:type="pct"/>
            <w:tcBorders>
              <w:top w:val="outset" w:sz="6" w:space="0" w:color="000000"/>
              <w:left w:val="outset" w:sz="6" w:space="0" w:color="000000"/>
              <w:bottom w:val="outset" w:sz="6" w:space="0" w:color="000000"/>
              <w:right w:val="outset" w:sz="6" w:space="0" w:color="000000"/>
            </w:tcBorders>
          </w:tcPr>
          <w:p w:rsidR="000B4616" w:rsidRPr="00E4152E" w:rsidRDefault="000B4616" w:rsidP="000E171D">
            <w:pPr>
              <w:jc w:val="left"/>
              <w:rPr>
                <w:sz w:val="24"/>
                <w:szCs w:val="24"/>
                <w:lang w:eastAsia="uk-UA"/>
              </w:rPr>
            </w:pPr>
            <w:r w:rsidRPr="00E4152E">
              <w:rPr>
                <w:sz w:val="24"/>
                <w:szCs w:val="24"/>
                <w:lang w:eastAsia="uk-UA"/>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tcPr>
          <w:p w:rsidR="000B4616" w:rsidRPr="00E4152E" w:rsidRDefault="0095427D" w:rsidP="000E171D">
            <w:pPr>
              <w:ind w:firstLine="217"/>
              <w:rPr>
                <w:sz w:val="24"/>
                <w:szCs w:val="24"/>
                <w:lang w:eastAsia="uk-UA"/>
              </w:rPr>
            </w:pPr>
            <w:r w:rsidRPr="00E4152E">
              <w:rPr>
                <w:sz w:val="24"/>
                <w:szCs w:val="24"/>
                <w:lang w:eastAsia="uk-UA"/>
              </w:rPr>
              <w:t>У такий са</w:t>
            </w:r>
            <w:r w:rsidR="00906324" w:rsidRPr="00E4152E">
              <w:rPr>
                <w:sz w:val="24"/>
                <w:szCs w:val="24"/>
                <w:lang w:eastAsia="uk-UA"/>
              </w:rPr>
              <w:t>мий спосіб, у який подано запит</w:t>
            </w:r>
          </w:p>
        </w:tc>
      </w:tr>
    </w:tbl>
    <w:p w:rsidR="00906324" w:rsidRPr="00E4152E" w:rsidRDefault="00906324" w:rsidP="006949DE">
      <w:pPr>
        <w:rPr>
          <w:b/>
        </w:rPr>
      </w:pPr>
      <w:bookmarkStart w:id="4" w:name="n43"/>
      <w:bookmarkStart w:id="5" w:name="n29"/>
      <w:bookmarkEnd w:id="4"/>
      <w:bookmarkEnd w:id="5"/>
    </w:p>
    <w:sectPr w:rsidR="00906324" w:rsidRPr="00E4152E" w:rsidSect="00906324">
      <w:headerReference w:type="default" r:id="rId9"/>
      <w:pgSz w:w="11906" w:h="16838"/>
      <w:pgMar w:top="709" w:right="707" w:bottom="850"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3E" w:rsidRDefault="004B3F3E" w:rsidP="00776DE0">
      <w:r>
        <w:separator/>
      </w:r>
    </w:p>
  </w:endnote>
  <w:endnote w:type="continuationSeparator" w:id="1">
    <w:p w:rsidR="004B3F3E" w:rsidRDefault="004B3F3E" w:rsidP="00776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3E" w:rsidRDefault="004B3F3E" w:rsidP="00776DE0">
      <w:r>
        <w:separator/>
      </w:r>
    </w:p>
  </w:footnote>
  <w:footnote w:type="continuationSeparator" w:id="1">
    <w:p w:rsidR="004B3F3E" w:rsidRDefault="004B3F3E" w:rsidP="00776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E0" w:rsidRDefault="00E16C5F" w:rsidP="006B3860">
    <w:pPr>
      <w:pStyle w:val="a3"/>
      <w:jc w:val="center"/>
    </w:pPr>
    <w:r w:rsidRPr="00F331A8">
      <w:rPr>
        <w:sz w:val="24"/>
        <w:szCs w:val="24"/>
      </w:rPr>
      <w:fldChar w:fldCharType="begin"/>
    </w:r>
    <w:r w:rsidR="00776DE0" w:rsidRPr="00F331A8">
      <w:rPr>
        <w:sz w:val="24"/>
        <w:szCs w:val="24"/>
      </w:rPr>
      <w:instrText>PAGE   \* MERGEFORMAT</w:instrText>
    </w:r>
    <w:r w:rsidRPr="00F331A8">
      <w:rPr>
        <w:sz w:val="24"/>
        <w:szCs w:val="24"/>
      </w:rPr>
      <w:fldChar w:fldCharType="separate"/>
    </w:r>
    <w:r w:rsidR="002D78D7" w:rsidRPr="002D78D7">
      <w:rPr>
        <w:noProof/>
        <w:sz w:val="24"/>
        <w:szCs w:val="24"/>
        <w:lang w:val="ru-RU"/>
      </w:rPr>
      <w:t>2</w:t>
    </w:r>
    <w:r w:rsidRPr="00F331A8">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DE0"/>
    <w:rsid w:val="00017DD5"/>
    <w:rsid w:val="00034FD5"/>
    <w:rsid w:val="00057854"/>
    <w:rsid w:val="00057A06"/>
    <w:rsid w:val="00057BF1"/>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440C1"/>
    <w:rsid w:val="00191A08"/>
    <w:rsid w:val="00193E60"/>
    <w:rsid w:val="00196C05"/>
    <w:rsid w:val="001A17BD"/>
    <w:rsid w:val="001A2E00"/>
    <w:rsid w:val="001A4A9F"/>
    <w:rsid w:val="001C4478"/>
    <w:rsid w:val="001C7371"/>
    <w:rsid w:val="001C744B"/>
    <w:rsid w:val="0020336B"/>
    <w:rsid w:val="0020708C"/>
    <w:rsid w:val="0022597E"/>
    <w:rsid w:val="00230463"/>
    <w:rsid w:val="0023219D"/>
    <w:rsid w:val="002466E9"/>
    <w:rsid w:val="002717A3"/>
    <w:rsid w:val="00272F1D"/>
    <w:rsid w:val="002A12AE"/>
    <w:rsid w:val="002A1550"/>
    <w:rsid w:val="002A1DF6"/>
    <w:rsid w:val="002A24A6"/>
    <w:rsid w:val="002B6275"/>
    <w:rsid w:val="002D1280"/>
    <w:rsid w:val="002D78D7"/>
    <w:rsid w:val="00340B26"/>
    <w:rsid w:val="00347702"/>
    <w:rsid w:val="00351461"/>
    <w:rsid w:val="003521D4"/>
    <w:rsid w:val="00352DC4"/>
    <w:rsid w:val="00353862"/>
    <w:rsid w:val="00356B8E"/>
    <w:rsid w:val="00367165"/>
    <w:rsid w:val="0038251F"/>
    <w:rsid w:val="00391E58"/>
    <w:rsid w:val="003A50F0"/>
    <w:rsid w:val="003F0B60"/>
    <w:rsid w:val="00407EA8"/>
    <w:rsid w:val="00416046"/>
    <w:rsid w:val="004449CF"/>
    <w:rsid w:val="00462645"/>
    <w:rsid w:val="00464672"/>
    <w:rsid w:val="00476847"/>
    <w:rsid w:val="004811DB"/>
    <w:rsid w:val="004868AF"/>
    <w:rsid w:val="00496C84"/>
    <w:rsid w:val="004B10C8"/>
    <w:rsid w:val="004B3F3E"/>
    <w:rsid w:val="004B62E4"/>
    <w:rsid w:val="00515DF7"/>
    <w:rsid w:val="00520A9F"/>
    <w:rsid w:val="00527CB6"/>
    <w:rsid w:val="0054115E"/>
    <w:rsid w:val="005548F6"/>
    <w:rsid w:val="005A66DC"/>
    <w:rsid w:val="005B31B6"/>
    <w:rsid w:val="005C0D64"/>
    <w:rsid w:val="005D541D"/>
    <w:rsid w:val="005F1B50"/>
    <w:rsid w:val="005F4451"/>
    <w:rsid w:val="005F6B8E"/>
    <w:rsid w:val="005F6FFE"/>
    <w:rsid w:val="006124BF"/>
    <w:rsid w:val="006300CF"/>
    <w:rsid w:val="00641F36"/>
    <w:rsid w:val="00651B59"/>
    <w:rsid w:val="00655A23"/>
    <w:rsid w:val="00665416"/>
    <w:rsid w:val="00670ACE"/>
    <w:rsid w:val="0068776F"/>
    <w:rsid w:val="006949DE"/>
    <w:rsid w:val="006953EE"/>
    <w:rsid w:val="006A451B"/>
    <w:rsid w:val="006A5F87"/>
    <w:rsid w:val="006B32FA"/>
    <w:rsid w:val="006B3860"/>
    <w:rsid w:val="006C0C25"/>
    <w:rsid w:val="006D0012"/>
    <w:rsid w:val="006D7407"/>
    <w:rsid w:val="006E0CA3"/>
    <w:rsid w:val="006F3823"/>
    <w:rsid w:val="0072293E"/>
    <w:rsid w:val="00731C01"/>
    <w:rsid w:val="0073215C"/>
    <w:rsid w:val="00740F9E"/>
    <w:rsid w:val="00742C3C"/>
    <w:rsid w:val="00776DE0"/>
    <w:rsid w:val="0078486E"/>
    <w:rsid w:val="007D05FA"/>
    <w:rsid w:val="007D1A45"/>
    <w:rsid w:val="007D426C"/>
    <w:rsid w:val="007E143C"/>
    <w:rsid w:val="007F1395"/>
    <w:rsid w:val="007F21E6"/>
    <w:rsid w:val="0080178B"/>
    <w:rsid w:val="00831A73"/>
    <w:rsid w:val="008454AB"/>
    <w:rsid w:val="00846E0D"/>
    <w:rsid w:val="00861A85"/>
    <w:rsid w:val="008656C2"/>
    <w:rsid w:val="00871D45"/>
    <w:rsid w:val="00890E9B"/>
    <w:rsid w:val="008A3057"/>
    <w:rsid w:val="008C2BB1"/>
    <w:rsid w:val="008C57F4"/>
    <w:rsid w:val="008E62D5"/>
    <w:rsid w:val="008E73F3"/>
    <w:rsid w:val="00900362"/>
    <w:rsid w:val="00906324"/>
    <w:rsid w:val="0091169B"/>
    <w:rsid w:val="009133D9"/>
    <w:rsid w:val="00917F95"/>
    <w:rsid w:val="0092110F"/>
    <w:rsid w:val="009275C3"/>
    <w:rsid w:val="00953882"/>
    <w:rsid w:val="0095427D"/>
    <w:rsid w:val="00957918"/>
    <w:rsid w:val="0096256D"/>
    <w:rsid w:val="00975AF0"/>
    <w:rsid w:val="00976AB7"/>
    <w:rsid w:val="009A0C3E"/>
    <w:rsid w:val="009B0FB7"/>
    <w:rsid w:val="009B2407"/>
    <w:rsid w:val="009D03CB"/>
    <w:rsid w:val="009E501F"/>
    <w:rsid w:val="009F090B"/>
    <w:rsid w:val="00A05468"/>
    <w:rsid w:val="00A372C3"/>
    <w:rsid w:val="00A61B6D"/>
    <w:rsid w:val="00A719DC"/>
    <w:rsid w:val="00A90757"/>
    <w:rsid w:val="00AB2C05"/>
    <w:rsid w:val="00AB52D3"/>
    <w:rsid w:val="00AB6F39"/>
    <w:rsid w:val="00B00EA9"/>
    <w:rsid w:val="00B30EF6"/>
    <w:rsid w:val="00B348F2"/>
    <w:rsid w:val="00B55459"/>
    <w:rsid w:val="00B82373"/>
    <w:rsid w:val="00B8566F"/>
    <w:rsid w:val="00B9136D"/>
    <w:rsid w:val="00BB1B83"/>
    <w:rsid w:val="00BD042A"/>
    <w:rsid w:val="00BD61C0"/>
    <w:rsid w:val="00BD739F"/>
    <w:rsid w:val="00BD7DB2"/>
    <w:rsid w:val="00C04CE7"/>
    <w:rsid w:val="00C14B41"/>
    <w:rsid w:val="00C368D4"/>
    <w:rsid w:val="00C40B9C"/>
    <w:rsid w:val="00C56259"/>
    <w:rsid w:val="00C81087"/>
    <w:rsid w:val="00CB5CEF"/>
    <w:rsid w:val="00CD4B47"/>
    <w:rsid w:val="00CD73B3"/>
    <w:rsid w:val="00CE68BF"/>
    <w:rsid w:val="00CF5213"/>
    <w:rsid w:val="00D00374"/>
    <w:rsid w:val="00D04FFD"/>
    <w:rsid w:val="00D34D34"/>
    <w:rsid w:val="00D36E80"/>
    <w:rsid w:val="00D70BB1"/>
    <w:rsid w:val="00D9540B"/>
    <w:rsid w:val="00DA1E68"/>
    <w:rsid w:val="00E10760"/>
    <w:rsid w:val="00E16C5F"/>
    <w:rsid w:val="00E22B15"/>
    <w:rsid w:val="00E336AC"/>
    <w:rsid w:val="00E4152E"/>
    <w:rsid w:val="00E4364C"/>
    <w:rsid w:val="00E458C9"/>
    <w:rsid w:val="00E54649"/>
    <w:rsid w:val="00E60B7B"/>
    <w:rsid w:val="00E93BAB"/>
    <w:rsid w:val="00EB09BD"/>
    <w:rsid w:val="00EB3E6B"/>
    <w:rsid w:val="00EB7A13"/>
    <w:rsid w:val="00EC6D05"/>
    <w:rsid w:val="00EE2B96"/>
    <w:rsid w:val="00F015C8"/>
    <w:rsid w:val="00F04907"/>
    <w:rsid w:val="00F15032"/>
    <w:rsid w:val="00F21050"/>
    <w:rsid w:val="00F331A8"/>
    <w:rsid w:val="00F63360"/>
    <w:rsid w:val="00F94EC9"/>
    <w:rsid w:val="00FA34DA"/>
    <w:rsid w:val="00FA6936"/>
    <w:rsid w:val="00FB2895"/>
    <w:rsid w:val="00FB3C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sz w:val="16"/>
      <w:szCs w:val="16"/>
    </w:rPr>
  </w:style>
  <w:style w:type="character" w:customStyle="1" w:styleId="a9">
    <w:name w:val="Текст выноски Знак"/>
    <w:link w:val="a8"/>
    <w:uiPriority w:val="99"/>
    <w:semiHidden/>
    <w:locked/>
    <w:rsid w:val="0054115E"/>
    <w:rPr>
      <w:rFonts w:ascii="Tahoma" w:hAnsi="Tahoma" w:cs="Tahoma"/>
      <w:sz w:val="16"/>
      <w:szCs w:val="16"/>
      <w:lang w:eastAsia="en-US"/>
    </w:rPr>
  </w:style>
  <w:style w:type="character" w:styleId="aa">
    <w:name w:val="Strong"/>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triotnt">
    <w:name w:val="patriotnt"/>
    <w:basedOn w:val="a"/>
    <w:rsid w:val="00E4152E"/>
    <w:pPr>
      <w:spacing w:before="100" w:beforeAutospacing="1" w:after="100" w:afterAutospacing="1"/>
      <w:jc w:val="left"/>
    </w:pPr>
    <w:rPr>
      <w:sz w:val="24"/>
      <w:szCs w:val="24"/>
      <w:lang w:val="ru-RU" w:eastAsia="ru-RU"/>
    </w:rPr>
  </w:style>
  <w:style w:type="character" w:customStyle="1" w:styleId="ssylka">
    <w:name w:val="ssylka"/>
    <w:basedOn w:val="a0"/>
    <w:rsid w:val="00E4152E"/>
  </w:style>
  <w:style w:type="character" w:styleId="ad">
    <w:name w:val="Hyperlink"/>
    <w:uiPriority w:val="99"/>
    <w:rsid w:val="00E4152E"/>
    <w:rPr>
      <w:color w:val="0000FF"/>
      <w:u w:val="single"/>
    </w:rPr>
  </w:style>
  <w:style w:type="paragraph" w:styleId="ae">
    <w:name w:val="No Spacing"/>
    <w:uiPriority w:val="1"/>
    <w:qFormat/>
    <w:rsid w:val="00E4152E"/>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965543663">
      <w:bodyDiv w:val="1"/>
      <w:marLeft w:val="0"/>
      <w:marRight w:val="0"/>
      <w:marTop w:val="0"/>
      <w:marBottom w:val="0"/>
      <w:divBdr>
        <w:top w:val="none" w:sz="0" w:space="0" w:color="auto"/>
        <w:left w:val="none" w:sz="0" w:space="0" w:color="auto"/>
        <w:bottom w:val="none" w:sz="0" w:space="0" w:color="auto"/>
        <w:right w:val="none" w:sz="0" w:space="0" w:color="auto"/>
      </w:divBdr>
    </w:div>
    <w:div w:id="1848711184">
      <w:marLeft w:val="0"/>
      <w:marRight w:val="0"/>
      <w:marTop w:val="0"/>
      <w:marBottom w:val="0"/>
      <w:divBdr>
        <w:top w:val="none" w:sz="0" w:space="0" w:color="auto"/>
        <w:left w:val="none" w:sz="0" w:space="0" w:color="auto"/>
        <w:bottom w:val="none" w:sz="0" w:space="0" w:color="auto"/>
        <w:right w:val="none" w:sz="0" w:space="0" w:color="auto"/>
      </w:divBdr>
    </w:div>
    <w:div w:id="1848711185">
      <w:marLeft w:val="0"/>
      <w:marRight w:val="0"/>
      <w:marTop w:val="0"/>
      <w:marBottom w:val="1500"/>
      <w:divBdr>
        <w:top w:val="none" w:sz="0" w:space="0" w:color="auto"/>
        <w:left w:val="none" w:sz="0" w:space="0" w:color="auto"/>
        <w:bottom w:val="none" w:sz="0" w:space="0" w:color="auto"/>
        <w:right w:val="none" w:sz="0" w:space="0" w:color="auto"/>
      </w:divBdr>
      <w:divsChild>
        <w:div w:id="1848711187">
          <w:marLeft w:val="0"/>
          <w:marRight w:val="0"/>
          <w:marTop w:val="0"/>
          <w:marBottom w:val="0"/>
          <w:divBdr>
            <w:top w:val="none" w:sz="0" w:space="0" w:color="auto"/>
            <w:left w:val="none" w:sz="0" w:space="0" w:color="auto"/>
            <w:bottom w:val="none" w:sz="0" w:space="0" w:color="auto"/>
            <w:right w:val="none" w:sz="0" w:space="0" w:color="auto"/>
          </w:divBdr>
          <w:divsChild>
            <w:div w:id="1848711188">
              <w:marLeft w:val="-225"/>
              <w:marRight w:val="-225"/>
              <w:marTop w:val="0"/>
              <w:marBottom w:val="0"/>
              <w:divBdr>
                <w:top w:val="none" w:sz="0" w:space="0" w:color="auto"/>
                <w:left w:val="none" w:sz="0" w:space="0" w:color="auto"/>
                <w:bottom w:val="none" w:sz="0" w:space="0" w:color="auto"/>
                <w:right w:val="none" w:sz="0" w:space="0" w:color="auto"/>
              </w:divBdr>
              <w:divsChild>
                <w:div w:id="1848711189">
                  <w:marLeft w:val="0"/>
                  <w:marRight w:val="0"/>
                  <w:marTop w:val="0"/>
                  <w:marBottom w:val="0"/>
                  <w:divBdr>
                    <w:top w:val="none" w:sz="0" w:space="0" w:color="auto"/>
                    <w:left w:val="none" w:sz="0" w:space="0" w:color="auto"/>
                    <w:bottom w:val="none" w:sz="0" w:space="0" w:color="auto"/>
                    <w:right w:val="none" w:sz="0" w:space="0" w:color="auto"/>
                  </w:divBdr>
                  <w:divsChild>
                    <w:div w:id="1848711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48711190">
      <w:marLeft w:val="0"/>
      <w:marRight w:val="0"/>
      <w:marTop w:val="0"/>
      <w:marBottom w:val="0"/>
      <w:divBdr>
        <w:top w:val="none" w:sz="0" w:space="0" w:color="auto"/>
        <w:left w:val="none" w:sz="0" w:space="0" w:color="auto"/>
        <w:bottom w:val="none" w:sz="0" w:space="0" w:color="auto"/>
        <w:right w:val="none" w:sz="0" w:space="0" w:color="auto"/>
      </w:divBdr>
    </w:div>
    <w:div w:id="1848711191">
      <w:marLeft w:val="0"/>
      <w:marRight w:val="0"/>
      <w:marTop w:val="0"/>
      <w:marBottom w:val="0"/>
      <w:divBdr>
        <w:top w:val="none" w:sz="0" w:space="0" w:color="auto"/>
        <w:left w:val="none" w:sz="0" w:space="0" w:color="auto"/>
        <w:bottom w:val="none" w:sz="0" w:space="0" w:color="auto"/>
        <w:right w:val="none" w:sz="0" w:space="0" w:color="auto"/>
      </w:divBdr>
    </w:div>
    <w:div w:id="1848711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logradmrada.d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F9EC-D47D-4CA6-9746-83AC150F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3734</Words>
  <Characters>2129</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vt:lpstr>
      <vt:lpstr>Примірна форма</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user</cp:lastModifiedBy>
  <cp:revision>4</cp:revision>
  <cp:lastPrinted>2016-07-12T13:21:00Z</cp:lastPrinted>
  <dcterms:created xsi:type="dcterms:W3CDTF">2021-08-19T06:32:00Z</dcterms:created>
  <dcterms:modified xsi:type="dcterms:W3CDTF">2021-08-19T07:21:00Z</dcterms:modified>
</cp:coreProperties>
</file>