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F67" w:rsidRPr="00E4152E" w:rsidRDefault="00DE6F67" w:rsidP="00DE6F67">
      <w:pPr>
        <w:jc w:val="center"/>
        <w:rPr>
          <w:b/>
          <w:color w:val="000000"/>
          <w:lang w:eastAsia="uk-UA"/>
        </w:rPr>
      </w:pPr>
      <w:r w:rsidRPr="00E4152E">
        <w:rPr>
          <w:b/>
          <w:color w:val="000000"/>
          <w:lang w:eastAsia="uk-UA"/>
        </w:rPr>
        <w:t xml:space="preserve">ІНФОРМАЦІЙНА КАРТКА </w:t>
      </w:r>
    </w:p>
    <w:p w:rsidR="00DE6F67" w:rsidRPr="004449CF" w:rsidRDefault="00DE6F67" w:rsidP="00DE6F67">
      <w:pPr>
        <w:tabs>
          <w:tab w:val="left" w:pos="3969"/>
        </w:tabs>
        <w:jc w:val="center"/>
        <w:rPr>
          <w:b/>
          <w:sz w:val="20"/>
          <w:szCs w:val="20"/>
          <w:lang w:eastAsia="uk-UA"/>
        </w:rPr>
      </w:pPr>
      <w:r w:rsidRPr="00EE2B96">
        <w:rPr>
          <w:b/>
          <w:color w:val="000000"/>
          <w:lang w:eastAsia="uk-UA"/>
        </w:rPr>
        <w:t xml:space="preserve">адміністративної послуги з </w:t>
      </w:r>
      <w:r>
        <w:rPr>
          <w:b/>
          <w:color w:val="000000"/>
          <w:lang w:eastAsia="uk-UA"/>
        </w:rPr>
        <w:t>видачі</w:t>
      </w:r>
      <w:r w:rsidRPr="00EE2B96">
        <w:rPr>
          <w:b/>
        </w:rPr>
        <w:t xml:space="preserve"> </w:t>
      </w:r>
      <w:r>
        <w:rPr>
          <w:b/>
        </w:rPr>
        <w:t xml:space="preserve">документів, що містяться в реєстраційній справі юридичної особи, </w:t>
      </w:r>
      <w:r w:rsidRPr="00EE2B96">
        <w:rPr>
          <w:b/>
        </w:rPr>
        <w:t xml:space="preserve"> громадськ</w:t>
      </w:r>
      <w:r>
        <w:rPr>
          <w:b/>
        </w:rPr>
        <w:t>ого</w:t>
      </w:r>
      <w:r w:rsidRPr="00EE2B96">
        <w:rPr>
          <w:b/>
        </w:rPr>
        <w:t xml:space="preserve"> формуван</w:t>
      </w:r>
      <w:r>
        <w:rPr>
          <w:b/>
        </w:rPr>
        <w:t>ня, що не має статусу юридичної особи, фізичної особи-підприємця</w:t>
      </w:r>
      <w:r w:rsidRPr="00EE2B96">
        <w:rPr>
          <w:b/>
          <w:sz w:val="24"/>
          <w:szCs w:val="24"/>
          <w:lang w:eastAsia="uk-UA"/>
        </w:rPr>
        <w:br/>
      </w:r>
      <w:bookmarkStart w:id="0" w:name="n13"/>
      <w:bookmarkStart w:id="1" w:name="_GoBack"/>
      <w:bookmarkEnd w:id="0"/>
      <w:bookmarkEnd w:id="1"/>
      <w:r>
        <w:rPr>
          <w:lang w:eastAsia="uk-UA"/>
        </w:rPr>
        <w:t xml:space="preserve">Відділ надання адміністративних послуг виконавчого комітету </w:t>
      </w:r>
      <w:proofErr w:type="spellStart"/>
      <w:r>
        <w:rPr>
          <w:lang w:eastAsia="uk-UA"/>
        </w:rPr>
        <w:t>Павлоградської</w:t>
      </w:r>
      <w:proofErr w:type="spellEnd"/>
      <w:r>
        <w:rPr>
          <w:lang w:eastAsia="uk-UA"/>
        </w:rPr>
        <w:t xml:space="preserve"> міської ради </w:t>
      </w:r>
    </w:p>
    <w:p w:rsidR="00DE6F67" w:rsidRPr="00C81087" w:rsidRDefault="00DE6F67" w:rsidP="00DE6F67">
      <w:pPr>
        <w:jc w:val="center"/>
        <w:rPr>
          <w:sz w:val="20"/>
          <w:szCs w:val="20"/>
          <w:lang w:eastAsia="uk-UA"/>
        </w:rPr>
      </w:pPr>
    </w:p>
    <w:tbl>
      <w:tblPr>
        <w:tblW w:w="515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36"/>
        <w:gridCol w:w="2967"/>
        <w:gridCol w:w="7088"/>
      </w:tblGrid>
      <w:tr w:rsidR="00DE6F67" w:rsidRPr="00E4152E" w:rsidTr="00F45B09">
        <w:tc>
          <w:tcPr>
            <w:tcW w:w="5000" w:type="pct"/>
            <w:gridSpan w:val="3"/>
            <w:tcBorders>
              <w:top w:val="outset" w:sz="6" w:space="0" w:color="000000"/>
              <w:left w:val="outset" w:sz="6" w:space="0" w:color="000000"/>
              <w:bottom w:val="outset" w:sz="6" w:space="0" w:color="000000"/>
              <w:right w:val="outset" w:sz="6" w:space="0" w:color="000000"/>
            </w:tcBorders>
          </w:tcPr>
          <w:p w:rsidR="00DE6F67" w:rsidRPr="00E4152E" w:rsidRDefault="00DE6F67" w:rsidP="00F45B09">
            <w:pPr>
              <w:jc w:val="center"/>
              <w:rPr>
                <w:b/>
                <w:sz w:val="24"/>
                <w:szCs w:val="24"/>
                <w:lang w:eastAsia="uk-UA"/>
              </w:rPr>
            </w:pPr>
            <w:bookmarkStart w:id="2" w:name="n14"/>
            <w:bookmarkEnd w:id="2"/>
            <w:r>
              <w:rPr>
                <w:b/>
                <w:sz w:val="24"/>
                <w:szCs w:val="24"/>
                <w:lang w:eastAsia="uk-UA"/>
              </w:rPr>
              <w:t>Інформація про центр надання адміністративних послуг</w:t>
            </w:r>
          </w:p>
        </w:tc>
      </w:tr>
      <w:tr w:rsidR="00DE6F67" w:rsidRPr="00E4152E" w:rsidTr="00F45B09">
        <w:tc>
          <w:tcPr>
            <w:tcW w:w="208" w:type="pct"/>
            <w:tcBorders>
              <w:top w:val="outset" w:sz="6" w:space="0" w:color="000000"/>
              <w:left w:val="outset" w:sz="6" w:space="0" w:color="000000"/>
              <w:bottom w:val="outset" w:sz="6" w:space="0" w:color="000000"/>
              <w:right w:val="outset" w:sz="6" w:space="0" w:color="000000"/>
            </w:tcBorders>
          </w:tcPr>
          <w:p w:rsidR="00DE6F67" w:rsidRPr="00E4152E" w:rsidRDefault="00DE6F67" w:rsidP="00F45B09">
            <w:pPr>
              <w:jc w:val="center"/>
              <w:rPr>
                <w:sz w:val="24"/>
                <w:szCs w:val="24"/>
                <w:lang w:eastAsia="uk-UA"/>
              </w:rPr>
            </w:pPr>
            <w:r w:rsidRPr="00E4152E">
              <w:rPr>
                <w:sz w:val="24"/>
                <w:szCs w:val="24"/>
                <w:lang w:eastAsia="uk-UA"/>
              </w:rPr>
              <w:t>1</w:t>
            </w:r>
          </w:p>
        </w:tc>
        <w:tc>
          <w:tcPr>
            <w:tcW w:w="1414" w:type="pct"/>
            <w:tcBorders>
              <w:top w:val="outset" w:sz="6" w:space="0" w:color="000000"/>
              <w:left w:val="outset" w:sz="6" w:space="0" w:color="000000"/>
              <w:bottom w:val="outset" w:sz="6" w:space="0" w:color="000000"/>
              <w:right w:val="outset" w:sz="6" w:space="0" w:color="000000"/>
            </w:tcBorders>
          </w:tcPr>
          <w:p w:rsidR="00DE6F67" w:rsidRPr="00E4152E" w:rsidRDefault="00DE6F67" w:rsidP="00F45B09">
            <w:pPr>
              <w:rPr>
                <w:sz w:val="24"/>
                <w:szCs w:val="24"/>
                <w:lang w:eastAsia="uk-UA"/>
              </w:rPr>
            </w:pPr>
            <w:r w:rsidRPr="00E4152E">
              <w:rPr>
                <w:sz w:val="24"/>
                <w:szCs w:val="24"/>
                <w:lang w:eastAsia="uk-UA"/>
              </w:rPr>
              <w:t xml:space="preserve">Місцезнаходження </w:t>
            </w:r>
          </w:p>
        </w:tc>
        <w:tc>
          <w:tcPr>
            <w:tcW w:w="3378" w:type="pct"/>
            <w:tcBorders>
              <w:top w:val="outset" w:sz="6" w:space="0" w:color="000000"/>
              <w:left w:val="outset" w:sz="6" w:space="0" w:color="000000"/>
              <w:bottom w:val="outset" w:sz="6" w:space="0" w:color="000000"/>
              <w:right w:val="outset" w:sz="6" w:space="0" w:color="000000"/>
            </w:tcBorders>
          </w:tcPr>
          <w:p w:rsidR="00DE6F67" w:rsidRPr="00E4152E" w:rsidRDefault="00DE6F67" w:rsidP="00F45B09">
            <w:pPr>
              <w:jc w:val="center"/>
              <w:rPr>
                <w:b/>
                <w:sz w:val="24"/>
                <w:szCs w:val="24"/>
              </w:rPr>
            </w:pPr>
            <w:r w:rsidRPr="00E4152E">
              <w:rPr>
                <w:sz w:val="24"/>
                <w:szCs w:val="24"/>
              </w:rPr>
              <w:t>вул.</w:t>
            </w:r>
            <w:r w:rsidR="007335DB">
              <w:rPr>
                <w:sz w:val="24"/>
                <w:szCs w:val="24"/>
              </w:rPr>
              <w:t xml:space="preserve"> </w:t>
            </w:r>
            <w:r w:rsidRPr="00E4152E">
              <w:rPr>
                <w:sz w:val="24"/>
                <w:szCs w:val="24"/>
              </w:rPr>
              <w:t xml:space="preserve">Шевченка, 132, </w:t>
            </w:r>
            <w:proofErr w:type="spellStart"/>
            <w:r w:rsidRPr="00E4152E">
              <w:rPr>
                <w:sz w:val="24"/>
                <w:szCs w:val="24"/>
              </w:rPr>
              <w:t>м.Павлоград</w:t>
            </w:r>
            <w:proofErr w:type="spellEnd"/>
            <w:r w:rsidRPr="00E4152E">
              <w:rPr>
                <w:sz w:val="24"/>
                <w:szCs w:val="24"/>
              </w:rPr>
              <w:t xml:space="preserve"> Дніпропетровська обл., 51400</w:t>
            </w:r>
          </w:p>
        </w:tc>
      </w:tr>
      <w:tr w:rsidR="00DE6F67" w:rsidRPr="00E4152E" w:rsidTr="00F45B09">
        <w:tc>
          <w:tcPr>
            <w:tcW w:w="208" w:type="pct"/>
            <w:tcBorders>
              <w:top w:val="outset" w:sz="6" w:space="0" w:color="000000"/>
              <w:left w:val="outset" w:sz="6" w:space="0" w:color="000000"/>
              <w:bottom w:val="outset" w:sz="6" w:space="0" w:color="000000"/>
              <w:right w:val="outset" w:sz="6" w:space="0" w:color="000000"/>
            </w:tcBorders>
          </w:tcPr>
          <w:p w:rsidR="00DE6F67" w:rsidRPr="00E4152E" w:rsidRDefault="00DE6F67" w:rsidP="00F45B09">
            <w:pPr>
              <w:jc w:val="center"/>
              <w:rPr>
                <w:sz w:val="24"/>
                <w:szCs w:val="24"/>
                <w:lang w:eastAsia="uk-UA"/>
              </w:rPr>
            </w:pPr>
            <w:r w:rsidRPr="00E4152E">
              <w:rPr>
                <w:sz w:val="24"/>
                <w:szCs w:val="24"/>
                <w:lang w:eastAsia="uk-UA"/>
              </w:rPr>
              <w:t>2</w:t>
            </w:r>
          </w:p>
        </w:tc>
        <w:tc>
          <w:tcPr>
            <w:tcW w:w="1414" w:type="pct"/>
            <w:tcBorders>
              <w:top w:val="outset" w:sz="6" w:space="0" w:color="000000"/>
              <w:left w:val="outset" w:sz="6" w:space="0" w:color="000000"/>
              <w:bottom w:val="outset" w:sz="6" w:space="0" w:color="000000"/>
              <w:right w:val="outset" w:sz="6" w:space="0" w:color="000000"/>
            </w:tcBorders>
          </w:tcPr>
          <w:p w:rsidR="00DE6F67" w:rsidRPr="00E4152E" w:rsidRDefault="00DE6F67" w:rsidP="00F45B09">
            <w:pPr>
              <w:rPr>
                <w:sz w:val="24"/>
                <w:szCs w:val="24"/>
                <w:lang w:eastAsia="uk-UA"/>
              </w:rPr>
            </w:pPr>
            <w:r w:rsidRPr="00E4152E">
              <w:rPr>
                <w:sz w:val="24"/>
                <w:szCs w:val="24"/>
                <w:lang w:eastAsia="uk-UA"/>
              </w:rPr>
              <w:t xml:space="preserve">Інформація щодо режиму роботи </w:t>
            </w:r>
          </w:p>
        </w:tc>
        <w:tc>
          <w:tcPr>
            <w:tcW w:w="3378" w:type="pct"/>
            <w:tcBorders>
              <w:top w:val="outset" w:sz="6" w:space="0" w:color="000000"/>
              <w:left w:val="outset" w:sz="6" w:space="0" w:color="000000"/>
              <w:bottom w:val="outset" w:sz="6" w:space="0" w:color="000000"/>
              <w:right w:val="outset" w:sz="6" w:space="0" w:color="000000"/>
            </w:tcBorders>
          </w:tcPr>
          <w:p w:rsidR="00DE6F67" w:rsidRPr="00E4152E" w:rsidRDefault="00DE6F67" w:rsidP="00F45B09">
            <w:pPr>
              <w:pStyle w:val="patriotnt"/>
              <w:shd w:val="clear" w:color="auto" w:fill="FFFFFF"/>
              <w:spacing w:before="20" w:beforeAutospacing="0" w:after="0" w:afterAutospacing="0"/>
              <w:jc w:val="both"/>
              <w:rPr>
                <w:b/>
                <w:lang w:val="uk-UA"/>
              </w:rPr>
            </w:pPr>
            <w:r w:rsidRPr="00E4152E">
              <w:rPr>
                <w:rStyle w:val="ssylka"/>
                <w:lang w:val="uk-UA"/>
              </w:rPr>
              <w:t>центр працює понеділок, середа з 8-00 до 17-00, вівторок, четвер – з 8-00 до 20-00, п’ятниця з 8-00 до 16-00 без перерви на обід</w:t>
            </w:r>
            <w:r w:rsidRPr="00E4152E">
              <w:rPr>
                <w:lang w:val="uk-UA"/>
              </w:rPr>
              <w:t>. Прийомні години – понеділок, вівторок, середа – з 9-00 до          16-00, четвер – з 11-00 до 19-00, п’ятниця – з 9-00 до 16-00. Вихідний – субота,неділя.</w:t>
            </w:r>
          </w:p>
        </w:tc>
      </w:tr>
      <w:tr w:rsidR="00DE6F67" w:rsidRPr="00E4152E" w:rsidTr="00F45B09">
        <w:tc>
          <w:tcPr>
            <w:tcW w:w="208" w:type="pct"/>
            <w:tcBorders>
              <w:top w:val="outset" w:sz="6" w:space="0" w:color="000000"/>
              <w:left w:val="outset" w:sz="6" w:space="0" w:color="000000"/>
              <w:bottom w:val="outset" w:sz="6" w:space="0" w:color="000000"/>
              <w:right w:val="outset" w:sz="6" w:space="0" w:color="000000"/>
            </w:tcBorders>
          </w:tcPr>
          <w:p w:rsidR="00DE6F67" w:rsidRPr="00E4152E" w:rsidRDefault="00DE6F67" w:rsidP="00F45B09">
            <w:pPr>
              <w:jc w:val="center"/>
              <w:rPr>
                <w:sz w:val="24"/>
                <w:szCs w:val="24"/>
                <w:lang w:eastAsia="uk-UA"/>
              </w:rPr>
            </w:pPr>
            <w:r w:rsidRPr="00E4152E">
              <w:rPr>
                <w:sz w:val="24"/>
                <w:szCs w:val="24"/>
                <w:lang w:eastAsia="uk-UA"/>
              </w:rPr>
              <w:t>3</w:t>
            </w:r>
          </w:p>
        </w:tc>
        <w:tc>
          <w:tcPr>
            <w:tcW w:w="1414" w:type="pct"/>
            <w:tcBorders>
              <w:top w:val="outset" w:sz="6" w:space="0" w:color="000000"/>
              <w:left w:val="outset" w:sz="6" w:space="0" w:color="000000"/>
              <w:bottom w:val="outset" w:sz="6" w:space="0" w:color="000000"/>
              <w:right w:val="outset" w:sz="6" w:space="0" w:color="000000"/>
            </w:tcBorders>
          </w:tcPr>
          <w:p w:rsidR="00DE6F67" w:rsidRPr="00E4152E" w:rsidRDefault="00DE6F67" w:rsidP="00F45B09">
            <w:pPr>
              <w:rPr>
                <w:sz w:val="24"/>
                <w:szCs w:val="24"/>
                <w:lang w:eastAsia="uk-UA"/>
              </w:rPr>
            </w:pPr>
            <w:r w:rsidRPr="00E4152E">
              <w:rPr>
                <w:sz w:val="24"/>
                <w:szCs w:val="24"/>
                <w:lang w:eastAsia="uk-UA"/>
              </w:rPr>
              <w:t xml:space="preserve">Телефон/факс (довідки), адреса електронної пошти та </w:t>
            </w:r>
            <w:proofErr w:type="spellStart"/>
            <w:r w:rsidRPr="00E4152E">
              <w:rPr>
                <w:sz w:val="24"/>
                <w:szCs w:val="24"/>
                <w:lang w:eastAsia="uk-UA"/>
              </w:rPr>
              <w:t>веб-сайт</w:t>
            </w:r>
            <w:proofErr w:type="spellEnd"/>
            <w:r w:rsidRPr="00E4152E">
              <w:rPr>
                <w:sz w:val="24"/>
                <w:szCs w:val="24"/>
                <w:lang w:eastAsia="uk-UA"/>
              </w:rPr>
              <w:t xml:space="preserve"> </w:t>
            </w:r>
          </w:p>
        </w:tc>
        <w:tc>
          <w:tcPr>
            <w:tcW w:w="3378" w:type="pct"/>
            <w:tcBorders>
              <w:top w:val="outset" w:sz="6" w:space="0" w:color="000000"/>
              <w:left w:val="outset" w:sz="6" w:space="0" w:color="000000"/>
              <w:bottom w:val="outset" w:sz="6" w:space="0" w:color="000000"/>
              <w:right w:val="outset" w:sz="6" w:space="0" w:color="000000"/>
            </w:tcBorders>
          </w:tcPr>
          <w:p w:rsidR="007335DB" w:rsidRDefault="007335DB" w:rsidP="00F45B09">
            <w:pPr>
              <w:pStyle w:val="a8"/>
              <w:jc w:val="both"/>
              <w:rPr>
                <w:rFonts w:ascii="Times New Roman" w:hAnsi="Times New Roman"/>
                <w:sz w:val="24"/>
                <w:szCs w:val="24"/>
              </w:rPr>
            </w:pPr>
            <w:r>
              <w:rPr>
                <w:rFonts w:ascii="Times New Roman" w:hAnsi="Times New Roman"/>
                <w:sz w:val="24"/>
                <w:szCs w:val="24"/>
              </w:rPr>
              <w:t>0995515161</w:t>
            </w:r>
          </w:p>
          <w:p w:rsidR="00DE6F67" w:rsidRPr="005A66DC" w:rsidRDefault="00DE6F67" w:rsidP="00F45B09">
            <w:pPr>
              <w:pStyle w:val="a8"/>
              <w:jc w:val="both"/>
              <w:rPr>
                <w:rFonts w:ascii="Times New Roman" w:hAnsi="Times New Roman"/>
                <w:sz w:val="24"/>
                <w:szCs w:val="24"/>
              </w:rPr>
            </w:pPr>
            <w:r w:rsidRPr="005A66DC">
              <w:rPr>
                <w:rFonts w:ascii="Times New Roman" w:hAnsi="Times New Roman"/>
                <w:sz w:val="24"/>
                <w:szCs w:val="24"/>
              </w:rPr>
              <w:t>pavladmin@meta.ua</w:t>
            </w:r>
          </w:p>
          <w:p w:rsidR="00DE6F67" w:rsidRPr="005A66DC" w:rsidRDefault="000A155C" w:rsidP="00F45B09">
            <w:pPr>
              <w:pStyle w:val="a8"/>
              <w:jc w:val="both"/>
              <w:rPr>
                <w:rFonts w:ascii="Times New Roman" w:hAnsi="Times New Roman"/>
                <w:sz w:val="24"/>
                <w:szCs w:val="24"/>
              </w:rPr>
            </w:pPr>
            <w:hyperlink r:id="rId6" w:history="1">
              <w:r w:rsidR="00DE6F67" w:rsidRPr="005A66DC">
                <w:rPr>
                  <w:rStyle w:val="a7"/>
                  <w:rFonts w:ascii="Times New Roman" w:hAnsi="Times New Roman"/>
                  <w:sz w:val="24"/>
                  <w:szCs w:val="24"/>
                </w:rPr>
                <w:t>https://pavlogradmrada.dp.gov.ua</w:t>
              </w:r>
            </w:hyperlink>
          </w:p>
          <w:p w:rsidR="00DE6F67" w:rsidRPr="005A66DC" w:rsidRDefault="00DE6F67" w:rsidP="00F45B09">
            <w:pPr>
              <w:jc w:val="center"/>
              <w:rPr>
                <w:sz w:val="24"/>
                <w:szCs w:val="24"/>
              </w:rPr>
            </w:pPr>
          </w:p>
        </w:tc>
      </w:tr>
      <w:tr w:rsidR="00DE6F67" w:rsidRPr="00E4152E" w:rsidTr="00F45B09">
        <w:tc>
          <w:tcPr>
            <w:tcW w:w="5000" w:type="pct"/>
            <w:gridSpan w:val="3"/>
            <w:tcBorders>
              <w:top w:val="outset" w:sz="6" w:space="0" w:color="000000"/>
              <w:left w:val="outset" w:sz="6" w:space="0" w:color="000000"/>
              <w:bottom w:val="outset" w:sz="6" w:space="0" w:color="000000"/>
              <w:right w:val="outset" w:sz="6" w:space="0" w:color="000000"/>
            </w:tcBorders>
          </w:tcPr>
          <w:p w:rsidR="00DE6F67" w:rsidRPr="005A66DC" w:rsidRDefault="00DE6F67" w:rsidP="00F45B09">
            <w:pPr>
              <w:jc w:val="center"/>
              <w:rPr>
                <w:b/>
                <w:sz w:val="24"/>
                <w:szCs w:val="24"/>
                <w:lang w:eastAsia="uk-UA"/>
              </w:rPr>
            </w:pPr>
            <w:r w:rsidRPr="005A66DC">
              <w:rPr>
                <w:b/>
                <w:sz w:val="24"/>
                <w:szCs w:val="24"/>
                <w:lang w:eastAsia="uk-UA"/>
              </w:rPr>
              <w:t>Нормативні акти, якими регламентується надання адміністративної послуги</w:t>
            </w:r>
          </w:p>
        </w:tc>
      </w:tr>
      <w:tr w:rsidR="00DE6F67" w:rsidRPr="00E4152E" w:rsidTr="00F45B09">
        <w:tc>
          <w:tcPr>
            <w:tcW w:w="208" w:type="pct"/>
            <w:tcBorders>
              <w:top w:val="outset" w:sz="6" w:space="0" w:color="000000"/>
              <w:left w:val="outset" w:sz="6" w:space="0" w:color="000000"/>
              <w:bottom w:val="outset" w:sz="6" w:space="0" w:color="000000"/>
              <w:right w:val="outset" w:sz="6" w:space="0" w:color="000000"/>
            </w:tcBorders>
          </w:tcPr>
          <w:p w:rsidR="00DE6F67" w:rsidRPr="00E4152E" w:rsidRDefault="00DE6F67" w:rsidP="00F45B09">
            <w:pPr>
              <w:jc w:val="center"/>
              <w:rPr>
                <w:sz w:val="24"/>
                <w:szCs w:val="24"/>
                <w:lang w:eastAsia="uk-UA"/>
              </w:rPr>
            </w:pPr>
            <w:r w:rsidRPr="00E4152E">
              <w:rPr>
                <w:sz w:val="24"/>
                <w:szCs w:val="24"/>
                <w:lang w:eastAsia="uk-UA"/>
              </w:rPr>
              <w:t>4</w:t>
            </w:r>
          </w:p>
        </w:tc>
        <w:tc>
          <w:tcPr>
            <w:tcW w:w="1414" w:type="pct"/>
            <w:tcBorders>
              <w:top w:val="outset" w:sz="6" w:space="0" w:color="000000"/>
              <w:left w:val="outset" w:sz="6" w:space="0" w:color="000000"/>
              <w:bottom w:val="outset" w:sz="6" w:space="0" w:color="000000"/>
              <w:right w:val="outset" w:sz="6" w:space="0" w:color="000000"/>
            </w:tcBorders>
          </w:tcPr>
          <w:p w:rsidR="00DE6F67" w:rsidRPr="00E4152E" w:rsidRDefault="00DE6F67" w:rsidP="00F45B09">
            <w:pPr>
              <w:jc w:val="left"/>
              <w:rPr>
                <w:sz w:val="24"/>
                <w:szCs w:val="24"/>
                <w:lang w:eastAsia="uk-UA"/>
              </w:rPr>
            </w:pPr>
            <w:r w:rsidRPr="00E4152E">
              <w:rPr>
                <w:sz w:val="24"/>
                <w:szCs w:val="24"/>
                <w:lang w:eastAsia="uk-UA"/>
              </w:rPr>
              <w:t>Закони України</w:t>
            </w:r>
          </w:p>
        </w:tc>
        <w:tc>
          <w:tcPr>
            <w:tcW w:w="3378" w:type="pct"/>
            <w:tcBorders>
              <w:top w:val="outset" w:sz="6" w:space="0" w:color="000000"/>
              <w:left w:val="outset" w:sz="6" w:space="0" w:color="000000"/>
              <w:bottom w:val="outset" w:sz="6" w:space="0" w:color="000000"/>
              <w:right w:val="outset" w:sz="6" w:space="0" w:color="000000"/>
            </w:tcBorders>
          </w:tcPr>
          <w:p w:rsidR="00DE6F67" w:rsidRPr="005A66DC" w:rsidRDefault="00DE6F67" w:rsidP="00F45B09">
            <w:pPr>
              <w:pStyle w:val="a5"/>
              <w:tabs>
                <w:tab w:val="left" w:pos="217"/>
              </w:tabs>
              <w:ind w:left="0" w:firstLine="75"/>
              <w:rPr>
                <w:sz w:val="24"/>
                <w:szCs w:val="24"/>
                <w:lang w:eastAsia="uk-UA"/>
              </w:rPr>
            </w:pPr>
            <w:r w:rsidRPr="005A66DC">
              <w:rPr>
                <w:sz w:val="24"/>
                <w:szCs w:val="24"/>
                <w:lang w:eastAsia="uk-UA"/>
              </w:rPr>
              <w:t>Закон України «Про державну реєстрацію юридичних осіб, фізичних осіб – підприємців та громадських формувань»</w:t>
            </w:r>
          </w:p>
        </w:tc>
      </w:tr>
      <w:tr w:rsidR="00DE6F67" w:rsidRPr="00E4152E" w:rsidTr="00F45B09">
        <w:tc>
          <w:tcPr>
            <w:tcW w:w="208" w:type="pct"/>
            <w:tcBorders>
              <w:top w:val="outset" w:sz="6" w:space="0" w:color="000000"/>
              <w:left w:val="outset" w:sz="6" w:space="0" w:color="000000"/>
              <w:bottom w:val="outset" w:sz="6" w:space="0" w:color="000000"/>
              <w:right w:val="outset" w:sz="6" w:space="0" w:color="000000"/>
            </w:tcBorders>
          </w:tcPr>
          <w:p w:rsidR="00DE6F67" w:rsidRPr="00E4152E" w:rsidRDefault="00DE6F67" w:rsidP="00F45B09">
            <w:pPr>
              <w:jc w:val="center"/>
              <w:rPr>
                <w:sz w:val="24"/>
                <w:szCs w:val="24"/>
                <w:lang w:eastAsia="uk-UA"/>
              </w:rPr>
            </w:pPr>
            <w:r w:rsidRPr="00E4152E">
              <w:rPr>
                <w:sz w:val="24"/>
                <w:szCs w:val="24"/>
                <w:lang w:eastAsia="uk-UA"/>
              </w:rPr>
              <w:t>5</w:t>
            </w:r>
          </w:p>
        </w:tc>
        <w:tc>
          <w:tcPr>
            <w:tcW w:w="1414" w:type="pct"/>
            <w:tcBorders>
              <w:top w:val="outset" w:sz="6" w:space="0" w:color="000000"/>
              <w:left w:val="outset" w:sz="6" w:space="0" w:color="000000"/>
              <w:bottom w:val="outset" w:sz="6" w:space="0" w:color="000000"/>
              <w:right w:val="outset" w:sz="6" w:space="0" w:color="000000"/>
            </w:tcBorders>
          </w:tcPr>
          <w:p w:rsidR="00DE6F67" w:rsidRPr="00E4152E" w:rsidRDefault="00DE6F67" w:rsidP="00F45B09">
            <w:pPr>
              <w:jc w:val="left"/>
              <w:rPr>
                <w:sz w:val="24"/>
                <w:szCs w:val="24"/>
                <w:lang w:eastAsia="uk-UA"/>
              </w:rPr>
            </w:pPr>
            <w:r w:rsidRPr="00E4152E">
              <w:rPr>
                <w:sz w:val="24"/>
                <w:szCs w:val="24"/>
                <w:lang w:eastAsia="uk-UA"/>
              </w:rPr>
              <w:t>Акти Кабінету Міністрів України</w:t>
            </w:r>
          </w:p>
        </w:tc>
        <w:tc>
          <w:tcPr>
            <w:tcW w:w="3378" w:type="pct"/>
            <w:tcBorders>
              <w:top w:val="outset" w:sz="6" w:space="0" w:color="000000"/>
              <w:left w:val="outset" w:sz="6" w:space="0" w:color="000000"/>
              <w:bottom w:val="outset" w:sz="6" w:space="0" w:color="000000"/>
              <w:right w:val="outset" w:sz="6" w:space="0" w:color="000000"/>
            </w:tcBorders>
          </w:tcPr>
          <w:p w:rsidR="00DE6F67" w:rsidRPr="005A66DC" w:rsidRDefault="00DE6F67" w:rsidP="00F45B09">
            <w:pPr>
              <w:jc w:val="left"/>
              <w:rPr>
                <w:sz w:val="24"/>
                <w:szCs w:val="24"/>
                <w:lang w:eastAsia="uk-UA"/>
              </w:rPr>
            </w:pPr>
            <w:r w:rsidRPr="005A66DC">
              <w:rPr>
                <w:sz w:val="24"/>
                <w:szCs w:val="24"/>
                <w:lang w:eastAsia="uk-UA"/>
              </w:rPr>
              <w:t xml:space="preserve"> </w:t>
            </w:r>
            <w:r w:rsidRPr="005A66DC">
              <w:rPr>
                <w:sz w:val="24"/>
                <w:szCs w:val="24"/>
              </w:rPr>
              <w:t xml:space="preserve">Постанова Кабінету Міністрів України від 04.12.2019 № 1137 «Питання Єдиного державного </w:t>
            </w:r>
            <w:proofErr w:type="spellStart"/>
            <w:r w:rsidRPr="005A66DC">
              <w:rPr>
                <w:sz w:val="24"/>
                <w:szCs w:val="24"/>
              </w:rPr>
              <w:t>веб</w:t>
            </w:r>
            <w:proofErr w:type="spellEnd"/>
            <w:r w:rsidRPr="005A66DC">
              <w:rPr>
                <w:sz w:val="24"/>
                <w:szCs w:val="24"/>
              </w:rPr>
              <w:t xml:space="preserve"> – порталу електронних послуг та Єдиного державного порталу адміністративних послуг»</w:t>
            </w:r>
          </w:p>
        </w:tc>
      </w:tr>
      <w:tr w:rsidR="00DE6F67" w:rsidRPr="00E4152E" w:rsidTr="00F45B09">
        <w:trPr>
          <w:trHeight w:val="1534"/>
        </w:trPr>
        <w:tc>
          <w:tcPr>
            <w:tcW w:w="208" w:type="pct"/>
            <w:tcBorders>
              <w:top w:val="outset" w:sz="6" w:space="0" w:color="000000"/>
              <w:left w:val="outset" w:sz="6" w:space="0" w:color="000000"/>
              <w:bottom w:val="outset" w:sz="6" w:space="0" w:color="000000"/>
              <w:right w:val="outset" w:sz="6" w:space="0" w:color="000000"/>
            </w:tcBorders>
          </w:tcPr>
          <w:p w:rsidR="00DE6F67" w:rsidRPr="00E4152E" w:rsidRDefault="00DE6F67" w:rsidP="00F45B09">
            <w:pPr>
              <w:jc w:val="center"/>
              <w:rPr>
                <w:sz w:val="24"/>
                <w:szCs w:val="24"/>
                <w:lang w:eastAsia="uk-UA"/>
              </w:rPr>
            </w:pPr>
            <w:r w:rsidRPr="00E4152E">
              <w:rPr>
                <w:sz w:val="24"/>
                <w:szCs w:val="24"/>
                <w:lang w:eastAsia="uk-UA"/>
              </w:rPr>
              <w:t>6</w:t>
            </w:r>
          </w:p>
        </w:tc>
        <w:tc>
          <w:tcPr>
            <w:tcW w:w="1414" w:type="pct"/>
            <w:tcBorders>
              <w:top w:val="outset" w:sz="6" w:space="0" w:color="000000"/>
              <w:left w:val="outset" w:sz="6" w:space="0" w:color="000000"/>
              <w:bottom w:val="outset" w:sz="6" w:space="0" w:color="000000"/>
              <w:right w:val="outset" w:sz="6" w:space="0" w:color="000000"/>
            </w:tcBorders>
          </w:tcPr>
          <w:p w:rsidR="00DE6F67" w:rsidRPr="00E4152E" w:rsidRDefault="00DE6F67" w:rsidP="00F45B09">
            <w:pPr>
              <w:jc w:val="left"/>
              <w:rPr>
                <w:sz w:val="24"/>
                <w:szCs w:val="24"/>
                <w:lang w:eastAsia="uk-UA"/>
              </w:rPr>
            </w:pPr>
            <w:r w:rsidRPr="00E4152E">
              <w:rPr>
                <w:sz w:val="24"/>
                <w:szCs w:val="24"/>
                <w:lang w:eastAsia="uk-UA"/>
              </w:rPr>
              <w:t>Акти центральних органів виконавчої влади</w:t>
            </w:r>
          </w:p>
        </w:tc>
        <w:tc>
          <w:tcPr>
            <w:tcW w:w="3378" w:type="pct"/>
            <w:tcBorders>
              <w:top w:val="outset" w:sz="6" w:space="0" w:color="000000"/>
              <w:left w:val="outset" w:sz="6" w:space="0" w:color="000000"/>
              <w:bottom w:val="outset" w:sz="6" w:space="0" w:color="000000"/>
              <w:right w:val="outset" w:sz="6" w:space="0" w:color="000000"/>
            </w:tcBorders>
          </w:tcPr>
          <w:p w:rsidR="00DE6F67" w:rsidRPr="005A66DC" w:rsidRDefault="00DE6F67" w:rsidP="00F45B09">
            <w:pPr>
              <w:pStyle w:val="a6"/>
              <w:ind w:firstLine="75"/>
              <w:jc w:val="both"/>
              <w:rPr>
                <w:rFonts w:ascii="Calibri" w:hAnsi="Calibri"/>
              </w:rPr>
            </w:pPr>
            <w:r w:rsidRPr="005A66DC">
              <w:t>Наказ Міністерства юстиції України від 10.06.2016 № 1657/5 «Про затвердження Порядку надання відомостей з Єдиного державного реєстру юридичних осіб, фізичних осіб – підприємців та громадських формувань», зареєстрований у Міністерстві юстиції України 10.06.2016 за № 839/28969</w:t>
            </w:r>
          </w:p>
        </w:tc>
      </w:tr>
      <w:tr w:rsidR="00DE6F67" w:rsidRPr="00E4152E" w:rsidTr="00F45B09">
        <w:tc>
          <w:tcPr>
            <w:tcW w:w="5000" w:type="pct"/>
            <w:gridSpan w:val="3"/>
            <w:tcBorders>
              <w:top w:val="outset" w:sz="6" w:space="0" w:color="000000"/>
              <w:left w:val="outset" w:sz="6" w:space="0" w:color="000000"/>
              <w:bottom w:val="outset" w:sz="6" w:space="0" w:color="000000"/>
              <w:right w:val="outset" w:sz="6" w:space="0" w:color="000000"/>
            </w:tcBorders>
          </w:tcPr>
          <w:p w:rsidR="00DE6F67" w:rsidRPr="005A66DC" w:rsidRDefault="00DE6F67" w:rsidP="00F45B09">
            <w:pPr>
              <w:jc w:val="center"/>
              <w:rPr>
                <w:b/>
                <w:sz w:val="24"/>
                <w:szCs w:val="24"/>
                <w:lang w:eastAsia="uk-UA"/>
              </w:rPr>
            </w:pPr>
            <w:r w:rsidRPr="005A66DC">
              <w:rPr>
                <w:b/>
                <w:sz w:val="24"/>
                <w:szCs w:val="24"/>
                <w:lang w:eastAsia="uk-UA"/>
              </w:rPr>
              <w:t>Умови отримання адміністративної послуги</w:t>
            </w:r>
          </w:p>
        </w:tc>
      </w:tr>
      <w:tr w:rsidR="00DE6F67" w:rsidRPr="00E4152E" w:rsidTr="00F45B09">
        <w:tc>
          <w:tcPr>
            <w:tcW w:w="208" w:type="pct"/>
            <w:tcBorders>
              <w:top w:val="outset" w:sz="6" w:space="0" w:color="000000"/>
              <w:left w:val="outset" w:sz="6" w:space="0" w:color="000000"/>
              <w:bottom w:val="outset" w:sz="6" w:space="0" w:color="000000"/>
              <w:right w:val="outset" w:sz="6" w:space="0" w:color="000000"/>
            </w:tcBorders>
          </w:tcPr>
          <w:p w:rsidR="00DE6F67" w:rsidRPr="00E4152E" w:rsidRDefault="00DE6F67" w:rsidP="00F45B09">
            <w:pPr>
              <w:jc w:val="center"/>
              <w:rPr>
                <w:sz w:val="24"/>
                <w:szCs w:val="24"/>
                <w:lang w:eastAsia="uk-UA"/>
              </w:rPr>
            </w:pPr>
            <w:r w:rsidRPr="00E4152E">
              <w:rPr>
                <w:sz w:val="24"/>
                <w:szCs w:val="24"/>
                <w:lang w:eastAsia="uk-UA"/>
              </w:rPr>
              <w:t>7</w:t>
            </w:r>
          </w:p>
        </w:tc>
        <w:tc>
          <w:tcPr>
            <w:tcW w:w="1414" w:type="pct"/>
            <w:tcBorders>
              <w:top w:val="outset" w:sz="6" w:space="0" w:color="000000"/>
              <w:left w:val="outset" w:sz="6" w:space="0" w:color="000000"/>
              <w:bottom w:val="outset" w:sz="6" w:space="0" w:color="000000"/>
              <w:right w:val="outset" w:sz="6" w:space="0" w:color="000000"/>
            </w:tcBorders>
          </w:tcPr>
          <w:p w:rsidR="00DE6F67" w:rsidRPr="00E4152E" w:rsidRDefault="00DE6F67" w:rsidP="00F45B09">
            <w:pPr>
              <w:jc w:val="left"/>
              <w:rPr>
                <w:sz w:val="24"/>
                <w:szCs w:val="24"/>
                <w:lang w:eastAsia="uk-UA"/>
              </w:rPr>
            </w:pPr>
            <w:r w:rsidRPr="00E4152E">
              <w:rPr>
                <w:sz w:val="24"/>
                <w:szCs w:val="24"/>
                <w:lang w:eastAsia="uk-UA"/>
              </w:rPr>
              <w:t>Підстава для отримання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tcPr>
          <w:p w:rsidR="00DE6F67" w:rsidRPr="005A66DC" w:rsidRDefault="00DE6F67" w:rsidP="00F45B09">
            <w:pPr>
              <w:ind w:firstLine="217"/>
              <w:rPr>
                <w:sz w:val="24"/>
                <w:szCs w:val="24"/>
                <w:lang w:eastAsia="uk-UA"/>
              </w:rPr>
            </w:pPr>
            <w:r w:rsidRPr="005A66DC">
              <w:rPr>
                <w:sz w:val="24"/>
                <w:szCs w:val="24"/>
                <w:lang w:eastAsia="uk-UA"/>
              </w:rPr>
              <w:t>Запит фізичної особи або юридичної особи, які бажають отримати витяг з Єдиного державного реєстру юридичних осіб, фізичних осіб – підприємців та громадських формувань або документи з реєстраційної справи юридичних осіб чи фізичних осіб – підприємців, або уповноваженої особи (далі – заявник)</w:t>
            </w:r>
          </w:p>
        </w:tc>
      </w:tr>
      <w:tr w:rsidR="00DE6F67" w:rsidRPr="00E4152E" w:rsidTr="00F45B09">
        <w:tc>
          <w:tcPr>
            <w:tcW w:w="208" w:type="pct"/>
            <w:tcBorders>
              <w:top w:val="outset" w:sz="6" w:space="0" w:color="000000"/>
              <w:left w:val="outset" w:sz="6" w:space="0" w:color="000000"/>
              <w:bottom w:val="outset" w:sz="6" w:space="0" w:color="000000"/>
              <w:right w:val="outset" w:sz="6" w:space="0" w:color="000000"/>
            </w:tcBorders>
          </w:tcPr>
          <w:p w:rsidR="00DE6F67" w:rsidRPr="00E4152E" w:rsidRDefault="00DE6F67" w:rsidP="00F45B09">
            <w:pPr>
              <w:jc w:val="center"/>
              <w:rPr>
                <w:sz w:val="24"/>
                <w:szCs w:val="24"/>
                <w:lang w:eastAsia="uk-UA"/>
              </w:rPr>
            </w:pPr>
            <w:r w:rsidRPr="00E4152E">
              <w:rPr>
                <w:sz w:val="24"/>
                <w:szCs w:val="24"/>
                <w:lang w:eastAsia="uk-UA"/>
              </w:rPr>
              <w:t>8</w:t>
            </w:r>
          </w:p>
        </w:tc>
        <w:tc>
          <w:tcPr>
            <w:tcW w:w="1414" w:type="pct"/>
            <w:tcBorders>
              <w:top w:val="outset" w:sz="6" w:space="0" w:color="000000"/>
              <w:left w:val="outset" w:sz="6" w:space="0" w:color="000000"/>
              <w:bottom w:val="outset" w:sz="6" w:space="0" w:color="000000"/>
              <w:right w:val="outset" w:sz="6" w:space="0" w:color="000000"/>
            </w:tcBorders>
          </w:tcPr>
          <w:p w:rsidR="00DE6F67" w:rsidRPr="00E4152E" w:rsidRDefault="00DE6F67" w:rsidP="00F45B09">
            <w:pPr>
              <w:jc w:val="left"/>
              <w:rPr>
                <w:sz w:val="24"/>
                <w:szCs w:val="24"/>
                <w:lang w:eastAsia="uk-UA"/>
              </w:rPr>
            </w:pPr>
            <w:r w:rsidRPr="00E4152E">
              <w:rPr>
                <w:sz w:val="24"/>
                <w:szCs w:val="24"/>
                <w:lang w:eastAsia="uk-UA"/>
              </w:rPr>
              <w:t>Вичерпний перелік документів, необхідних для отримання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tcPr>
          <w:p w:rsidR="00DE6F67" w:rsidRDefault="00DE6F67" w:rsidP="00F45B09">
            <w:pPr>
              <w:ind w:firstLine="215"/>
              <w:rPr>
                <w:sz w:val="24"/>
                <w:szCs w:val="24"/>
              </w:rPr>
            </w:pPr>
            <w:r w:rsidRPr="005A66DC">
              <w:rPr>
                <w:sz w:val="24"/>
                <w:szCs w:val="24"/>
              </w:rPr>
              <w:t xml:space="preserve">Запит про надання витягу з Єдиного державного реєстру юридичних осіб, фізичних осіб – підприємців та громадських формувань; документ, що підтверджує внесення плати за отримання відповідних відомостей. Під час прийняття запиту заявник пред’являє паспорт громадянина України або інший документ, що посвідчує особу, передбачений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 У разі якщо заявником є іноземець або особа без громадянства, 2 документом, що посвідчує особу, є національний, дипломатичний чи службовий паспорт іноземця або інший документ, що посвідчує особу іноземця або особи без громадянства. У разі подання документів представником додатково </w:t>
            </w:r>
            <w:r w:rsidRPr="005A66DC">
              <w:rPr>
                <w:sz w:val="24"/>
                <w:szCs w:val="24"/>
              </w:rPr>
              <w:lastRenderedPageBreak/>
              <w:t>подається примірник оригіналу (нотаріально засвідчена копія) документа, що засвідчує його повноваження (крім випадку, якщо відомості про повноваження цього представника містяться в Єдиному державному реєстрі)</w:t>
            </w:r>
          </w:p>
          <w:p w:rsidR="00DE6F67" w:rsidRPr="005A66DC" w:rsidRDefault="00DE6F67" w:rsidP="00DE6F67">
            <w:pPr>
              <w:ind w:firstLine="215"/>
              <w:rPr>
                <w:sz w:val="24"/>
                <w:szCs w:val="24"/>
              </w:rPr>
            </w:pPr>
            <w:r>
              <w:rPr>
                <w:sz w:val="24"/>
                <w:szCs w:val="24"/>
              </w:rPr>
              <w:t xml:space="preserve"> </w:t>
            </w:r>
            <w:r w:rsidRPr="002D78D7">
              <w:rPr>
                <w:sz w:val="24"/>
                <w:szCs w:val="24"/>
              </w:rPr>
              <w:t>Запит про надання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 документ, що підтверджує внесення плати за отримання відповідних відомостей. Під час прийняття запиту заявник пред’являє паспорт громадянина України або інший документ, що посвідчує особу, передбачений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 У разі якщо заявником є іноземець або особа без громадянства</w:t>
            </w:r>
          </w:p>
        </w:tc>
      </w:tr>
      <w:tr w:rsidR="00DE6F67" w:rsidRPr="00E4152E" w:rsidTr="00F45B09">
        <w:tc>
          <w:tcPr>
            <w:tcW w:w="208" w:type="pct"/>
            <w:tcBorders>
              <w:top w:val="outset" w:sz="6" w:space="0" w:color="000000"/>
              <w:left w:val="outset" w:sz="6" w:space="0" w:color="000000"/>
              <w:bottom w:val="outset" w:sz="6" w:space="0" w:color="000000"/>
              <w:right w:val="outset" w:sz="6" w:space="0" w:color="000000"/>
            </w:tcBorders>
          </w:tcPr>
          <w:p w:rsidR="00DE6F67" w:rsidRPr="00E4152E" w:rsidRDefault="00DE6F67" w:rsidP="00F45B09">
            <w:pPr>
              <w:jc w:val="center"/>
              <w:rPr>
                <w:sz w:val="24"/>
                <w:szCs w:val="24"/>
                <w:lang w:eastAsia="uk-UA"/>
              </w:rPr>
            </w:pPr>
            <w:r w:rsidRPr="00E4152E">
              <w:rPr>
                <w:sz w:val="24"/>
                <w:szCs w:val="24"/>
                <w:lang w:eastAsia="uk-UA"/>
              </w:rPr>
              <w:lastRenderedPageBreak/>
              <w:t>9</w:t>
            </w:r>
          </w:p>
        </w:tc>
        <w:tc>
          <w:tcPr>
            <w:tcW w:w="1414" w:type="pct"/>
            <w:tcBorders>
              <w:top w:val="outset" w:sz="6" w:space="0" w:color="000000"/>
              <w:left w:val="outset" w:sz="6" w:space="0" w:color="000000"/>
              <w:bottom w:val="outset" w:sz="6" w:space="0" w:color="000000"/>
              <w:right w:val="outset" w:sz="6" w:space="0" w:color="000000"/>
            </w:tcBorders>
          </w:tcPr>
          <w:p w:rsidR="00DE6F67" w:rsidRPr="00E4152E" w:rsidRDefault="00DE6F67" w:rsidP="00F45B09">
            <w:pPr>
              <w:jc w:val="left"/>
              <w:rPr>
                <w:sz w:val="24"/>
                <w:szCs w:val="24"/>
                <w:lang w:eastAsia="uk-UA"/>
              </w:rPr>
            </w:pPr>
            <w:r w:rsidRPr="00E4152E">
              <w:rPr>
                <w:sz w:val="24"/>
                <w:szCs w:val="24"/>
                <w:lang w:eastAsia="uk-UA"/>
              </w:rPr>
              <w:t>Порядок та спосіб подання документів, необхідних для отримання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tcPr>
          <w:p w:rsidR="00DE6F67" w:rsidRPr="005A66DC" w:rsidRDefault="00DE6F67" w:rsidP="00F45B09">
            <w:pPr>
              <w:ind w:firstLine="217"/>
              <w:rPr>
                <w:sz w:val="24"/>
                <w:szCs w:val="24"/>
              </w:rPr>
            </w:pPr>
            <w:r w:rsidRPr="005A66DC">
              <w:rPr>
                <w:sz w:val="24"/>
                <w:szCs w:val="24"/>
              </w:rPr>
              <w:t>1. У паперовій формі запит подається заявником особисто.</w:t>
            </w:r>
          </w:p>
          <w:p w:rsidR="00DE6F67" w:rsidRPr="005A66DC" w:rsidRDefault="00DE6F67" w:rsidP="00F45B09">
            <w:pPr>
              <w:tabs>
                <w:tab w:val="left" w:pos="256"/>
              </w:tabs>
              <w:ind w:firstLine="217"/>
              <w:rPr>
                <w:sz w:val="24"/>
                <w:szCs w:val="24"/>
                <w:lang w:eastAsia="uk-UA"/>
              </w:rPr>
            </w:pPr>
            <w:r w:rsidRPr="005A66DC">
              <w:rPr>
                <w:color w:val="000000"/>
                <w:sz w:val="24"/>
                <w:szCs w:val="24"/>
              </w:rPr>
              <w:t xml:space="preserve">2. В </w:t>
            </w:r>
            <w:r w:rsidRPr="005A66DC">
              <w:rPr>
                <w:color w:val="000000"/>
                <w:sz w:val="24"/>
                <w:szCs w:val="24"/>
                <w:lang w:eastAsia="uk-UA"/>
              </w:rPr>
              <w:t xml:space="preserve">електронній формі запит подається </w:t>
            </w:r>
            <w:r w:rsidRPr="005A66DC">
              <w:rPr>
                <w:color w:val="000000"/>
                <w:sz w:val="24"/>
                <w:szCs w:val="24"/>
              </w:rPr>
              <w:t>через портал електронних сервісів</w:t>
            </w:r>
            <w:r w:rsidRPr="005A66DC">
              <w:rPr>
                <w:sz w:val="24"/>
                <w:szCs w:val="24"/>
              </w:rPr>
              <w:t xml:space="preserve"> виключно за умови реєстрації користувача на відповідному порталі</w:t>
            </w:r>
          </w:p>
        </w:tc>
      </w:tr>
      <w:tr w:rsidR="00DE6F67" w:rsidRPr="00E4152E" w:rsidTr="00F45B09">
        <w:tc>
          <w:tcPr>
            <w:tcW w:w="208" w:type="pct"/>
            <w:tcBorders>
              <w:top w:val="outset" w:sz="6" w:space="0" w:color="000000"/>
              <w:left w:val="outset" w:sz="6" w:space="0" w:color="000000"/>
              <w:bottom w:val="outset" w:sz="6" w:space="0" w:color="000000"/>
              <w:right w:val="outset" w:sz="6" w:space="0" w:color="000000"/>
            </w:tcBorders>
          </w:tcPr>
          <w:p w:rsidR="00DE6F67" w:rsidRPr="00E4152E" w:rsidRDefault="00DE6F67" w:rsidP="00F45B09">
            <w:pPr>
              <w:jc w:val="center"/>
              <w:rPr>
                <w:sz w:val="24"/>
                <w:szCs w:val="24"/>
                <w:lang w:eastAsia="uk-UA"/>
              </w:rPr>
            </w:pPr>
            <w:r w:rsidRPr="00E4152E">
              <w:rPr>
                <w:sz w:val="24"/>
                <w:szCs w:val="24"/>
                <w:lang w:eastAsia="uk-UA"/>
              </w:rPr>
              <w:t>10</w:t>
            </w:r>
          </w:p>
        </w:tc>
        <w:tc>
          <w:tcPr>
            <w:tcW w:w="1414" w:type="pct"/>
            <w:tcBorders>
              <w:top w:val="outset" w:sz="6" w:space="0" w:color="000000"/>
              <w:left w:val="outset" w:sz="6" w:space="0" w:color="000000"/>
              <w:bottom w:val="outset" w:sz="6" w:space="0" w:color="000000"/>
              <w:right w:val="outset" w:sz="6" w:space="0" w:color="000000"/>
            </w:tcBorders>
          </w:tcPr>
          <w:p w:rsidR="00DE6F67" w:rsidRPr="00E4152E" w:rsidRDefault="00DE6F67" w:rsidP="00F45B09">
            <w:pPr>
              <w:jc w:val="left"/>
              <w:rPr>
                <w:sz w:val="24"/>
                <w:szCs w:val="24"/>
                <w:lang w:eastAsia="uk-UA"/>
              </w:rPr>
            </w:pPr>
            <w:r w:rsidRPr="00E4152E">
              <w:rPr>
                <w:sz w:val="24"/>
                <w:szCs w:val="24"/>
                <w:lang w:eastAsia="uk-UA"/>
              </w:rPr>
              <w:t>Платність (безоплатність) надання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tcPr>
          <w:p w:rsidR="00DE6F67" w:rsidRPr="00382ED3" w:rsidRDefault="00DE6F67" w:rsidP="007335DB">
            <w:pPr>
              <w:rPr>
                <w:color w:val="000000"/>
                <w:sz w:val="24"/>
                <w:szCs w:val="24"/>
              </w:rPr>
            </w:pPr>
            <w:r w:rsidRPr="00382ED3">
              <w:rPr>
                <w:color w:val="000000"/>
                <w:sz w:val="24"/>
                <w:szCs w:val="24"/>
              </w:rPr>
              <w:t xml:space="preserve"> </w:t>
            </w:r>
          </w:p>
          <w:p w:rsidR="00DE6F67" w:rsidRPr="00E4152E" w:rsidRDefault="00DE6F67" w:rsidP="00F45B09">
            <w:pPr>
              <w:ind w:firstLine="217"/>
              <w:rPr>
                <w:color w:val="000000"/>
                <w:sz w:val="24"/>
                <w:szCs w:val="24"/>
              </w:rPr>
            </w:pPr>
            <w:r w:rsidRPr="00E4152E">
              <w:rPr>
                <w:sz w:val="24"/>
                <w:szCs w:val="24"/>
                <w:lang w:eastAsia="uk-UA"/>
              </w:rPr>
              <w:t xml:space="preserve">За одержання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підприємця,в паперовій формі справляється плата в розмірі </w:t>
            </w:r>
            <w:bookmarkStart w:id="3" w:name="n866"/>
            <w:bookmarkEnd w:id="3"/>
            <w:r w:rsidRPr="00E4152E">
              <w:rPr>
                <w:color w:val="000000"/>
                <w:sz w:val="24"/>
                <w:szCs w:val="24"/>
              </w:rPr>
              <w:t>0,07</w:t>
            </w:r>
            <w:r w:rsidR="007335DB">
              <w:rPr>
                <w:color w:val="000000"/>
                <w:sz w:val="24"/>
                <w:szCs w:val="24"/>
              </w:rPr>
              <w:t xml:space="preserve"> </w:t>
            </w:r>
            <w:r w:rsidRPr="00E4152E">
              <w:rPr>
                <w:sz w:val="24"/>
                <w:szCs w:val="24"/>
                <w:lang w:eastAsia="uk-UA"/>
              </w:rPr>
              <w:t>прожиткового мінімуму для працездатних осіб</w:t>
            </w:r>
            <w:r w:rsidRPr="00E4152E">
              <w:rPr>
                <w:color w:val="000000"/>
                <w:sz w:val="24"/>
                <w:szCs w:val="24"/>
              </w:rPr>
              <w:t>.</w:t>
            </w:r>
          </w:p>
          <w:p w:rsidR="00DE6F67" w:rsidRPr="00E4152E" w:rsidRDefault="00DE6F67" w:rsidP="00F45B09">
            <w:pPr>
              <w:ind w:firstLine="217"/>
              <w:rPr>
                <w:sz w:val="24"/>
                <w:szCs w:val="24"/>
                <w:lang w:eastAsia="uk-UA"/>
              </w:rPr>
            </w:pPr>
            <w:r w:rsidRPr="00E4152E">
              <w:rPr>
                <w:sz w:val="24"/>
                <w:szCs w:val="24"/>
                <w:lang w:eastAsia="uk-UA"/>
              </w:rPr>
              <w:t xml:space="preserve">Плата справляється </w:t>
            </w:r>
            <w:r w:rsidRPr="00E4152E">
              <w:rPr>
                <w:color w:val="000000"/>
                <w:sz w:val="24"/>
                <w:szCs w:val="24"/>
              </w:rPr>
              <w:t>у відповідному розмірі від прожиткового мінімуму для працездатних осіб, встановленому</w:t>
            </w:r>
            <w:r w:rsidRPr="00E4152E">
              <w:rPr>
                <w:sz w:val="24"/>
                <w:szCs w:val="24"/>
                <w:lang w:eastAsia="uk-UA"/>
              </w:rPr>
              <w:t xml:space="preserve"> законом на 01 січня календарного року, в якому подається запит про надання документів, що містяться в реєстраційній справі, та округлюється до найближчих 10 гривень</w:t>
            </w:r>
          </w:p>
        </w:tc>
      </w:tr>
      <w:tr w:rsidR="00DE6F67" w:rsidRPr="00E4152E" w:rsidTr="00F45B09">
        <w:tc>
          <w:tcPr>
            <w:tcW w:w="208" w:type="pct"/>
            <w:tcBorders>
              <w:top w:val="outset" w:sz="6" w:space="0" w:color="000000"/>
              <w:left w:val="outset" w:sz="6" w:space="0" w:color="000000"/>
              <w:bottom w:val="outset" w:sz="6" w:space="0" w:color="000000"/>
              <w:right w:val="outset" w:sz="6" w:space="0" w:color="000000"/>
            </w:tcBorders>
          </w:tcPr>
          <w:p w:rsidR="00DE6F67" w:rsidRPr="00E4152E" w:rsidRDefault="00DE6F67" w:rsidP="00F45B09">
            <w:pPr>
              <w:jc w:val="center"/>
              <w:rPr>
                <w:sz w:val="24"/>
                <w:szCs w:val="24"/>
                <w:lang w:eastAsia="uk-UA"/>
              </w:rPr>
            </w:pPr>
            <w:r w:rsidRPr="00E4152E">
              <w:rPr>
                <w:sz w:val="24"/>
                <w:szCs w:val="24"/>
                <w:lang w:eastAsia="uk-UA"/>
              </w:rPr>
              <w:t>11</w:t>
            </w:r>
          </w:p>
        </w:tc>
        <w:tc>
          <w:tcPr>
            <w:tcW w:w="1414" w:type="pct"/>
            <w:tcBorders>
              <w:top w:val="outset" w:sz="6" w:space="0" w:color="000000"/>
              <w:left w:val="outset" w:sz="6" w:space="0" w:color="000000"/>
              <w:bottom w:val="outset" w:sz="6" w:space="0" w:color="000000"/>
              <w:right w:val="outset" w:sz="6" w:space="0" w:color="000000"/>
            </w:tcBorders>
          </w:tcPr>
          <w:p w:rsidR="00DE6F67" w:rsidRPr="00E4152E" w:rsidRDefault="00DE6F67" w:rsidP="00F45B09">
            <w:pPr>
              <w:jc w:val="left"/>
              <w:rPr>
                <w:sz w:val="24"/>
                <w:szCs w:val="24"/>
                <w:lang w:eastAsia="uk-UA"/>
              </w:rPr>
            </w:pPr>
            <w:r w:rsidRPr="00E4152E">
              <w:rPr>
                <w:sz w:val="24"/>
                <w:szCs w:val="24"/>
                <w:lang w:eastAsia="uk-UA"/>
              </w:rPr>
              <w:t>Строк надання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tcPr>
          <w:p w:rsidR="00DE6F67" w:rsidRPr="00E4152E" w:rsidRDefault="00DE6F67" w:rsidP="00F45B09">
            <w:pPr>
              <w:ind w:firstLine="217"/>
              <w:rPr>
                <w:sz w:val="24"/>
                <w:szCs w:val="24"/>
                <w:lang w:eastAsia="uk-UA"/>
              </w:rPr>
            </w:pPr>
            <w:r w:rsidRPr="00E4152E">
              <w:rPr>
                <w:color w:val="000000"/>
                <w:sz w:val="24"/>
                <w:szCs w:val="24"/>
                <w:lang w:eastAsia="uk-UA"/>
              </w:rPr>
              <w:t>Протягом 24 годин після надходження запиту, крім вихідних та святкових днів</w:t>
            </w:r>
          </w:p>
        </w:tc>
      </w:tr>
      <w:tr w:rsidR="00DE6F67" w:rsidRPr="00E4152E" w:rsidTr="00F45B09">
        <w:tc>
          <w:tcPr>
            <w:tcW w:w="208" w:type="pct"/>
            <w:tcBorders>
              <w:top w:val="outset" w:sz="6" w:space="0" w:color="000000"/>
              <w:left w:val="outset" w:sz="6" w:space="0" w:color="000000"/>
              <w:bottom w:val="outset" w:sz="6" w:space="0" w:color="000000"/>
              <w:right w:val="outset" w:sz="6" w:space="0" w:color="000000"/>
            </w:tcBorders>
          </w:tcPr>
          <w:p w:rsidR="00DE6F67" w:rsidRPr="00E4152E" w:rsidRDefault="00DE6F67" w:rsidP="00F45B09">
            <w:pPr>
              <w:jc w:val="center"/>
              <w:rPr>
                <w:sz w:val="24"/>
                <w:szCs w:val="24"/>
                <w:lang w:eastAsia="uk-UA"/>
              </w:rPr>
            </w:pPr>
            <w:r w:rsidRPr="00E4152E">
              <w:rPr>
                <w:sz w:val="24"/>
                <w:szCs w:val="24"/>
                <w:lang w:eastAsia="uk-UA"/>
              </w:rPr>
              <w:t>12</w:t>
            </w:r>
          </w:p>
        </w:tc>
        <w:tc>
          <w:tcPr>
            <w:tcW w:w="1414" w:type="pct"/>
            <w:tcBorders>
              <w:top w:val="outset" w:sz="6" w:space="0" w:color="000000"/>
              <w:left w:val="outset" w:sz="6" w:space="0" w:color="000000"/>
              <w:bottom w:val="outset" w:sz="6" w:space="0" w:color="000000"/>
              <w:right w:val="outset" w:sz="6" w:space="0" w:color="000000"/>
            </w:tcBorders>
          </w:tcPr>
          <w:p w:rsidR="00DE6F67" w:rsidRPr="00E4152E" w:rsidRDefault="00DE6F67" w:rsidP="00F45B09">
            <w:pPr>
              <w:jc w:val="left"/>
              <w:rPr>
                <w:sz w:val="24"/>
                <w:szCs w:val="24"/>
                <w:lang w:eastAsia="uk-UA"/>
              </w:rPr>
            </w:pPr>
            <w:r w:rsidRPr="00E4152E">
              <w:rPr>
                <w:sz w:val="24"/>
                <w:szCs w:val="24"/>
                <w:lang w:eastAsia="uk-UA"/>
              </w:rPr>
              <w:t>Перелік підстав для відмови у наданні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tcPr>
          <w:p w:rsidR="00DE6F67" w:rsidRPr="00E4152E" w:rsidRDefault="00DE6F67" w:rsidP="00F45B09">
            <w:pPr>
              <w:pStyle w:val="a5"/>
              <w:tabs>
                <w:tab w:val="left" w:pos="217"/>
              </w:tabs>
              <w:spacing w:before="100" w:beforeAutospacing="1" w:after="100" w:afterAutospacing="1"/>
              <w:ind w:left="0" w:firstLine="217"/>
              <w:rPr>
                <w:sz w:val="24"/>
                <w:szCs w:val="24"/>
                <w:lang w:eastAsia="uk-UA"/>
              </w:rPr>
            </w:pPr>
            <w:r w:rsidRPr="00E4152E">
              <w:rPr>
                <w:sz w:val="24"/>
                <w:szCs w:val="24"/>
                <w:lang w:eastAsia="uk-UA"/>
              </w:rPr>
              <w:t>Не подано документ, що підтверджує внесення плати за отримання відповідних відомостей або плата внесена не в повному обсязі</w:t>
            </w:r>
          </w:p>
        </w:tc>
      </w:tr>
      <w:tr w:rsidR="00DE6F67" w:rsidRPr="00E4152E" w:rsidTr="00F45B09">
        <w:tc>
          <w:tcPr>
            <w:tcW w:w="208" w:type="pct"/>
            <w:tcBorders>
              <w:top w:val="outset" w:sz="6" w:space="0" w:color="000000"/>
              <w:left w:val="outset" w:sz="6" w:space="0" w:color="000000"/>
              <w:bottom w:val="outset" w:sz="6" w:space="0" w:color="000000"/>
              <w:right w:val="outset" w:sz="6" w:space="0" w:color="000000"/>
            </w:tcBorders>
          </w:tcPr>
          <w:p w:rsidR="00DE6F67" w:rsidRPr="00E4152E" w:rsidRDefault="00DE6F67" w:rsidP="00F45B09">
            <w:pPr>
              <w:jc w:val="center"/>
              <w:rPr>
                <w:sz w:val="24"/>
                <w:szCs w:val="24"/>
                <w:lang w:eastAsia="uk-UA"/>
              </w:rPr>
            </w:pPr>
            <w:r w:rsidRPr="00E4152E">
              <w:rPr>
                <w:sz w:val="24"/>
                <w:szCs w:val="24"/>
                <w:lang w:eastAsia="uk-UA"/>
              </w:rPr>
              <w:t>13</w:t>
            </w:r>
          </w:p>
        </w:tc>
        <w:tc>
          <w:tcPr>
            <w:tcW w:w="1414" w:type="pct"/>
            <w:tcBorders>
              <w:top w:val="outset" w:sz="6" w:space="0" w:color="000000"/>
              <w:left w:val="outset" w:sz="6" w:space="0" w:color="000000"/>
              <w:bottom w:val="outset" w:sz="6" w:space="0" w:color="000000"/>
              <w:right w:val="outset" w:sz="6" w:space="0" w:color="000000"/>
            </w:tcBorders>
          </w:tcPr>
          <w:p w:rsidR="00DE6F67" w:rsidRPr="00E4152E" w:rsidRDefault="00DE6F67" w:rsidP="00F45B09">
            <w:pPr>
              <w:jc w:val="left"/>
              <w:rPr>
                <w:sz w:val="24"/>
                <w:szCs w:val="24"/>
                <w:lang w:eastAsia="uk-UA"/>
              </w:rPr>
            </w:pPr>
            <w:r w:rsidRPr="00E4152E">
              <w:rPr>
                <w:sz w:val="24"/>
                <w:szCs w:val="24"/>
                <w:lang w:eastAsia="uk-UA"/>
              </w:rPr>
              <w:t>Результат надання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tcPr>
          <w:p w:rsidR="00DE6F67" w:rsidRPr="00E4152E" w:rsidRDefault="00DE6F67" w:rsidP="00F45B09">
            <w:pPr>
              <w:pStyle w:val="a5"/>
              <w:tabs>
                <w:tab w:val="left" w:pos="217"/>
              </w:tabs>
              <w:ind w:left="0" w:firstLine="217"/>
              <w:rPr>
                <w:sz w:val="24"/>
                <w:szCs w:val="24"/>
                <w:lang w:eastAsia="uk-UA"/>
              </w:rPr>
            </w:pPr>
            <w:r w:rsidRPr="00E4152E">
              <w:rPr>
                <w:sz w:val="24"/>
                <w:szCs w:val="24"/>
                <w:lang w:eastAsia="uk-UA"/>
              </w:rPr>
              <w:t>Надання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rsidR="00DE6F67" w:rsidRPr="00E4152E" w:rsidTr="00F45B09">
        <w:trPr>
          <w:trHeight w:val="474"/>
        </w:trPr>
        <w:tc>
          <w:tcPr>
            <w:tcW w:w="208" w:type="pct"/>
            <w:tcBorders>
              <w:top w:val="outset" w:sz="6" w:space="0" w:color="000000"/>
              <w:left w:val="outset" w:sz="6" w:space="0" w:color="000000"/>
              <w:bottom w:val="outset" w:sz="6" w:space="0" w:color="000000"/>
              <w:right w:val="outset" w:sz="6" w:space="0" w:color="000000"/>
            </w:tcBorders>
          </w:tcPr>
          <w:p w:rsidR="00DE6F67" w:rsidRPr="00E4152E" w:rsidRDefault="00DE6F67" w:rsidP="00F45B09">
            <w:pPr>
              <w:jc w:val="center"/>
              <w:rPr>
                <w:sz w:val="24"/>
                <w:szCs w:val="24"/>
                <w:lang w:eastAsia="uk-UA"/>
              </w:rPr>
            </w:pPr>
            <w:r w:rsidRPr="00E4152E">
              <w:rPr>
                <w:sz w:val="24"/>
                <w:szCs w:val="24"/>
                <w:lang w:eastAsia="uk-UA"/>
              </w:rPr>
              <w:t>14</w:t>
            </w:r>
          </w:p>
        </w:tc>
        <w:tc>
          <w:tcPr>
            <w:tcW w:w="1414" w:type="pct"/>
            <w:tcBorders>
              <w:top w:val="outset" w:sz="6" w:space="0" w:color="000000"/>
              <w:left w:val="outset" w:sz="6" w:space="0" w:color="000000"/>
              <w:bottom w:val="outset" w:sz="6" w:space="0" w:color="000000"/>
              <w:right w:val="outset" w:sz="6" w:space="0" w:color="000000"/>
            </w:tcBorders>
          </w:tcPr>
          <w:p w:rsidR="00DE6F67" w:rsidRPr="00E4152E" w:rsidRDefault="00DE6F67" w:rsidP="00F45B09">
            <w:pPr>
              <w:jc w:val="left"/>
              <w:rPr>
                <w:sz w:val="24"/>
                <w:szCs w:val="24"/>
                <w:lang w:eastAsia="uk-UA"/>
              </w:rPr>
            </w:pPr>
            <w:r w:rsidRPr="00E4152E">
              <w:rPr>
                <w:sz w:val="24"/>
                <w:szCs w:val="24"/>
                <w:lang w:eastAsia="uk-UA"/>
              </w:rPr>
              <w:t>Способи отримання відповіді (результату)</w:t>
            </w:r>
          </w:p>
        </w:tc>
        <w:tc>
          <w:tcPr>
            <w:tcW w:w="3378" w:type="pct"/>
            <w:tcBorders>
              <w:top w:val="outset" w:sz="6" w:space="0" w:color="000000"/>
              <w:left w:val="outset" w:sz="6" w:space="0" w:color="000000"/>
              <w:bottom w:val="outset" w:sz="6" w:space="0" w:color="000000"/>
              <w:right w:val="outset" w:sz="6" w:space="0" w:color="000000"/>
            </w:tcBorders>
          </w:tcPr>
          <w:p w:rsidR="00DE6F67" w:rsidRPr="00E4152E" w:rsidRDefault="00DE6F67" w:rsidP="00F45B09">
            <w:pPr>
              <w:ind w:firstLine="217"/>
              <w:rPr>
                <w:sz w:val="24"/>
                <w:szCs w:val="24"/>
                <w:lang w:eastAsia="uk-UA"/>
              </w:rPr>
            </w:pPr>
            <w:r w:rsidRPr="00E4152E">
              <w:rPr>
                <w:sz w:val="24"/>
                <w:szCs w:val="24"/>
                <w:lang w:eastAsia="uk-UA"/>
              </w:rPr>
              <w:t>У такий самий спосіб, у який подано запит</w:t>
            </w:r>
          </w:p>
        </w:tc>
      </w:tr>
    </w:tbl>
    <w:p w:rsidR="00DE6F67" w:rsidRPr="00E4152E" w:rsidRDefault="00DE6F67" w:rsidP="00DE6F67">
      <w:pPr>
        <w:rPr>
          <w:b/>
        </w:rPr>
      </w:pPr>
      <w:bookmarkStart w:id="4" w:name="n43"/>
      <w:bookmarkStart w:id="5" w:name="n29"/>
      <w:bookmarkEnd w:id="4"/>
      <w:bookmarkEnd w:id="5"/>
    </w:p>
    <w:p w:rsidR="00804BED" w:rsidRDefault="00804BED"/>
    <w:sectPr w:rsidR="00804BED" w:rsidSect="00906324">
      <w:headerReference w:type="default" r:id="rId7"/>
      <w:pgSz w:w="11906" w:h="16838"/>
      <w:pgMar w:top="709" w:right="707" w:bottom="850" w:left="1134"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78A" w:rsidRDefault="00B9078A" w:rsidP="000A155C">
      <w:r>
        <w:separator/>
      </w:r>
    </w:p>
  </w:endnote>
  <w:endnote w:type="continuationSeparator" w:id="0">
    <w:p w:rsidR="00B9078A" w:rsidRDefault="00B9078A" w:rsidP="000A15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78A" w:rsidRDefault="00B9078A" w:rsidP="000A155C">
      <w:r>
        <w:separator/>
      </w:r>
    </w:p>
  </w:footnote>
  <w:footnote w:type="continuationSeparator" w:id="0">
    <w:p w:rsidR="00B9078A" w:rsidRDefault="00B9078A" w:rsidP="000A15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DE0" w:rsidRDefault="000A155C" w:rsidP="006B3860">
    <w:pPr>
      <w:pStyle w:val="a3"/>
      <w:jc w:val="center"/>
    </w:pPr>
    <w:r w:rsidRPr="00F331A8">
      <w:rPr>
        <w:sz w:val="24"/>
        <w:szCs w:val="24"/>
      </w:rPr>
      <w:fldChar w:fldCharType="begin"/>
    </w:r>
    <w:r w:rsidR="00DE6F67" w:rsidRPr="00F331A8">
      <w:rPr>
        <w:sz w:val="24"/>
        <w:szCs w:val="24"/>
      </w:rPr>
      <w:instrText>PAGE   \* MERGEFORMAT</w:instrText>
    </w:r>
    <w:r w:rsidRPr="00F331A8">
      <w:rPr>
        <w:sz w:val="24"/>
        <w:szCs w:val="24"/>
      </w:rPr>
      <w:fldChar w:fldCharType="separate"/>
    </w:r>
    <w:r w:rsidR="007335DB" w:rsidRPr="007335DB">
      <w:rPr>
        <w:noProof/>
        <w:sz w:val="24"/>
        <w:szCs w:val="24"/>
        <w:lang w:val="ru-RU"/>
      </w:rPr>
      <w:t>2</w:t>
    </w:r>
    <w:r w:rsidRPr="00F331A8">
      <w:rP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E6F67"/>
    <w:rsid w:val="000A155C"/>
    <w:rsid w:val="007335DB"/>
    <w:rsid w:val="00804BED"/>
    <w:rsid w:val="00B9078A"/>
    <w:rsid w:val="00DE6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F67"/>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6F67"/>
    <w:pPr>
      <w:tabs>
        <w:tab w:val="center" w:pos="4819"/>
        <w:tab w:val="right" w:pos="9639"/>
      </w:tabs>
    </w:pPr>
  </w:style>
  <w:style w:type="character" w:customStyle="1" w:styleId="a4">
    <w:name w:val="Верхний колонтитул Знак"/>
    <w:basedOn w:val="a0"/>
    <w:link w:val="a3"/>
    <w:uiPriority w:val="99"/>
    <w:rsid w:val="00DE6F67"/>
    <w:rPr>
      <w:rFonts w:ascii="Times New Roman" w:eastAsia="Times New Roman" w:hAnsi="Times New Roman" w:cs="Times New Roman"/>
      <w:sz w:val="28"/>
      <w:szCs w:val="28"/>
      <w:lang w:val="uk-UA"/>
    </w:rPr>
  </w:style>
  <w:style w:type="paragraph" w:styleId="a5">
    <w:name w:val="List Paragraph"/>
    <w:basedOn w:val="a"/>
    <w:uiPriority w:val="34"/>
    <w:qFormat/>
    <w:rsid w:val="00DE6F67"/>
    <w:pPr>
      <w:ind w:left="720"/>
      <w:contextualSpacing/>
    </w:pPr>
  </w:style>
  <w:style w:type="paragraph" w:styleId="a6">
    <w:name w:val="Normal (Web)"/>
    <w:basedOn w:val="a"/>
    <w:uiPriority w:val="99"/>
    <w:unhideWhenUsed/>
    <w:rsid w:val="00DE6F67"/>
    <w:pPr>
      <w:spacing w:after="150"/>
      <w:jc w:val="left"/>
    </w:pPr>
    <w:rPr>
      <w:sz w:val="24"/>
      <w:szCs w:val="24"/>
      <w:lang w:eastAsia="uk-UA"/>
    </w:rPr>
  </w:style>
  <w:style w:type="paragraph" w:customStyle="1" w:styleId="patriotnt">
    <w:name w:val="patriotnt"/>
    <w:basedOn w:val="a"/>
    <w:rsid w:val="00DE6F67"/>
    <w:pPr>
      <w:spacing w:before="100" w:beforeAutospacing="1" w:after="100" w:afterAutospacing="1"/>
      <w:jc w:val="left"/>
    </w:pPr>
    <w:rPr>
      <w:sz w:val="24"/>
      <w:szCs w:val="24"/>
      <w:lang w:val="ru-RU" w:eastAsia="ru-RU"/>
    </w:rPr>
  </w:style>
  <w:style w:type="character" w:customStyle="1" w:styleId="ssylka">
    <w:name w:val="ssylka"/>
    <w:basedOn w:val="a0"/>
    <w:rsid w:val="00DE6F67"/>
  </w:style>
  <w:style w:type="character" w:styleId="a7">
    <w:name w:val="Hyperlink"/>
    <w:uiPriority w:val="99"/>
    <w:rsid w:val="00DE6F67"/>
    <w:rPr>
      <w:color w:val="0000FF"/>
      <w:u w:val="single"/>
    </w:rPr>
  </w:style>
  <w:style w:type="paragraph" w:styleId="a8">
    <w:name w:val="No Spacing"/>
    <w:uiPriority w:val="1"/>
    <w:qFormat/>
    <w:rsid w:val="00DE6F67"/>
    <w:pPr>
      <w:spacing w:after="0" w:line="240" w:lineRule="auto"/>
    </w:pPr>
    <w:rPr>
      <w:rFonts w:ascii="Calibri" w:eastAsia="Times New Roman"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286005911">
      <w:bodyDiv w:val="1"/>
      <w:marLeft w:val="0"/>
      <w:marRight w:val="0"/>
      <w:marTop w:val="0"/>
      <w:marBottom w:val="0"/>
      <w:divBdr>
        <w:top w:val="none" w:sz="0" w:space="0" w:color="auto"/>
        <w:left w:val="none" w:sz="0" w:space="0" w:color="auto"/>
        <w:bottom w:val="none" w:sz="0" w:space="0" w:color="auto"/>
        <w:right w:val="none" w:sz="0" w:space="0" w:color="auto"/>
      </w:divBdr>
    </w:div>
    <w:div w:id="1512180390">
      <w:bodyDiv w:val="1"/>
      <w:marLeft w:val="0"/>
      <w:marRight w:val="0"/>
      <w:marTop w:val="0"/>
      <w:marBottom w:val="0"/>
      <w:divBdr>
        <w:top w:val="none" w:sz="0" w:space="0" w:color="auto"/>
        <w:left w:val="none" w:sz="0" w:space="0" w:color="auto"/>
        <w:bottom w:val="none" w:sz="0" w:space="0" w:color="auto"/>
        <w:right w:val="none" w:sz="0" w:space="0" w:color="auto"/>
      </w:divBdr>
    </w:div>
    <w:div w:id="180311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vlogradmrada.dp.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779</Words>
  <Characters>4442</Characters>
  <Application>Microsoft Office Word</Application>
  <DocSecurity>0</DocSecurity>
  <Lines>37</Lines>
  <Paragraphs>10</Paragraphs>
  <ScaleCrop>false</ScaleCrop>
  <Company>Microsoft</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4</cp:revision>
  <dcterms:created xsi:type="dcterms:W3CDTF">2021-12-13T09:22:00Z</dcterms:created>
  <dcterms:modified xsi:type="dcterms:W3CDTF">2021-12-13T09:35:00Z</dcterms:modified>
</cp:coreProperties>
</file>