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FA" w:rsidRDefault="00F833FA" w:rsidP="0088261B">
      <w:pPr>
        <w:ind w:firstLine="567"/>
        <w:jc w:val="center"/>
        <w:rPr>
          <w:caps/>
          <w:sz w:val="24"/>
          <w:szCs w:val="24"/>
          <w:lang w:val="uk-UA"/>
        </w:rPr>
      </w:pPr>
    </w:p>
    <w:p w:rsidR="000F4A39" w:rsidRPr="00BA3BF5" w:rsidRDefault="000F4A39" w:rsidP="0088261B">
      <w:pPr>
        <w:ind w:firstLine="567"/>
        <w:jc w:val="center"/>
        <w:rPr>
          <w:caps/>
          <w:sz w:val="24"/>
          <w:szCs w:val="24"/>
          <w:lang w:val="uk-UA"/>
        </w:rPr>
      </w:pPr>
      <w:r w:rsidRPr="00BA3BF5">
        <w:rPr>
          <w:caps/>
          <w:sz w:val="24"/>
          <w:szCs w:val="24"/>
          <w:lang w:val="uk-UA"/>
        </w:rPr>
        <w:t>інформаційн</w:t>
      </w:r>
      <w:r w:rsidR="009B79F7" w:rsidRPr="00BA3BF5">
        <w:rPr>
          <w:caps/>
          <w:sz w:val="24"/>
          <w:szCs w:val="24"/>
          <w:lang w:val="uk-UA"/>
        </w:rPr>
        <w:t>а</w:t>
      </w:r>
      <w:r w:rsidRPr="00BA3BF5">
        <w:rPr>
          <w:caps/>
          <w:sz w:val="24"/>
          <w:szCs w:val="24"/>
          <w:lang w:val="uk-UA"/>
        </w:rPr>
        <w:t xml:space="preserve"> картк</w:t>
      </w:r>
      <w:r w:rsidR="009B79F7" w:rsidRPr="00BA3BF5">
        <w:rPr>
          <w:caps/>
          <w:sz w:val="24"/>
          <w:szCs w:val="24"/>
          <w:lang w:val="uk-UA"/>
        </w:rPr>
        <w:t>а</w:t>
      </w:r>
    </w:p>
    <w:p w:rsidR="000F4A39" w:rsidRPr="00BA3BF5" w:rsidRDefault="000F4A39" w:rsidP="0088261B">
      <w:pPr>
        <w:ind w:firstLine="567"/>
        <w:jc w:val="center"/>
        <w:rPr>
          <w:caps/>
          <w:sz w:val="24"/>
          <w:szCs w:val="24"/>
          <w:lang w:val="uk-UA"/>
        </w:rPr>
      </w:pPr>
      <w:r w:rsidRPr="00BA3BF5">
        <w:rPr>
          <w:caps/>
          <w:sz w:val="24"/>
          <w:szCs w:val="24"/>
          <w:lang w:val="uk-UA"/>
        </w:rPr>
        <w:t>адміністративної послуги</w:t>
      </w:r>
    </w:p>
    <w:p w:rsidR="0052385E" w:rsidRPr="00BA3BF5" w:rsidRDefault="0052385E" w:rsidP="0088261B">
      <w:pPr>
        <w:ind w:firstLine="567"/>
        <w:jc w:val="center"/>
        <w:rPr>
          <w:caps/>
          <w:sz w:val="24"/>
          <w:szCs w:val="24"/>
          <w:lang w:val="uk-UA"/>
        </w:rPr>
      </w:pPr>
    </w:p>
    <w:p w:rsidR="0052385E" w:rsidRPr="00371E4B" w:rsidRDefault="008D0CB2" w:rsidP="00371E4B">
      <w:pPr>
        <w:pStyle w:val="aa"/>
        <w:jc w:val="center"/>
        <w:rPr>
          <w:sz w:val="28"/>
          <w:szCs w:val="28"/>
          <w:bdr w:val="none" w:sz="0" w:space="0" w:color="auto" w:frame="1"/>
          <w:shd w:val="clear" w:color="auto" w:fill="FFFFFF"/>
          <w:lang w:val="uk-UA"/>
        </w:rPr>
      </w:pPr>
      <w:r w:rsidRPr="00371E4B">
        <w:rPr>
          <w:sz w:val="28"/>
          <w:szCs w:val="28"/>
          <w:bdr w:val="none" w:sz="0" w:space="0" w:color="auto" w:frame="1"/>
          <w:shd w:val="clear" w:color="auto" w:fill="FFFFFF"/>
          <w:lang w:val="uk-UA"/>
        </w:rPr>
        <w:t>Видача дозволу на виконання будівельних робіт</w:t>
      </w:r>
    </w:p>
    <w:p w:rsidR="00A77711" w:rsidRPr="00371E4B" w:rsidRDefault="00A77711" w:rsidP="00371E4B">
      <w:pPr>
        <w:pStyle w:val="aa"/>
        <w:jc w:val="center"/>
        <w:rPr>
          <w:sz w:val="28"/>
          <w:szCs w:val="28"/>
          <w:lang w:val="uk-UA"/>
        </w:rPr>
      </w:pPr>
      <w:r w:rsidRPr="00371E4B">
        <w:rPr>
          <w:sz w:val="28"/>
          <w:szCs w:val="28"/>
          <w:lang w:val="uk-UA"/>
        </w:rPr>
        <w:t>(щодо об’єктів, що за класом наслідків (відповідальності) належать до об’єктів із середніми (СС2)</w:t>
      </w:r>
      <w:r w:rsidR="00F611D8" w:rsidRPr="00371E4B">
        <w:rPr>
          <w:sz w:val="28"/>
          <w:szCs w:val="28"/>
          <w:lang w:val="uk-UA"/>
        </w:rPr>
        <w:t xml:space="preserve"> наслідками</w:t>
      </w:r>
      <w:r w:rsidRPr="00371E4B">
        <w:rPr>
          <w:sz w:val="28"/>
          <w:szCs w:val="28"/>
          <w:lang w:val="uk-UA"/>
        </w:rPr>
        <w:t>)</w:t>
      </w:r>
    </w:p>
    <w:p w:rsidR="006A357C" w:rsidRPr="006A357C" w:rsidRDefault="006A357C" w:rsidP="006A357C">
      <w:pPr>
        <w:spacing w:before="120" w:after="120"/>
        <w:jc w:val="center"/>
        <w:rPr>
          <w:sz w:val="26"/>
          <w:szCs w:val="26"/>
          <w:lang w:val="uk-UA"/>
        </w:rPr>
      </w:pPr>
      <w:r>
        <w:rPr>
          <w:sz w:val="26"/>
          <w:szCs w:val="26"/>
          <w:lang w:val="uk-UA"/>
        </w:rPr>
        <w:t>(стосовно об’єктів, на які поширюється дія Закону України «Про державну таємницю)</w:t>
      </w:r>
    </w:p>
    <w:p w:rsidR="00130B53" w:rsidRDefault="00130B53" w:rsidP="00130B53">
      <w:pPr>
        <w:spacing w:before="120" w:after="120"/>
        <w:jc w:val="center"/>
        <w:rPr>
          <w:sz w:val="26"/>
          <w:szCs w:val="26"/>
          <w:lang w:val="uk-UA"/>
        </w:rPr>
      </w:pPr>
      <w:r>
        <w:rPr>
          <w:sz w:val="26"/>
          <w:szCs w:val="26"/>
          <w:lang w:val="uk-UA"/>
        </w:rPr>
        <w:t>Відділ державного архітектурно-будівельного контролю</w:t>
      </w:r>
      <w:r w:rsidRPr="008D6872">
        <w:rPr>
          <w:sz w:val="26"/>
          <w:szCs w:val="26"/>
          <w:lang w:val="uk-UA"/>
        </w:rPr>
        <w:t xml:space="preserve"> </w:t>
      </w:r>
      <w:r>
        <w:rPr>
          <w:sz w:val="26"/>
          <w:szCs w:val="26"/>
          <w:lang w:val="uk-UA"/>
        </w:rPr>
        <w:t xml:space="preserve">виконавчого комітету </w:t>
      </w:r>
      <w:proofErr w:type="spellStart"/>
      <w:r>
        <w:rPr>
          <w:sz w:val="26"/>
          <w:szCs w:val="26"/>
          <w:lang w:val="uk-UA"/>
        </w:rPr>
        <w:t>Павлоградської</w:t>
      </w:r>
      <w:proofErr w:type="spellEnd"/>
      <w:r>
        <w:rPr>
          <w:sz w:val="26"/>
          <w:szCs w:val="26"/>
          <w:lang w:val="uk-UA"/>
        </w:rPr>
        <w:t xml:space="preserve"> </w:t>
      </w:r>
      <w:r w:rsidRPr="008D6872">
        <w:rPr>
          <w:sz w:val="26"/>
          <w:szCs w:val="26"/>
          <w:lang w:val="uk-UA"/>
        </w:rPr>
        <w:t>міської ради</w:t>
      </w:r>
      <w:r w:rsidR="006A357C">
        <w:rPr>
          <w:sz w:val="26"/>
          <w:szCs w:val="26"/>
          <w:lang w:val="uk-UA"/>
        </w:rPr>
        <w:t xml:space="preserve"> </w:t>
      </w:r>
    </w:p>
    <w:p w:rsidR="00AA293D" w:rsidRPr="002F3AC1" w:rsidRDefault="00AA293D" w:rsidP="00C5340E">
      <w:pPr>
        <w:jc w:val="center"/>
        <w:rPr>
          <w:i/>
          <w:sz w:val="8"/>
          <w:szCs w:val="8"/>
          <w:u w:val="single"/>
          <w:lang w:val="uk-U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27"/>
        <w:gridCol w:w="6"/>
        <w:gridCol w:w="6656"/>
      </w:tblGrid>
      <w:tr w:rsidR="000F4A39" w:rsidRPr="008D6872">
        <w:trPr>
          <w:trHeight w:val="441"/>
        </w:trPr>
        <w:tc>
          <w:tcPr>
            <w:tcW w:w="11023" w:type="dxa"/>
            <w:gridSpan w:val="4"/>
            <w:tcBorders>
              <w:top w:val="single" w:sz="4" w:space="0" w:color="auto"/>
              <w:left w:val="single" w:sz="4" w:space="0" w:color="auto"/>
              <w:bottom w:val="single" w:sz="4" w:space="0" w:color="auto"/>
              <w:right w:val="single" w:sz="4" w:space="0" w:color="auto"/>
            </w:tcBorders>
            <w:vAlign w:val="center"/>
          </w:tcPr>
          <w:p w:rsidR="000F4A39" w:rsidRPr="008D6872" w:rsidRDefault="000F4A39" w:rsidP="00403C99">
            <w:pPr>
              <w:spacing w:before="60" w:after="60"/>
              <w:jc w:val="center"/>
              <w:rPr>
                <w:sz w:val="24"/>
                <w:szCs w:val="24"/>
                <w:lang w:val="uk-UA"/>
              </w:rPr>
            </w:pPr>
            <w:r w:rsidRPr="008D6872">
              <w:rPr>
                <w:rFonts w:ascii="Verdana" w:hAnsi="Verdana"/>
                <w:b/>
                <w:sz w:val="16"/>
                <w:szCs w:val="16"/>
                <w:lang w:val="uk-UA"/>
              </w:rPr>
              <w:t>Інформація про центр надання адміністративної послуги</w:t>
            </w:r>
          </w:p>
        </w:tc>
      </w:tr>
      <w:tr w:rsidR="004C68DE" w:rsidRPr="008D6872">
        <w:tc>
          <w:tcPr>
            <w:tcW w:w="4361" w:type="dxa"/>
            <w:gridSpan w:val="2"/>
            <w:tcBorders>
              <w:top w:val="single" w:sz="4" w:space="0" w:color="auto"/>
              <w:left w:val="single" w:sz="4" w:space="0" w:color="auto"/>
              <w:bottom w:val="single" w:sz="4" w:space="0" w:color="auto"/>
              <w:right w:val="single" w:sz="4" w:space="0" w:color="auto"/>
            </w:tcBorders>
          </w:tcPr>
          <w:p w:rsidR="004C68DE" w:rsidRPr="008D6872" w:rsidRDefault="004C68DE" w:rsidP="003F425B">
            <w:pPr>
              <w:spacing w:before="60" w:after="60"/>
              <w:jc w:val="center"/>
              <w:rPr>
                <w:sz w:val="24"/>
                <w:szCs w:val="24"/>
                <w:lang w:val="uk-UA"/>
              </w:rPr>
            </w:pPr>
            <w:r w:rsidRPr="008D6872">
              <w:rPr>
                <w:sz w:val="16"/>
                <w:szCs w:val="16"/>
                <w:lang w:val="uk-UA"/>
              </w:rPr>
              <w:t xml:space="preserve">Найменування центру надання адміністративної послуги, </w:t>
            </w:r>
            <w:r w:rsidR="003F425B" w:rsidRPr="008D6872">
              <w:rPr>
                <w:sz w:val="16"/>
                <w:szCs w:val="16"/>
                <w:lang w:val="uk-UA"/>
              </w:rPr>
              <w:br/>
            </w:r>
            <w:r w:rsidRPr="008D6872">
              <w:rPr>
                <w:sz w:val="16"/>
                <w:szCs w:val="16"/>
                <w:lang w:val="uk-UA"/>
              </w:rPr>
              <w:t>в якому здійснюється обслуговування суб’єкта звернення</w:t>
            </w:r>
          </w:p>
        </w:tc>
        <w:tc>
          <w:tcPr>
            <w:tcW w:w="6662" w:type="dxa"/>
            <w:gridSpan w:val="2"/>
            <w:tcBorders>
              <w:top w:val="single" w:sz="4" w:space="0" w:color="auto"/>
              <w:left w:val="single" w:sz="4" w:space="0" w:color="auto"/>
              <w:bottom w:val="single" w:sz="4" w:space="0" w:color="auto"/>
              <w:right w:val="single" w:sz="4" w:space="0" w:color="auto"/>
            </w:tcBorders>
          </w:tcPr>
          <w:p w:rsidR="004C68DE" w:rsidRPr="002F3AC1" w:rsidRDefault="00130B53" w:rsidP="00403C99">
            <w:pPr>
              <w:spacing w:before="60" w:after="60"/>
              <w:jc w:val="center"/>
              <w:rPr>
                <w:lang w:val="uk-UA"/>
              </w:rPr>
            </w:pPr>
            <w:r w:rsidRPr="002F3AC1">
              <w:rPr>
                <w:lang w:val="uk-UA"/>
              </w:rPr>
              <w:t xml:space="preserve">Центр надання адміністративних послуг м. </w:t>
            </w:r>
            <w:r>
              <w:rPr>
                <w:lang w:val="uk-UA"/>
              </w:rPr>
              <w:t>Павлоград</w:t>
            </w:r>
            <w:r w:rsidR="003F425B" w:rsidRPr="002F3AC1">
              <w:rPr>
                <w:lang w:val="uk-UA"/>
              </w:rPr>
              <w:br/>
            </w:r>
          </w:p>
        </w:tc>
      </w:tr>
      <w:tr w:rsidR="00130B53" w:rsidRPr="008D6872">
        <w:trPr>
          <w:trHeight w:val="523"/>
        </w:trPr>
        <w:tc>
          <w:tcPr>
            <w:tcW w:w="534" w:type="dxa"/>
            <w:tcBorders>
              <w:top w:val="single" w:sz="4" w:space="0" w:color="auto"/>
              <w:left w:val="single" w:sz="4" w:space="0" w:color="auto"/>
              <w:bottom w:val="single" w:sz="4" w:space="0" w:color="auto"/>
              <w:right w:val="single" w:sz="4" w:space="0" w:color="auto"/>
            </w:tcBorders>
            <w:vAlign w:val="center"/>
          </w:tcPr>
          <w:p w:rsidR="00130B53" w:rsidRPr="008D6872" w:rsidRDefault="00130B53" w:rsidP="00D10862">
            <w:pPr>
              <w:spacing w:before="60" w:after="60"/>
              <w:rPr>
                <w:sz w:val="24"/>
                <w:szCs w:val="24"/>
                <w:lang w:val="uk-UA"/>
              </w:rPr>
            </w:pPr>
            <w:r w:rsidRPr="008D6872">
              <w:rPr>
                <w:b/>
                <w:sz w:val="16"/>
                <w:szCs w:val="16"/>
                <w:lang w:val="uk-UA"/>
              </w:rPr>
              <w:t>1.</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130B53" w:rsidRPr="008D6872" w:rsidRDefault="00130B53" w:rsidP="001678DD">
            <w:pPr>
              <w:spacing w:before="60" w:after="60"/>
              <w:rPr>
                <w:sz w:val="24"/>
                <w:szCs w:val="24"/>
                <w:lang w:val="uk-UA"/>
              </w:rPr>
            </w:pPr>
            <w:r w:rsidRPr="008D6872">
              <w:rPr>
                <w:sz w:val="16"/>
                <w:szCs w:val="16"/>
                <w:lang w:val="uk-UA"/>
              </w:rPr>
              <w:t>Місцезнаходження центру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130B53" w:rsidRPr="002F3AC1" w:rsidRDefault="00130B53" w:rsidP="001678DD">
            <w:pPr>
              <w:spacing w:before="120" w:after="60"/>
              <w:rPr>
                <w:rStyle w:val="txt1"/>
                <w:sz w:val="20"/>
                <w:szCs w:val="20"/>
                <w:lang w:val="uk-UA"/>
              </w:rPr>
            </w:pPr>
            <w:r w:rsidRPr="002F3AC1">
              <w:rPr>
                <w:rStyle w:val="txt1"/>
                <w:sz w:val="20"/>
                <w:szCs w:val="20"/>
                <w:lang w:val="uk-UA"/>
              </w:rPr>
              <w:t xml:space="preserve"> 51</w:t>
            </w:r>
            <w:r>
              <w:rPr>
                <w:rStyle w:val="txt1"/>
                <w:sz w:val="20"/>
                <w:szCs w:val="20"/>
                <w:lang w:val="uk-UA"/>
              </w:rPr>
              <w:t>400</w:t>
            </w:r>
            <w:r w:rsidRPr="002F3AC1">
              <w:rPr>
                <w:rStyle w:val="txt1"/>
                <w:sz w:val="20"/>
                <w:szCs w:val="20"/>
                <w:lang w:val="uk-UA"/>
              </w:rPr>
              <w:t>, м.</w:t>
            </w:r>
            <w:r>
              <w:rPr>
                <w:rStyle w:val="txt1"/>
                <w:sz w:val="20"/>
                <w:szCs w:val="20"/>
                <w:lang w:val="uk-UA"/>
              </w:rPr>
              <w:t xml:space="preserve"> Павлоград,</w:t>
            </w:r>
            <w:r w:rsidR="00371E4B">
              <w:rPr>
                <w:rStyle w:val="txt1"/>
                <w:sz w:val="20"/>
                <w:szCs w:val="20"/>
                <w:lang w:val="uk-UA"/>
              </w:rPr>
              <w:t xml:space="preserve"> Дніпропетровська обл., </w:t>
            </w:r>
            <w:proofErr w:type="spellStart"/>
            <w:r w:rsidR="00371E4B">
              <w:rPr>
                <w:rStyle w:val="txt1"/>
                <w:sz w:val="20"/>
                <w:szCs w:val="20"/>
                <w:lang w:val="uk-UA"/>
              </w:rPr>
              <w:t>вул.</w:t>
            </w:r>
            <w:r>
              <w:rPr>
                <w:rStyle w:val="txt1"/>
                <w:sz w:val="20"/>
                <w:szCs w:val="20"/>
                <w:lang w:val="uk-UA"/>
              </w:rPr>
              <w:t>Шевченка</w:t>
            </w:r>
            <w:proofErr w:type="spellEnd"/>
            <w:r>
              <w:rPr>
                <w:rStyle w:val="txt1"/>
                <w:sz w:val="20"/>
                <w:szCs w:val="20"/>
                <w:lang w:val="uk-UA"/>
              </w:rPr>
              <w:t>,132</w:t>
            </w:r>
            <w:r w:rsidRPr="002F3AC1">
              <w:rPr>
                <w:rStyle w:val="txt1"/>
                <w:sz w:val="20"/>
                <w:szCs w:val="20"/>
                <w:lang w:val="uk-UA"/>
              </w:rPr>
              <w:t xml:space="preserve"> </w:t>
            </w:r>
          </w:p>
        </w:tc>
      </w:tr>
      <w:tr w:rsidR="00130B53" w:rsidRPr="008D6872">
        <w:trPr>
          <w:trHeight w:val="740"/>
        </w:trPr>
        <w:tc>
          <w:tcPr>
            <w:tcW w:w="534" w:type="dxa"/>
            <w:tcBorders>
              <w:top w:val="single" w:sz="4" w:space="0" w:color="auto"/>
              <w:left w:val="single" w:sz="4" w:space="0" w:color="auto"/>
              <w:bottom w:val="single" w:sz="4" w:space="0" w:color="auto"/>
              <w:right w:val="single" w:sz="4" w:space="0" w:color="auto"/>
            </w:tcBorders>
            <w:vAlign w:val="center"/>
          </w:tcPr>
          <w:p w:rsidR="00130B53" w:rsidRPr="008D6872" w:rsidRDefault="00130B53" w:rsidP="00D10862">
            <w:pPr>
              <w:spacing w:before="60" w:after="60"/>
              <w:rPr>
                <w:sz w:val="24"/>
                <w:szCs w:val="24"/>
                <w:lang w:val="uk-UA"/>
              </w:rPr>
            </w:pPr>
            <w:r w:rsidRPr="008D6872">
              <w:rPr>
                <w:b/>
                <w:sz w:val="16"/>
                <w:szCs w:val="16"/>
                <w:lang w:val="uk-UA"/>
              </w:rPr>
              <w:t>2.</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130B53" w:rsidRPr="008D6872" w:rsidRDefault="00130B53" w:rsidP="001678DD">
            <w:pPr>
              <w:spacing w:before="60" w:after="60"/>
              <w:rPr>
                <w:sz w:val="24"/>
                <w:szCs w:val="24"/>
                <w:lang w:val="uk-UA"/>
              </w:rPr>
            </w:pPr>
            <w:r w:rsidRPr="008D6872">
              <w:rPr>
                <w:sz w:val="16"/>
                <w:szCs w:val="16"/>
                <w:lang w:val="uk-UA"/>
              </w:rPr>
              <w:t>Інформація щодо режиму роботи центру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371E4B" w:rsidRPr="00371E4B" w:rsidRDefault="00371E4B" w:rsidP="00371E4B">
            <w:pPr>
              <w:pStyle w:val="patriotnt"/>
              <w:shd w:val="clear" w:color="auto" w:fill="FFFFFF"/>
              <w:spacing w:before="20" w:beforeAutospacing="0" w:after="0" w:afterAutospacing="0"/>
              <w:rPr>
                <w:sz w:val="20"/>
                <w:szCs w:val="20"/>
                <w:lang w:val="uk-UA"/>
              </w:rPr>
            </w:pPr>
            <w:r w:rsidRPr="00371E4B">
              <w:rPr>
                <w:rStyle w:val="ssylka"/>
                <w:sz w:val="20"/>
                <w:szCs w:val="20"/>
                <w:lang w:val="uk-UA"/>
              </w:rPr>
              <w:t>центр працює понеділок, вівторок, середа з 8-00 до 17-00,  четвер – з 8-00 до 20-00, п</w:t>
            </w:r>
            <w:r w:rsidRPr="00371E4B">
              <w:rPr>
                <w:rStyle w:val="ssylka"/>
                <w:sz w:val="20"/>
                <w:szCs w:val="20"/>
              </w:rPr>
              <w:t>’</w:t>
            </w:r>
            <w:proofErr w:type="spellStart"/>
            <w:r w:rsidRPr="00371E4B">
              <w:rPr>
                <w:rStyle w:val="ssylka"/>
                <w:sz w:val="20"/>
                <w:szCs w:val="20"/>
                <w:lang w:val="uk-UA"/>
              </w:rPr>
              <w:t>ятниця</w:t>
            </w:r>
            <w:proofErr w:type="spellEnd"/>
            <w:r w:rsidRPr="00371E4B">
              <w:rPr>
                <w:rStyle w:val="ssylka"/>
                <w:sz w:val="20"/>
                <w:szCs w:val="20"/>
                <w:lang w:val="uk-UA"/>
              </w:rPr>
              <w:t xml:space="preserve"> з 8-00 до 16-00 без перерви на обід</w:t>
            </w:r>
            <w:r w:rsidRPr="00371E4B">
              <w:rPr>
                <w:sz w:val="20"/>
                <w:szCs w:val="20"/>
                <w:lang w:val="uk-UA"/>
              </w:rPr>
              <w:t>. Прийомні години – понеділок, вівтор</w:t>
            </w:r>
            <w:r>
              <w:rPr>
                <w:sz w:val="20"/>
                <w:szCs w:val="20"/>
                <w:lang w:val="uk-UA"/>
              </w:rPr>
              <w:t xml:space="preserve">ок, середа – з 9-00 до </w:t>
            </w:r>
            <w:r w:rsidRPr="00371E4B">
              <w:rPr>
                <w:sz w:val="20"/>
                <w:szCs w:val="20"/>
                <w:lang w:val="uk-UA"/>
              </w:rPr>
              <w:t>16-00, четвер – з 11-00 до 19-00, п</w:t>
            </w:r>
            <w:r w:rsidRPr="00371E4B">
              <w:rPr>
                <w:sz w:val="20"/>
                <w:szCs w:val="20"/>
              </w:rPr>
              <w:t>’</w:t>
            </w:r>
            <w:proofErr w:type="spellStart"/>
            <w:r w:rsidRPr="00371E4B">
              <w:rPr>
                <w:sz w:val="20"/>
                <w:szCs w:val="20"/>
                <w:lang w:val="uk-UA"/>
              </w:rPr>
              <w:t>ятниця</w:t>
            </w:r>
            <w:proofErr w:type="spellEnd"/>
            <w:r w:rsidRPr="00371E4B">
              <w:rPr>
                <w:sz w:val="20"/>
                <w:szCs w:val="20"/>
                <w:lang w:val="uk-UA"/>
              </w:rPr>
              <w:t xml:space="preserve"> – з 9-00 до 16-00. Вихідний – субота, неділя.</w:t>
            </w:r>
          </w:p>
          <w:p w:rsidR="00130B53" w:rsidRPr="00B80F5F" w:rsidRDefault="00130B53" w:rsidP="00371E4B"/>
        </w:tc>
      </w:tr>
      <w:tr w:rsidR="00130B53" w:rsidRPr="008D6872">
        <w:tc>
          <w:tcPr>
            <w:tcW w:w="534" w:type="dxa"/>
            <w:tcBorders>
              <w:top w:val="single" w:sz="4" w:space="0" w:color="auto"/>
              <w:left w:val="single" w:sz="4" w:space="0" w:color="auto"/>
              <w:bottom w:val="single" w:sz="4" w:space="0" w:color="auto"/>
              <w:right w:val="single" w:sz="4" w:space="0" w:color="auto"/>
            </w:tcBorders>
            <w:vAlign w:val="center"/>
          </w:tcPr>
          <w:p w:rsidR="00130B53" w:rsidRPr="008D6872" w:rsidRDefault="00130B53" w:rsidP="00D10862">
            <w:pPr>
              <w:spacing w:before="60" w:after="60"/>
              <w:rPr>
                <w:sz w:val="24"/>
                <w:szCs w:val="24"/>
                <w:lang w:val="uk-UA"/>
              </w:rPr>
            </w:pPr>
            <w:r w:rsidRPr="008D6872">
              <w:rPr>
                <w:b/>
                <w:sz w:val="16"/>
                <w:szCs w:val="16"/>
                <w:lang w:val="uk-UA"/>
              </w:rPr>
              <w:t>3.</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130B53" w:rsidRPr="00B80F5F" w:rsidRDefault="00130B53" w:rsidP="001678DD">
            <w:pPr>
              <w:spacing w:before="60" w:after="60"/>
              <w:rPr>
                <w:sz w:val="24"/>
                <w:szCs w:val="24"/>
                <w:lang w:val="uk-UA"/>
              </w:rPr>
            </w:pPr>
            <w:r w:rsidRPr="00B80F5F">
              <w:rPr>
                <w:sz w:val="16"/>
                <w:szCs w:val="16"/>
                <w:lang w:val="uk-UA"/>
              </w:rPr>
              <w:t xml:space="preserve">Телефон/факс (довідки), адреса електронної пошти та </w:t>
            </w:r>
            <w:proofErr w:type="spellStart"/>
            <w:r w:rsidRPr="00B80F5F">
              <w:rPr>
                <w:sz w:val="16"/>
                <w:lang w:val="uk-UA"/>
              </w:rPr>
              <w:t>веб-сайт</w:t>
            </w:r>
            <w:proofErr w:type="spellEnd"/>
            <w:r w:rsidRPr="00B80F5F">
              <w:rPr>
                <w:sz w:val="16"/>
                <w:szCs w:val="16"/>
                <w:lang w:val="uk-UA"/>
              </w:rPr>
              <w:t xml:space="preserve"> центру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371E4B" w:rsidRDefault="00371E4B" w:rsidP="001678DD">
            <w:pPr>
              <w:rPr>
                <w:lang w:val="en-US"/>
              </w:rPr>
            </w:pPr>
            <w:r>
              <w:rPr>
                <w:lang w:val="uk-UA"/>
              </w:rPr>
              <w:t>0995515161</w:t>
            </w:r>
          </w:p>
          <w:p w:rsidR="00371E4B" w:rsidRPr="00371E4B" w:rsidRDefault="00371E4B" w:rsidP="001678DD">
            <w:pPr>
              <w:rPr>
                <w:lang w:val="en-US"/>
              </w:rPr>
            </w:pPr>
            <w:r>
              <w:rPr>
                <w:lang w:val="en-US"/>
              </w:rPr>
              <w:t>pavlcnap20@ukr.net</w:t>
            </w:r>
          </w:p>
          <w:p w:rsidR="00130B53" w:rsidRPr="00B80F5F" w:rsidRDefault="00130B53" w:rsidP="001678DD">
            <w:pPr>
              <w:rPr>
                <w:lang w:val="uk-UA"/>
              </w:rPr>
            </w:pPr>
            <w:r w:rsidRPr="00B80F5F">
              <w:rPr>
                <w:lang w:val="uk-UA"/>
              </w:rPr>
              <w:t xml:space="preserve">Представник: уповноважена особа </w:t>
            </w:r>
            <w:r>
              <w:rPr>
                <w:lang w:val="uk-UA"/>
              </w:rPr>
              <w:t>відділу</w:t>
            </w:r>
            <w:r w:rsidRPr="00B80F5F">
              <w:rPr>
                <w:lang w:val="uk-UA"/>
              </w:rPr>
              <w:t xml:space="preserve"> ДАБК</w:t>
            </w:r>
          </w:p>
          <w:p w:rsidR="00130B53" w:rsidRPr="000F412F" w:rsidRDefault="00130B53" w:rsidP="001678DD">
            <w:proofErr w:type="spellStart"/>
            <w:r w:rsidRPr="00B80F5F">
              <w:rPr>
                <w:lang w:val="uk-UA"/>
              </w:rPr>
              <w:t>тел</w:t>
            </w:r>
            <w:proofErr w:type="spellEnd"/>
            <w:r w:rsidRPr="00B80F5F">
              <w:rPr>
                <w:lang w:val="uk-UA"/>
              </w:rPr>
              <w:t>: (</w:t>
            </w:r>
            <w:r>
              <w:rPr>
                <w:lang w:val="uk-UA"/>
              </w:rPr>
              <w:t>095)88-323-80</w:t>
            </w:r>
            <w:r w:rsidRPr="00B80F5F">
              <w:rPr>
                <w:rFonts w:ascii="Verdana" w:hAnsi="Verdana"/>
                <w:lang w:val="uk-UA"/>
              </w:rPr>
              <w:t xml:space="preserve">, </w:t>
            </w:r>
            <w:r w:rsidRPr="00B80F5F">
              <w:rPr>
                <w:color w:val="333333"/>
                <w:szCs w:val="24"/>
                <w:lang w:val="uk-UA"/>
              </w:rPr>
              <w:t>e-</w:t>
            </w:r>
            <w:proofErr w:type="spellStart"/>
            <w:r w:rsidRPr="00B80F5F">
              <w:rPr>
                <w:color w:val="333333"/>
                <w:szCs w:val="24"/>
                <w:lang w:val="uk-UA"/>
              </w:rPr>
              <w:t>mail</w:t>
            </w:r>
            <w:proofErr w:type="spellEnd"/>
            <w:r w:rsidRPr="00B80F5F">
              <w:rPr>
                <w:color w:val="333333"/>
                <w:szCs w:val="24"/>
                <w:lang w:val="uk-UA"/>
              </w:rPr>
              <w:t xml:space="preserve">: </w:t>
            </w:r>
            <w:hyperlink r:id="rId6" w:history="1">
              <w:r w:rsidRPr="00EB38B2">
                <w:rPr>
                  <w:rStyle w:val="a8"/>
                  <w:szCs w:val="24"/>
                  <w:lang w:val="en-US"/>
                </w:rPr>
                <w:t>dabk</w:t>
              </w:r>
              <w:r w:rsidRPr="00EB38B2">
                <w:rPr>
                  <w:rStyle w:val="a8"/>
                  <w:szCs w:val="24"/>
                  <w:lang w:val="uk-UA"/>
                </w:rPr>
                <w:t xml:space="preserve">- </w:t>
              </w:r>
              <w:r w:rsidRPr="00EB38B2">
                <w:rPr>
                  <w:rStyle w:val="a8"/>
                  <w:szCs w:val="24"/>
                  <w:lang w:val="en-US"/>
                </w:rPr>
                <w:t>pvlg</w:t>
              </w:r>
              <w:r w:rsidRPr="000F412F">
                <w:rPr>
                  <w:rStyle w:val="a8"/>
                  <w:szCs w:val="24"/>
                </w:rPr>
                <w:t>@</w:t>
              </w:r>
              <w:r w:rsidRPr="00EB38B2">
                <w:rPr>
                  <w:rStyle w:val="a8"/>
                  <w:szCs w:val="24"/>
                  <w:lang w:val="en-US"/>
                </w:rPr>
                <w:t>i</w:t>
              </w:r>
              <w:r w:rsidRPr="000F412F">
                <w:rPr>
                  <w:rStyle w:val="a8"/>
                  <w:szCs w:val="24"/>
                </w:rPr>
                <w:t>.</w:t>
              </w:r>
              <w:r w:rsidRPr="00EB38B2">
                <w:rPr>
                  <w:rStyle w:val="a8"/>
                  <w:szCs w:val="24"/>
                  <w:lang w:val="en-US"/>
                </w:rPr>
                <w:t>ua</w:t>
              </w:r>
            </w:hyperlink>
          </w:p>
        </w:tc>
      </w:tr>
      <w:tr w:rsidR="000F4A39" w:rsidRPr="008D6872">
        <w:trPr>
          <w:trHeight w:val="455"/>
        </w:trPr>
        <w:tc>
          <w:tcPr>
            <w:tcW w:w="11023" w:type="dxa"/>
            <w:gridSpan w:val="4"/>
            <w:tcBorders>
              <w:top w:val="single" w:sz="4" w:space="0" w:color="auto"/>
              <w:left w:val="single" w:sz="4" w:space="0" w:color="auto"/>
              <w:bottom w:val="single" w:sz="4" w:space="0" w:color="auto"/>
              <w:right w:val="single" w:sz="4" w:space="0" w:color="auto"/>
            </w:tcBorders>
            <w:vAlign w:val="center"/>
          </w:tcPr>
          <w:p w:rsidR="000F4A39" w:rsidRPr="002F3AC1" w:rsidRDefault="000F4A39" w:rsidP="002F3AC1">
            <w:pPr>
              <w:spacing w:before="60" w:after="60"/>
              <w:jc w:val="center"/>
              <w:rPr>
                <w:rFonts w:ascii="Verdana" w:hAnsi="Verdana"/>
                <w:b/>
                <w:lang w:val="uk-UA"/>
              </w:rPr>
            </w:pPr>
            <w:r w:rsidRPr="002F3AC1">
              <w:rPr>
                <w:rFonts w:ascii="Verdana" w:hAnsi="Verdana"/>
                <w:b/>
                <w:lang w:val="uk-UA"/>
              </w:rPr>
              <w:t>Нормативні акти, якими регламентується надання адміністративної послуги</w:t>
            </w:r>
          </w:p>
        </w:tc>
      </w:tr>
      <w:tr w:rsidR="005D2D54" w:rsidRPr="00371E4B">
        <w:tc>
          <w:tcPr>
            <w:tcW w:w="534" w:type="dxa"/>
            <w:tcBorders>
              <w:top w:val="single" w:sz="4" w:space="0" w:color="auto"/>
              <w:left w:val="single" w:sz="4" w:space="0" w:color="auto"/>
              <w:bottom w:val="single" w:sz="4" w:space="0" w:color="auto"/>
              <w:right w:val="single" w:sz="4" w:space="0" w:color="auto"/>
            </w:tcBorders>
            <w:vAlign w:val="center"/>
          </w:tcPr>
          <w:p w:rsidR="005D2D54" w:rsidRPr="008D6872" w:rsidRDefault="005D2D54" w:rsidP="00D10862">
            <w:pPr>
              <w:spacing w:before="60" w:after="60"/>
              <w:rPr>
                <w:sz w:val="24"/>
                <w:szCs w:val="24"/>
                <w:lang w:val="uk-UA"/>
              </w:rPr>
            </w:pPr>
            <w:r w:rsidRPr="008D6872">
              <w:rPr>
                <w:b/>
                <w:sz w:val="16"/>
                <w:szCs w:val="16"/>
                <w:lang w:val="uk-UA"/>
              </w:rPr>
              <w:t>4.</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5D2D54" w:rsidRPr="008D6872" w:rsidRDefault="005D2D54" w:rsidP="009424F7">
            <w:pPr>
              <w:spacing w:before="60" w:after="60"/>
              <w:jc w:val="center"/>
              <w:rPr>
                <w:sz w:val="24"/>
                <w:szCs w:val="24"/>
                <w:lang w:val="uk-UA"/>
              </w:rPr>
            </w:pPr>
            <w:r w:rsidRPr="008D6872">
              <w:rPr>
                <w:sz w:val="16"/>
                <w:szCs w:val="16"/>
                <w:lang w:val="uk-UA"/>
              </w:rPr>
              <w:t>Закони України</w:t>
            </w:r>
          </w:p>
        </w:tc>
        <w:tc>
          <w:tcPr>
            <w:tcW w:w="6656" w:type="dxa"/>
            <w:tcBorders>
              <w:top w:val="single" w:sz="4" w:space="0" w:color="auto"/>
              <w:left w:val="single" w:sz="4" w:space="0" w:color="auto"/>
              <w:bottom w:val="single" w:sz="4" w:space="0" w:color="auto"/>
              <w:right w:val="single" w:sz="4" w:space="0" w:color="auto"/>
            </w:tcBorders>
          </w:tcPr>
          <w:p w:rsidR="005D2D54" w:rsidRPr="006F674E" w:rsidRDefault="006F674E" w:rsidP="008D0CB2">
            <w:pPr>
              <w:jc w:val="both"/>
              <w:rPr>
                <w:lang w:val="uk-UA"/>
              </w:rPr>
            </w:pPr>
            <w:r w:rsidRPr="006F674E">
              <w:rPr>
                <w:lang w:val="uk-UA"/>
              </w:rPr>
              <w:t>Закони України «Про регулювання містобудівної діяльності»</w:t>
            </w:r>
            <w:r w:rsidR="00115225">
              <w:rPr>
                <w:lang w:val="uk-UA"/>
              </w:rPr>
              <w:t xml:space="preserve"> (далі – Закон)</w:t>
            </w:r>
            <w:r w:rsidRPr="006F674E">
              <w:rPr>
                <w:lang w:val="uk-UA"/>
              </w:rPr>
              <w:t>, «Про адміністративні послуги», «Про оцінку впливу на довкілля», «Про дозвільну систему у сфері господарської діяльності», «</w:t>
            </w:r>
            <w:r w:rsidRPr="006F674E">
              <w:rPr>
                <w:highlight w:val="white"/>
                <w:lang w:val="uk-UA"/>
              </w:rPr>
              <w:t>Про Перелік документів дозвільного характеру у сфері господарської діяльності»</w:t>
            </w:r>
          </w:p>
        </w:tc>
      </w:tr>
      <w:tr w:rsidR="006F674E" w:rsidRPr="00371E4B" w:rsidTr="00061B96">
        <w:tc>
          <w:tcPr>
            <w:tcW w:w="534" w:type="dxa"/>
            <w:tcBorders>
              <w:top w:val="single" w:sz="4" w:space="0" w:color="auto"/>
              <w:left w:val="single" w:sz="4" w:space="0" w:color="auto"/>
              <w:bottom w:val="single" w:sz="4" w:space="0" w:color="auto"/>
              <w:right w:val="single" w:sz="4" w:space="0" w:color="auto"/>
            </w:tcBorders>
            <w:vAlign w:val="center"/>
          </w:tcPr>
          <w:p w:rsidR="006F674E" w:rsidRPr="008D6872" w:rsidRDefault="006F674E" w:rsidP="00D10862">
            <w:pPr>
              <w:spacing w:before="60" w:after="60"/>
              <w:rPr>
                <w:sz w:val="24"/>
                <w:szCs w:val="24"/>
                <w:lang w:val="uk-UA"/>
              </w:rPr>
            </w:pPr>
            <w:r w:rsidRPr="008D6872">
              <w:rPr>
                <w:b/>
                <w:sz w:val="16"/>
                <w:szCs w:val="16"/>
                <w:lang w:val="uk-UA"/>
              </w:rPr>
              <w:t>5.</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F674E" w:rsidRPr="008D6872" w:rsidRDefault="006F674E" w:rsidP="009424F7">
            <w:pPr>
              <w:spacing w:before="60" w:after="60"/>
              <w:jc w:val="center"/>
              <w:rPr>
                <w:sz w:val="24"/>
                <w:szCs w:val="24"/>
                <w:lang w:val="uk-UA"/>
              </w:rPr>
            </w:pPr>
            <w:r w:rsidRPr="008D6872">
              <w:rPr>
                <w:sz w:val="16"/>
                <w:szCs w:val="16"/>
                <w:lang w:val="uk-UA"/>
              </w:rPr>
              <w:t>Акти Кабінету Міністрів України</w:t>
            </w:r>
          </w:p>
        </w:tc>
        <w:tc>
          <w:tcPr>
            <w:tcW w:w="6656" w:type="dxa"/>
            <w:tcBorders>
              <w:top w:val="single" w:sz="4" w:space="0" w:color="auto"/>
              <w:left w:val="single" w:sz="4" w:space="0" w:color="auto"/>
              <w:bottom w:val="single" w:sz="4" w:space="0" w:color="auto"/>
              <w:right w:val="single" w:sz="4" w:space="0" w:color="auto"/>
            </w:tcBorders>
          </w:tcPr>
          <w:p w:rsidR="006F674E" w:rsidRPr="006F674E" w:rsidRDefault="006F674E" w:rsidP="006F674E">
            <w:pPr>
              <w:jc w:val="both"/>
              <w:rPr>
                <w:lang w:val="uk-UA"/>
              </w:rPr>
            </w:pPr>
            <w:r w:rsidRPr="006F674E">
              <w:rPr>
                <w:lang w:val="uk-UA"/>
              </w:rPr>
              <w:t>Постанови Кабінету Міністрів України від 13.04.2011 №466 (далі – Порядок №466) «Деякі питання виконання підготовчих і будівельних робіт» (зі змінами та доповненнями), 01.06.2020 №559 «Про реалізацію експериментального проекту щодо запровадження першої черги Єдиної державної електронної системи у сфері будівництва»,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177FD" w:rsidRPr="008D6872">
        <w:tc>
          <w:tcPr>
            <w:tcW w:w="534" w:type="dxa"/>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rPr>
                <w:sz w:val="24"/>
                <w:szCs w:val="24"/>
                <w:lang w:val="uk-UA"/>
              </w:rPr>
            </w:pPr>
            <w:r w:rsidRPr="008D6872">
              <w:rPr>
                <w:b/>
                <w:sz w:val="16"/>
                <w:szCs w:val="16"/>
                <w:lang w:val="uk-UA"/>
              </w:rPr>
              <w:t>6.</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9424F7">
            <w:pPr>
              <w:spacing w:before="60" w:after="60"/>
              <w:jc w:val="center"/>
              <w:rPr>
                <w:sz w:val="24"/>
                <w:szCs w:val="24"/>
                <w:lang w:val="uk-UA"/>
              </w:rPr>
            </w:pPr>
            <w:r w:rsidRPr="008D6872">
              <w:rPr>
                <w:sz w:val="16"/>
                <w:szCs w:val="16"/>
                <w:lang w:val="uk-UA"/>
              </w:rPr>
              <w:t>Акти центральних органів виконавчої влади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2F3AC1" w:rsidRDefault="006177FD" w:rsidP="00403C99">
            <w:pPr>
              <w:spacing w:before="60" w:after="60"/>
              <w:jc w:val="center"/>
              <w:rPr>
                <w:lang w:val="uk-UA"/>
              </w:rPr>
            </w:pPr>
            <w:r w:rsidRPr="002F3AC1">
              <w:rPr>
                <w:lang w:val="uk-UA"/>
              </w:rPr>
              <w:t>-</w:t>
            </w:r>
          </w:p>
        </w:tc>
      </w:tr>
      <w:tr w:rsidR="006177FD" w:rsidRPr="008D6872">
        <w:tc>
          <w:tcPr>
            <w:tcW w:w="534" w:type="dxa"/>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rPr>
                <w:sz w:val="24"/>
                <w:szCs w:val="24"/>
                <w:lang w:val="uk-UA"/>
              </w:rPr>
            </w:pPr>
            <w:r w:rsidRPr="008D6872">
              <w:rPr>
                <w:b/>
                <w:sz w:val="16"/>
                <w:szCs w:val="16"/>
                <w:lang w:val="uk-UA"/>
              </w:rPr>
              <w:t>7.</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9424F7">
            <w:pPr>
              <w:spacing w:before="60" w:after="60"/>
              <w:jc w:val="center"/>
              <w:rPr>
                <w:sz w:val="24"/>
                <w:szCs w:val="24"/>
                <w:lang w:val="uk-UA"/>
              </w:rPr>
            </w:pPr>
            <w:r w:rsidRPr="008D6872">
              <w:rPr>
                <w:sz w:val="16"/>
                <w:szCs w:val="16"/>
                <w:lang w:val="uk-UA"/>
              </w:rPr>
              <w:t>Акти місцевих органів виконавчої влади/ органів місцевого самоврядування</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2F3AE3" w:rsidRDefault="002F3AE3" w:rsidP="002F3AE3">
            <w:pPr>
              <w:spacing w:before="60" w:after="60"/>
              <w:jc w:val="center"/>
              <w:rPr>
                <w:lang w:val="en-US"/>
              </w:rPr>
            </w:pPr>
            <w:r>
              <w:rPr>
                <w:lang w:val="en-US"/>
              </w:rPr>
              <w:t>-</w:t>
            </w:r>
          </w:p>
        </w:tc>
      </w:tr>
      <w:tr w:rsidR="006177FD" w:rsidRPr="008D6872">
        <w:trPr>
          <w:trHeight w:val="431"/>
        </w:trPr>
        <w:tc>
          <w:tcPr>
            <w:tcW w:w="11023" w:type="dxa"/>
            <w:gridSpan w:val="4"/>
            <w:tcBorders>
              <w:top w:val="single" w:sz="4" w:space="0" w:color="auto"/>
              <w:left w:val="single" w:sz="4" w:space="0" w:color="auto"/>
              <w:bottom w:val="single" w:sz="4" w:space="0" w:color="auto"/>
              <w:right w:val="single" w:sz="4" w:space="0" w:color="auto"/>
            </w:tcBorders>
            <w:vAlign w:val="center"/>
          </w:tcPr>
          <w:p w:rsidR="006177FD" w:rsidRPr="002F3AC1" w:rsidRDefault="006177FD" w:rsidP="00D10862">
            <w:pPr>
              <w:spacing w:before="60" w:after="60"/>
              <w:jc w:val="center"/>
              <w:rPr>
                <w:lang w:val="uk-UA"/>
              </w:rPr>
            </w:pPr>
            <w:r w:rsidRPr="002F3AC1">
              <w:rPr>
                <w:rFonts w:ascii="Verdana" w:hAnsi="Verdana"/>
                <w:b/>
                <w:lang w:val="uk-UA"/>
              </w:rPr>
              <w:t>Умови отримання адміністративної послуги</w:t>
            </w:r>
          </w:p>
        </w:tc>
      </w:tr>
      <w:tr w:rsidR="006177FD" w:rsidRPr="008D6872">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8.</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Підстава для одержання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8D0CB2" w:rsidRDefault="008D0CB2" w:rsidP="00177B3E">
            <w:pPr>
              <w:rPr>
                <w:lang w:val="uk-UA"/>
              </w:rPr>
            </w:pPr>
            <w:r>
              <w:rPr>
                <w:color w:val="000000"/>
                <w:shd w:val="clear" w:color="auto" w:fill="FFFFFF"/>
                <w:lang w:val="uk-UA"/>
              </w:rPr>
              <w:t xml:space="preserve">Початок виконання будівельних робіт на об’єктах, </w:t>
            </w:r>
            <w:r w:rsidRPr="008D0CB2">
              <w:rPr>
                <w:color w:val="000000"/>
                <w:shd w:val="clear" w:color="auto" w:fill="FFFFFF"/>
                <w:lang w:val="uk-UA"/>
              </w:rPr>
              <w:t>які за класом наслідків (відповідальності) належать до об’єктів з середніми (СС2)</w:t>
            </w:r>
            <w:r w:rsidR="00177B3E">
              <w:rPr>
                <w:color w:val="000000"/>
                <w:shd w:val="clear" w:color="auto" w:fill="FFFFFF"/>
                <w:lang w:val="uk-UA"/>
              </w:rPr>
              <w:t xml:space="preserve"> наслідками</w:t>
            </w:r>
          </w:p>
        </w:tc>
      </w:tr>
      <w:tr w:rsidR="006F674E" w:rsidRPr="00371E4B">
        <w:tc>
          <w:tcPr>
            <w:tcW w:w="534" w:type="dxa"/>
            <w:tcBorders>
              <w:top w:val="single" w:sz="4" w:space="0" w:color="auto"/>
              <w:left w:val="single" w:sz="4" w:space="0" w:color="auto"/>
              <w:bottom w:val="single" w:sz="4" w:space="0" w:color="auto"/>
              <w:right w:val="single" w:sz="4" w:space="0" w:color="auto"/>
            </w:tcBorders>
          </w:tcPr>
          <w:p w:rsidR="006F674E" w:rsidRPr="008D6872" w:rsidRDefault="006F674E" w:rsidP="00D10862">
            <w:pPr>
              <w:spacing w:before="60" w:after="60"/>
              <w:rPr>
                <w:b/>
                <w:sz w:val="16"/>
                <w:szCs w:val="16"/>
                <w:lang w:val="uk-UA"/>
              </w:rPr>
            </w:pPr>
            <w:r w:rsidRPr="008D6872">
              <w:rPr>
                <w:b/>
                <w:sz w:val="16"/>
                <w:szCs w:val="16"/>
                <w:lang w:val="uk-UA"/>
              </w:rPr>
              <w:t>9.</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F674E" w:rsidRPr="008D6872" w:rsidRDefault="006F674E" w:rsidP="00D10862">
            <w:pPr>
              <w:spacing w:before="60" w:after="60"/>
              <w:jc w:val="center"/>
              <w:rPr>
                <w:sz w:val="24"/>
                <w:szCs w:val="24"/>
                <w:lang w:val="uk-UA"/>
              </w:rPr>
            </w:pPr>
            <w:r w:rsidRPr="008D6872">
              <w:rPr>
                <w:sz w:val="16"/>
                <w:szCs w:val="16"/>
                <w:lang w:val="uk-UA"/>
              </w:rPr>
              <w:t>Вичерпний перелік документів, необхідних для отримання адміністративної послуги, а також вимоги до них</w:t>
            </w:r>
          </w:p>
        </w:tc>
        <w:tc>
          <w:tcPr>
            <w:tcW w:w="6656" w:type="dxa"/>
            <w:tcBorders>
              <w:top w:val="single" w:sz="4" w:space="0" w:color="auto"/>
              <w:left w:val="single" w:sz="4" w:space="0" w:color="auto"/>
              <w:bottom w:val="single" w:sz="4" w:space="0" w:color="auto"/>
              <w:right w:val="single" w:sz="4" w:space="0" w:color="auto"/>
            </w:tcBorders>
          </w:tcPr>
          <w:p w:rsidR="006F674E" w:rsidRPr="006F674E" w:rsidRDefault="006F674E" w:rsidP="00061B96">
            <w:pPr>
              <w:jc w:val="both"/>
            </w:pPr>
            <w:r w:rsidRPr="006F674E">
              <w:t xml:space="preserve">1. </w:t>
            </w:r>
            <w:proofErr w:type="spellStart"/>
            <w:r w:rsidRPr="006F674E">
              <w:t>Заява</w:t>
            </w:r>
            <w:proofErr w:type="spellEnd"/>
            <w:r w:rsidRPr="006F674E">
              <w:t xml:space="preserve"> за </w:t>
            </w:r>
            <w:proofErr w:type="spellStart"/>
            <w:r w:rsidRPr="006F674E">
              <w:t>встановленою</w:t>
            </w:r>
            <w:proofErr w:type="spellEnd"/>
            <w:r w:rsidRPr="006F674E">
              <w:t xml:space="preserve"> формою.</w:t>
            </w:r>
          </w:p>
          <w:p w:rsidR="006F674E" w:rsidRPr="006F674E" w:rsidRDefault="006F674E" w:rsidP="00061B96">
            <w:pPr>
              <w:ind w:right="-51"/>
              <w:jc w:val="both"/>
            </w:pPr>
            <w:r w:rsidRPr="006F674E">
              <w:t xml:space="preserve">2. </w:t>
            </w:r>
            <w:proofErr w:type="spellStart"/>
            <w:r w:rsidRPr="006F674E">
              <w:t>Витяг</w:t>
            </w:r>
            <w:proofErr w:type="spellEnd"/>
            <w:r w:rsidRPr="006F674E">
              <w:t xml:space="preserve"> (</w:t>
            </w:r>
            <w:proofErr w:type="spellStart"/>
            <w:r w:rsidRPr="006F674E">
              <w:t>витяги</w:t>
            </w:r>
            <w:proofErr w:type="spellEnd"/>
            <w:r w:rsidRPr="006F674E">
              <w:t xml:space="preserve">) </w:t>
            </w:r>
            <w:proofErr w:type="spellStart"/>
            <w:r w:rsidRPr="006F674E">
              <w:t>з</w:t>
            </w:r>
            <w:proofErr w:type="spellEnd"/>
            <w:r w:rsidRPr="006F674E">
              <w:t xml:space="preserve"> Державного </w:t>
            </w:r>
            <w:proofErr w:type="spellStart"/>
            <w:r w:rsidRPr="006F674E">
              <w:t>реєстру</w:t>
            </w:r>
            <w:proofErr w:type="spellEnd"/>
            <w:r w:rsidRPr="006F674E">
              <w:t xml:space="preserve"> </w:t>
            </w:r>
            <w:proofErr w:type="spellStart"/>
            <w:r w:rsidRPr="006F674E">
              <w:t>речових</w:t>
            </w:r>
            <w:proofErr w:type="spellEnd"/>
            <w:r w:rsidRPr="006F674E">
              <w:t xml:space="preserve"> прав на </w:t>
            </w:r>
            <w:proofErr w:type="spellStart"/>
            <w:r w:rsidRPr="006F674E">
              <w:t>нерухоме</w:t>
            </w:r>
            <w:proofErr w:type="spellEnd"/>
            <w:r w:rsidRPr="006F674E">
              <w:t xml:space="preserve"> </w:t>
            </w:r>
            <w:proofErr w:type="spellStart"/>
            <w:r w:rsidRPr="006F674E">
              <w:t>майно</w:t>
            </w:r>
            <w:proofErr w:type="spellEnd"/>
            <w:r w:rsidRPr="006F674E">
              <w:t xml:space="preserve"> </w:t>
            </w:r>
            <w:proofErr w:type="spellStart"/>
            <w:r w:rsidRPr="006F674E">
              <w:t>щодо</w:t>
            </w:r>
            <w:proofErr w:type="spellEnd"/>
            <w:r w:rsidRPr="006F674E">
              <w:t xml:space="preserve"> </w:t>
            </w:r>
            <w:proofErr w:type="spellStart"/>
            <w:r w:rsidRPr="006F674E">
              <w:t>наявного</w:t>
            </w:r>
            <w:proofErr w:type="spellEnd"/>
            <w:r w:rsidRPr="006F674E">
              <w:t xml:space="preserve"> права </w:t>
            </w:r>
            <w:proofErr w:type="spellStart"/>
            <w:r w:rsidRPr="006F674E">
              <w:t>власності</w:t>
            </w:r>
            <w:proofErr w:type="spellEnd"/>
            <w:r w:rsidRPr="006F674E">
              <w:t xml:space="preserve"> </w:t>
            </w:r>
            <w:proofErr w:type="spellStart"/>
            <w:r w:rsidRPr="006F674E">
              <w:t>або</w:t>
            </w:r>
            <w:proofErr w:type="spellEnd"/>
            <w:r w:rsidRPr="006F674E">
              <w:t xml:space="preserve"> </w:t>
            </w:r>
            <w:proofErr w:type="spellStart"/>
            <w:r w:rsidRPr="006F674E">
              <w:t>землекористування</w:t>
            </w:r>
            <w:proofErr w:type="spellEnd"/>
            <w:r w:rsidRPr="006F674E">
              <w:t xml:space="preserve"> </w:t>
            </w:r>
            <w:proofErr w:type="gramStart"/>
            <w:r w:rsidRPr="006F674E">
              <w:t>земельною</w:t>
            </w:r>
            <w:proofErr w:type="gramEnd"/>
            <w:r w:rsidRPr="006F674E">
              <w:t xml:space="preserve"> </w:t>
            </w:r>
            <w:proofErr w:type="spellStart"/>
            <w:r w:rsidRPr="006F674E">
              <w:t>ділянкою</w:t>
            </w:r>
            <w:proofErr w:type="spellEnd"/>
            <w:r w:rsidRPr="006F674E">
              <w:t xml:space="preserve"> (</w:t>
            </w:r>
            <w:proofErr w:type="spellStart"/>
            <w:r w:rsidRPr="006F674E">
              <w:t>земельними</w:t>
            </w:r>
            <w:proofErr w:type="spellEnd"/>
            <w:r w:rsidRPr="006F674E">
              <w:t xml:space="preserve"> </w:t>
            </w:r>
            <w:proofErr w:type="spellStart"/>
            <w:r w:rsidRPr="006F674E">
              <w:t>ділянками</w:t>
            </w:r>
            <w:proofErr w:type="spellEnd"/>
            <w:r w:rsidRPr="006F674E">
              <w:t>).</w:t>
            </w:r>
          </w:p>
          <w:p w:rsidR="006F674E" w:rsidRPr="006F674E" w:rsidRDefault="006F674E" w:rsidP="00061B96">
            <w:pPr>
              <w:ind w:right="-51"/>
              <w:jc w:val="both"/>
            </w:pPr>
            <w:r w:rsidRPr="006F674E">
              <w:t xml:space="preserve">3. </w:t>
            </w:r>
            <w:proofErr w:type="spellStart"/>
            <w:r w:rsidRPr="006F674E">
              <w:t>Витяг</w:t>
            </w:r>
            <w:proofErr w:type="spellEnd"/>
            <w:r w:rsidRPr="006F674E">
              <w:t xml:space="preserve"> (</w:t>
            </w:r>
            <w:proofErr w:type="spellStart"/>
            <w:r w:rsidRPr="006F674E">
              <w:t>витяги</w:t>
            </w:r>
            <w:proofErr w:type="spellEnd"/>
            <w:r w:rsidRPr="006F674E">
              <w:t xml:space="preserve">) </w:t>
            </w:r>
            <w:proofErr w:type="spellStart"/>
            <w:r w:rsidRPr="006F674E">
              <w:t>з</w:t>
            </w:r>
            <w:proofErr w:type="spellEnd"/>
            <w:r w:rsidRPr="006F674E">
              <w:t xml:space="preserve"> Державного </w:t>
            </w:r>
            <w:proofErr w:type="spellStart"/>
            <w:r w:rsidRPr="006F674E">
              <w:t>реєстру</w:t>
            </w:r>
            <w:proofErr w:type="spellEnd"/>
            <w:r w:rsidRPr="006F674E">
              <w:t xml:space="preserve"> </w:t>
            </w:r>
            <w:proofErr w:type="spellStart"/>
            <w:r w:rsidRPr="006F674E">
              <w:t>речових</w:t>
            </w:r>
            <w:proofErr w:type="spellEnd"/>
            <w:r w:rsidRPr="006F674E">
              <w:t xml:space="preserve"> прав на </w:t>
            </w:r>
            <w:proofErr w:type="spellStart"/>
            <w:r w:rsidRPr="006F674E">
              <w:t>нерухоме</w:t>
            </w:r>
            <w:proofErr w:type="spellEnd"/>
            <w:r w:rsidRPr="006F674E">
              <w:t xml:space="preserve"> </w:t>
            </w:r>
            <w:proofErr w:type="spellStart"/>
            <w:r w:rsidRPr="006F674E">
              <w:t>майно</w:t>
            </w:r>
            <w:proofErr w:type="spellEnd"/>
            <w:r w:rsidRPr="006F674E">
              <w:t xml:space="preserve"> </w:t>
            </w:r>
            <w:proofErr w:type="spellStart"/>
            <w:r w:rsidRPr="006F674E">
              <w:t>щодо</w:t>
            </w:r>
            <w:proofErr w:type="spellEnd"/>
            <w:r w:rsidRPr="006F674E">
              <w:t xml:space="preserve"> </w:t>
            </w:r>
            <w:proofErr w:type="spellStart"/>
            <w:r w:rsidRPr="006F674E">
              <w:t>будівель</w:t>
            </w:r>
            <w:proofErr w:type="spellEnd"/>
            <w:r w:rsidRPr="006F674E">
              <w:t xml:space="preserve"> </w:t>
            </w:r>
            <w:proofErr w:type="spellStart"/>
            <w:r w:rsidRPr="006F674E">
              <w:t>і</w:t>
            </w:r>
            <w:proofErr w:type="spellEnd"/>
            <w:r w:rsidRPr="006F674E">
              <w:t xml:space="preserve"> </w:t>
            </w:r>
            <w:proofErr w:type="spellStart"/>
            <w:r w:rsidRPr="006F674E">
              <w:t>інженерних</w:t>
            </w:r>
            <w:proofErr w:type="spellEnd"/>
            <w:r w:rsidRPr="006F674E">
              <w:t xml:space="preserve"> </w:t>
            </w:r>
            <w:proofErr w:type="spellStart"/>
            <w:r w:rsidRPr="006F674E">
              <w:t>споруд</w:t>
            </w:r>
            <w:proofErr w:type="spellEnd"/>
            <w:r w:rsidRPr="006F674E">
              <w:t xml:space="preserve">, </w:t>
            </w:r>
            <w:proofErr w:type="spellStart"/>
            <w:r w:rsidRPr="006F674E">
              <w:t>які</w:t>
            </w:r>
            <w:proofErr w:type="spellEnd"/>
            <w:r w:rsidRPr="006F674E">
              <w:t xml:space="preserve"> </w:t>
            </w:r>
            <w:proofErr w:type="spellStart"/>
            <w:r w:rsidRPr="006F674E">
              <w:t>реконструюються</w:t>
            </w:r>
            <w:proofErr w:type="spellEnd"/>
            <w:r w:rsidRPr="006F674E">
              <w:t xml:space="preserve">, </w:t>
            </w:r>
            <w:proofErr w:type="spellStart"/>
            <w:proofErr w:type="gramStart"/>
            <w:r w:rsidRPr="006F674E">
              <w:t>п</w:t>
            </w:r>
            <w:proofErr w:type="gramEnd"/>
            <w:r w:rsidRPr="006F674E">
              <w:t>іддаються</w:t>
            </w:r>
            <w:proofErr w:type="spellEnd"/>
            <w:r w:rsidRPr="006F674E">
              <w:t xml:space="preserve"> </w:t>
            </w:r>
            <w:proofErr w:type="spellStart"/>
            <w:r w:rsidRPr="006F674E">
              <w:t>капітальному</w:t>
            </w:r>
            <w:proofErr w:type="spellEnd"/>
            <w:r w:rsidRPr="006F674E">
              <w:t xml:space="preserve"> ремонту </w:t>
            </w:r>
            <w:proofErr w:type="spellStart"/>
            <w:r w:rsidRPr="006F674E">
              <w:t>чи</w:t>
            </w:r>
            <w:proofErr w:type="spellEnd"/>
            <w:r w:rsidRPr="006F674E">
              <w:t xml:space="preserve"> </w:t>
            </w:r>
            <w:proofErr w:type="spellStart"/>
            <w:r w:rsidRPr="006F674E">
              <w:t>реставрації</w:t>
            </w:r>
            <w:proofErr w:type="spellEnd"/>
            <w:r w:rsidRPr="006F674E">
              <w:t>.</w:t>
            </w:r>
          </w:p>
          <w:p w:rsidR="006F674E" w:rsidRPr="006F674E" w:rsidRDefault="006F674E" w:rsidP="00061B96">
            <w:pPr>
              <w:ind w:right="-51"/>
              <w:jc w:val="both"/>
            </w:pPr>
            <w:r w:rsidRPr="006F674E">
              <w:t xml:space="preserve">4. </w:t>
            </w:r>
            <w:proofErr w:type="spellStart"/>
            <w:r w:rsidRPr="006F674E">
              <w:t>Нотаріально</w:t>
            </w:r>
            <w:proofErr w:type="spellEnd"/>
            <w:r w:rsidRPr="006F674E">
              <w:t xml:space="preserve"> </w:t>
            </w:r>
            <w:proofErr w:type="spellStart"/>
            <w:r w:rsidRPr="006F674E">
              <w:t>завірена</w:t>
            </w:r>
            <w:proofErr w:type="spellEnd"/>
            <w:r w:rsidRPr="006F674E">
              <w:t xml:space="preserve"> </w:t>
            </w:r>
            <w:proofErr w:type="spellStart"/>
            <w:r w:rsidRPr="006F674E">
              <w:t>згода</w:t>
            </w:r>
            <w:proofErr w:type="spellEnd"/>
            <w:r w:rsidRPr="006F674E">
              <w:t xml:space="preserve"> </w:t>
            </w:r>
            <w:proofErr w:type="spellStart"/>
            <w:r w:rsidRPr="006F674E">
              <w:t>власника</w:t>
            </w:r>
            <w:proofErr w:type="spellEnd"/>
            <w:r w:rsidRPr="006F674E">
              <w:t xml:space="preserve"> (</w:t>
            </w:r>
            <w:proofErr w:type="spellStart"/>
            <w:r w:rsidRPr="006F674E">
              <w:t>власників</w:t>
            </w:r>
            <w:proofErr w:type="spellEnd"/>
            <w:r w:rsidRPr="006F674E">
              <w:t xml:space="preserve">) </w:t>
            </w:r>
            <w:proofErr w:type="spellStart"/>
            <w:r w:rsidRPr="006F674E">
              <w:t>буді</w:t>
            </w:r>
            <w:proofErr w:type="gramStart"/>
            <w:r w:rsidRPr="006F674E">
              <w:t>вл</w:t>
            </w:r>
            <w:proofErr w:type="gramEnd"/>
            <w:r w:rsidRPr="006F674E">
              <w:t>і</w:t>
            </w:r>
            <w:proofErr w:type="spellEnd"/>
            <w:r w:rsidRPr="006F674E">
              <w:t xml:space="preserve"> (</w:t>
            </w:r>
            <w:proofErr w:type="spellStart"/>
            <w:r w:rsidRPr="006F674E">
              <w:t>будівель</w:t>
            </w:r>
            <w:proofErr w:type="spellEnd"/>
            <w:r w:rsidRPr="006F674E">
              <w:t xml:space="preserve">), </w:t>
            </w:r>
            <w:proofErr w:type="spellStart"/>
            <w:r w:rsidRPr="006F674E">
              <w:t>інженерної</w:t>
            </w:r>
            <w:proofErr w:type="spellEnd"/>
            <w:r w:rsidRPr="006F674E">
              <w:t xml:space="preserve"> </w:t>
            </w:r>
            <w:proofErr w:type="spellStart"/>
            <w:r w:rsidRPr="006F674E">
              <w:t>споруди</w:t>
            </w:r>
            <w:proofErr w:type="spellEnd"/>
            <w:r w:rsidRPr="006F674E">
              <w:t xml:space="preserve"> на </w:t>
            </w:r>
            <w:proofErr w:type="spellStart"/>
            <w:r w:rsidRPr="006F674E">
              <w:t>проведення</w:t>
            </w:r>
            <w:proofErr w:type="spellEnd"/>
            <w:r w:rsidRPr="006F674E">
              <w:t xml:space="preserve"> </w:t>
            </w:r>
            <w:proofErr w:type="spellStart"/>
            <w:r w:rsidRPr="006F674E">
              <w:t>будівельних</w:t>
            </w:r>
            <w:proofErr w:type="spellEnd"/>
            <w:r w:rsidRPr="006F674E">
              <w:t xml:space="preserve"> </w:t>
            </w:r>
            <w:proofErr w:type="spellStart"/>
            <w:r w:rsidRPr="006F674E">
              <w:t>робіт</w:t>
            </w:r>
            <w:proofErr w:type="spellEnd"/>
            <w:r w:rsidRPr="006F674E">
              <w:t xml:space="preserve"> у </w:t>
            </w:r>
            <w:proofErr w:type="spellStart"/>
            <w:r w:rsidRPr="006F674E">
              <w:t>разі</w:t>
            </w:r>
            <w:proofErr w:type="spellEnd"/>
            <w:r w:rsidRPr="006F674E">
              <w:t xml:space="preserve"> </w:t>
            </w:r>
            <w:proofErr w:type="spellStart"/>
            <w:r w:rsidRPr="006F674E">
              <w:t>здійснення</w:t>
            </w:r>
            <w:proofErr w:type="spellEnd"/>
            <w:r w:rsidRPr="006F674E">
              <w:t xml:space="preserve">    </w:t>
            </w:r>
            <w:proofErr w:type="spellStart"/>
            <w:r w:rsidRPr="006F674E">
              <w:t>невласником</w:t>
            </w:r>
            <w:proofErr w:type="spellEnd"/>
            <w:r w:rsidRPr="006F674E">
              <w:t xml:space="preserve"> </w:t>
            </w:r>
            <w:proofErr w:type="spellStart"/>
            <w:r w:rsidRPr="006F674E">
              <w:t>будівель</w:t>
            </w:r>
            <w:proofErr w:type="spellEnd"/>
            <w:r w:rsidRPr="006F674E">
              <w:t xml:space="preserve"> </w:t>
            </w:r>
            <w:proofErr w:type="spellStart"/>
            <w:r w:rsidRPr="006F674E">
              <w:t>і</w:t>
            </w:r>
            <w:proofErr w:type="spellEnd"/>
            <w:r w:rsidRPr="006F674E">
              <w:t xml:space="preserve"> </w:t>
            </w:r>
            <w:proofErr w:type="spellStart"/>
            <w:r w:rsidRPr="006F674E">
              <w:t>інженерних</w:t>
            </w:r>
            <w:proofErr w:type="spellEnd"/>
            <w:r w:rsidRPr="006F674E">
              <w:t xml:space="preserve"> </w:t>
            </w:r>
            <w:proofErr w:type="spellStart"/>
            <w:r w:rsidRPr="006F674E">
              <w:t>споруд</w:t>
            </w:r>
            <w:proofErr w:type="spellEnd"/>
            <w:r w:rsidRPr="006F674E">
              <w:t xml:space="preserve"> </w:t>
            </w:r>
            <w:proofErr w:type="spellStart"/>
            <w:r w:rsidRPr="006F674E">
              <w:t>їх</w:t>
            </w:r>
            <w:proofErr w:type="spellEnd"/>
            <w:r w:rsidRPr="006F674E">
              <w:t xml:space="preserve"> </w:t>
            </w:r>
            <w:proofErr w:type="spellStart"/>
            <w:r w:rsidRPr="006F674E">
              <w:t>реконструкції</w:t>
            </w:r>
            <w:proofErr w:type="spellEnd"/>
            <w:r w:rsidRPr="006F674E">
              <w:t xml:space="preserve">, </w:t>
            </w:r>
            <w:proofErr w:type="spellStart"/>
            <w:r w:rsidRPr="006F674E">
              <w:t>реставрації</w:t>
            </w:r>
            <w:proofErr w:type="spellEnd"/>
            <w:r w:rsidRPr="006F674E">
              <w:t xml:space="preserve">, </w:t>
            </w:r>
            <w:proofErr w:type="spellStart"/>
            <w:r w:rsidRPr="006F674E">
              <w:t>капітального</w:t>
            </w:r>
            <w:proofErr w:type="spellEnd"/>
            <w:r w:rsidRPr="006F674E">
              <w:t xml:space="preserve"> ремонту.</w:t>
            </w:r>
          </w:p>
          <w:p w:rsidR="006F674E" w:rsidRPr="006F674E" w:rsidRDefault="006F674E" w:rsidP="00061B96">
            <w:pPr>
              <w:ind w:right="-51"/>
              <w:jc w:val="both"/>
              <w:rPr>
                <w:color w:val="FF0000"/>
              </w:rPr>
            </w:pPr>
            <w:r w:rsidRPr="006F674E">
              <w:t xml:space="preserve">5. </w:t>
            </w:r>
            <w:proofErr w:type="spellStart"/>
            <w:r w:rsidRPr="006F674E">
              <w:t>Частина</w:t>
            </w:r>
            <w:proofErr w:type="spellEnd"/>
            <w:r w:rsidRPr="006F674E">
              <w:t xml:space="preserve"> </w:t>
            </w:r>
            <w:proofErr w:type="spellStart"/>
            <w:r w:rsidRPr="006F674E">
              <w:t>проектної</w:t>
            </w:r>
            <w:proofErr w:type="spellEnd"/>
            <w:r w:rsidRPr="006F674E">
              <w:t xml:space="preserve"> </w:t>
            </w:r>
            <w:proofErr w:type="spellStart"/>
            <w:r w:rsidRPr="006F674E">
              <w:t>документації</w:t>
            </w:r>
            <w:proofErr w:type="spellEnd"/>
            <w:r w:rsidRPr="006F674E">
              <w:t xml:space="preserve"> в </w:t>
            </w:r>
            <w:proofErr w:type="spellStart"/>
            <w:r w:rsidRPr="006F674E">
              <w:t>складі</w:t>
            </w:r>
            <w:proofErr w:type="spellEnd"/>
            <w:r w:rsidRPr="006F674E">
              <w:t>:</w:t>
            </w:r>
          </w:p>
          <w:p w:rsidR="006F674E" w:rsidRPr="006F674E" w:rsidRDefault="006F674E" w:rsidP="00061B96">
            <w:pPr>
              <w:ind w:right="-51"/>
              <w:jc w:val="both"/>
            </w:pPr>
            <w:r w:rsidRPr="006F674E">
              <w:t xml:space="preserve">5.1 для нового </w:t>
            </w:r>
            <w:proofErr w:type="spellStart"/>
            <w:r w:rsidRPr="006F674E">
              <w:t>будівництва</w:t>
            </w:r>
            <w:proofErr w:type="spellEnd"/>
            <w:r w:rsidRPr="006F674E">
              <w:t xml:space="preserve">, </w:t>
            </w:r>
            <w:proofErr w:type="spellStart"/>
            <w:r w:rsidRPr="006F674E">
              <w:t>капітального</w:t>
            </w:r>
            <w:proofErr w:type="spellEnd"/>
            <w:r w:rsidRPr="006F674E">
              <w:t xml:space="preserve"> ремонту та </w:t>
            </w:r>
            <w:proofErr w:type="spellStart"/>
            <w:r w:rsidRPr="006F674E">
              <w:t>реконструкції</w:t>
            </w:r>
            <w:proofErr w:type="spellEnd"/>
            <w:r w:rsidRPr="006F674E">
              <w:t>:</w:t>
            </w:r>
          </w:p>
          <w:p w:rsidR="006F674E" w:rsidRPr="006F674E" w:rsidRDefault="006F674E" w:rsidP="00061B96">
            <w:pPr>
              <w:ind w:right="-51"/>
              <w:jc w:val="both"/>
            </w:pPr>
            <w:r w:rsidRPr="006F674E">
              <w:t>-</w:t>
            </w:r>
            <w:proofErr w:type="spellStart"/>
            <w:r w:rsidRPr="006F674E">
              <w:t>містобудівних</w:t>
            </w:r>
            <w:proofErr w:type="spellEnd"/>
            <w:r w:rsidRPr="006F674E">
              <w:t xml:space="preserve"> умов та </w:t>
            </w:r>
            <w:proofErr w:type="spellStart"/>
            <w:r w:rsidRPr="006F674E">
              <w:t>обмежень</w:t>
            </w:r>
            <w:proofErr w:type="spellEnd"/>
            <w:r w:rsidRPr="006F674E">
              <w:t xml:space="preserve"> </w:t>
            </w:r>
            <w:proofErr w:type="spellStart"/>
            <w:r w:rsidRPr="006F674E">
              <w:t>або</w:t>
            </w:r>
            <w:proofErr w:type="spellEnd"/>
            <w:r w:rsidRPr="006F674E">
              <w:t xml:space="preserve"> листа </w:t>
            </w:r>
            <w:proofErr w:type="spellStart"/>
            <w:r w:rsidRPr="006F674E">
              <w:t>уповноваженого</w:t>
            </w:r>
            <w:proofErr w:type="spellEnd"/>
            <w:r w:rsidRPr="006F674E">
              <w:t xml:space="preserve"> органу </w:t>
            </w:r>
            <w:proofErr w:type="spellStart"/>
            <w:r w:rsidRPr="006F674E">
              <w:t>містобудування</w:t>
            </w:r>
            <w:proofErr w:type="spellEnd"/>
            <w:r w:rsidRPr="006F674E">
              <w:t xml:space="preserve"> та </w:t>
            </w:r>
            <w:proofErr w:type="spellStart"/>
            <w:proofErr w:type="gramStart"/>
            <w:r w:rsidRPr="006F674E">
              <w:t>арх</w:t>
            </w:r>
            <w:proofErr w:type="gramEnd"/>
            <w:r w:rsidRPr="006F674E">
              <w:t>ітектури</w:t>
            </w:r>
            <w:proofErr w:type="spellEnd"/>
            <w:r w:rsidRPr="006F674E">
              <w:t xml:space="preserve"> про те, </w:t>
            </w:r>
            <w:proofErr w:type="spellStart"/>
            <w:r w:rsidRPr="006F674E">
              <w:t>що</w:t>
            </w:r>
            <w:proofErr w:type="spellEnd"/>
            <w:r w:rsidRPr="006F674E">
              <w:t xml:space="preserve"> для </w:t>
            </w:r>
            <w:proofErr w:type="spellStart"/>
            <w:r w:rsidRPr="006F674E">
              <w:t>проектування</w:t>
            </w:r>
            <w:proofErr w:type="spellEnd"/>
            <w:r w:rsidRPr="006F674E">
              <w:t xml:space="preserve"> </w:t>
            </w:r>
            <w:proofErr w:type="spellStart"/>
            <w:r w:rsidRPr="006F674E">
              <w:t>об’єкта</w:t>
            </w:r>
            <w:proofErr w:type="spellEnd"/>
            <w:r w:rsidRPr="006F674E">
              <w:t xml:space="preserve"> </w:t>
            </w:r>
            <w:proofErr w:type="spellStart"/>
            <w:r w:rsidRPr="006F674E">
              <w:t>будівництва</w:t>
            </w:r>
            <w:proofErr w:type="spellEnd"/>
            <w:r w:rsidRPr="006F674E">
              <w:t xml:space="preserve"> </w:t>
            </w:r>
            <w:proofErr w:type="spellStart"/>
            <w:r w:rsidRPr="006F674E">
              <w:t>містобудівні</w:t>
            </w:r>
            <w:proofErr w:type="spellEnd"/>
            <w:r w:rsidRPr="006F674E">
              <w:t xml:space="preserve"> </w:t>
            </w:r>
            <w:proofErr w:type="spellStart"/>
            <w:r w:rsidRPr="006F674E">
              <w:t>умови</w:t>
            </w:r>
            <w:proofErr w:type="spellEnd"/>
            <w:r w:rsidRPr="006F674E">
              <w:t xml:space="preserve"> та </w:t>
            </w:r>
            <w:proofErr w:type="spellStart"/>
            <w:r w:rsidRPr="006F674E">
              <w:t>обмеження</w:t>
            </w:r>
            <w:proofErr w:type="spellEnd"/>
            <w:r w:rsidRPr="006F674E">
              <w:t xml:space="preserve"> не </w:t>
            </w:r>
            <w:proofErr w:type="spellStart"/>
            <w:r w:rsidRPr="006F674E">
              <w:t>надаються</w:t>
            </w:r>
            <w:proofErr w:type="spellEnd"/>
            <w:r w:rsidRPr="006F674E">
              <w:t>;</w:t>
            </w:r>
          </w:p>
          <w:p w:rsidR="006F674E" w:rsidRPr="006F674E" w:rsidRDefault="006F674E" w:rsidP="00061B96">
            <w:pPr>
              <w:ind w:right="-51"/>
              <w:jc w:val="both"/>
            </w:pPr>
            <w:r w:rsidRPr="006F674E">
              <w:t>-</w:t>
            </w:r>
            <w:proofErr w:type="spellStart"/>
            <w:r w:rsidRPr="006F674E">
              <w:t>технічних</w:t>
            </w:r>
            <w:proofErr w:type="spellEnd"/>
            <w:r w:rsidRPr="006F674E">
              <w:t xml:space="preserve"> умов </w:t>
            </w:r>
            <w:proofErr w:type="spellStart"/>
            <w:r w:rsidRPr="006F674E">
              <w:t>щодо</w:t>
            </w:r>
            <w:proofErr w:type="spellEnd"/>
            <w:r w:rsidRPr="006F674E">
              <w:t xml:space="preserve"> </w:t>
            </w:r>
            <w:proofErr w:type="spellStart"/>
            <w:r w:rsidRPr="006F674E">
              <w:t>теплопостачання</w:t>
            </w:r>
            <w:proofErr w:type="spellEnd"/>
            <w:r w:rsidRPr="006F674E">
              <w:t xml:space="preserve"> </w:t>
            </w:r>
            <w:proofErr w:type="spellStart"/>
            <w:r w:rsidRPr="006F674E">
              <w:t>або</w:t>
            </w:r>
            <w:proofErr w:type="spellEnd"/>
            <w:r w:rsidRPr="006F674E">
              <w:t xml:space="preserve"> листа </w:t>
            </w:r>
            <w:proofErr w:type="spellStart"/>
            <w:r w:rsidRPr="006F674E">
              <w:t>розробника</w:t>
            </w:r>
            <w:proofErr w:type="spellEnd"/>
            <w:r w:rsidRPr="006F674E">
              <w:t xml:space="preserve"> проекту </w:t>
            </w:r>
            <w:proofErr w:type="gramStart"/>
            <w:r w:rsidRPr="006F674E">
              <w:t>про</w:t>
            </w:r>
            <w:proofErr w:type="gramEnd"/>
            <w:r w:rsidRPr="006F674E">
              <w:t xml:space="preserve"> </w:t>
            </w:r>
            <w:proofErr w:type="spellStart"/>
            <w:r w:rsidRPr="006F674E">
              <w:t>відсутність</w:t>
            </w:r>
            <w:proofErr w:type="spellEnd"/>
            <w:r w:rsidRPr="006F674E">
              <w:t xml:space="preserve"> потреби;</w:t>
            </w:r>
          </w:p>
          <w:p w:rsidR="006F674E" w:rsidRPr="006F674E" w:rsidRDefault="006F674E" w:rsidP="00061B96">
            <w:pPr>
              <w:ind w:right="-51"/>
              <w:jc w:val="both"/>
            </w:pPr>
            <w:r w:rsidRPr="006F674E">
              <w:lastRenderedPageBreak/>
              <w:t>-</w:t>
            </w:r>
            <w:proofErr w:type="spellStart"/>
            <w:r w:rsidRPr="006F674E">
              <w:t>технічних</w:t>
            </w:r>
            <w:proofErr w:type="spellEnd"/>
            <w:r w:rsidRPr="006F674E">
              <w:t xml:space="preserve"> умов </w:t>
            </w:r>
            <w:proofErr w:type="spellStart"/>
            <w:r w:rsidRPr="006F674E">
              <w:t>щодо</w:t>
            </w:r>
            <w:proofErr w:type="spellEnd"/>
            <w:r w:rsidRPr="006F674E">
              <w:t xml:space="preserve"> </w:t>
            </w:r>
            <w:proofErr w:type="spellStart"/>
            <w:r w:rsidRPr="006F674E">
              <w:t>водопостачання</w:t>
            </w:r>
            <w:proofErr w:type="spellEnd"/>
            <w:r w:rsidRPr="006F674E">
              <w:t xml:space="preserve"> та </w:t>
            </w:r>
            <w:proofErr w:type="spellStart"/>
            <w:r w:rsidRPr="006F674E">
              <w:t>водовідведення</w:t>
            </w:r>
            <w:proofErr w:type="spellEnd"/>
            <w:r w:rsidRPr="006F674E">
              <w:t xml:space="preserve"> </w:t>
            </w:r>
            <w:proofErr w:type="spellStart"/>
            <w:r w:rsidRPr="006F674E">
              <w:t>або</w:t>
            </w:r>
            <w:proofErr w:type="spellEnd"/>
            <w:r w:rsidRPr="006F674E">
              <w:t xml:space="preserve"> листа </w:t>
            </w:r>
            <w:proofErr w:type="spellStart"/>
            <w:r w:rsidRPr="006F674E">
              <w:t>розробника</w:t>
            </w:r>
            <w:proofErr w:type="spellEnd"/>
            <w:r w:rsidRPr="006F674E">
              <w:t xml:space="preserve"> проекту </w:t>
            </w:r>
            <w:proofErr w:type="gramStart"/>
            <w:r w:rsidRPr="006F674E">
              <w:t>про</w:t>
            </w:r>
            <w:proofErr w:type="gramEnd"/>
            <w:r w:rsidRPr="006F674E">
              <w:t xml:space="preserve"> </w:t>
            </w:r>
            <w:proofErr w:type="spellStart"/>
            <w:r w:rsidRPr="006F674E">
              <w:t>відсутність</w:t>
            </w:r>
            <w:proofErr w:type="spellEnd"/>
            <w:r w:rsidRPr="006F674E">
              <w:t xml:space="preserve"> потреби;</w:t>
            </w:r>
          </w:p>
          <w:p w:rsidR="006F674E" w:rsidRPr="006F674E" w:rsidRDefault="006F674E" w:rsidP="00061B96">
            <w:pPr>
              <w:ind w:right="-51"/>
              <w:jc w:val="both"/>
            </w:pPr>
            <w:r w:rsidRPr="006F674E">
              <w:t>-</w:t>
            </w:r>
            <w:proofErr w:type="spellStart"/>
            <w:r w:rsidRPr="006F674E">
              <w:t>технічних</w:t>
            </w:r>
            <w:proofErr w:type="spellEnd"/>
            <w:r w:rsidRPr="006F674E">
              <w:t xml:space="preserve"> умов </w:t>
            </w:r>
            <w:proofErr w:type="spellStart"/>
            <w:r w:rsidRPr="006F674E">
              <w:t>щодо</w:t>
            </w:r>
            <w:proofErr w:type="spellEnd"/>
            <w:r w:rsidRPr="006F674E">
              <w:t xml:space="preserve"> </w:t>
            </w:r>
            <w:proofErr w:type="spellStart"/>
            <w:r w:rsidRPr="006F674E">
              <w:t>електропостачання</w:t>
            </w:r>
            <w:proofErr w:type="spellEnd"/>
            <w:r w:rsidRPr="006F674E">
              <w:t xml:space="preserve"> </w:t>
            </w:r>
            <w:proofErr w:type="spellStart"/>
            <w:r w:rsidRPr="006F674E">
              <w:t>або</w:t>
            </w:r>
            <w:proofErr w:type="spellEnd"/>
            <w:r w:rsidRPr="006F674E">
              <w:t xml:space="preserve"> листа </w:t>
            </w:r>
            <w:proofErr w:type="spellStart"/>
            <w:r w:rsidRPr="006F674E">
              <w:t>розробника</w:t>
            </w:r>
            <w:proofErr w:type="spellEnd"/>
            <w:r w:rsidRPr="006F674E">
              <w:t xml:space="preserve"> проекту </w:t>
            </w:r>
            <w:proofErr w:type="gramStart"/>
            <w:r w:rsidRPr="006F674E">
              <w:t>про</w:t>
            </w:r>
            <w:proofErr w:type="gramEnd"/>
            <w:r w:rsidRPr="006F674E">
              <w:t xml:space="preserve"> </w:t>
            </w:r>
            <w:proofErr w:type="spellStart"/>
            <w:r w:rsidRPr="006F674E">
              <w:t>відсутність</w:t>
            </w:r>
            <w:proofErr w:type="spellEnd"/>
            <w:r w:rsidRPr="006F674E">
              <w:t xml:space="preserve"> потреби;</w:t>
            </w:r>
          </w:p>
          <w:p w:rsidR="006F674E" w:rsidRPr="006F674E" w:rsidRDefault="006F674E" w:rsidP="00061B96">
            <w:pPr>
              <w:ind w:right="-51"/>
              <w:jc w:val="both"/>
            </w:pPr>
            <w:r w:rsidRPr="006F674E">
              <w:t>-</w:t>
            </w:r>
            <w:proofErr w:type="spellStart"/>
            <w:r w:rsidRPr="006F674E">
              <w:t>технічних</w:t>
            </w:r>
            <w:proofErr w:type="spellEnd"/>
            <w:r w:rsidRPr="006F674E">
              <w:t xml:space="preserve"> умов </w:t>
            </w:r>
            <w:proofErr w:type="spellStart"/>
            <w:r w:rsidRPr="006F674E">
              <w:t>щодо</w:t>
            </w:r>
            <w:proofErr w:type="spellEnd"/>
            <w:r w:rsidRPr="006F674E">
              <w:t xml:space="preserve"> </w:t>
            </w:r>
            <w:proofErr w:type="spellStart"/>
            <w:r w:rsidRPr="006F674E">
              <w:t>газопостачання</w:t>
            </w:r>
            <w:proofErr w:type="spellEnd"/>
            <w:r w:rsidRPr="006F674E">
              <w:t xml:space="preserve"> </w:t>
            </w:r>
            <w:proofErr w:type="spellStart"/>
            <w:r w:rsidRPr="006F674E">
              <w:t>або</w:t>
            </w:r>
            <w:proofErr w:type="spellEnd"/>
            <w:r w:rsidRPr="006F674E">
              <w:t xml:space="preserve"> листа </w:t>
            </w:r>
            <w:proofErr w:type="spellStart"/>
            <w:r w:rsidRPr="006F674E">
              <w:t>розробника</w:t>
            </w:r>
            <w:proofErr w:type="spellEnd"/>
            <w:r w:rsidRPr="006F674E">
              <w:t xml:space="preserve"> проекту </w:t>
            </w:r>
            <w:proofErr w:type="gramStart"/>
            <w:r w:rsidRPr="006F674E">
              <w:t>про</w:t>
            </w:r>
            <w:proofErr w:type="gramEnd"/>
            <w:r w:rsidRPr="006F674E">
              <w:t xml:space="preserve"> </w:t>
            </w:r>
            <w:proofErr w:type="spellStart"/>
            <w:r w:rsidRPr="006F674E">
              <w:t>відсутність</w:t>
            </w:r>
            <w:proofErr w:type="spellEnd"/>
            <w:r w:rsidRPr="006F674E">
              <w:t xml:space="preserve"> потреби;</w:t>
            </w:r>
          </w:p>
          <w:p w:rsidR="006F674E" w:rsidRPr="006F674E" w:rsidRDefault="006F674E" w:rsidP="00061B96">
            <w:pPr>
              <w:ind w:right="-51"/>
              <w:jc w:val="both"/>
            </w:pPr>
            <w:proofErr w:type="spellStart"/>
            <w:r w:rsidRPr="006F674E">
              <w:t>розрахунку</w:t>
            </w:r>
            <w:proofErr w:type="spellEnd"/>
            <w:r w:rsidRPr="006F674E">
              <w:t xml:space="preserve"> </w:t>
            </w:r>
            <w:proofErr w:type="spellStart"/>
            <w:r w:rsidRPr="006F674E">
              <w:t>класу</w:t>
            </w:r>
            <w:proofErr w:type="spellEnd"/>
            <w:r w:rsidRPr="006F674E">
              <w:t xml:space="preserve"> </w:t>
            </w:r>
            <w:proofErr w:type="spellStart"/>
            <w:r w:rsidRPr="006F674E">
              <w:t>наслідкі</w:t>
            </w:r>
            <w:proofErr w:type="gramStart"/>
            <w:r w:rsidRPr="006F674E">
              <w:t>в</w:t>
            </w:r>
            <w:proofErr w:type="spellEnd"/>
            <w:proofErr w:type="gramEnd"/>
            <w:r w:rsidRPr="006F674E">
              <w:t xml:space="preserve"> (</w:t>
            </w:r>
            <w:proofErr w:type="spellStart"/>
            <w:r w:rsidRPr="006F674E">
              <w:t>відповідальності</w:t>
            </w:r>
            <w:proofErr w:type="spellEnd"/>
            <w:r w:rsidRPr="006F674E">
              <w:t xml:space="preserve">) та </w:t>
            </w:r>
            <w:proofErr w:type="spellStart"/>
            <w:r w:rsidRPr="006F674E">
              <w:t>категорії</w:t>
            </w:r>
            <w:proofErr w:type="spellEnd"/>
            <w:r w:rsidRPr="006F674E">
              <w:t xml:space="preserve"> </w:t>
            </w:r>
            <w:proofErr w:type="spellStart"/>
            <w:r w:rsidRPr="006F674E">
              <w:t>складності</w:t>
            </w:r>
            <w:proofErr w:type="spellEnd"/>
            <w:r w:rsidRPr="006F674E">
              <w:t>;</w:t>
            </w:r>
          </w:p>
          <w:p w:rsidR="006F674E" w:rsidRPr="006F674E" w:rsidRDefault="006F674E" w:rsidP="00061B96">
            <w:pPr>
              <w:ind w:right="-51"/>
              <w:jc w:val="both"/>
            </w:pPr>
            <w:r w:rsidRPr="006F674E">
              <w:t>-</w:t>
            </w:r>
            <w:proofErr w:type="gramStart"/>
            <w:r w:rsidRPr="006F674E">
              <w:t>генерального</w:t>
            </w:r>
            <w:proofErr w:type="gramEnd"/>
            <w:r w:rsidRPr="006F674E">
              <w:t xml:space="preserve"> плану на </w:t>
            </w:r>
            <w:proofErr w:type="spellStart"/>
            <w:r w:rsidRPr="006F674E">
              <w:t>топографічній</w:t>
            </w:r>
            <w:proofErr w:type="spellEnd"/>
            <w:r w:rsidRPr="006F674E">
              <w:t xml:space="preserve"> </w:t>
            </w:r>
            <w:proofErr w:type="spellStart"/>
            <w:r w:rsidRPr="006F674E">
              <w:t>основі</w:t>
            </w:r>
            <w:proofErr w:type="spellEnd"/>
            <w:r w:rsidRPr="006F674E">
              <w:t xml:space="preserve"> масштабом 1:500 </w:t>
            </w:r>
            <w:proofErr w:type="spellStart"/>
            <w:r w:rsidRPr="006F674E">
              <w:t>або</w:t>
            </w:r>
            <w:proofErr w:type="spellEnd"/>
            <w:r w:rsidRPr="006F674E">
              <w:t xml:space="preserve"> 1:1000;</w:t>
            </w:r>
          </w:p>
          <w:p w:rsidR="006F674E" w:rsidRPr="006F674E" w:rsidRDefault="006F674E" w:rsidP="00061B96">
            <w:pPr>
              <w:ind w:right="-51"/>
              <w:jc w:val="both"/>
            </w:pPr>
            <w:r w:rsidRPr="006F674E">
              <w:t xml:space="preserve">-плану трас </w:t>
            </w:r>
            <w:proofErr w:type="spellStart"/>
            <w:r w:rsidRPr="006F674E">
              <w:t>зовнішніх</w:t>
            </w:r>
            <w:proofErr w:type="spellEnd"/>
            <w:r w:rsidRPr="006F674E">
              <w:t xml:space="preserve"> </w:t>
            </w:r>
            <w:proofErr w:type="spellStart"/>
            <w:r w:rsidRPr="006F674E">
              <w:t>інженерних</w:t>
            </w:r>
            <w:proofErr w:type="spellEnd"/>
            <w:r w:rsidRPr="006F674E">
              <w:t xml:space="preserve"> мереж та </w:t>
            </w:r>
            <w:proofErr w:type="spellStart"/>
            <w:r w:rsidRPr="006F674E">
              <w:t>комунікацій</w:t>
            </w:r>
            <w:proofErr w:type="spellEnd"/>
            <w:r w:rsidRPr="006F674E">
              <w:t xml:space="preserve"> масштабом 1:2 000;</w:t>
            </w:r>
          </w:p>
          <w:p w:rsidR="006F674E" w:rsidRPr="006F674E" w:rsidRDefault="006F674E" w:rsidP="00061B96">
            <w:pPr>
              <w:ind w:right="-51"/>
              <w:jc w:val="both"/>
            </w:pPr>
            <w:r w:rsidRPr="006F674E">
              <w:t>-</w:t>
            </w:r>
            <w:proofErr w:type="spellStart"/>
            <w:r w:rsidRPr="006F674E">
              <w:t>планів</w:t>
            </w:r>
            <w:proofErr w:type="spellEnd"/>
            <w:r w:rsidRPr="006F674E">
              <w:t xml:space="preserve"> </w:t>
            </w:r>
            <w:proofErr w:type="spellStart"/>
            <w:r w:rsidRPr="006F674E">
              <w:t>поверхів</w:t>
            </w:r>
            <w:proofErr w:type="spellEnd"/>
            <w:r w:rsidRPr="006F674E">
              <w:t xml:space="preserve">, </w:t>
            </w:r>
            <w:proofErr w:type="spellStart"/>
            <w:r w:rsidRPr="006F674E">
              <w:t>фасаді</w:t>
            </w:r>
            <w:proofErr w:type="gramStart"/>
            <w:r w:rsidRPr="006F674E">
              <w:t>в</w:t>
            </w:r>
            <w:proofErr w:type="spellEnd"/>
            <w:proofErr w:type="gramEnd"/>
            <w:r w:rsidRPr="006F674E">
              <w:t xml:space="preserve"> масштабом 1:50, 1:100 </w:t>
            </w:r>
            <w:proofErr w:type="spellStart"/>
            <w:r w:rsidRPr="006F674E">
              <w:t>або</w:t>
            </w:r>
            <w:proofErr w:type="spellEnd"/>
            <w:r w:rsidRPr="006F674E">
              <w:t xml:space="preserve"> 1:200 (для </w:t>
            </w:r>
            <w:proofErr w:type="spellStart"/>
            <w:r w:rsidRPr="006F674E">
              <w:t>будівель</w:t>
            </w:r>
            <w:proofErr w:type="spellEnd"/>
            <w:r w:rsidRPr="006F674E">
              <w:t>);</w:t>
            </w:r>
          </w:p>
          <w:p w:rsidR="006F674E" w:rsidRPr="006F674E" w:rsidRDefault="006F674E" w:rsidP="00061B96">
            <w:pPr>
              <w:ind w:right="-51"/>
              <w:jc w:val="both"/>
            </w:pPr>
            <w:r w:rsidRPr="006F674E">
              <w:t xml:space="preserve">5.2 </w:t>
            </w:r>
            <w:proofErr w:type="gramStart"/>
            <w:r w:rsidRPr="006F674E">
              <w:t>для</w:t>
            </w:r>
            <w:proofErr w:type="gramEnd"/>
            <w:r w:rsidRPr="006F674E">
              <w:t xml:space="preserve"> </w:t>
            </w:r>
            <w:proofErr w:type="spellStart"/>
            <w:r w:rsidRPr="006F674E">
              <w:t>об’єктів</w:t>
            </w:r>
            <w:proofErr w:type="spellEnd"/>
            <w:r w:rsidRPr="006F674E">
              <w:t xml:space="preserve"> </w:t>
            </w:r>
            <w:proofErr w:type="spellStart"/>
            <w:r w:rsidRPr="006F674E">
              <w:t>реставрації</w:t>
            </w:r>
            <w:proofErr w:type="spellEnd"/>
            <w:r w:rsidRPr="006F674E">
              <w:t>:</w:t>
            </w:r>
          </w:p>
          <w:p w:rsidR="006F674E" w:rsidRPr="006F674E" w:rsidRDefault="006F674E" w:rsidP="00061B96">
            <w:pPr>
              <w:ind w:right="-51"/>
              <w:jc w:val="both"/>
            </w:pPr>
            <w:r w:rsidRPr="006F674E">
              <w:t>-</w:t>
            </w:r>
            <w:proofErr w:type="spellStart"/>
            <w:r w:rsidRPr="006F674E">
              <w:t>реставраційного</w:t>
            </w:r>
            <w:proofErr w:type="spellEnd"/>
            <w:r w:rsidRPr="006F674E">
              <w:t xml:space="preserve"> </w:t>
            </w:r>
            <w:proofErr w:type="spellStart"/>
            <w:r w:rsidRPr="006F674E">
              <w:t>завдання</w:t>
            </w:r>
            <w:proofErr w:type="spellEnd"/>
            <w:r w:rsidRPr="006F674E">
              <w:t>;</w:t>
            </w:r>
          </w:p>
          <w:p w:rsidR="006F674E" w:rsidRPr="006F674E" w:rsidRDefault="006F674E" w:rsidP="00061B96">
            <w:pPr>
              <w:ind w:right="-51"/>
              <w:jc w:val="both"/>
            </w:pPr>
            <w:r w:rsidRPr="006F674E">
              <w:t>-</w:t>
            </w:r>
            <w:proofErr w:type="spellStart"/>
            <w:r w:rsidRPr="006F674E">
              <w:t>технічних</w:t>
            </w:r>
            <w:proofErr w:type="spellEnd"/>
            <w:r w:rsidRPr="006F674E">
              <w:t xml:space="preserve"> умов </w:t>
            </w:r>
            <w:proofErr w:type="spellStart"/>
            <w:r w:rsidRPr="006F674E">
              <w:t>щодо</w:t>
            </w:r>
            <w:proofErr w:type="spellEnd"/>
            <w:r w:rsidRPr="006F674E">
              <w:t xml:space="preserve"> </w:t>
            </w:r>
            <w:proofErr w:type="spellStart"/>
            <w:r w:rsidRPr="006F674E">
              <w:t>теплопостачання</w:t>
            </w:r>
            <w:proofErr w:type="spellEnd"/>
            <w:r w:rsidRPr="006F674E">
              <w:t xml:space="preserve"> </w:t>
            </w:r>
            <w:proofErr w:type="spellStart"/>
            <w:r w:rsidRPr="006F674E">
              <w:t>або</w:t>
            </w:r>
            <w:proofErr w:type="spellEnd"/>
            <w:r w:rsidRPr="006F674E">
              <w:t xml:space="preserve"> листа </w:t>
            </w:r>
            <w:proofErr w:type="spellStart"/>
            <w:r w:rsidRPr="006F674E">
              <w:t>розробника</w:t>
            </w:r>
            <w:proofErr w:type="spellEnd"/>
            <w:r w:rsidRPr="006F674E">
              <w:t xml:space="preserve"> проекту </w:t>
            </w:r>
            <w:proofErr w:type="gramStart"/>
            <w:r w:rsidRPr="006F674E">
              <w:t>про</w:t>
            </w:r>
            <w:proofErr w:type="gramEnd"/>
            <w:r w:rsidRPr="006F674E">
              <w:t xml:space="preserve"> </w:t>
            </w:r>
            <w:proofErr w:type="spellStart"/>
            <w:r w:rsidRPr="006F674E">
              <w:t>відсутність</w:t>
            </w:r>
            <w:proofErr w:type="spellEnd"/>
            <w:r w:rsidRPr="006F674E">
              <w:t xml:space="preserve"> потреби;</w:t>
            </w:r>
          </w:p>
          <w:p w:rsidR="006F674E" w:rsidRPr="006F674E" w:rsidRDefault="006F674E" w:rsidP="00061B96">
            <w:pPr>
              <w:ind w:right="-51"/>
              <w:jc w:val="both"/>
            </w:pPr>
            <w:r w:rsidRPr="006F674E">
              <w:t>-</w:t>
            </w:r>
            <w:proofErr w:type="spellStart"/>
            <w:r w:rsidRPr="006F674E">
              <w:t>технічних</w:t>
            </w:r>
            <w:proofErr w:type="spellEnd"/>
            <w:r w:rsidRPr="006F674E">
              <w:t xml:space="preserve"> умов </w:t>
            </w:r>
            <w:proofErr w:type="spellStart"/>
            <w:r w:rsidRPr="006F674E">
              <w:t>щодо</w:t>
            </w:r>
            <w:proofErr w:type="spellEnd"/>
            <w:r w:rsidRPr="006F674E">
              <w:t xml:space="preserve"> </w:t>
            </w:r>
            <w:proofErr w:type="spellStart"/>
            <w:r w:rsidRPr="006F674E">
              <w:t>водопостачання</w:t>
            </w:r>
            <w:proofErr w:type="spellEnd"/>
            <w:r w:rsidRPr="006F674E">
              <w:t xml:space="preserve"> та </w:t>
            </w:r>
            <w:proofErr w:type="spellStart"/>
            <w:r w:rsidRPr="006F674E">
              <w:t>водовідведення</w:t>
            </w:r>
            <w:proofErr w:type="spellEnd"/>
            <w:r w:rsidRPr="006F674E">
              <w:t xml:space="preserve"> </w:t>
            </w:r>
            <w:proofErr w:type="spellStart"/>
            <w:r w:rsidRPr="006F674E">
              <w:t>або</w:t>
            </w:r>
            <w:proofErr w:type="spellEnd"/>
            <w:r w:rsidRPr="006F674E">
              <w:t xml:space="preserve"> листа </w:t>
            </w:r>
            <w:proofErr w:type="spellStart"/>
            <w:r w:rsidRPr="006F674E">
              <w:t>розробника</w:t>
            </w:r>
            <w:proofErr w:type="spellEnd"/>
            <w:r w:rsidRPr="006F674E">
              <w:t xml:space="preserve"> проекту </w:t>
            </w:r>
            <w:proofErr w:type="gramStart"/>
            <w:r w:rsidRPr="006F674E">
              <w:t>про</w:t>
            </w:r>
            <w:proofErr w:type="gramEnd"/>
            <w:r w:rsidRPr="006F674E">
              <w:t xml:space="preserve"> </w:t>
            </w:r>
            <w:proofErr w:type="spellStart"/>
            <w:r w:rsidRPr="006F674E">
              <w:t>відсутність</w:t>
            </w:r>
            <w:proofErr w:type="spellEnd"/>
            <w:r w:rsidRPr="006F674E">
              <w:t xml:space="preserve"> потреби;</w:t>
            </w:r>
          </w:p>
          <w:p w:rsidR="006F674E" w:rsidRPr="006F674E" w:rsidRDefault="006F674E" w:rsidP="00061B96">
            <w:pPr>
              <w:ind w:right="-51"/>
              <w:jc w:val="both"/>
            </w:pPr>
            <w:r w:rsidRPr="006F674E">
              <w:t>-</w:t>
            </w:r>
            <w:proofErr w:type="spellStart"/>
            <w:r w:rsidRPr="006F674E">
              <w:t>технічних</w:t>
            </w:r>
            <w:proofErr w:type="spellEnd"/>
            <w:r w:rsidRPr="006F674E">
              <w:t xml:space="preserve"> умов </w:t>
            </w:r>
            <w:proofErr w:type="spellStart"/>
            <w:r w:rsidRPr="006F674E">
              <w:t>щодо</w:t>
            </w:r>
            <w:proofErr w:type="spellEnd"/>
            <w:r w:rsidRPr="006F674E">
              <w:t xml:space="preserve"> </w:t>
            </w:r>
            <w:proofErr w:type="spellStart"/>
            <w:r w:rsidRPr="006F674E">
              <w:t>електропостачання</w:t>
            </w:r>
            <w:proofErr w:type="spellEnd"/>
            <w:r w:rsidRPr="006F674E">
              <w:t xml:space="preserve"> </w:t>
            </w:r>
            <w:proofErr w:type="spellStart"/>
            <w:r w:rsidRPr="006F674E">
              <w:t>або</w:t>
            </w:r>
            <w:proofErr w:type="spellEnd"/>
            <w:r w:rsidRPr="006F674E">
              <w:t xml:space="preserve"> листа </w:t>
            </w:r>
            <w:proofErr w:type="spellStart"/>
            <w:r w:rsidRPr="006F674E">
              <w:t>розробника</w:t>
            </w:r>
            <w:proofErr w:type="spellEnd"/>
            <w:r w:rsidRPr="006F674E">
              <w:t xml:space="preserve"> проекту </w:t>
            </w:r>
            <w:proofErr w:type="gramStart"/>
            <w:r w:rsidRPr="006F674E">
              <w:t>про</w:t>
            </w:r>
            <w:proofErr w:type="gramEnd"/>
            <w:r w:rsidRPr="006F674E">
              <w:t xml:space="preserve"> </w:t>
            </w:r>
            <w:proofErr w:type="spellStart"/>
            <w:r w:rsidRPr="006F674E">
              <w:t>відсутність</w:t>
            </w:r>
            <w:proofErr w:type="spellEnd"/>
            <w:r w:rsidRPr="006F674E">
              <w:t xml:space="preserve"> потреби;</w:t>
            </w:r>
          </w:p>
          <w:p w:rsidR="006F674E" w:rsidRPr="006F674E" w:rsidRDefault="006F674E" w:rsidP="00061B96">
            <w:pPr>
              <w:ind w:right="-51"/>
              <w:jc w:val="both"/>
            </w:pPr>
            <w:r w:rsidRPr="006F674E">
              <w:t>-</w:t>
            </w:r>
            <w:proofErr w:type="spellStart"/>
            <w:r w:rsidRPr="006F674E">
              <w:t>технічних</w:t>
            </w:r>
            <w:proofErr w:type="spellEnd"/>
            <w:r w:rsidRPr="006F674E">
              <w:t xml:space="preserve"> умов </w:t>
            </w:r>
            <w:proofErr w:type="spellStart"/>
            <w:r w:rsidRPr="006F674E">
              <w:t>щодо</w:t>
            </w:r>
            <w:proofErr w:type="spellEnd"/>
            <w:r w:rsidRPr="006F674E">
              <w:t xml:space="preserve"> </w:t>
            </w:r>
            <w:proofErr w:type="spellStart"/>
            <w:r w:rsidRPr="006F674E">
              <w:t>газопостачання</w:t>
            </w:r>
            <w:proofErr w:type="spellEnd"/>
            <w:r w:rsidRPr="006F674E">
              <w:t xml:space="preserve"> </w:t>
            </w:r>
            <w:proofErr w:type="spellStart"/>
            <w:r w:rsidRPr="006F674E">
              <w:t>або</w:t>
            </w:r>
            <w:proofErr w:type="spellEnd"/>
            <w:r w:rsidRPr="006F674E">
              <w:t xml:space="preserve"> листа </w:t>
            </w:r>
            <w:proofErr w:type="spellStart"/>
            <w:r w:rsidRPr="006F674E">
              <w:t>розробника</w:t>
            </w:r>
            <w:proofErr w:type="spellEnd"/>
            <w:r w:rsidRPr="006F674E">
              <w:t xml:space="preserve"> проекту </w:t>
            </w:r>
            <w:proofErr w:type="gramStart"/>
            <w:r w:rsidRPr="006F674E">
              <w:t>про</w:t>
            </w:r>
            <w:proofErr w:type="gramEnd"/>
            <w:r w:rsidRPr="006F674E">
              <w:t xml:space="preserve"> </w:t>
            </w:r>
            <w:proofErr w:type="spellStart"/>
            <w:r w:rsidRPr="006F674E">
              <w:t>відсутність</w:t>
            </w:r>
            <w:proofErr w:type="spellEnd"/>
            <w:r w:rsidRPr="006F674E">
              <w:t xml:space="preserve"> потреби;</w:t>
            </w:r>
          </w:p>
          <w:p w:rsidR="006F674E" w:rsidRPr="006F674E" w:rsidRDefault="006F674E" w:rsidP="00061B96">
            <w:pPr>
              <w:ind w:right="-51"/>
              <w:jc w:val="both"/>
            </w:pPr>
            <w:r w:rsidRPr="006F674E">
              <w:t>-</w:t>
            </w:r>
            <w:proofErr w:type="spellStart"/>
            <w:r w:rsidRPr="006F674E">
              <w:t>розрахунку</w:t>
            </w:r>
            <w:proofErr w:type="spellEnd"/>
            <w:r w:rsidRPr="006F674E">
              <w:t xml:space="preserve"> </w:t>
            </w:r>
            <w:proofErr w:type="spellStart"/>
            <w:r w:rsidRPr="006F674E">
              <w:t>класу</w:t>
            </w:r>
            <w:proofErr w:type="spellEnd"/>
            <w:r w:rsidRPr="006F674E">
              <w:t xml:space="preserve"> </w:t>
            </w:r>
            <w:proofErr w:type="spellStart"/>
            <w:r w:rsidRPr="006F674E">
              <w:t>наслідкі</w:t>
            </w:r>
            <w:proofErr w:type="gramStart"/>
            <w:r w:rsidRPr="006F674E">
              <w:t>в</w:t>
            </w:r>
            <w:proofErr w:type="spellEnd"/>
            <w:proofErr w:type="gramEnd"/>
            <w:r w:rsidRPr="006F674E">
              <w:t xml:space="preserve"> (</w:t>
            </w:r>
            <w:proofErr w:type="spellStart"/>
            <w:r w:rsidRPr="006F674E">
              <w:t>відповідальності</w:t>
            </w:r>
            <w:proofErr w:type="spellEnd"/>
            <w:r w:rsidRPr="006F674E">
              <w:t xml:space="preserve">) та </w:t>
            </w:r>
            <w:proofErr w:type="spellStart"/>
            <w:r w:rsidRPr="006F674E">
              <w:t>категорії</w:t>
            </w:r>
            <w:proofErr w:type="spellEnd"/>
            <w:r w:rsidRPr="006F674E">
              <w:t xml:space="preserve"> </w:t>
            </w:r>
            <w:proofErr w:type="spellStart"/>
            <w:r w:rsidRPr="006F674E">
              <w:t>складності</w:t>
            </w:r>
            <w:proofErr w:type="spellEnd"/>
            <w:r w:rsidRPr="006F674E">
              <w:t>;</w:t>
            </w:r>
          </w:p>
          <w:p w:rsidR="006F674E" w:rsidRPr="006F674E" w:rsidRDefault="006F674E" w:rsidP="00061B96">
            <w:pPr>
              <w:ind w:right="-51"/>
              <w:jc w:val="both"/>
            </w:pPr>
            <w:r w:rsidRPr="006F674E">
              <w:t>-</w:t>
            </w:r>
            <w:proofErr w:type="spellStart"/>
            <w:r w:rsidRPr="006F674E">
              <w:t>ситуаційного</w:t>
            </w:r>
            <w:proofErr w:type="spellEnd"/>
            <w:r w:rsidRPr="006F674E">
              <w:t xml:space="preserve"> плану </w:t>
            </w:r>
            <w:proofErr w:type="spellStart"/>
            <w:r w:rsidRPr="006F674E">
              <w:t>розташування</w:t>
            </w:r>
            <w:proofErr w:type="spellEnd"/>
            <w:r w:rsidRPr="006F674E">
              <w:t xml:space="preserve"> </w:t>
            </w:r>
            <w:proofErr w:type="spellStart"/>
            <w:proofErr w:type="gramStart"/>
            <w:r w:rsidRPr="006F674E">
              <w:t>пам’ятки</w:t>
            </w:r>
            <w:proofErr w:type="spellEnd"/>
            <w:proofErr w:type="gramEnd"/>
            <w:r w:rsidRPr="006F674E">
              <w:t xml:space="preserve"> в </w:t>
            </w:r>
            <w:proofErr w:type="spellStart"/>
            <w:r w:rsidRPr="006F674E">
              <w:t>планувальній</w:t>
            </w:r>
            <w:proofErr w:type="spellEnd"/>
            <w:r w:rsidRPr="006F674E">
              <w:t xml:space="preserve"> </w:t>
            </w:r>
            <w:proofErr w:type="spellStart"/>
            <w:r w:rsidRPr="006F674E">
              <w:t>структурі</w:t>
            </w:r>
            <w:proofErr w:type="spellEnd"/>
            <w:r w:rsidRPr="006F674E">
              <w:t xml:space="preserve"> </w:t>
            </w:r>
            <w:proofErr w:type="spellStart"/>
            <w:r w:rsidRPr="006F674E">
              <w:t>населеного</w:t>
            </w:r>
            <w:proofErr w:type="spellEnd"/>
            <w:r w:rsidRPr="006F674E">
              <w:t xml:space="preserve"> пункту масштабом 1:2000, 1:5000 </w:t>
            </w:r>
            <w:proofErr w:type="spellStart"/>
            <w:r w:rsidRPr="006F674E">
              <w:t>або</w:t>
            </w:r>
            <w:proofErr w:type="spellEnd"/>
            <w:r w:rsidRPr="006F674E">
              <w:t xml:space="preserve"> 1:10000;</w:t>
            </w:r>
          </w:p>
          <w:p w:rsidR="006F674E" w:rsidRPr="006F674E" w:rsidRDefault="006F674E" w:rsidP="00061B96">
            <w:pPr>
              <w:ind w:right="-51"/>
              <w:jc w:val="both"/>
            </w:pPr>
            <w:r w:rsidRPr="006F674E">
              <w:t>-</w:t>
            </w:r>
            <w:proofErr w:type="gramStart"/>
            <w:r w:rsidRPr="006F674E">
              <w:t>генерального</w:t>
            </w:r>
            <w:proofErr w:type="gramEnd"/>
            <w:r w:rsidRPr="006F674E">
              <w:t xml:space="preserve"> плану </w:t>
            </w:r>
            <w:proofErr w:type="spellStart"/>
            <w:r w:rsidRPr="006F674E">
              <w:t>ділянки</w:t>
            </w:r>
            <w:proofErr w:type="spellEnd"/>
            <w:r w:rsidRPr="006F674E">
              <w:t xml:space="preserve"> </w:t>
            </w:r>
            <w:proofErr w:type="spellStart"/>
            <w:r w:rsidRPr="006F674E">
              <w:t>проектування</w:t>
            </w:r>
            <w:proofErr w:type="spellEnd"/>
            <w:r w:rsidRPr="006F674E">
              <w:t xml:space="preserve"> на </w:t>
            </w:r>
            <w:proofErr w:type="spellStart"/>
            <w:r w:rsidRPr="006F674E">
              <w:t>топографічній</w:t>
            </w:r>
            <w:proofErr w:type="spellEnd"/>
            <w:r w:rsidRPr="006F674E">
              <w:t xml:space="preserve"> </w:t>
            </w:r>
            <w:proofErr w:type="spellStart"/>
            <w:r w:rsidRPr="006F674E">
              <w:t>основі</w:t>
            </w:r>
            <w:proofErr w:type="spellEnd"/>
            <w:r w:rsidRPr="006F674E">
              <w:t xml:space="preserve"> масштабом 1:500 </w:t>
            </w:r>
            <w:proofErr w:type="spellStart"/>
            <w:r w:rsidRPr="006F674E">
              <w:t>або</w:t>
            </w:r>
            <w:proofErr w:type="spellEnd"/>
            <w:r w:rsidRPr="006F674E">
              <w:t xml:space="preserve"> 1:1000;</w:t>
            </w:r>
          </w:p>
          <w:p w:rsidR="006F674E" w:rsidRPr="006F674E" w:rsidRDefault="006F674E" w:rsidP="00061B96">
            <w:pPr>
              <w:ind w:right="-51"/>
              <w:jc w:val="both"/>
            </w:pPr>
            <w:r w:rsidRPr="006F674E">
              <w:t>-</w:t>
            </w:r>
            <w:proofErr w:type="spellStart"/>
            <w:r w:rsidRPr="006F674E">
              <w:t>схеми</w:t>
            </w:r>
            <w:proofErr w:type="spellEnd"/>
            <w:r w:rsidRPr="006F674E">
              <w:t xml:space="preserve"> </w:t>
            </w:r>
            <w:proofErr w:type="spellStart"/>
            <w:r w:rsidRPr="006F674E">
              <w:t>напрямків</w:t>
            </w:r>
            <w:proofErr w:type="spellEnd"/>
            <w:r w:rsidRPr="006F674E">
              <w:t xml:space="preserve"> трас </w:t>
            </w:r>
            <w:proofErr w:type="spellStart"/>
            <w:r w:rsidRPr="006F674E">
              <w:t>інженерних</w:t>
            </w:r>
            <w:proofErr w:type="spellEnd"/>
            <w:r w:rsidRPr="006F674E">
              <w:t xml:space="preserve"> мереж на </w:t>
            </w:r>
            <w:proofErr w:type="spellStart"/>
            <w:r w:rsidRPr="006F674E">
              <w:t>топографічній</w:t>
            </w:r>
            <w:proofErr w:type="spellEnd"/>
            <w:r w:rsidRPr="006F674E">
              <w:t xml:space="preserve"> </w:t>
            </w:r>
            <w:proofErr w:type="spellStart"/>
            <w:r w:rsidRPr="006F674E">
              <w:t>основі</w:t>
            </w:r>
            <w:proofErr w:type="spellEnd"/>
            <w:r w:rsidRPr="006F674E">
              <w:t xml:space="preserve"> масштабом 1:2000 (</w:t>
            </w:r>
            <w:proofErr w:type="gramStart"/>
            <w:r w:rsidRPr="006F674E">
              <w:t>у</w:t>
            </w:r>
            <w:proofErr w:type="gramEnd"/>
            <w:r w:rsidRPr="006F674E">
              <w:t xml:space="preserve"> </w:t>
            </w:r>
            <w:proofErr w:type="spellStart"/>
            <w:r w:rsidRPr="006F674E">
              <w:t>разі</w:t>
            </w:r>
            <w:proofErr w:type="spellEnd"/>
            <w:r w:rsidRPr="006F674E">
              <w:t xml:space="preserve"> потреби);</w:t>
            </w:r>
          </w:p>
          <w:p w:rsidR="006F674E" w:rsidRPr="006F674E" w:rsidRDefault="006F674E" w:rsidP="00061B96">
            <w:pPr>
              <w:ind w:right="-51"/>
              <w:jc w:val="both"/>
            </w:pPr>
            <w:r w:rsidRPr="006F674E">
              <w:t>-</w:t>
            </w:r>
            <w:proofErr w:type="spellStart"/>
            <w:r w:rsidRPr="006F674E">
              <w:t>схеми</w:t>
            </w:r>
            <w:proofErr w:type="spellEnd"/>
            <w:r w:rsidRPr="006F674E">
              <w:t xml:space="preserve"> </w:t>
            </w:r>
            <w:proofErr w:type="gramStart"/>
            <w:r w:rsidRPr="006F674E">
              <w:t>вертикального</w:t>
            </w:r>
            <w:proofErr w:type="gramEnd"/>
            <w:r w:rsidRPr="006F674E">
              <w:t xml:space="preserve"> </w:t>
            </w:r>
            <w:proofErr w:type="spellStart"/>
            <w:r w:rsidRPr="006F674E">
              <w:t>планування</w:t>
            </w:r>
            <w:proofErr w:type="spellEnd"/>
            <w:r w:rsidRPr="006F674E">
              <w:t xml:space="preserve"> масштабом 1:200 </w:t>
            </w:r>
            <w:proofErr w:type="spellStart"/>
            <w:r w:rsidRPr="006F674E">
              <w:t>або</w:t>
            </w:r>
            <w:proofErr w:type="spellEnd"/>
            <w:r w:rsidRPr="006F674E">
              <w:t xml:space="preserve"> 1:500 (у </w:t>
            </w:r>
            <w:proofErr w:type="spellStart"/>
            <w:r w:rsidRPr="006F674E">
              <w:t>разі</w:t>
            </w:r>
            <w:proofErr w:type="spellEnd"/>
            <w:r w:rsidRPr="006F674E">
              <w:t xml:space="preserve"> потреби);</w:t>
            </w:r>
          </w:p>
          <w:p w:rsidR="006F674E" w:rsidRPr="006F674E" w:rsidRDefault="006F674E" w:rsidP="00061B96">
            <w:pPr>
              <w:ind w:right="-51"/>
              <w:jc w:val="both"/>
            </w:pPr>
            <w:r w:rsidRPr="006F674E">
              <w:t>-</w:t>
            </w:r>
            <w:proofErr w:type="spellStart"/>
            <w:r w:rsidRPr="006F674E">
              <w:t>планів</w:t>
            </w:r>
            <w:proofErr w:type="spellEnd"/>
            <w:r w:rsidRPr="006F674E">
              <w:t xml:space="preserve"> </w:t>
            </w:r>
            <w:proofErr w:type="spellStart"/>
            <w:r w:rsidRPr="006F674E">
              <w:t>поверхів</w:t>
            </w:r>
            <w:proofErr w:type="spellEnd"/>
            <w:r w:rsidRPr="006F674E">
              <w:t xml:space="preserve">, </w:t>
            </w:r>
            <w:proofErr w:type="spellStart"/>
            <w:r w:rsidRPr="006F674E">
              <w:t>фасаді</w:t>
            </w:r>
            <w:proofErr w:type="gramStart"/>
            <w:r w:rsidRPr="006F674E">
              <w:t>в</w:t>
            </w:r>
            <w:proofErr w:type="spellEnd"/>
            <w:proofErr w:type="gramEnd"/>
            <w:r w:rsidRPr="006F674E">
              <w:t xml:space="preserve"> масштабом 1:50, 1:100 </w:t>
            </w:r>
            <w:proofErr w:type="spellStart"/>
            <w:r w:rsidRPr="006F674E">
              <w:t>або</w:t>
            </w:r>
            <w:proofErr w:type="spellEnd"/>
            <w:r w:rsidRPr="006F674E">
              <w:t xml:space="preserve"> 1:200 (для </w:t>
            </w:r>
            <w:proofErr w:type="spellStart"/>
            <w:r w:rsidRPr="006F674E">
              <w:t>будівель</w:t>
            </w:r>
            <w:proofErr w:type="spellEnd"/>
            <w:r w:rsidRPr="006F674E">
              <w:t>);</w:t>
            </w:r>
          </w:p>
          <w:p w:rsidR="006F674E" w:rsidRPr="006F674E" w:rsidRDefault="006F674E" w:rsidP="00061B96">
            <w:pPr>
              <w:ind w:right="-51"/>
              <w:jc w:val="both"/>
            </w:pPr>
            <w:r w:rsidRPr="006F674E">
              <w:t>-</w:t>
            </w:r>
            <w:proofErr w:type="spellStart"/>
            <w:r w:rsidRPr="006F674E">
              <w:t>витягу</w:t>
            </w:r>
            <w:proofErr w:type="spellEnd"/>
            <w:r w:rsidRPr="006F674E">
              <w:t xml:space="preserve"> </w:t>
            </w:r>
            <w:proofErr w:type="spellStart"/>
            <w:r w:rsidRPr="006F674E">
              <w:t>з</w:t>
            </w:r>
            <w:proofErr w:type="spellEnd"/>
            <w:r w:rsidRPr="006F674E">
              <w:t xml:space="preserve"> протоколу </w:t>
            </w:r>
            <w:proofErr w:type="spellStart"/>
            <w:r w:rsidRPr="006F674E">
              <w:t>засідання</w:t>
            </w:r>
            <w:proofErr w:type="spellEnd"/>
            <w:r w:rsidRPr="006F674E">
              <w:t xml:space="preserve"> </w:t>
            </w:r>
            <w:proofErr w:type="spellStart"/>
            <w:r w:rsidRPr="006F674E">
              <w:t>відповідної</w:t>
            </w:r>
            <w:proofErr w:type="spellEnd"/>
            <w:r w:rsidRPr="006F674E">
              <w:t xml:space="preserve"> </w:t>
            </w:r>
            <w:proofErr w:type="spellStart"/>
            <w:r w:rsidRPr="006F674E">
              <w:t>науково-методичної</w:t>
            </w:r>
            <w:proofErr w:type="spellEnd"/>
            <w:r w:rsidRPr="006F674E">
              <w:t xml:space="preserve"> </w:t>
            </w:r>
            <w:proofErr w:type="spellStart"/>
            <w:r w:rsidRPr="006F674E">
              <w:t>або</w:t>
            </w:r>
            <w:proofErr w:type="spellEnd"/>
            <w:r w:rsidRPr="006F674E">
              <w:t xml:space="preserve"> </w:t>
            </w:r>
            <w:proofErr w:type="spellStart"/>
            <w:r w:rsidRPr="006F674E">
              <w:t>консультативної</w:t>
            </w:r>
            <w:proofErr w:type="spellEnd"/>
            <w:r w:rsidRPr="006F674E">
              <w:t xml:space="preserve"> ради про </w:t>
            </w:r>
            <w:proofErr w:type="spellStart"/>
            <w:r w:rsidRPr="006F674E">
              <w:t>узгодження</w:t>
            </w:r>
            <w:proofErr w:type="spellEnd"/>
            <w:r w:rsidRPr="006F674E">
              <w:t xml:space="preserve"> </w:t>
            </w:r>
            <w:proofErr w:type="spellStart"/>
            <w:r w:rsidRPr="006F674E">
              <w:t>принципових</w:t>
            </w:r>
            <w:proofErr w:type="spellEnd"/>
            <w:r w:rsidRPr="006F674E">
              <w:t xml:space="preserve"> </w:t>
            </w:r>
            <w:proofErr w:type="spellStart"/>
            <w:proofErr w:type="gramStart"/>
            <w:r w:rsidRPr="006F674E">
              <w:t>р</w:t>
            </w:r>
            <w:proofErr w:type="gramEnd"/>
            <w:r w:rsidRPr="006F674E">
              <w:t>ішень</w:t>
            </w:r>
            <w:proofErr w:type="spellEnd"/>
            <w:r w:rsidRPr="006F674E">
              <w:t>.</w:t>
            </w:r>
          </w:p>
          <w:p w:rsidR="006F674E" w:rsidRPr="006F674E" w:rsidRDefault="006F674E" w:rsidP="00061B96">
            <w:pPr>
              <w:ind w:right="-51"/>
              <w:jc w:val="both"/>
            </w:pPr>
            <w:r w:rsidRPr="006F674E">
              <w:t xml:space="preserve">6. </w:t>
            </w:r>
            <w:proofErr w:type="spellStart"/>
            <w:r w:rsidRPr="006F674E">
              <w:t>Експертний</w:t>
            </w:r>
            <w:proofErr w:type="spellEnd"/>
            <w:r w:rsidRPr="006F674E">
              <w:t xml:space="preserve"> </w:t>
            </w:r>
            <w:proofErr w:type="spellStart"/>
            <w:r w:rsidRPr="006F674E">
              <w:t>звіт</w:t>
            </w:r>
            <w:proofErr w:type="spellEnd"/>
            <w:r w:rsidRPr="006F674E">
              <w:t xml:space="preserve"> </w:t>
            </w:r>
            <w:proofErr w:type="spellStart"/>
            <w:r w:rsidRPr="006F674E">
              <w:t>щодо</w:t>
            </w:r>
            <w:proofErr w:type="spellEnd"/>
            <w:r w:rsidRPr="006F674E">
              <w:t xml:space="preserve"> </w:t>
            </w:r>
            <w:proofErr w:type="spellStart"/>
            <w:r w:rsidRPr="006F674E">
              <w:t>розгляду</w:t>
            </w:r>
            <w:proofErr w:type="spellEnd"/>
            <w:r w:rsidRPr="006F674E">
              <w:t xml:space="preserve"> </w:t>
            </w:r>
            <w:proofErr w:type="spellStart"/>
            <w:r w:rsidRPr="006F674E">
              <w:t>проектної</w:t>
            </w:r>
            <w:proofErr w:type="spellEnd"/>
            <w:r w:rsidRPr="006F674E">
              <w:t xml:space="preserve"> </w:t>
            </w:r>
            <w:proofErr w:type="spellStart"/>
            <w:r w:rsidRPr="006F674E">
              <w:t>документації</w:t>
            </w:r>
            <w:proofErr w:type="spellEnd"/>
            <w:r w:rsidRPr="006F674E">
              <w:t>.</w:t>
            </w:r>
          </w:p>
          <w:p w:rsidR="006F674E" w:rsidRPr="006F674E" w:rsidRDefault="006F674E" w:rsidP="00061B96">
            <w:pPr>
              <w:ind w:right="-51"/>
              <w:jc w:val="both"/>
            </w:pPr>
            <w:r w:rsidRPr="006F674E">
              <w:t xml:space="preserve">7. </w:t>
            </w:r>
            <w:proofErr w:type="spellStart"/>
            <w:r w:rsidRPr="006F674E">
              <w:t>Фотокопія</w:t>
            </w:r>
            <w:proofErr w:type="spellEnd"/>
            <w:r w:rsidRPr="006F674E">
              <w:t xml:space="preserve"> </w:t>
            </w:r>
            <w:proofErr w:type="spellStart"/>
            <w:r w:rsidRPr="006F674E">
              <w:t>розпорядчого</w:t>
            </w:r>
            <w:proofErr w:type="spellEnd"/>
            <w:r w:rsidRPr="006F674E">
              <w:t xml:space="preserve"> документа (</w:t>
            </w:r>
            <w:proofErr w:type="spellStart"/>
            <w:proofErr w:type="gramStart"/>
            <w:r w:rsidRPr="006F674E">
              <w:t>р</w:t>
            </w:r>
            <w:proofErr w:type="gramEnd"/>
            <w:r w:rsidRPr="006F674E">
              <w:t>ішення</w:t>
            </w:r>
            <w:proofErr w:type="spellEnd"/>
            <w:r w:rsidRPr="006F674E">
              <w:t xml:space="preserve">, </w:t>
            </w:r>
            <w:proofErr w:type="spellStart"/>
            <w:r w:rsidRPr="006F674E">
              <w:t>розпорядження</w:t>
            </w:r>
            <w:proofErr w:type="spellEnd"/>
            <w:r w:rsidRPr="006F674E">
              <w:t xml:space="preserve">, наказ) </w:t>
            </w:r>
            <w:proofErr w:type="spellStart"/>
            <w:r w:rsidRPr="006F674E">
              <w:t>замовника</w:t>
            </w:r>
            <w:proofErr w:type="spellEnd"/>
            <w:r w:rsidRPr="006F674E">
              <w:t xml:space="preserve"> про </w:t>
            </w:r>
            <w:proofErr w:type="spellStart"/>
            <w:r w:rsidRPr="006F674E">
              <w:t>затвердження</w:t>
            </w:r>
            <w:proofErr w:type="spellEnd"/>
            <w:r w:rsidRPr="006F674E">
              <w:t xml:space="preserve"> </w:t>
            </w:r>
            <w:proofErr w:type="spellStart"/>
            <w:r w:rsidRPr="006F674E">
              <w:t>проектної</w:t>
            </w:r>
            <w:proofErr w:type="spellEnd"/>
            <w:r w:rsidRPr="006F674E">
              <w:t xml:space="preserve"> </w:t>
            </w:r>
            <w:proofErr w:type="spellStart"/>
            <w:r w:rsidRPr="006F674E">
              <w:t>документації</w:t>
            </w:r>
            <w:proofErr w:type="spellEnd"/>
            <w:r w:rsidRPr="006F674E">
              <w:t xml:space="preserve">, </w:t>
            </w:r>
            <w:proofErr w:type="spellStart"/>
            <w:r w:rsidRPr="006F674E">
              <w:t>завірена</w:t>
            </w:r>
            <w:proofErr w:type="spellEnd"/>
            <w:r w:rsidRPr="006F674E">
              <w:t xml:space="preserve"> </w:t>
            </w:r>
            <w:proofErr w:type="spellStart"/>
            <w:r w:rsidRPr="006F674E">
              <w:t>замовником</w:t>
            </w:r>
            <w:proofErr w:type="spellEnd"/>
            <w:r w:rsidRPr="006F674E">
              <w:t xml:space="preserve">, </w:t>
            </w:r>
            <w:proofErr w:type="spellStart"/>
            <w:r w:rsidRPr="006F674E">
              <w:t>або</w:t>
            </w:r>
            <w:proofErr w:type="spellEnd"/>
            <w:r w:rsidRPr="006F674E">
              <w:t xml:space="preserve"> лист </w:t>
            </w:r>
            <w:proofErr w:type="spellStart"/>
            <w:r w:rsidRPr="006F674E">
              <w:t>фізичної</w:t>
            </w:r>
            <w:proofErr w:type="spellEnd"/>
            <w:r w:rsidRPr="006F674E">
              <w:t xml:space="preserve"> </w:t>
            </w:r>
            <w:proofErr w:type="spellStart"/>
            <w:r w:rsidRPr="006F674E">
              <w:t>особи-замовника</w:t>
            </w:r>
            <w:proofErr w:type="spellEnd"/>
            <w:r w:rsidRPr="006F674E">
              <w:t>.</w:t>
            </w:r>
          </w:p>
          <w:p w:rsidR="006F674E" w:rsidRPr="006F674E" w:rsidRDefault="006F674E" w:rsidP="00061B96">
            <w:pPr>
              <w:ind w:right="-51"/>
              <w:jc w:val="both"/>
            </w:pPr>
            <w:r w:rsidRPr="006F674E">
              <w:t xml:space="preserve">8. </w:t>
            </w:r>
            <w:proofErr w:type="spellStart"/>
            <w:r w:rsidRPr="006F674E">
              <w:t>Фотокопія</w:t>
            </w:r>
            <w:proofErr w:type="spellEnd"/>
            <w:r w:rsidRPr="006F674E">
              <w:t xml:space="preserve"> договору </w:t>
            </w:r>
            <w:proofErr w:type="spellStart"/>
            <w:proofErr w:type="gramStart"/>
            <w:r w:rsidRPr="006F674E">
              <w:t>п</w:t>
            </w:r>
            <w:proofErr w:type="gramEnd"/>
            <w:r w:rsidRPr="006F674E">
              <w:t>ідряду</w:t>
            </w:r>
            <w:proofErr w:type="spellEnd"/>
            <w:r w:rsidRPr="006F674E">
              <w:t xml:space="preserve"> (генерального </w:t>
            </w:r>
            <w:proofErr w:type="spellStart"/>
            <w:r w:rsidRPr="006F674E">
              <w:t>підряду</w:t>
            </w:r>
            <w:proofErr w:type="spellEnd"/>
            <w:r w:rsidRPr="006F674E">
              <w:t xml:space="preserve">) на </w:t>
            </w:r>
            <w:proofErr w:type="spellStart"/>
            <w:r w:rsidRPr="006F674E">
              <w:t>виконання</w:t>
            </w:r>
            <w:proofErr w:type="spellEnd"/>
            <w:r w:rsidRPr="006F674E">
              <w:t xml:space="preserve"> </w:t>
            </w:r>
            <w:proofErr w:type="spellStart"/>
            <w:r w:rsidRPr="006F674E">
              <w:t>будівельних</w:t>
            </w:r>
            <w:proofErr w:type="spellEnd"/>
            <w:r w:rsidRPr="006F674E">
              <w:t xml:space="preserve"> </w:t>
            </w:r>
            <w:proofErr w:type="spellStart"/>
            <w:r w:rsidRPr="006F674E">
              <w:t>робіт</w:t>
            </w:r>
            <w:proofErr w:type="spellEnd"/>
            <w:r w:rsidRPr="006F674E">
              <w:t xml:space="preserve">, </w:t>
            </w:r>
            <w:proofErr w:type="spellStart"/>
            <w:r w:rsidRPr="006F674E">
              <w:t>завірена</w:t>
            </w:r>
            <w:proofErr w:type="spellEnd"/>
            <w:r w:rsidRPr="006F674E">
              <w:t xml:space="preserve"> </w:t>
            </w:r>
            <w:proofErr w:type="spellStart"/>
            <w:r w:rsidRPr="006F674E">
              <w:t>замовником</w:t>
            </w:r>
            <w:proofErr w:type="spellEnd"/>
            <w:r w:rsidRPr="006F674E">
              <w:t>.</w:t>
            </w:r>
          </w:p>
          <w:p w:rsidR="006F674E" w:rsidRPr="006F674E" w:rsidRDefault="006F674E" w:rsidP="00061B96">
            <w:pPr>
              <w:ind w:right="-51"/>
              <w:jc w:val="both"/>
            </w:pPr>
            <w:r w:rsidRPr="006F674E">
              <w:t xml:space="preserve">9. </w:t>
            </w:r>
            <w:proofErr w:type="spellStart"/>
            <w:r w:rsidRPr="006F674E">
              <w:t>Фотокопія</w:t>
            </w:r>
            <w:proofErr w:type="spellEnd"/>
            <w:r w:rsidRPr="006F674E">
              <w:t xml:space="preserve"> </w:t>
            </w:r>
            <w:proofErr w:type="spellStart"/>
            <w:r w:rsidRPr="006F674E">
              <w:t>розпорядчого</w:t>
            </w:r>
            <w:proofErr w:type="spellEnd"/>
            <w:r w:rsidRPr="006F674E">
              <w:t xml:space="preserve"> документа (</w:t>
            </w:r>
            <w:proofErr w:type="spellStart"/>
            <w:proofErr w:type="gramStart"/>
            <w:r w:rsidRPr="006F674E">
              <w:t>р</w:t>
            </w:r>
            <w:proofErr w:type="gramEnd"/>
            <w:r w:rsidRPr="006F674E">
              <w:t>ішення</w:t>
            </w:r>
            <w:proofErr w:type="spellEnd"/>
            <w:r w:rsidRPr="006F674E">
              <w:t xml:space="preserve">, </w:t>
            </w:r>
            <w:proofErr w:type="spellStart"/>
            <w:r w:rsidRPr="006F674E">
              <w:t>розпорядження</w:t>
            </w:r>
            <w:proofErr w:type="spellEnd"/>
            <w:r w:rsidRPr="006F674E">
              <w:t xml:space="preserve">, наказ) про </w:t>
            </w:r>
            <w:proofErr w:type="spellStart"/>
            <w:r w:rsidRPr="006F674E">
              <w:t>призначення</w:t>
            </w:r>
            <w:proofErr w:type="spellEnd"/>
            <w:r w:rsidRPr="006F674E">
              <w:t xml:space="preserve"> </w:t>
            </w:r>
            <w:proofErr w:type="spellStart"/>
            <w:r w:rsidRPr="006F674E">
              <w:t>осіб</w:t>
            </w:r>
            <w:proofErr w:type="spellEnd"/>
            <w:r w:rsidRPr="006F674E">
              <w:t xml:space="preserve">, </w:t>
            </w:r>
            <w:proofErr w:type="spellStart"/>
            <w:r w:rsidRPr="006F674E">
              <w:t>які</w:t>
            </w:r>
            <w:proofErr w:type="spellEnd"/>
            <w:r w:rsidRPr="006F674E">
              <w:t xml:space="preserve"> </w:t>
            </w:r>
            <w:proofErr w:type="spellStart"/>
            <w:r w:rsidRPr="006F674E">
              <w:t>здійснюють</w:t>
            </w:r>
            <w:proofErr w:type="spellEnd"/>
            <w:r w:rsidRPr="006F674E">
              <w:t xml:space="preserve"> </w:t>
            </w:r>
            <w:proofErr w:type="spellStart"/>
            <w:r w:rsidRPr="006F674E">
              <w:t>авторський</w:t>
            </w:r>
            <w:proofErr w:type="spellEnd"/>
            <w:r w:rsidRPr="006F674E">
              <w:t xml:space="preserve"> </w:t>
            </w:r>
            <w:proofErr w:type="spellStart"/>
            <w:r w:rsidRPr="006F674E">
              <w:t>нагляд</w:t>
            </w:r>
            <w:proofErr w:type="spellEnd"/>
            <w:r w:rsidRPr="006F674E">
              <w:t xml:space="preserve">, </w:t>
            </w:r>
            <w:proofErr w:type="spellStart"/>
            <w:r w:rsidRPr="006F674E">
              <w:t>завірена</w:t>
            </w:r>
            <w:proofErr w:type="spellEnd"/>
            <w:r w:rsidRPr="006F674E">
              <w:t xml:space="preserve"> </w:t>
            </w:r>
            <w:proofErr w:type="spellStart"/>
            <w:r w:rsidRPr="006F674E">
              <w:t>замовником</w:t>
            </w:r>
            <w:proofErr w:type="spellEnd"/>
            <w:r w:rsidRPr="006F674E">
              <w:t>.</w:t>
            </w:r>
          </w:p>
          <w:p w:rsidR="006F674E" w:rsidRPr="006F674E" w:rsidRDefault="006F674E" w:rsidP="00061B96">
            <w:pPr>
              <w:ind w:right="-51"/>
              <w:jc w:val="both"/>
            </w:pPr>
            <w:r w:rsidRPr="006F674E">
              <w:t xml:space="preserve">10. </w:t>
            </w:r>
            <w:proofErr w:type="spellStart"/>
            <w:r w:rsidRPr="006F674E">
              <w:t>Фотокопія</w:t>
            </w:r>
            <w:proofErr w:type="spellEnd"/>
            <w:r w:rsidRPr="006F674E">
              <w:t xml:space="preserve"> договору </w:t>
            </w:r>
            <w:proofErr w:type="spellStart"/>
            <w:proofErr w:type="gramStart"/>
            <w:r w:rsidRPr="006F674E">
              <w:t>п</w:t>
            </w:r>
            <w:proofErr w:type="gramEnd"/>
            <w:r w:rsidRPr="006F674E">
              <w:t>ідряду</w:t>
            </w:r>
            <w:proofErr w:type="spellEnd"/>
            <w:r w:rsidRPr="006F674E">
              <w:t xml:space="preserve"> на </w:t>
            </w:r>
            <w:proofErr w:type="spellStart"/>
            <w:r w:rsidRPr="006F674E">
              <w:t>здійснення</w:t>
            </w:r>
            <w:proofErr w:type="spellEnd"/>
            <w:r w:rsidRPr="006F674E">
              <w:t xml:space="preserve"> </w:t>
            </w:r>
            <w:proofErr w:type="spellStart"/>
            <w:r w:rsidRPr="006F674E">
              <w:t>технічного</w:t>
            </w:r>
            <w:proofErr w:type="spellEnd"/>
            <w:r w:rsidRPr="006F674E">
              <w:t xml:space="preserve"> </w:t>
            </w:r>
            <w:proofErr w:type="spellStart"/>
            <w:r w:rsidRPr="006F674E">
              <w:t>нагляду</w:t>
            </w:r>
            <w:proofErr w:type="spellEnd"/>
            <w:r w:rsidRPr="006F674E">
              <w:t xml:space="preserve"> та/</w:t>
            </w:r>
            <w:proofErr w:type="spellStart"/>
            <w:r w:rsidRPr="006F674E">
              <w:t>або</w:t>
            </w:r>
            <w:proofErr w:type="spellEnd"/>
            <w:r w:rsidRPr="006F674E">
              <w:t xml:space="preserve"> </w:t>
            </w:r>
            <w:proofErr w:type="spellStart"/>
            <w:r w:rsidRPr="006F674E">
              <w:t>фотокопія</w:t>
            </w:r>
            <w:proofErr w:type="spellEnd"/>
            <w:r w:rsidRPr="006F674E">
              <w:t xml:space="preserve"> </w:t>
            </w:r>
            <w:proofErr w:type="spellStart"/>
            <w:r w:rsidRPr="006F674E">
              <w:t>розпорядчого</w:t>
            </w:r>
            <w:proofErr w:type="spellEnd"/>
            <w:r w:rsidRPr="006F674E">
              <w:t xml:space="preserve"> документа (</w:t>
            </w:r>
            <w:proofErr w:type="spellStart"/>
            <w:r w:rsidRPr="006F674E">
              <w:t>рішення</w:t>
            </w:r>
            <w:proofErr w:type="spellEnd"/>
            <w:r w:rsidRPr="006F674E">
              <w:t xml:space="preserve">, </w:t>
            </w:r>
            <w:proofErr w:type="spellStart"/>
            <w:r w:rsidRPr="006F674E">
              <w:t>розпорядження</w:t>
            </w:r>
            <w:proofErr w:type="spellEnd"/>
            <w:r w:rsidRPr="006F674E">
              <w:t xml:space="preserve">, наказ) </w:t>
            </w:r>
            <w:proofErr w:type="spellStart"/>
            <w:r w:rsidRPr="006F674E">
              <w:t>замовника</w:t>
            </w:r>
            <w:proofErr w:type="spellEnd"/>
            <w:r w:rsidRPr="006F674E">
              <w:t xml:space="preserve"> про </w:t>
            </w:r>
            <w:proofErr w:type="spellStart"/>
            <w:r w:rsidRPr="006F674E">
              <w:t>призначення</w:t>
            </w:r>
            <w:proofErr w:type="spellEnd"/>
            <w:r w:rsidRPr="006F674E">
              <w:t xml:space="preserve"> </w:t>
            </w:r>
            <w:proofErr w:type="spellStart"/>
            <w:r w:rsidRPr="006F674E">
              <w:t>осіб</w:t>
            </w:r>
            <w:proofErr w:type="spellEnd"/>
            <w:r w:rsidRPr="006F674E">
              <w:t xml:space="preserve">, </w:t>
            </w:r>
            <w:proofErr w:type="spellStart"/>
            <w:r w:rsidRPr="006F674E">
              <w:t>які</w:t>
            </w:r>
            <w:proofErr w:type="spellEnd"/>
            <w:r w:rsidRPr="006F674E">
              <w:t xml:space="preserve"> </w:t>
            </w:r>
            <w:proofErr w:type="spellStart"/>
            <w:r w:rsidRPr="006F674E">
              <w:t>здійснюють</w:t>
            </w:r>
            <w:proofErr w:type="spellEnd"/>
            <w:r w:rsidRPr="006F674E">
              <w:t xml:space="preserve"> </w:t>
            </w:r>
            <w:proofErr w:type="spellStart"/>
            <w:r w:rsidRPr="006F674E">
              <w:t>технічний</w:t>
            </w:r>
            <w:proofErr w:type="spellEnd"/>
            <w:r w:rsidRPr="006F674E">
              <w:t xml:space="preserve"> </w:t>
            </w:r>
            <w:proofErr w:type="spellStart"/>
            <w:r w:rsidRPr="006F674E">
              <w:t>нагляд</w:t>
            </w:r>
            <w:proofErr w:type="spellEnd"/>
            <w:r w:rsidRPr="006F674E">
              <w:t xml:space="preserve">, </w:t>
            </w:r>
            <w:proofErr w:type="spellStart"/>
            <w:r w:rsidRPr="006F674E">
              <w:t>завірена</w:t>
            </w:r>
            <w:proofErr w:type="spellEnd"/>
            <w:r w:rsidRPr="006F674E">
              <w:t xml:space="preserve"> </w:t>
            </w:r>
            <w:proofErr w:type="spellStart"/>
            <w:r w:rsidRPr="006F674E">
              <w:t>замовником</w:t>
            </w:r>
            <w:proofErr w:type="spellEnd"/>
            <w:r w:rsidRPr="006F674E">
              <w:t>.</w:t>
            </w:r>
          </w:p>
          <w:p w:rsidR="006F674E" w:rsidRDefault="006F674E" w:rsidP="00061B96">
            <w:pPr>
              <w:ind w:right="-51"/>
              <w:jc w:val="both"/>
              <w:rPr>
                <w:lang w:val="uk-UA"/>
              </w:rPr>
            </w:pPr>
            <w:r w:rsidRPr="006F674E">
              <w:t xml:space="preserve">11. </w:t>
            </w:r>
            <w:proofErr w:type="spellStart"/>
            <w:r w:rsidRPr="006F674E">
              <w:t>Результати</w:t>
            </w:r>
            <w:proofErr w:type="spellEnd"/>
            <w:r w:rsidRPr="006F674E">
              <w:t xml:space="preserve"> </w:t>
            </w:r>
            <w:proofErr w:type="spellStart"/>
            <w:r w:rsidRPr="006F674E">
              <w:t>оцінки</w:t>
            </w:r>
            <w:proofErr w:type="spellEnd"/>
            <w:r w:rsidRPr="006F674E">
              <w:t xml:space="preserve"> </w:t>
            </w:r>
            <w:proofErr w:type="spellStart"/>
            <w:r w:rsidRPr="006F674E">
              <w:t>впливу</w:t>
            </w:r>
            <w:proofErr w:type="spellEnd"/>
            <w:r w:rsidRPr="006F674E">
              <w:t xml:space="preserve"> на </w:t>
            </w:r>
            <w:proofErr w:type="spellStart"/>
            <w:r w:rsidRPr="006F674E">
              <w:t>довкілля</w:t>
            </w:r>
            <w:proofErr w:type="spellEnd"/>
            <w:r w:rsidRPr="006F674E">
              <w:t xml:space="preserve"> у </w:t>
            </w:r>
            <w:proofErr w:type="spellStart"/>
            <w:r w:rsidRPr="006F674E">
              <w:t>випадках</w:t>
            </w:r>
            <w:proofErr w:type="spellEnd"/>
            <w:r w:rsidRPr="006F674E">
              <w:t xml:space="preserve">, </w:t>
            </w:r>
            <w:proofErr w:type="spellStart"/>
            <w:r w:rsidRPr="006F674E">
              <w:t>визначених</w:t>
            </w:r>
            <w:proofErr w:type="spellEnd"/>
            <w:r w:rsidRPr="006F674E">
              <w:t xml:space="preserve"> Законом </w:t>
            </w:r>
            <w:proofErr w:type="spellStart"/>
            <w:r w:rsidRPr="006F674E">
              <w:t>України</w:t>
            </w:r>
            <w:proofErr w:type="spellEnd"/>
            <w:r w:rsidRPr="006F674E">
              <w:t xml:space="preserve"> «Про </w:t>
            </w:r>
            <w:proofErr w:type="spellStart"/>
            <w:r w:rsidRPr="006F674E">
              <w:t>оцінку</w:t>
            </w:r>
            <w:proofErr w:type="spellEnd"/>
            <w:r w:rsidRPr="006F674E">
              <w:t xml:space="preserve"> </w:t>
            </w:r>
            <w:proofErr w:type="spellStart"/>
            <w:r w:rsidRPr="006F674E">
              <w:t>впливу</w:t>
            </w:r>
            <w:proofErr w:type="spellEnd"/>
            <w:r w:rsidRPr="006F674E">
              <w:t xml:space="preserve"> на </w:t>
            </w:r>
            <w:proofErr w:type="spellStart"/>
            <w:r w:rsidRPr="006F674E">
              <w:t>довкілля</w:t>
            </w:r>
            <w:proofErr w:type="spellEnd"/>
            <w:r w:rsidRPr="006F674E">
              <w:t>»</w:t>
            </w:r>
          </w:p>
          <w:p w:rsidR="008F64ED" w:rsidRPr="008F64ED" w:rsidRDefault="008F64ED" w:rsidP="00061B96">
            <w:pPr>
              <w:ind w:right="-51"/>
              <w:jc w:val="both"/>
              <w:rPr>
                <w:lang w:val="uk-UA"/>
              </w:rPr>
            </w:pPr>
            <w:r w:rsidRPr="008F64ED">
              <w:rPr>
                <w:lang w:val="uk-UA"/>
              </w:rPr>
              <w:t>(У разі вимоги Реєстру будівельної діяльності першої черги Єдиної державної електронної системи у сфері будівництва додаються інші відомості.)</w:t>
            </w:r>
          </w:p>
        </w:tc>
      </w:tr>
      <w:tr w:rsidR="006177FD" w:rsidRPr="00371E4B">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lastRenderedPageBreak/>
              <w:t>10.</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16"/>
                <w:szCs w:val="16"/>
                <w:lang w:val="uk-UA"/>
              </w:rPr>
            </w:pPr>
            <w:r w:rsidRPr="008D6872">
              <w:rPr>
                <w:sz w:val="16"/>
                <w:szCs w:val="16"/>
                <w:lang w:val="uk-UA"/>
              </w:rPr>
              <w:t>Порядок та спосіб подання документів, необхідних для отримання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tcPr>
          <w:p w:rsidR="00115225" w:rsidRPr="00262DA1" w:rsidRDefault="00115225" w:rsidP="00693276">
            <w:pPr>
              <w:rPr>
                <w:shd w:val="clear" w:color="auto" w:fill="FFFFFF"/>
                <w:lang w:val="uk-UA"/>
              </w:rPr>
            </w:pPr>
            <w:proofErr w:type="spellStart"/>
            <w:r w:rsidRPr="00262DA1">
              <w:rPr>
                <w:shd w:val="clear" w:color="auto" w:fill="FFFFFF"/>
              </w:rPr>
              <w:t>Замовник</w:t>
            </w:r>
            <w:proofErr w:type="spellEnd"/>
            <w:r w:rsidRPr="00262DA1">
              <w:rPr>
                <w:shd w:val="clear" w:color="auto" w:fill="FFFFFF"/>
              </w:rPr>
              <w:t xml:space="preserve"> (</w:t>
            </w:r>
            <w:proofErr w:type="spellStart"/>
            <w:r w:rsidRPr="00262DA1">
              <w:rPr>
                <w:shd w:val="clear" w:color="auto" w:fill="FFFFFF"/>
              </w:rPr>
              <w:t>його</w:t>
            </w:r>
            <w:proofErr w:type="spellEnd"/>
            <w:r w:rsidRPr="00262DA1">
              <w:rPr>
                <w:shd w:val="clear" w:color="auto" w:fill="FFFFFF"/>
              </w:rPr>
              <w:t xml:space="preserve"> </w:t>
            </w:r>
            <w:proofErr w:type="spellStart"/>
            <w:r w:rsidRPr="00262DA1">
              <w:rPr>
                <w:shd w:val="clear" w:color="auto" w:fill="FFFFFF"/>
              </w:rPr>
              <w:t>уповноважена</w:t>
            </w:r>
            <w:proofErr w:type="spellEnd"/>
            <w:r w:rsidRPr="00262DA1">
              <w:rPr>
                <w:shd w:val="clear" w:color="auto" w:fill="FFFFFF"/>
              </w:rPr>
              <w:t xml:space="preserve"> особа) </w:t>
            </w:r>
            <w:proofErr w:type="spellStart"/>
            <w:r w:rsidRPr="00262DA1">
              <w:rPr>
                <w:shd w:val="clear" w:color="auto" w:fill="FFFFFF"/>
              </w:rPr>
              <w:t>подає</w:t>
            </w:r>
            <w:proofErr w:type="spellEnd"/>
            <w:r w:rsidRPr="00262DA1">
              <w:rPr>
                <w:shd w:val="clear" w:color="auto" w:fill="FFFFFF"/>
              </w:rPr>
              <w:t xml:space="preserve"> органу державного </w:t>
            </w:r>
            <w:proofErr w:type="spellStart"/>
            <w:proofErr w:type="gramStart"/>
            <w:r w:rsidRPr="00262DA1">
              <w:rPr>
                <w:shd w:val="clear" w:color="auto" w:fill="FFFFFF"/>
              </w:rPr>
              <w:t>арх</w:t>
            </w:r>
            <w:proofErr w:type="gramEnd"/>
            <w:r w:rsidRPr="00262DA1">
              <w:rPr>
                <w:shd w:val="clear" w:color="auto" w:fill="FFFFFF"/>
              </w:rPr>
              <w:t>ітектурно-будівельного</w:t>
            </w:r>
            <w:proofErr w:type="spellEnd"/>
            <w:r w:rsidRPr="00262DA1">
              <w:rPr>
                <w:shd w:val="clear" w:color="auto" w:fill="FFFFFF"/>
              </w:rPr>
              <w:t xml:space="preserve"> контролю через центр </w:t>
            </w:r>
            <w:proofErr w:type="spellStart"/>
            <w:r w:rsidRPr="00262DA1">
              <w:rPr>
                <w:shd w:val="clear" w:color="auto" w:fill="FFFFFF"/>
              </w:rPr>
              <w:t>надання</w:t>
            </w:r>
            <w:proofErr w:type="spellEnd"/>
            <w:r w:rsidRPr="00262DA1">
              <w:rPr>
                <w:shd w:val="clear" w:color="auto" w:fill="FFFFFF"/>
              </w:rPr>
              <w:t xml:space="preserve"> </w:t>
            </w:r>
            <w:proofErr w:type="spellStart"/>
            <w:r w:rsidRPr="00262DA1">
              <w:rPr>
                <w:shd w:val="clear" w:color="auto" w:fill="FFFFFF"/>
              </w:rPr>
              <w:t>адміністративних</w:t>
            </w:r>
            <w:proofErr w:type="spellEnd"/>
            <w:r w:rsidRPr="00262DA1">
              <w:rPr>
                <w:shd w:val="clear" w:color="auto" w:fill="FFFFFF"/>
              </w:rPr>
              <w:t xml:space="preserve"> </w:t>
            </w:r>
            <w:proofErr w:type="spellStart"/>
            <w:r w:rsidRPr="00262DA1">
              <w:rPr>
                <w:shd w:val="clear" w:color="auto" w:fill="FFFFFF"/>
              </w:rPr>
              <w:t>послуг</w:t>
            </w:r>
            <w:proofErr w:type="spellEnd"/>
            <w:r w:rsidRPr="00262DA1">
              <w:rPr>
                <w:shd w:val="clear" w:color="auto" w:fill="FFFFFF"/>
              </w:rPr>
              <w:t xml:space="preserve"> </w:t>
            </w:r>
            <w:proofErr w:type="spellStart"/>
            <w:r w:rsidRPr="00262DA1">
              <w:rPr>
                <w:shd w:val="clear" w:color="auto" w:fill="FFFFFF"/>
              </w:rPr>
              <w:t>чи</w:t>
            </w:r>
            <w:proofErr w:type="spellEnd"/>
            <w:r w:rsidRPr="00262DA1">
              <w:rPr>
                <w:shd w:val="clear" w:color="auto" w:fill="FFFFFF"/>
              </w:rPr>
              <w:t xml:space="preserve"> через </w:t>
            </w:r>
            <w:proofErr w:type="spellStart"/>
            <w:r w:rsidRPr="00262DA1">
              <w:rPr>
                <w:shd w:val="clear" w:color="auto" w:fill="FFFFFF"/>
              </w:rPr>
              <w:t>електронний</w:t>
            </w:r>
            <w:proofErr w:type="spellEnd"/>
            <w:r w:rsidRPr="00262DA1">
              <w:rPr>
                <w:shd w:val="clear" w:color="auto" w:fill="FFFFFF"/>
              </w:rPr>
              <w:t xml:space="preserve"> </w:t>
            </w:r>
            <w:proofErr w:type="spellStart"/>
            <w:r w:rsidRPr="00262DA1">
              <w:rPr>
                <w:shd w:val="clear" w:color="auto" w:fill="FFFFFF"/>
              </w:rPr>
              <w:t>кабінет</w:t>
            </w:r>
            <w:proofErr w:type="spellEnd"/>
            <w:r w:rsidRPr="00262DA1">
              <w:rPr>
                <w:shd w:val="clear" w:color="auto" w:fill="FFFFFF"/>
              </w:rPr>
              <w:t xml:space="preserve"> шляхом </w:t>
            </w:r>
            <w:proofErr w:type="spellStart"/>
            <w:r w:rsidRPr="00262DA1">
              <w:rPr>
                <w:shd w:val="clear" w:color="auto" w:fill="FFFFFF"/>
              </w:rPr>
              <w:t>подання</w:t>
            </w:r>
            <w:proofErr w:type="spellEnd"/>
            <w:r w:rsidRPr="00262DA1">
              <w:rPr>
                <w:shd w:val="clear" w:color="auto" w:fill="FFFFFF"/>
              </w:rPr>
              <w:t xml:space="preserve"> </w:t>
            </w:r>
            <w:proofErr w:type="spellStart"/>
            <w:r w:rsidRPr="00262DA1">
              <w:rPr>
                <w:shd w:val="clear" w:color="auto" w:fill="FFFFFF"/>
              </w:rPr>
              <w:t>засобами</w:t>
            </w:r>
            <w:proofErr w:type="spellEnd"/>
            <w:r w:rsidRPr="00262DA1">
              <w:rPr>
                <w:shd w:val="clear" w:color="auto" w:fill="FFFFFF"/>
              </w:rPr>
              <w:t xml:space="preserve"> </w:t>
            </w:r>
            <w:proofErr w:type="spellStart"/>
            <w:r w:rsidRPr="00262DA1">
              <w:rPr>
                <w:shd w:val="clear" w:color="auto" w:fill="FFFFFF"/>
              </w:rPr>
              <w:t>програмного</w:t>
            </w:r>
            <w:proofErr w:type="spellEnd"/>
            <w:r w:rsidRPr="00262DA1">
              <w:rPr>
                <w:shd w:val="clear" w:color="auto" w:fill="FFFFFF"/>
              </w:rPr>
              <w:t xml:space="preserve"> </w:t>
            </w:r>
            <w:proofErr w:type="spellStart"/>
            <w:r w:rsidRPr="00262DA1">
              <w:rPr>
                <w:shd w:val="clear" w:color="auto" w:fill="FFFFFF"/>
              </w:rPr>
              <w:t>забезпечення</w:t>
            </w:r>
            <w:proofErr w:type="spellEnd"/>
            <w:r w:rsidRPr="00262DA1">
              <w:rPr>
                <w:shd w:val="clear" w:color="auto" w:fill="FFFFFF"/>
              </w:rPr>
              <w:t xml:space="preserve"> </w:t>
            </w:r>
            <w:proofErr w:type="spellStart"/>
            <w:r w:rsidRPr="00262DA1">
              <w:rPr>
                <w:shd w:val="clear" w:color="auto" w:fill="FFFFFF"/>
              </w:rPr>
              <w:t>Єдиного</w:t>
            </w:r>
            <w:proofErr w:type="spellEnd"/>
            <w:r w:rsidRPr="00262DA1">
              <w:rPr>
                <w:shd w:val="clear" w:color="auto" w:fill="FFFFFF"/>
              </w:rPr>
              <w:t xml:space="preserve"> державного </w:t>
            </w:r>
            <w:proofErr w:type="spellStart"/>
            <w:r w:rsidRPr="00262DA1">
              <w:rPr>
                <w:shd w:val="clear" w:color="auto" w:fill="FFFFFF"/>
              </w:rPr>
              <w:t>веб-порталу</w:t>
            </w:r>
            <w:proofErr w:type="spellEnd"/>
            <w:r w:rsidRPr="00262DA1">
              <w:rPr>
                <w:shd w:val="clear" w:color="auto" w:fill="FFFFFF"/>
              </w:rPr>
              <w:t xml:space="preserve"> </w:t>
            </w:r>
            <w:proofErr w:type="spellStart"/>
            <w:r w:rsidRPr="00262DA1">
              <w:rPr>
                <w:shd w:val="clear" w:color="auto" w:fill="FFFFFF"/>
              </w:rPr>
              <w:t>електронних</w:t>
            </w:r>
            <w:proofErr w:type="spellEnd"/>
            <w:r w:rsidRPr="00262DA1">
              <w:rPr>
                <w:shd w:val="clear" w:color="auto" w:fill="FFFFFF"/>
              </w:rPr>
              <w:t xml:space="preserve"> </w:t>
            </w:r>
            <w:proofErr w:type="spellStart"/>
            <w:r w:rsidRPr="00262DA1">
              <w:rPr>
                <w:shd w:val="clear" w:color="auto" w:fill="FFFFFF"/>
              </w:rPr>
              <w:t>послуг</w:t>
            </w:r>
            <w:proofErr w:type="spellEnd"/>
            <w:r w:rsidRPr="00262DA1">
              <w:rPr>
                <w:shd w:val="clear" w:color="auto" w:fill="FFFFFF"/>
              </w:rPr>
              <w:t xml:space="preserve"> </w:t>
            </w:r>
            <w:proofErr w:type="spellStart"/>
            <w:r w:rsidRPr="00262DA1">
              <w:rPr>
                <w:shd w:val="clear" w:color="auto" w:fill="FFFFFF"/>
              </w:rPr>
              <w:t>або</w:t>
            </w:r>
            <w:proofErr w:type="spellEnd"/>
            <w:r w:rsidRPr="00262DA1">
              <w:rPr>
                <w:shd w:val="clear" w:color="auto" w:fill="FFFFFF"/>
              </w:rPr>
              <w:t xml:space="preserve"> </w:t>
            </w:r>
            <w:proofErr w:type="spellStart"/>
            <w:r w:rsidRPr="00262DA1">
              <w:rPr>
                <w:shd w:val="clear" w:color="auto" w:fill="FFFFFF"/>
              </w:rPr>
              <w:t>заповнює</w:t>
            </w:r>
            <w:proofErr w:type="spellEnd"/>
            <w:r w:rsidRPr="00262DA1">
              <w:rPr>
                <w:shd w:val="clear" w:color="auto" w:fill="FFFFFF"/>
              </w:rPr>
              <w:t xml:space="preserve"> та </w:t>
            </w:r>
            <w:proofErr w:type="spellStart"/>
            <w:r w:rsidRPr="00262DA1">
              <w:rPr>
                <w:shd w:val="clear" w:color="auto" w:fill="FFFFFF"/>
              </w:rPr>
              <w:t>надсилає</w:t>
            </w:r>
            <w:proofErr w:type="spellEnd"/>
            <w:r w:rsidRPr="00262DA1">
              <w:rPr>
                <w:shd w:val="clear" w:color="auto" w:fill="FFFFFF"/>
              </w:rPr>
              <w:t xml:space="preserve"> </w:t>
            </w:r>
            <w:proofErr w:type="spellStart"/>
            <w:r w:rsidRPr="00262DA1">
              <w:rPr>
                <w:shd w:val="clear" w:color="auto" w:fill="FFFFFF"/>
              </w:rPr>
              <w:t>рекомендованим</w:t>
            </w:r>
            <w:proofErr w:type="spellEnd"/>
            <w:r w:rsidRPr="00262DA1">
              <w:rPr>
                <w:shd w:val="clear" w:color="auto" w:fill="FFFFFF"/>
              </w:rPr>
              <w:t xml:space="preserve"> листом </w:t>
            </w:r>
            <w:proofErr w:type="spellStart"/>
            <w:r w:rsidRPr="00262DA1">
              <w:rPr>
                <w:shd w:val="clear" w:color="auto" w:fill="FFFFFF"/>
              </w:rPr>
              <w:t>з</w:t>
            </w:r>
            <w:proofErr w:type="spellEnd"/>
            <w:r w:rsidRPr="00262DA1">
              <w:rPr>
                <w:shd w:val="clear" w:color="auto" w:fill="FFFFFF"/>
              </w:rPr>
              <w:t xml:space="preserve"> </w:t>
            </w:r>
            <w:proofErr w:type="spellStart"/>
            <w:r w:rsidRPr="00262DA1">
              <w:rPr>
                <w:shd w:val="clear" w:color="auto" w:fill="FFFFFF"/>
              </w:rPr>
              <w:t>описом</w:t>
            </w:r>
            <w:proofErr w:type="spellEnd"/>
            <w:r w:rsidRPr="00262DA1">
              <w:rPr>
                <w:shd w:val="clear" w:color="auto" w:fill="FFFFFF"/>
              </w:rPr>
              <w:t xml:space="preserve"> </w:t>
            </w:r>
            <w:proofErr w:type="spellStart"/>
            <w:r w:rsidRPr="00262DA1">
              <w:rPr>
                <w:shd w:val="clear" w:color="auto" w:fill="FFFFFF"/>
              </w:rPr>
              <w:t>вкладення</w:t>
            </w:r>
            <w:proofErr w:type="spellEnd"/>
            <w:r w:rsidRPr="00262DA1">
              <w:rPr>
                <w:shd w:val="clear" w:color="auto" w:fill="FFFFFF"/>
              </w:rPr>
              <w:t xml:space="preserve"> до центру </w:t>
            </w:r>
            <w:proofErr w:type="spellStart"/>
            <w:r w:rsidRPr="00262DA1">
              <w:rPr>
                <w:shd w:val="clear" w:color="auto" w:fill="FFFFFF"/>
              </w:rPr>
              <w:t>надання</w:t>
            </w:r>
            <w:proofErr w:type="spellEnd"/>
            <w:r w:rsidRPr="00262DA1">
              <w:rPr>
                <w:shd w:val="clear" w:color="auto" w:fill="FFFFFF"/>
              </w:rPr>
              <w:t xml:space="preserve"> </w:t>
            </w:r>
            <w:proofErr w:type="spellStart"/>
            <w:r w:rsidRPr="00262DA1">
              <w:rPr>
                <w:shd w:val="clear" w:color="auto" w:fill="FFFFFF"/>
              </w:rPr>
              <w:t>адміністративних</w:t>
            </w:r>
            <w:proofErr w:type="spellEnd"/>
            <w:r w:rsidRPr="00262DA1">
              <w:rPr>
                <w:shd w:val="clear" w:color="auto" w:fill="FFFFFF"/>
              </w:rPr>
              <w:t xml:space="preserve"> </w:t>
            </w:r>
            <w:proofErr w:type="spellStart"/>
            <w:r w:rsidRPr="00262DA1">
              <w:rPr>
                <w:shd w:val="clear" w:color="auto" w:fill="FFFFFF"/>
              </w:rPr>
              <w:t>послуг</w:t>
            </w:r>
            <w:proofErr w:type="spellEnd"/>
            <w:r w:rsidRPr="00262DA1">
              <w:rPr>
                <w:shd w:val="clear" w:color="auto" w:fill="FFFFFF"/>
              </w:rPr>
              <w:t xml:space="preserve"> </w:t>
            </w:r>
            <w:proofErr w:type="spellStart"/>
            <w:r w:rsidRPr="00262DA1">
              <w:rPr>
                <w:shd w:val="clear" w:color="auto" w:fill="FFFFFF"/>
              </w:rPr>
              <w:t>заяву</w:t>
            </w:r>
            <w:proofErr w:type="spellEnd"/>
            <w:r w:rsidRPr="00262DA1">
              <w:rPr>
                <w:shd w:val="clear" w:color="auto" w:fill="FFFFFF"/>
              </w:rPr>
              <w:t xml:space="preserve"> про </w:t>
            </w:r>
            <w:proofErr w:type="spellStart"/>
            <w:r w:rsidRPr="00262DA1">
              <w:rPr>
                <w:shd w:val="clear" w:color="auto" w:fill="FFFFFF"/>
              </w:rPr>
              <w:t>отримання</w:t>
            </w:r>
            <w:proofErr w:type="spellEnd"/>
            <w:r w:rsidRPr="00262DA1">
              <w:rPr>
                <w:shd w:val="clear" w:color="auto" w:fill="FFFFFF"/>
              </w:rPr>
              <w:t xml:space="preserve"> </w:t>
            </w:r>
            <w:proofErr w:type="spellStart"/>
            <w:r w:rsidRPr="00262DA1">
              <w:rPr>
                <w:shd w:val="clear" w:color="auto" w:fill="FFFFFF"/>
              </w:rPr>
              <w:t>дозволу</w:t>
            </w:r>
            <w:proofErr w:type="spellEnd"/>
            <w:r w:rsidRPr="00262DA1">
              <w:rPr>
                <w:shd w:val="clear" w:color="auto" w:fill="FFFFFF"/>
              </w:rPr>
              <w:t xml:space="preserve"> за формою </w:t>
            </w:r>
            <w:proofErr w:type="spellStart"/>
            <w:r w:rsidRPr="00262DA1">
              <w:rPr>
                <w:shd w:val="clear" w:color="auto" w:fill="FFFFFF"/>
              </w:rPr>
              <w:t>згідно</w:t>
            </w:r>
            <w:proofErr w:type="spellEnd"/>
            <w:r w:rsidRPr="00262DA1">
              <w:rPr>
                <w:shd w:val="clear" w:color="auto" w:fill="FFFFFF"/>
              </w:rPr>
              <w:t xml:space="preserve"> </w:t>
            </w:r>
            <w:proofErr w:type="spellStart"/>
            <w:r w:rsidRPr="00262DA1">
              <w:rPr>
                <w:shd w:val="clear" w:color="auto" w:fill="FFFFFF"/>
              </w:rPr>
              <w:t>з</w:t>
            </w:r>
            <w:proofErr w:type="spellEnd"/>
            <w:r w:rsidRPr="00262DA1">
              <w:rPr>
                <w:shd w:val="clear" w:color="auto" w:fill="FFFFFF"/>
              </w:rPr>
              <w:t> </w:t>
            </w:r>
            <w:proofErr w:type="spellStart"/>
            <w:r w:rsidR="00076A9B" w:rsidRPr="00262DA1">
              <w:fldChar w:fldCharType="begin"/>
            </w:r>
            <w:r w:rsidRPr="00262DA1">
              <w:instrText xml:space="preserve"> HYPERLINK "https://zakon.rada.gov.ua/laws/show/466-2011-%D0%BF" \l "n471" </w:instrText>
            </w:r>
            <w:r w:rsidR="00076A9B" w:rsidRPr="00262DA1">
              <w:fldChar w:fldCharType="separate"/>
            </w:r>
            <w:r w:rsidRPr="00262DA1">
              <w:rPr>
                <w:rStyle w:val="a8"/>
                <w:color w:val="auto"/>
                <w:shd w:val="clear" w:color="auto" w:fill="FFFFFF"/>
              </w:rPr>
              <w:t>додатком</w:t>
            </w:r>
            <w:proofErr w:type="spellEnd"/>
            <w:r w:rsidRPr="00262DA1">
              <w:rPr>
                <w:rStyle w:val="a8"/>
                <w:color w:val="auto"/>
                <w:shd w:val="clear" w:color="auto" w:fill="FFFFFF"/>
              </w:rPr>
              <w:t xml:space="preserve"> 10</w:t>
            </w:r>
            <w:r w:rsidR="00076A9B" w:rsidRPr="00262DA1">
              <w:fldChar w:fldCharType="end"/>
            </w:r>
            <w:r w:rsidRPr="00262DA1">
              <w:rPr>
                <w:shd w:val="clear" w:color="auto" w:fill="FFFFFF"/>
              </w:rPr>
              <w:t> до Порядку</w:t>
            </w:r>
            <w:r w:rsidRPr="00262DA1">
              <w:rPr>
                <w:shd w:val="clear" w:color="auto" w:fill="FFFFFF"/>
                <w:lang w:val="uk-UA"/>
              </w:rPr>
              <w:t xml:space="preserve"> №466</w:t>
            </w:r>
          </w:p>
          <w:p w:rsidR="00C96062" w:rsidRPr="00262DA1" w:rsidRDefault="00C96062" w:rsidP="00115225">
            <w:pPr>
              <w:pStyle w:val="rvps2"/>
              <w:shd w:val="clear" w:color="auto" w:fill="FFFFFF"/>
              <w:spacing w:before="0" w:beforeAutospacing="0" w:after="150" w:afterAutospacing="0"/>
              <w:jc w:val="both"/>
              <w:rPr>
                <w:sz w:val="20"/>
                <w:szCs w:val="20"/>
                <w:lang w:val="uk-UA"/>
              </w:rPr>
            </w:pPr>
            <w:bookmarkStart w:id="0" w:name="n1440"/>
            <w:bookmarkEnd w:id="0"/>
            <w:r w:rsidRPr="00262DA1">
              <w:rPr>
                <w:sz w:val="20"/>
                <w:szCs w:val="20"/>
                <w:lang w:val="uk-UA"/>
              </w:rPr>
              <w:t>Виключно в електронній формі через електронний кабінет або іншу державну інформаційну систему, інтегровану з електронним кабінетом, користувачами якої є суб’єкт звернення та суб’єкт надання відповідної послуги, подаються документи для отримання таких адміністративних та інших визначених цим Законом послуг щодо об’єктів, що за класом наслідків (відповідальності) належать до об’єктів із середніми (СС2) та значними (СС3) наслідками (крім об’єктів, на які поширюється дія</w:t>
            </w:r>
            <w:r w:rsidRPr="00262DA1">
              <w:rPr>
                <w:sz w:val="20"/>
                <w:szCs w:val="20"/>
              </w:rPr>
              <w:t> </w:t>
            </w:r>
            <w:hyperlink r:id="rId7" w:tgtFrame="_blank" w:history="1">
              <w:r w:rsidRPr="00262DA1">
                <w:rPr>
                  <w:rStyle w:val="a8"/>
                  <w:color w:val="auto"/>
                  <w:sz w:val="20"/>
                  <w:szCs w:val="20"/>
                  <w:lang w:val="uk-UA"/>
                </w:rPr>
                <w:t>Закону України</w:t>
              </w:r>
            </w:hyperlink>
            <w:r w:rsidRPr="00262DA1">
              <w:rPr>
                <w:sz w:val="20"/>
                <w:szCs w:val="20"/>
              </w:rPr>
              <w:t> </w:t>
            </w:r>
            <w:r w:rsidRPr="00262DA1">
              <w:rPr>
                <w:sz w:val="20"/>
                <w:szCs w:val="20"/>
                <w:lang w:val="uk-UA"/>
              </w:rPr>
              <w:t>"Про державну таємницю")</w:t>
            </w:r>
          </w:p>
        </w:tc>
      </w:tr>
      <w:tr w:rsidR="006177FD" w:rsidRPr="008D6872">
        <w:trPr>
          <w:trHeight w:val="493"/>
        </w:trPr>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11.</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Платність (безоплатність)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2F3AC1" w:rsidRDefault="006177FD" w:rsidP="00403C99">
            <w:pPr>
              <w:rPr>
                <w:lang w:val="uk-UA"/>
              </w:rPr>
            </w:pPr>
            <w:r w:rsidRPr="002F3AC1">
              <w:rPr>
                <w:lang w:val="uk-UA"/>
              </w:rPr>
              <w:t>Безоплатно </w:t>
            </w:r>
          </w:p>
        </w:tc>
      </w:tr>
      <w:tr w:rsidR="006177FD" w:rsidRPr="008D6872">
        <w:trPr>
          <w:trHeight w:val="616"/>
        </w:trPr>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lastRenderedPageBreak/>
              <w:t>12.</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Строк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735234" w:rsidRDefault="008F64ED" w:rsidP="008F64ED">
            <w:pPr>
              <w:rPr>
                <w:lang w:val="uk-UA"/>
              </w:rPr>
            </w:pPr>
            <w:proofErr w:type="spellStart"/>
            <w:r w:rsidRPr="008F64ED">
              <w:rPr>
                <w:shd w:val="clear" w:color="auto" w:fill="FFFFFF"/>
              </w:rPr>
              <w:t>Десят</w:t>
            </w:r>
            <w:proofErr w:type="spellEnd"/>
            <w:r w:rsidRPr="008F64ED">
              <w:rPr>
                <w:shd w:val="clear" w:color="auto" w:fill="FFFFFF"/>
                <w:lang w:val="uk-UA"/>
              </w:rPr>
              <w:t>ь</w:t>
            </w:r>
            <w:r w:rsidRPr="008F64ED">
              <w:rPr>
                <w:shd w:val="clear" w:color="auto" w:fill="FFFFFF"/>
              </w:rPr>
              <w:t xml:space="preserve"> </w:t>
            </w:r>
            <w:proofErr w:type="spellStart"/>
            <w:r w:rsidRPr="008F64ED">
              <w:rPr>
                <w:shd w:val="clear" w:color="auto" w:fill="FFFFFF"/>
              </w:rPr>
              <w:t>робочих</w:t>
            </w:r>
            <w:proofErr w:type="spellEnd"/>
            <w:r w:rsidRPr="008F64ED">
              <w:rPr>
                <w:shd w:val="clear" w:color="auto" w:fill="FFFFFF"/>
              </w:rPr>
              <w:t xml:space="preserve"> </w:t>
            </w:r>
            <w:proofErr w:type="spellStart"/>
            <w:r w:rsidRPr="008F64ED">
              <w:rPr>
                <w:shd w:val="clear" w:color="auto" w:fill="FFFFFF"/>
              </w:rPr>
              <w:t>днів</w:t>
            </w:r>
            <w:proofErr w:type="spellEnd"/>
            <w:r w:rsidRPr="008F64ED">
              <w:rPr>
                <w:shd w:val="clear" w:color="auto" w:fill="FFFFFF"/>
              </w:rPr>
              <w:t xml:space="preserve"> </w:t>
            </w:r>
            <w:proofErr w:type="spellStart"/>
            <w:r w:rsidRPr="008F64ED">
              <w:rPr>
                <w:shd w:val="clear" w:color="auto" w:fill="FFFFFF"/>
              </w:rPr>
              <w:t>з</w:t>
            </w:r>
            <w:proofErr w:type="spellEnd"/>
            <w:r w:rsidRPr="008F64ED">
              <w:rPr>
                <w:shd w:val="clear" w:color="auto" w:fill="FFFFFF"/>
              </w:rPr>
              <w:t xml:space="preserve"> дня </w:t>
            </w:r>
            <w:proofErr w:type="spellStart"/>
            <w:r w:rsidRPr="008F64ED">
              <w:rPr>
                <w:shd w:val="clear" w:color="auto" w:fill="FFFFFF"/>
              </w:rPr>
              <w:t>реєстрації</w:t>
            </w:r>
            <w:proofErr w:type="spellEnd"/>
            <w:r w:rsidRPr="008F64ED">
              <w:rPr>
                <w:shd w:val="clear" w:color="auto" w:fill="FFFFFF"/>
              </w:rPr>
              <w:t xml:space="preserve"> заяви</w:t>
            </w:r>
            <w:r w:rsidR="00735234">
              <w:rPr>
                <w:shd w:val="clear" w:color="auto" w:fill="FFFFFF"/>
                <w:lang w:val="uk-UA"/>
              </w:rPr>
              <w:t>*</w:t>
            </w:r>
          </w:p>
        </w:tc>
      </w:tr>
      <w:tr w:rsidR="006177FD" w:rsidRPr="008D6872">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13.</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Перелік підстав для відмови у наданні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E13FD7" w:rsidRPr="00735234" w:rsidRDefault="00735234" w:rsidP="00735234">
            <w:pPr>
              <w:pStyle w:val="rvps2"/>
              <w:shd w:val="clear" w:color="auto" w:fill="FFFFFF"/>
              <w:spacing w:before="120" w:beforeAutospacing="0" w:after="0" w:afterAutospacing="0"/>
              <w:ind w:firstLine="450"/>
              <w:jc w:val="both"/>
              <w:rPr>
                <w:sz w:val="20"/>
                <w:szCs w:val="20"/>
              </w:rPr>
            </w:pPr>
            <w:r w:rsidRPr="00735234">
              <w:rPr>
                <w:sz w:val="20"/>
                <w:szCs w:val="20"/>
                <w:lang w:val="uk-UA"/>
              </w:rPr>
              <w:t>-</w:t>
            </w:r>
            <w:r w:rsidR="00E13FD7" w:rsidRPr="00735234">
              <w:rPr>
                <w:sz w:val="20"/>
                <w:szCs w:val="20"/>
              </w:rPr>
              <w:t xml:space="preserve"> </w:t>
            </w:r>
            <w:proofErr w:type="spellStart"/>
            <w:r w:rsidR="00E13FD7" w:rsidRPr="00735234">
              <w:rPr>
                <w:sz w:val="20"/>
                <w:szCs w:val="20"/>
              </w:rPr>
              <w:t>неподання</w:t>
            </w:r>
            <w:proofErr w:type="spellEnd"/>
            <w:r w:rsidR="00E13FD7" w:rsidRPr="00735234">
              <w:rPr>
                <w:sz w:val="20"/>
                <w:szCs w:val="20"/>
              </w:rPr>
              <w:t xml:space="preserve"> </w:t>
            </w:r>
            <w:proofErr w:type="spellStart"/>
            <w:r w:rsidR="00E13FD7" w:rsidRPr="00735234">
              <w:rPr>
                <w:sz w:val="20"/>
                <w:szCs w:val="20"/>
              </w:rPr>
              <w:t>документів</w:t>
            </w:r>
            <w:proofErr w:type="spellEnd"/>
            <w:r w:rsidR="00E13FD7" w:rsidRPr="00735234">
              <w:rPr>
                <w:sz w:val="20"/>
                <w:szCs w:val="20"/>
              </w:rPr>
              <w:t xml:space="preserve">, </w:t>
            </w:r>
            <w:proofErr w:type="spellStart"/>
            <w:r w:rsidR="00E13FD7" w:rsidRPr="00735234">
              <w:rPr>
                <w:sz w:val="20"/>
                <w:szCs w:val="20"/>
              </w:rPr>
              <w:t>необхідних</w:t>
            </w:r>
            <w:proofErr w:type="spellEnd"/>
            <w:r w:rsidR="00E13FD7" w:rsidRPr="00735234">
              <w:rPr>
                <w:sz w:val="20"/>
                <w:szCs w:val="20"/>
              </w:rPr>
              <w:t xml:space="preserve"> для </w:t>
            </w:r>
            <w:proofErr w:type="spellStart"/>
            <w:r w:rsidR="00E13FD7" w:rsidRPr="00735234">
              <w:rPr>
                <w:sz w:val="20"/>
                <w:szCs w:val="20"/>
              </w:rPr>
              <w:t>прийняття</w:t>
            </w:r>
            <w:proofErr w:type="spellEnd"/>
            <w:r w:rsidR="00E13FD7" w:rsidRPr="00735234">
              <w:rPr>
                <w:sz w:val="20"/>
                <w:szCs w:val="20"/>
              </w:rPr>
              <w:t xml:space="preserve"> </w:t>
            </w:r>
            <w:proofErr w:type="spellStart"/>
            <w:r w:rsidR="00E13FD7" w:rsidRPr="00735234">
              <w:rPr>
                <w:sz w:val="20"/>
                <w:szCs w:val="20"/>
              </w:rPr>
              <w:t>рішення</w:t>
            </w:r>
            <w:proofErr w:type="spellEnd"/>
            <w:r w:rsidR="00E13FD7" w:rsidRPr="00735234">
              <w:rPr>
                <w:sz w:val="20"/>
                <w:szCs w:val="20"/>
              </w:rPr>
              <w:t xml:space="preserve"> про </w:t>
            </w:r>
            <w:proofErr w:type="spellStart"/>
            <w:r w:rsidR="00E13FD7" w:rsidRPr="00735234">
              <w:rPr>
                <w:sz w:val="20"/>
                <w:szCs w:val="20"/>
              </w:rPr>
              <w:t>видачу</w:t>
            </w:r>
            <w:proofErr w:type="spellEnd"/>
            <w:r w:rsidR="00E13FD7" w:rsidRPr="00735234">
              <w:rPr>
                <w:sz w:val="20"/>
                <w:szCs w:val="20"/>
              </w:rPr>
              <w:t xml:space="preserve"> такого </w:t>
            </w:r>
            <w:proofErr w:type="spellStart"/>
            <w:r w:rsidR="00E13FD7" w:rsidRPr="00735234">
              <w:rPr>
                <w:sz w:val="20"/>
                <w:szCs w:val="20"/>
              </w:rPr>
              <w:t>дозволу</w:t>
            </w:r>
            <w:proofErr w:type="spellEnd"/>
            <w:r w:rsidR="00E13FD7" w:rsidRPr="00735234">
              <w:rPr>
                <w:sz w:val="20"/>
                <w:szCs w:val="20"/>
              </w:rPr>
              <w:t>;</w:t>
            </w:r>
          </w:p>
          <w:p w:rsidR="00E13FD7" w:rsidRPr="00735234" w:rsidRDefault="00735234" w:rsidP="00735234">
            <w:pPr>
              <w:pStyle w:val="rvps2"/>
              <w:shd w:val="clear" w:color="auto" w:fill="FFFFFF"/>
              <w:spacing w:before="120" w:beforeAutospacing="0" w:after="0" w:afterAutospacing="0"/>
              <w:ind w:firstLine="450"/>
              <w:jc w:val="both"/>
              <w:rPr>
                <w:sz w:val="20"/>
                <w:szCs w:val="20"/>
              </w:rPr>
            </w:pPr>
            <w:bookmarkStart w:id="1" w:name="n513"/>
            <w:bookmarkEnd w:id="1"/>
            <w:r w:rsidRPr="00735234">
              <w:rPr>
                <w:sz w:val="20"/>
                <w:szCs w:val="20"/>
                <w:lang w:val="uk-UA"/>
              </w:rPr>
              <w:t>-</w:t>
            </w:r>
            <w:r w:rsidR="00E13FD7" w:rsidRPr="00735234">
              <w:rPr>
                <w:sz w:val="20"/>
                <w:szCs w:val="20"/>
              </w:rPr>
              <w:t xml:space="preserve"> </w:t>
            </w:r>
            <w:proofErr w:type="spellStart"/>
            <w:r w:rsidR="00E13FD7" w:rsidRPr="00735234">
              <w:rPr>
                <w:sz w:val="20"/>
                <w:szCs w:val="20"/>
              </w:rPr>
              <w:t>невідповідність</w:t>
            </w:r>
            <w:proofErr w:type="spellEnd"/>
            <w:r w:rsidR="00E13FD7" w:rsidRPr="00735234">
              <w:rPr>
                <w:sz w:val="20"/>
                <w:szCs w:val="20"/>
              </w:rPr>
              <w:t xml:space="preserve"> </w:t>
            </w:r>
            <w:proofErr w:type="spellStart"/>
            <w:r w:rsidR="00E13FD7" w:rsidRPr="00735234">
              <w:rPr>
                <w:sz w:val="20"/>
                <w:szCs w:val="20"/>
              </w:rPr>
              <w:t>поданих</w:t>
            </w:r>
            <w:proofErr w:type="spellEnd"/>
            <w:r w:rsidR="00E13FD7" w:rsidRPr="00735234">
              <w:rPr>
                <w:sz w:val="20"/>
                <w:szCs w:val="20"/>
              </w:rPr>
              <w:t xml:space="preserve"> </w:t>
            </w:r>
            <w:proofErr w:type="spellStart"/>
            <w:r w:rsidR="00E13FD7" w:rsidRPr="00735234">
              <w:rPr>
                <w:sz w:val="20"/>
                <w:szCs w:val="20"/>
              </w:rPr>
              <w:t>документів</w:t>
            </w:r>
            <w:proofErr w:type="spellEnd"/>
            <w:r w:rsidR="00E13FD7" w:rsidRPr="00735234">
              <w:rPr>
                <w:sz w:val="20"/>
                <w:szCs w:val="20"/>
              </w:rPr>
              <w:t xml:space="preserve"> </w:t>
            </w:r>
            <w:proofErr w:type="spellStart"/>
            <w:r w:rsidR="00E13FD7" w:rsidRPr="00735234">
              <w:rPr>
                <w:sz w:val="20"/>
                <w:szCs w:val="20"/>
              </w:rPr>
              <w:t>вимогам</w:t>
            </w:r>
            <w:proofErr w:type="spellEnd"/>
            <w:r w:rsidR="00E13FD7" w:rsidRPr="00735234">
              <w:rPr>
                <w:sz w:val="20"/>
                <w:szCs w:val="20"/>
              </w:rPr>
              <w:t xml:space="preserve"> </w:t>
            </w:r>
            <w:proofErr w:type="spellStart"/>
            <w:r w:rsidR="00E13FD7" w:rsidRPr="00735234">
              <w:rPr>
                <w:sz w:val="20"/>
                <w:szCs w:val="20"/>
              </w:rPr>
              <w:t>законодавства</w:t>
            </w:r>
            <w:proofErr w:type="spellEnd"/>
            <w:r w:rsidR="00E13FD7" w:rsidRPr="00735234">
              <w:rPr>
                <w:sz w:val="20"/>
                <w:szCs w:val="20"/>
              </w:rPr>
              <w:t>;</w:t>
            </w:r>
          </w:p>
          <w:p w:rsidR="00E13FD7" w:rsidRPr="00735234" w:rsidRDefault="00735234" w:rsidP="00735234">
            <w:pPr>
              <w:pStyle w:val="rvps2"/>
              <w:shd w:val="clear" w:color="auto" w:fill="FFFFFF"/>
              <w:spacing w:before="120" w:beforeAutospacing="0" w:after="0" w:afterAutospacing="0"/>
              <w:ind w:firstLine="450"/>
              <w:jc w:val="both"/>
              <w:rPr>
                <w:sz w:val="20"/>
                <w:szCs w:val="20"/>
              </w:rPr>
            </w:pPr>
            <w:bookmarkStart w:id="2" w:name="n514"/>
            <w:bookmarkEnd w:id="2"/>
            <w:r w:rsidRPr="00735234">
              <w:rPr>
                <w:sz w:val="20"/>
                <w:szCs w:val="20"/>
                <w:lang w:val="uk-UA"/>
              </w:rPr>
              <w:t>-</w:t>
            </w:r>
            <w:r w:rsidR="00E13FD7" w:rsidRPr="00735234">
              <w:rPr>
                <w:sz w:val="20"/>
                <w:szCs w:val="20"/>
              </w:rPr>
              <w:t xml:space="preserve"> </w:t>
            </w:r>
            <w:proofErr w:type="spellStart"/>
            <w:r w:rsidR="00E13FD7" w:rsidRPr="00735234">
              <w:rPr>
                <w:sz w:val="20"/>
                <w:szCs w:val="20"/>
              </w:rPr>
              <w:t>виявлення</w:t>
            </w:r>
            <w:proofErr w:type="spellEnd"/>
            <w:r w:rsidR="00E13FD7" w:rsidRPr="00735234">
              <w:rPr>
                <w:sz w:val="20"/>
                <w:szCs w:val="20"/>
              </w:rPr>
              <w:t xml:space="preserve"> </w:t>
            </w:r>
            <w:proofErr w:type="spellStart"/>
            <w:r w:rsidR="00E13FD7" w:rsidRPr="00735234">
              <w:rPr>
                <w:sz w:val="20"/>
                <w:szCs w:val="20"/>
              </w:rPr>
              <w:t>недостовірних</w:t>
            </w:r>
            <w:proofErr w:type="spellEnd"/>
            <w:r w:rsidR="00E13FD7" w:rsidRPr="00735234">
              <w:rPr>
                <w:sz w:val="20"/>
                <w:szCs w:val="20"/>
              </w:rPr>
              <w:t xml:space="preserve"> </w:t>
            </w:r>
            <w:proofErr w:type="spellStart"/>
            <w:r w:rsidR="00E13FD7" w:rsidRPr="00735234">
              <w:rPr>
                <w:sz w:val="20"/>
                <w:szCs w:val="20"/>
              </w:rPr>
              <w:t>відомостей</w:t>
            </w:r>
            <w:proofErr w:type="spellEnd"/>
            <w:r w:rsidR="00E13FD7" w:rsidRPr="00735234">
              <w:rPr>
                <w:sz w:val="20"/>
                <w:szCs w:val="20"/>
              </w:rPr>
              <w:t xml:space="preserve"> у </w:t>
            </w:r>
            <w:proofErr w:type="spellStart"/>
            <w:r w:rsidR="00E13FD7" w:rsidRPr="00735234">
              <w:rPr>
                <w:sz w:val="20"/>
                <w:szCs w:val="20"/>
              </w:rPr>
              <w:t>поданих</w:t>
            </w:r>
            <w:proofErr w:type="spellEnd"/>
            <w:r w:rsidR="00E13FD7" w:rsidRPr="00735234">
              <w:rPr>
                <w:sz w:val="20"/>
                <w:szCs w:val="20"/>
              </w:rPr>
              <w:t xml:space="preserve"> документах;</w:t>
            </w:r>
          </w:p>
          <w:p w:rsidR="00E13FD7" w:rsidRPr="00735234" w:rsidRDefault="00735234" w:rsidP="00735234">
            <w:pPr>
              <w:pStyle w:val="rvps2"/>
              <w:shd w:val="clear" w:color="auto" w:fill="FFFFFF"/>
              <w:spacing w:before="120" w:beforeAutospacing="0" w:after="0" w:afterAutospacing="0"/>
              <w:ind w:firstLine="450"/>
              <w:jc w:val="both"/>
              <w:rPr>
                <w:sz w:val="20"/>
                <w:szCs w:val="20"/>
                <w:lang w:val="uk-UA"/>
              </w:rPr>
            </w:pPr>
            <w:bookmarkStart w:id="3" w:name="n1167"/>
            <w:bookmarkEnd w:id="3"/>
            <w:r w:rsidRPr="00735234">
              <w:rPr>
                <w:sz w:val="20"/>
                <w:szCs w:val="20"/>
                <w:lang w:val="uk-UA"/>
              </w:rPr>
              <w:t>-</w:t>
            </w:r>
            <w:r w:rsidR="00E13FD7" w:rsidRPr="00735234">
              <w:rPr>
                <w:sz w:val="20"/>
                <w:szCs w:val="20"/>
              </w:rPr>
              <w:t xml:space="preserve"> </w:t>
            </w:r>
            <w:proofErr w:type="spellStart"/>
            <w:r w:rsidR="00E13FD7" w:rsidRPr="00735234">
              <w:rPr>
                <w:sz w:val="20"/>
                <w:szCs w:val="20"/>
              </w:rPr>
              <w:t>результати</w:t>
            </w:r>
            <w:proofErr w:type="spellEnd"/>
            <w:r w:rsidR="00E13FD7" w:rsidRPr="00735234">
              <w:rPr>
                <w:sz w:val="20"/>
                <w:szCs w:val="20"/>
              </w:rPr>
              <w:t xml:space="preserve"> </w:t>
            </w:r>
            <w:proofErr w:type="spellStart"/>
            <w:r w:rsidR="00E13FD7" w:rsidRPr="00735234">
              <w:rPr>
                <w:sz w:val="20"/>
                <w:szCs w:val="20"/>
              </w:rPr>
              <w:t>оцінки</w:t>
            </w:r>
            <w:proofErr w:type="spellEnd"/>
            <w:r w:rsidR="00E13FD7" w:rsidRPr="00735234">
              <w:rPr>
                <w:sz w:val="20"/>
                <w:szCs w:val="20"/>
              </w:rPr>
              <w:t xml:space="preserve"> </w:t>
            </w:r>
            <w:proofErr w:type="spellStart"/>
            <w:r w:rsidR="00E13FD7" w:rsidRPr="00735234">
              <w:rPr>
                <w:sz w:val="20"/>
                <w:szCs w:val="20"/>
              </w:rPr>
              <w:t>впливу</w:t>
            </w:r>
            <w:proofErr w:type="spellEnd"/>
            <w:r w:rsidR="00E13FD7" w:rsidRPr="00735234">
              <w:rPr>
                <w:sz w:val="20"/>
                <w:szCs w:val="20"/>
              </w:rPr>
              <w:t xml:space="preserve"> на </w:t>
            </w:r>
            <w:proofErr w:type="spellStart"/>
            <w:r w:rsidR="00E13FD7" w:rsidRPr="00735234">
              <w:rPr>
                <w:sz w:val="20"/>
                <w:szCs w:val="20"/>
              </w:rPr>
              <w:t>довкілля</w:t>
            </w:r>
            <w:proofErr w:type="spellEnd"/>
            <w:r w:rsidR="00E13FD7" w:rsidRPr="00735234">
              <w:rPr>
                <w:sz w:val="20"/>
                <w:szCs w:val="20"/>
              </w:rPr>
              <w:t xml:space="preserve"> у </w:t>
            </w:r>
            <w:proofErr w:type="spellStart"/>
            <w:r w:rsidR="00E13FD7" w:rsidRPr="00735234">
              <w:rPr>
                <w:sz w:val="20"/>
                <w:szCs w:val="20"/>
              </w:rPr>
              <w:t>випадках</w:t>
            </w:r>
            <w:proofErr w:type="spellEnd"/>
            <w:r w:rsidR="00E13FD7" w:rsidRPr="00735234">
              <w:rPr>
                <w:sz w:val="20"/>
                <w:szCs w:val="20"/>
              </w:rPr>
              <w:t xml:space="preserve">, </w:t>
            </w:r>
            <w:proofErr w:type="spellStart"/>
            <w:r w:rsidR="00E13FD7" w:rsidRPr="00735234">
              <w:rPr>
                <w:sz w:val="20"/>
                <w:szCs w:val="20"/>
              </w:rPr>
              <w:t>визначених</w:t>
            </w:r>
            <w:proofErr w:type="spellEnd"/>
            <w:r w:rsidR="00E13FD7" w:rsidRPr="00735234">
              <w:rPr>
                <w:sz w:val="20"/>
                <w:szCs w:val="20"/>
              </w:rPr>
              <w:t> </w:t>
            </w:r>
            <w:hyperlink r:id="rId8" w:tgtFrame="_blank" w:history="1">
              <w:r w:rsidR="00E13FD7" w:rsidRPr="00735234">
                <w:rPr>
                  <w:rStyle w:val="a8"/>
                  <w:color w:val="auto"/>
                  <w:sz w:val="20"/>
                  <w:szCs w:val="20"/>
                </w:rPr>
                <w:t xml:space="preserve">Законом </w:t>
              </w:r>
              <w:proofErr w:type="spellStart"/>
              <w:r w:rsidR="00E13FD7" w:rsidRPr="00735234">
                <w:rPr>
                  <w:rStyle w:val="a8"/>
                  <w:color w:val="auto"/>
                  <w:sz w:val="20"/>
                  <w:szCs w:val="20"/>
                </w:rPr>
                <w:t>України</w:t>
              </w:r>
              <w:proofErr w:type="spellEnd"/>
            </w:hyperlink>
            <w:r w:rsidR="00E13FD7" w:rsidRPr="00735234">
              <w:rPr>
                <w:sz w:val="20"/>
                <w:szCs w:val="20"/>
              </w:rPr>
              <w:t> </w:t>
            </w:r>
            <w:r w:rsidRPr="00735234">
              <w:rPr>
                <w:sz w:val="20"/>
                <w:szCs w:val="20"/>
              </w:rPr>
              <w:t xml:space="preserve">"Про </w:t>
            </w:r>
            <w:proofErr w:type="spellStart"/>
            <w:r w:rsidRPr="00735234">
              <w:rPr>
                <w:sz w:val="20"/>
                <w:szCs w:val="20"/>
              </w:rPr>
              <w:t>оцінку</w:t>
            </w:r>
            <w:proofErr w:type="spellEnd"/>
            <w:r w:rsidRPr="00735234">
              <w:rPr>
                <w:sz w:val="20"/>
                <w:szCs w:val="20"/>
              </w:rPr>
              <w:t xml:space="preserve"> </w:t>
            </w:r>
            <w:proofErr w:type="spellStart"/>
            <w:r w:rsidRPr="00735234">
              <w:rPr>
                <w:sz w:val="20"/>
                <w:szCs w:val="20"/>
              </w:rPr>
              <w:t>впливу</w:t>
            </w:r>
            <w:proofErr w:type="spellEnd"/>
            <w:r w:rsidRPr="00735234">
              <w:rPr>
                <w:sz w:val="20"/>
                <w:szCs w:val="20"/>
              </w:rPr>
              <w:t xml:space="preserve"> на </w:t>
            </w:r>
            <w:proofErr w:type="spellStart"/>
            <w:r w:rsidRPr="00735234">
              <w:rPr>
                <w:sz w:val="20"/>
                <w:szCs w:val="20"/>
              </w:rPr>
              <w:t>довкілля</w:t>
            </w:r>
            <w:proofErr w:type="spellEnd"/>
            <w:r w:rsidRPr="00735234">
              <w:rPr>
                <w:sz w:val="20"/>
                <w:szCs w:val="20"/>
              </w:rPr>
              <w:t>"</w:t>
            </w:r>
          </w:p>
          <w:p w:rsidR="00735234" w:rsidRPr="00735234" w:rsidRDefault="00735234" w:rsidP="00735234">
            <w:pPr>
              <w:pStyle w:val="rvps2"/>
              <w:shd w:val="clear" w:color="auto" w:fill="FFFFFF"/>
              <w:spacing w:before="120" w:beforeAutospacing="0" w:after="0" w:afterAutospacing="0"/>
              <w:ind w:firstLine="450"/>
              <w:jc w:val="both"/>
              <w:rPr>
                <w:sz w:val="20"/>
                <w:szCs w:val="20"/>
              </w:rPr>
            </w:pPr>
            <w:r w:rsidRPr="00735234">
              <w:rPr>
                <w:sz w:val="20"/>
                <w:szCs w:val="20"/>
                <w:lang w:val="uk-UA"/>
              </w:rPr>
              <w:t xml:space="preserve">- </w:t>
            </w:r>
            <w:proofErr w:type="spellStart"/>
            <w:r w:rsidRPr="00735234">
              <w:rPr>
                <w:sz w:val="20"/>
                <w:szCs w:val="20"/>
              </w:rPr>
              <w:t>невідповідність</w:t>
            </w:r>
            <w:proofErr w:type="spellEnd"/>
            <w:r w:rsidRPr="00735234">
              <w:rPr>
                <w:sz w:val="20"/>
                <w:szCs w:val="20"/>
              </w:rPr>
              <w:t xml:space="preserve"> </w:t>
            </w:r>
            <w:proofErr w:type="spellStart"/>
            <w:r w:rsidRPr="00735234">
              <w:rPr>
                <w:sz w:val="20"/>
                <w:szCs w:val="20"/>
              </w:rPr>
              <w:t>цільового</w:t>
            </w:r>
            <w:proofErr w:type="spellEnd"/>
            <w:r w:rsidRPr="00735234">
              <w:rPr>
                <w:sz w:val="20"/>
                <w:szCs w:val="20"/>
              </w:rPr>
              <w:t xml:space="preserve"> </w:t>
            </w:r>
            <w:proofErr w:type="spellStart"/>
            <w:r w:rsidRPr="00735234">
              <w:rPr>
                <w:sz w:val="20"/>
                <w:szCs w:val="20"/>
              </w:rPr>
              <w:t>призначення</w:t>
            </w:r>
            <w:proofErr w:type="spellEnd"/>
            <w:r w:rsidRPr="00735234">
              <w:rPr>
                <w:sz w:val="20"/>
                <w:szCs w:val="20"/>
              </w:rPr>
              <w:t xml:space="preserve"> </w:t>
            </w:r>
            <w:proofErr w:type="spellStart"/>
            <w:r w:rsidRPr="00735234">
              <w:rPr>
                <w:sz w:val="20"/>
                <w:szCs w:val="20"/>
              </w:rPr>
              <w:t>земельної</w:t>
            </w:r>
            <w:proofErr w:type="spellEnd"/>
            <w:r w:rsidRPr="00735234">
              <w:rPr>
                <w:sz w:val="20"/>
                <w:szCs w:val="20"/>
              </w:rPr>
              <w:t xml:space="preserve"> </w:t>
            </w:r>
            <w:proofErr w:type="spellStart"/>
            <w:r w:rsidRPr="00735234">
              <w:rPr>
                <w:sz w:val="20"/>
                <w:szCs w:val="20"/>
              </w:rPr>
              <w:t>ділянки</w:t>
            </w:r>
            <w:proofErr w:type="spellEnd"/>
            <w:r w:rsidRPr="00735234">
              <w:rPr>
                <w:sz w:val="20"/>
                <w:szCs w:val="20"/>
              </w:rPr>
              <w:t>;</w:t>
            </w:r>
          </w:p>
          <w:p w:rsidR="00E13FD7" w:rsidRDefault="00735234" w:rsidP="00735234">
            <w:pPr>
              <w:pStyle w:val="rvps2"/>
              <w:shd w:val="clear" w:color="auto" w:fill="FFFFFF"/>
              <w:spacing w:before="120" w:beforeAutospacing="0" w:after="0" w:afterAutospacing="0"/>
              <w:ind w:firstLine="450"/>
              <w:jc w:val="both"/>
              <w:rPr>
                <w:sz w:val="20"/>
                <w:szCs w:val="20"/>
                <w:lang w:val="uk-UA"/>
              </w:rPr>
            </w:pPr>
            <w:bookmarkStart w:id="4" w:name="n716"/>
            <w:bookmarkEnd w:id="4"/>
            <w:r w:rsidRPr="00735234">
              <w:rPr>
                <w:sz w:val="20"/>
                <w:szCs w:val="20"/>
                <w:lang w:val="uk-UA"/>
              </w:rPr>
              <w:t xml:space="preserve">- </w:t>
            </w:r>
            <w:proofErr w:type="spellStart"/>
            <w:r w:rsidRPr="00735234">
              <w:rPr>
                <w:sz w:val="20"/>
                <w:szCs w:val="20"/>
              </w:rPr>
              <w:t>наявність</w:t>
            </w:r>
            <w:proofErr w:type="spellEnd"/>
            <w:r w:rsidRPr="00735234">
              <w:rPr>
                <w:sz w:val="20"/>
                <w:szCs w:val="20"/>
              </w:rPr>
              <w:t xml:space="preserve"> у </w:t>
            </w:r>
            <w:proofErr w:type="spellStart"/>
            <w:r w:rsidRPr="00735234">
              <w:rPr>
                <w:sz w:val="20"/>
                <w:szCs w:val="20"/>
              </w:rPr>
              <w:t>поданих</w:t>
            </w:r>
            <w:proofErr w:type="spellEnd"/>
            <w:r w:rsidRPr="00735234">
              <w:rPr>
                <w:sz w:val="20"/>
                <w:szCs w:val="20"/>
              </w:rPr>
              <w:t xml:space="preserve"> документах </w:t>
            </w:r>
            <w:proofErr w:type="spellStart"/>
            <w:r w:rsidRPr="00735234">
              <w:rPr>
                <w:sz w:val="20"/>
                <w:szCs w:val="20"/>
              </w:rPr>
              <w:t>порушень</w:t>
            </w:r>
            <w:proofErr w:type="spellEnd"/>
            <w:r w:rsidRPr="00735234">
              <w:rPr>
                <w:sz w:val="20"/>
                <w:szCs w:val="20"/>
              </w:rPr>
              <w:t xml:space="preserve"> </w:t>
            </w:r>
            <w:proofErr w:type="spellStart"/>
            <w:r w:rsidRPr="00735234">
              <w:rPr>
                <w:sz w:val="20"/>
                <w:szCs w:val="20"/>
              </w:rPr>
              <w:t>містобудівних</w:t>
            </w:r>
            <w:proofErr w:type="spellEnd"/>
            <w:r w:rsidRPr="00735234">
              <w:rPr>
                <w:sz w:val="20"/>
                <w:szCs w:val="20"/>
              </w:rPr>
              <w:t xml:space="preserve"> умов та </w:t>
            </w:r>
            <w:proofErr w:type="spellStart"/>
            <w:r w:rsidRPr="00735234">
              <w:rPr>
                <w:sz w:val="20"/>
                <w:szCs w:val="20"/>
              </w:rPr>
              <w:t>обмежень</w:t>
            </w:r>
            <w:proofErr w:type="spellEnd"/>
            <w:r w:rsidRPr="00735234">
              <w:rPr>
                <w:sz w:val="20"/>
                <w:szCs w:val="20"/>
              </w:rPr>
              <w:t xml:space="preserve"> </w:t>
            </w:r>
            <w:proofErr w:type="spellStart"/>
            <w:r w:rsidRPr="00735234">
              <w:rPr>
                <w:sz w:val="20"/>
                <w:szCs w:val="20"/>
              </w:rPr>
              <w:t>забудови</w:t>
            </w:r>
            <w:proofErr w:type="spellEnd"/>
            <w:r w:rsidRPr="00735234">
              <w:rPr>
                <w:sz w:val="20"/>
                <w:szCs w:val="20"/>
              </w:rPr>
              <w:t xml:space="preserve"> </w:t>
            </w:r>
            <w:proofErr w:type="spellStart"/>
            <w:r w:rsidRPr="00735234">
              <w:rPr>
                <w:sz w:val="20"/>
                <w:szCs w:val="20"/>
              </w:rPr>
              <w:t>земельної</w:t>
            </w:r>
            <w:proofErr w:type="spellEnd"/>
            <w:r w:rsidRPr="00735234">
              <w:rPr>
                <w:sz w:val="20"/>
                <w:szCs w:val="20"/>
              </w:rPr>
              <w:t xml:space="preserve"> </w:t>
            </w:r>
            <w:proofErr w:type="spellStart"/>
            <w:r w:rsidRPr="00735234">
              <w:rPr>
                <w:sz w:val="20"/>
                <w:szCs w:val="20"/>
              </w:rPr>
              <w:t>ділянки</w:t>
            </w:r>
            <w:proofErr w:type="spellEnd"/>
            <w:r w:rsidRPr="00735234">
              <w:rPr>
                <w:sz w:val="20"/>
                <w:szCs w:val="20"/>
              </w:rPr>
              <w:t xml:space="preserve">, </w:t>
            </w:r>
            <w:proofErr w:type="spellStart"/>
            <w:r w:rsidRPr="00735234">
              <w:rPr>
                <w:sz w:val="20"/>
                <w:szCs w:val="20"/>
              </w:rPr>
              <w:t>зокрема</w:t>
            </w:r>
            <w:proofErr w:type="spellEnd"/>
            <w:r w:rsidRPr="00735234">
              <w:rPr>
                <w:sz w:val="20"/>
                <w:szCs w:val="20"/>
              </w:rPr>
              <w:t xml:space="preserve"> </w:t>
            </w:r>
            <w:proofErr w:type="spellStart"/>
            <w:r w:rsidRPr="00735234">
              <w:rPr>
                <w:sz w:val="20"/>
                <w:szCs w:val="20"/>
              </w:rPr>
              <w:t>дотримання</w:t>
            </w:r>
            <w:proofErr w:type="spellEnd"/>
            <w:r w:rsidRPr="00735234">
              <w:rPr>
                <w:sz w:val="20"/>
                <w:szCs w:val="20"/>
              </w:rPr>
              <w:t xml:space="preserve"> </w:t>
            </w:r>
            <w:proofErr w:type="spellStart"/>
            <w:r w:rsidRPr="00735234">
              <w:rPr>
                <w:sz w:val="20"/>
                <w:szCs w:val="20"/>
              </w:rPr>
              <w:t>вимог</w:t>
            </w:r>
            <w:proofErr w:type="spellEnd"/>
            <w:r w:rsidRPr="00735234">
              <w:rPr>
                <w:sz w:val="20"/>
                <w:szCs w:val="20"/>
              </w:rPr>
              <w:t xml:space="preserve"> </w:t>
            </w:r>
            <w:proofErr w:type="spellStart"/>
            <w:r w:rsidRPr="00735234">
              <w:rPr>
                <w:sz w:val="20"/>
                <w:szCs w:val="20"/>
              </w:rPr>
              <w:t>висотності</w:t>
            </w:r>
            <w:proofErr w:type="spellEnd"/>
            <w:r w:rsidRPr="00735234">
              <w:rPr>
                <w:sz w:val="20"/>
                <w:szCs w:val="20"/>
              </w:rPr>
              <w:t xml:space="preserve"> (</w:t>
            </w:r>
            <w:proofErr w:type="spellStart"/>
            <w:r w:rsidRPr="00735234">
              <w:rPr>
                <w:sz w:val="20"/>
                <w:szCs w:val="20"/>
              </w:rPr>
              <w:t>блакитна</w:t>
            </w:r>
            <w:proofErr w:type="spellEnd"/>
            <w:r w:rsidRPr="00735234">
              <w:rPr>
                <w:sz w:val="20"/>
                <w:szCs w:val="20"/>
              </w:rPr>
              <w:t xml:space="preserve"> </w:t>
            </w:r>
            <w:proofErr w:type="spellStart"/>
            <w:r w:rsidRPr="00735234">
              <w:rPr>
                <w:sz w:val="20"/>
                <w:szCs w:val="20"/>
              </w:rPr>
              <w:t>лінія</w:t>
            </w:r>
            <w:proofErr w:type="spellEnd"/>
            <w:r w:rsidRPr="00735234">
              <w:rPr>
                <w:sz w:val="20"/>
                <w:szCs w:val="20"/>
              </w:rPr>
              <w:t xml:space="preserve">), </w:t>
            </w:r>
            <w:proofErr w:type="spellStart"/>
            <w:r w:rsidRPr="00735234">
              <w:rPr>
                <w:sz w:val="20"/>
                <w:szCs w:val="20"/>
              </w:rPr>
              <w:t>щільності</w:t>
            </w:r>
            <w:proofErr w:type="spellEnd"/>
            <w:r w:rsidRPr="00735234">
              <w:rPr>
                <w:sz w:val="20"/>
                <w:szCs w:val="20"/>
              </w:rPr>
              <w:t xml:space="preserve"> </w:t>
            </w:r>
            <w:proofErr w:type="spellStart"/>
            <w:r w:rsidRPr="00735234">
              <w:rPr>
                <w:sz w:val="20"/>
                <w:szCs w:val="20"/>
              </w:rPr>
              <w:t>населення</w:t>
            </w:r>
            <w:proofErr w:type="spellEnd"/>
            <w:r w:rsidRPr="00735234">
              <w:rPr>
                <w:sz w:val="20"/>
                <w:szCs w:val="20"/>
              </w:rPr>
              <w:t xml:space="preserve">, </w:t>
            </w:r>
            <w:proofErr w:type="spellStart"/>
            <w:r w:rsidRPr="00735234">
              <w:rPr>
                <w:sz w:val="20"/>
                <w:szCs w:val="20"/>
              </w:rPr>
              <w:t>планувальні</w:t>
            </w:r>
            <w:proofErr w:type="spellEnd"/>
            <w:r w:rsidRPr="00735234">
              <w:rPr>
                <w:sz w:val="20"/>
                <w:szCs w:val="20"/>
              </w:rPr>
              <w:t xml:space="preserve"> </w:t>
            </w:r>
            <w:proofErr w:type="spellStart"/>
            <w:r w:rsidRPr="00735234">
              <w:rPr>
                <w:sz w:val="20"/>
                <w:szCs w:val="20"/>
              </w:rPr>
              <w:t>обмеження</w:t>
            </w:r>
            <w:proofErr w:type="spellEnd"/>
            <w:r w:rsidRPr="00735234">
              <w:rPr>
                <w:sz w:val="20"/>
                <w:szCs w:val="20"/>
              </w:rPr>
              <w:t xml:space="preserve"> (</w:t>
            </w:r>
            <w:proofErr w:type="spellStart"/>
            <w:r w:rsidRPr="00735234">
              <w:rPr>
                <w:sz w:val="20"/>
                <w:szCs w:val="20"/>
              </w:rPr>
              <w:t>охоронні</w:t>
            </w:r>
            <w:proofErr w:type="spellEnd"/>
            <w:r w:rsidRPr="00735234">
              <w:rPr>
                <w:sz w:val="20"/>
                <w:szCs w:val="20"/>
              </w:rPr>
              <w:t xml:space="preserve"> </w:t>
            </w:r>
            <w:proofErr w:type="spellStart"/>
            <w:r w:rsidRPr="00735234">
              <w:rPr>
                <w:sz w:val="20"/>
                <w:szCs w:val="20"/>
              </w:rPr>
              <w:t>зони</w:t>
            </w:r>
            <w:proofErr w:type="spellEnd"/>
            <w:r w:rsidRPr="00735234">
              <w:rPr>
                <w:sz w:val="20"/>
                <w:szCs w:val="20"/>
              </w:rPr>
              <w:t xml:space="preserve"> </w:t>
            </w:r>
            <w:proofErr w:type="spellStart"/>
            <w:r w:rsidRPr="00735234">
              <w:rPr>
                <w:sz w:val="20"/>
                <w:szCs w:val="20"/>
              </w:rPr>
              <w:t>пам’яток</w:t>
            </w:r>
            <w:proofErr w:type="spellEnd"/>
            <w:r w:rsidRPr="00735234">
              <w:rPr>
                <w:sz w:val="20"/>
                <w:szCs w:val="20"/>
              </w:rPr>
              <w:t xml:space="preserve"> </w:t>
            </w:r>
            <w:proofErr w:type="spellStart"/>
            <w:r w:rsidRPr="00735234">
              <w:rPr>
                <w:sz w:val="20"/>
                <w:szCs w:val="20"/>
              </w:rPr>
              <w:t>культурної</w:t>
            </w:r>
            <w:proofErr w:type="spellEnd"/>
            <w:r w:rsidRPr="00735234">
              <w:rPr>
                <w:sz w:val="20"/>
                <w:szCs w:val="20"/>
              </w:rPr>
              <w:t xml:space="preserve"> </w:t>
            </w:r>
            <w:proofErr w:type="spellStart"/>
            <w:r w:rsidRPr="00735234">
              <w:rPr>
                <w:sz w:val="20"/>
                <w:szCs w:val="20"/>
              </w:rPr>
              <w:t>спадщини</w:t>
            </w:r>
            <w:proofErr w:type="spellEnd"/>
            <w:r w:rsidRPr="00735234">
              <w:rPr>
                <w:sz w:val="20"/>
                <w:szCs w:val="20"/>
              </w:rPr>
              <w:t xml:space="preserve">, </w:t>
            </w:r>
            <w:proofErr w:type="spellStart"/>
            <w:r w:rsidRPr="00735234">
              <w:rPr>
                <w:sz w:val="20"/>
                <w:szCs w:val="20"/>
              </w:rPr>
              <w:t>межі</w:t>
            </w:r>
            <w:proofErr w:type="spellEnd"/>
            <w:r w:rsidRPr="00735234">
              <w:rPr>
                <w:sz w:val="20"/>
                <w:szCs w:val="20"/>
              </w:rPr>
              <w:t xml:space="preserve"> </w:t>
            </w:r>
            <w:proofErr w:type="spellStart"/>
            <w:r w:rsidRPr="00735234">
              <w:rPr>
                <w:sz w:val="20"/>
                <w:szCs w:val="20"/>
              </w:rPr>
              <w:t>історичних</w:t>
            </w:r>
            <w:proofErr w:type="spellEnd"/>
            <w:r w:rsidRPr="00735234">
              <w:rPr>
                <w:sz w:val="20"/>
                <w:szCs w:val="20"/>
              </w:rPr>
              <w:t xml:space="preserve"> </w:t>
            </w:r>
            <w:proofErr w:type="spellStart"/>
            <w:r w:rsidRPr="00735234">
              <w:rPr>
                <w:sz w:val="20"/>
                <w:szCs w:val="20"/>
              </w:rPr>
              <w:t>ареалів</w:t>
            </w:r>
            <w:proofErr w:type="spellEnd"/>
            <w:r w:rsidRPr="00735234">
              <w:rPr>
                <w:sz w:val="20"/>
                <w:szCs w:val="20"/>
              </w:rPr>
              <w:t xml:space="preserve">, </w:t>
            </w:r>
            <w:proofErr w:type="spellStart"/>
            <w:r w:rsidRPr="00735234">
              <w:rPr>
                <w:sz w:val="20"/>
                <w:szCs w:val="20"/>
              </w:rPr>
              <w:t>зони</w:t>
            </w:r>
            <w:proofErr w:type="spellEnd"/>
            <w:r w:rsidRPr="00735234">
              <w:rPr>
                <w:sz w:val="20"/>
                <w:szCs w:val="20"/>
              </w:rPr>
              <w:t xml:space="preserve"> </w:t>
            </w:r>
            <w:proofErr w:type="spellStart"/>
            <w:r w:rsidRPr="00735234">
              <w:rPr>
                <w:sz w:val="20"/>
                <w:szCs w:val="20"/>
              </w:rPr>
              <w:t>регулювання</w:t>
            </w:r>
            <w:proofErr w:type="spellEnd"/>
            <w:r w:rsidRPr="00735234">
              <w:rPr>
                <w:sz w:val="20"/>
                <w:szCs w:val="20"/>
              </w:rPr>
              <w:t xml:space="preserve"> </w:t>
            </w:r>
            <w:proofErr w:type="spellStart"/>
            <w:r w:rsidRPr="00735234">
              <w:rPr>
                <w:sz w:val="20"/>
                <w:szCs w:val="20"/>
              </w:rPr>
              <w:t>забудови</w:t>
            </w:r>
            <w:proofErr w:type="spellEnd"/>
            <w:r w:rsidRPr="00735234">
              <w:rPr>
                <w:sz w:val="20"/>
                <w:szCs w:val="20"/>
              </w:rPr>
              <w:t xml:space="preserve">, </w:t>
            </w:r>
            <w:proofErr w:type="spellStart"/>
            <w:r w:rsidRPr="00735234">
              <w:rPr>
                <w:sz w:val="20"/>
                <w:szCs w:val="20"/>
              </w:rPr>
              <w:t>зони</w:t>
            </w:r>
            <w:proofErr w:type="spellEnd"/>
            <w:r w:rsidRPr="00735234">
              <w:rPr>
                <w:sz w:val="20"/>
                <w:szCs w:val="20"/>
              </w:rPr>
              <w:t xml:space="preserve"> </w:t>
            </w:r>
            <w:proofErr w:type="spellStart"/>
            <w:r w:rsidRPr="00735234">
              <w:rPr>
                <w:sz w:val="20"/>
                <w:szCs w:val="20"/>
              </w:rPr>
              <w:t>охоронюваного</w:t>
            </w:r>
            <w:proofErr w:type="spellEnd"/>
            <w:r w:rsidRPr="00735234">
              <w:rPr>
                <w:sz w:val="20"/>
                <w:szCs w:val="20"/>
              </w:rPr>
              <w:t xml:space="preserve"> ландшафту, </w:t>
            </w:r>
            <w:proofErr w:type="spellStart"/>
            <w:r w:rsidRPr="00735234">
              <w:rPr>
                <w:sz w:val="20"/>
                <w:szCs w:val="20"/>
              </w:rPr>
              <w:t>зони</w:t>
            </w:r>
            <w:proofErr w:type="spellEnd"/>
            <w:r w:rsidRPr="00735234">
              <w:rPr>
                <w:sz w:val="20"/>
                <w:szCs w:val="20"/>
              </w:rPr>
              <w:t xml:space="preserve"> </w:t>
            </w:r>
            <w:proofErr w:type="spellStart"/>
            <w:r w:rsidRPr="00735234">
              <w:rPr>
                <w:sz w:val="20"/>
                <w:szCs w:val="20"/>
              </w:rPr>
              <w:t>охорони</w:t>
            </w:r>
            <w:proofErr w:type="spellEnd"/>
            <w:r w:rsidRPr="00735234">
              <w:rPr>
                <w:sz w:val="20"/>
                <w:szCs w:val="20"/>
              </w:rPr>
              <w:t xml:space="preserve"> </w:t>
            </w:r>
            <w:proofErr w:type="spellStart"/>
            <w:r w:rsidRPr="00735234">
              <w:rPr>
                <w:sz w:val="20"/>
                <w:szCs w:val="20"/>
              </w:rPr>
              <w:t>археологічного</w:t>
            </w:r>
            <w:proofErr w:type="spellEnd"/>
            <w:r w:rsidRPr="00735234">
              <w:rPr>
                <w:sz w:val="20"/>
                <w:szCs w:val="20"/>
              </w:rPr>
              <w:t xml:space="preserve"> культурного шару, в межах </w:t>
            </w:r>
            <w:proofErr w:type="spellStart"/>
            <w:r w:rsidRPr="00735234">
              <w:rPr>
                <w:sz w:val="20"/>
                <w:szCs w:val="20"/>
              </w:rPr>
              <w:t>яких</w:t>
            </w:r>
            <w:proofErr w:type="spellEnd"/>
            <w:r w:rsidRPr="00735234">
              <w:rPr>
                <w:sz w:val="20"/>
                <w:szCs w:val="20"/>
              </w:rPr>
              <w:t xml:space="preserve"> </w:t>
            </w:r>
            <w:proofErr w:type="spellStart"/>
            <w:r w:rsidRPr="00735234">
              <w:rPr>
                <w:sz w:val="20"/>
                <w:szCs w:val="20"/>
              </w:rPr>
              <w:t>діє</w:t>
            </w:r>
            <w:proofErr w:type="spellEnd"/>
            <w:r w:rsidRPr="00735234">
              <w:rPr>
                <w:sz w:val="20"/>
                <w:szCs w:val="20"/>
              </w:rPr>
              <w:t xml:space="preserve"> </w:t>
            </w:r>
            <w:proofErr w:type="spellStart"/>
            <w:r w:rsidRPr="00735234">
              <w:rPr>
                <w:sz w:val="20"/>
                <w:szCs w:val="20"/>
              </w:rPr>
              <w:t>спеціальний</w:t>
            </w:r>
            <w:proofErr w:type="spellEnd"/>
            <w:r w:rsidRPr="00735234">
              <w:rPr>
                <w:sz w:val="20"/>
                <w:szCs w:val="20"/>
              </w:rPr>
              <w:t xml:space="preserve"> режим </w:t>
            </w:r>
            <w:proofErr w:type="spellStart"/>
            <w:r w:rsidRPr="00735234">
              <w:rPr>
                <w:sz w:val="20"/>
                <w:szCs w:val="20"/>
              </w:rPr>
              <w:t>їх</w:t>
            </w:r>
            <w:proofErr w:type="spellEnd"/>
            <w:r w:rsidRPr="00735234">
              <w:rPr>
                <w:sz w:val="20"/>
                <w:szCs w:val="20"/>
              </w:rPr>
              <w:t xml:space="preserve"> </w:t>
            </w:r>
            <w:proofErr w:type="spellStart"/>
            <w:r w:rsidRPr="00735234">
              <w:rPr>
                <w:sz w:val="20"/>
                <w:szCs w:val="20"/>
              </w:rPr>
              <w:t>використання</w:t>
            </w:r>
            <w:proofErr w:type="spellEnd"/>
            <w:r w:rsidRPr="00735234">
              <w:rPr>
                <w:sz w:val="20"/>
                <w:szCs w:val="20"/>
              </w:rPr>
              <w:t xml:space="preserve">, </w:t>
            </w:r>
            <w:proofErr w:type="spellStart"/>
            <w:r w:rsidRPr="00735234">
              <w:rPr>
                <w:sz w:val="20"/>
                <w:szCs w:val="20"/>
              </w:rPr>
              <w:t>охоронні</w:t>
            </w:r>
            <w:proofErr w:type="spellEnd"/>
            <w:r w:rsidRPr="00735234">
              <w:rPr>
                <w:sz w:val="20"/>
                <w:szCs w:val="20"/>
              </w:rPr>
              <w:t xml:space="preserve"> </w:t>
            </w:r>
            <w:proofErr w:type="spellStart"/>
            <w:r w:rsidRPr="00735234">
              <w:rPr>
                <w:sz w:val="20"/>
                <w:szCs w:val="20"/>
              </w:rPr>
              <w:t>зони</w:t>
            </w:r>
            <w:proofErr w:type="spellEnd"/>
            <w:r w:rsidRPr="00735234">
              <w:rPr>
                <w:sz w:val="20"/>
                <w:szCs w:val="20"/>
              </w:rPr>
              <w:t xml:space="preserve"> </w:t>
            </w:r>
            <w:proofErr w:type="spellStart"/>
            <w:r w:rsidRPr="00735234">
              <w:rPr>
                <w:sz w:val="20"/>
                <w:szCs w:val="20"/>
              </w:rPr>
              <w:t>об’єктів</w:t>
            </w:r>
            <w:proofErr w:type="spellEnd"/>
            <w:r w:rsidRPr="00735234">
              <w:rPr>
                <w:sz w:val="20"/>
                <w:szCs w:val="20"/>
              </w:rPr>
              <w:t xml:space="preserve"> </w:t>
            </w:r>
            <w:proofErr w:type="spellStart"/>
            <w:r w:rsidRPr="00735234">
              <w:rPr>
                <w:sz w:val="20"/>
                <w:szCs w:val="20"/>
              </w:rPr>
              <w:t>природно-заповідного</w:t>
            </w:r>
            <w:proofErr w:type="spellEnd"/>
            <w:r w:rsidRPr="00735234">
              <w:rPr>
                <w:sz w:val="20"/>
                <w:szCs w:val="20"/>
              </w:rPr>
              <w:t xml:space="preserve"> фонду, </w:t>
            </w:r>
            <w:proofErr w:type="spellStart"/>
            <w:r w:rsidRPr="00735234">
              <w:rPr>
                <w:sz w:val="20"/>
                <w:szCs w:val="20"/>
              </w:rPr>
              <w:t>прибережні</w:t>
            </w:r>
            <w:proofErr w:type="spellEnd"/>
            <w:r w:rsidRPr="00735234">
              <w:rPr>
                <w:sz w:val="20"/>
                <w:szCs w:val="20"/>
              </w:rPr>
              <w:t xml:space="preserve"> </w:t>
            </w:r>
            <w:proofErr w:type="spellStart"/>
            <w:r w:rsidRPr="00735234">
              <w:rPr>
                <w:sz w:val="20"/>
                <w:szCs w:val="20"/>
              </w:rPr>
              <w:t>захисні</w:t>
            </w:r>
            <w:proofErr w:type="spellEnd"/>
            <w:r w:rsidRPr="00735234">
              <w:rPr>
                <w:sz w:val="20"/>
                <w:szCs w:val="20"/>
              </w:rPr>
              <w:t xml:space="preserve"> </w:t>
            </w:r>
            <w:proofErr w:type="spellStart"/>
            <w:r w:rsidRPr="00735234">
              <w:rPr>
                <w:sz w:val="20"/>
                <w:szCs w:val="20"/>
              </w:rPr>
              <w:t>смуги</w:t>
            </w:r>
            <w:proofErr w:type="spellEnd"/>
            <w:r w:rsidRPr="00735234">
              <w:rPr>
                <w:sz w:val="20"/>
                <w:szCs w:val="20"/>
              </w:rPr>
              <w:t xml:space="preserve">, </w:t>
            </w:r>
            <w:proofErr w:type="spellStart"/>
            <w:r w:rsidRPr="00735234">
              <w:rPr>
                <w:sz w:val="20"/>
                <w:szCs w:val="20"/>
              </w:rPr>
              <w:t>зони</w:t>
            </w:r>
            <w:proofErr w:type="spellEnd"/>
            <w:r w:rsidRPr="00735234">
              <w:rPr>
                <w:sz w:val="20"/>
                <w:szCs w:val="20"/>
              </w:rPr>
              <w:t xml:space="preserve"> </w:t>
            </w:r>
            <w:proofErr w:type="spellStart"/>
            <w:r w:rsidRPr="00735234">
              <w:rPr>
                <w:sz w:val="20"/>
                <w:szCs w:val="20"/>
              </w:rPr>
              <w:t>санітарної</w:t>
            </w:r>
            <w:proofErr w:type="spellEnd"/>
            <w:r w:rsidRPr="00735234">
              <w:rPr>
                <w:sz w:val="20"/>
                <w:szCs w:val="20"/>
              </w:rPr>
              <w:t xml:space="preserve"> </w:t>
            </w:r>
            <w:proofErr w:type="spellStart"/>
            <w:r w:rsidRPr="00735234">
              <w:rPr>
                <w:sz w:val="20"/>
                <w:szCs w:val="20"/>
              </w:rPr>
              <w:t>охорони</w:t>
            </w:r>
            <w:proofErr w:type="spellEnd"/>
            <w:r w:rsidRPr="00735234">
              <w:rPr>
                <w:sz w:val="20"/>
                <w:szCs w:val="20"/>
              </w:rPr>
              <w:t xml:space="preserve">), </w:t>
            </w:r>
            <w:proofErr w:type="spellStart"/>
            <w:r w:rsidRPr="00735234">
              <w:rPr>
                <w:sz w:val="20"/>
                <w:szCs w:val="20"/>
              </w:rPr>
              <w:t>дотримання</w:t>
            </w:r>
            <w:proofErr w:type="spellEnd"/>
            <w:r w:rsidRPr="00735234">
              <w:rPr>
                <w:sz w:val="20"/>
                <w:szCs w:val="20"/>
              </w:rPr>
              <w:t xml:space="preserve"> </w:t>
            </w:r>
            <w:proofErr w:type="spellStart"/>
            <w:r w:rsidRPr="00735234">
              <w:rPr>
                <w:sz w:val="20"/>
                <w:szCs w:val="20"/>
              </w:rPr>
              <w:t>охоронних</w:t>
            </w:r>
            <w:proofErr w:type="spellEnd"/>
            <w:r w:rsidRPr="00735234">
              <w:rPr>
                <w:sz w:val="20"/>
                <w:szCs w:val="20"/>
              </w:rPr>
              <w:t xml:space="preserve"> зон </w:t>
            </w:r>
            <w:proofErr w:type="spellStart"/>
            <w:r w:rsidRPr="00735234">
              <w:rPr>
                <w:sz w:val="20"/>
                <w:szCs w:val="20"/>
              </w:rPr>
              <w:t>об’єктів</w:t>
            </w:r>
            <w:proofErr w:type="spellEnd"/>
            <w:r w:rsidRPr="00735234">
              <w:rPr>
                <w:sz w:val="20"/>
                <w:szCs w:val="20"/>
              </w:rPr>
              <w:t xml:space="preserve"> </w:t>
            </w:r>
            <w:proofErr w:type="spellStart"/>
            <w:r w:rsidRPr="00735234">
              <w:rPr>
                <w:sz w:val="20"/>
                <w:szCs w:val="20"/>
              </w:rPr>
              <w:t>інженерно-транспортної</w:t>
            </w:r>
            <w:proofErr w:type="spellEnd"/>
            <w:r w:rsidRPr="00735234">
              <w:rPr>
                <w:sz w:val="20"/>
                <w:szCs w:val="20"/>
              </w:rPr>
              <w:t xml:space="preserve"> </w:t>
            </w:r>
            <w:proofErr w:type="spellStart"/>
            <w:r w:rsidRPr="00735234">
              <w:rPr>
                <w:sz w:val="20"/>
                <w:szCs w:val="20"/>
              </w:rPr>
              <w:t>інфраструктури</w:t>
            </w:r>
            <w:proofErr w:type="spellEnd"/>
            <w:r w:rsidRPr="00735234">
              <w:rPr>
                <w:sz w:val="20"/>
                <w:szCs w:val="20"/>
              </w:rPr>
              <w:t xml:space="preserve"> та </w:t>
            </w:r>
            <w:proofErr w:type="spellStart"/>
            <w:r w:rsidRPr="00735234">
              <w:rPr>
                <w:sz w:val="20"/>
                <w:szCs w:val="20"/>
              </w:rPr>
              <w:t>об’єктів</w:t>
            </w:r>
            <w:proofErr w:type="spellEnd"/>
            <w:r w:rsidRPr="00735234">
              <w:rPr>
                <w:sz w:val="20"/>
                <w:szCs w:val="20"/>
              </w:rPr>
              <w:t xml:space="preserve"> </w:t>
            </w:r>
            <w:proofErr w:type="spellStart"/>
            <w:r w:rsidRPr="00735234">
              <w:rPr>
                <w:sz w:val="20"/>
                <w:szCs w:val="20"/>
              </w:rPr>
              <w:t>підвищеної</w:t>
            </w:r>
            <w:proofErr w:type="spellEnd"/>
            <w:r w:rsidRPr="00735234">
              <w:rPr>
                <w:sz w:val="20"/>
                <w:szCs w:val="20"/>
              </w:rPr>
              <w:t xml:space="preserve"> </w:t>
            </w:r>
            <w:proofErr w:type="spellStart"/>
            <w:r w:rsidRPr="00735234">
              <w:rPr>
                <w:sz w:val="20"/>
                <w:szCs w:val="20"/>
              </w:rPr>
              <w:t>небезпеки</w:t>
            </w:r>
            <w:proofErr w:type="spellEnd"/>
            <w:r w:rsidRPr="00735234">
              <w:rPr>
                <w:sz w:val="20"/>
                <w:szCs w:val="20"/>
              </w:rPr>
              <w:t xml:space="preserve"> (</w:t>
            </w:r>
            <w:proofErr w:type="spellStart"/>
            <w:r w:rsidRPr="00735234">
              <w:rPr>
                <w:sz w:val="20"/>
                <w:szCs w:val="20"/>
              </w:rPr>
              <w:t>червоні</w:t>
            </w:r>
            <w:proofErr w:type="spellEnd"/>
            <w:r w:rsidRPr="00735234">
              <w:rPr>
                <w:sz w:val="20"/>
                <w:szCs w:val="20"/>
              </w:rPr>
              <w:t xml:space="preserve"> та </w:t>
            </w:r>
            <w:proofErr w:type="spellStart"/>
            <w:r w:rsidRPr="00735234">
              <w:rPr>
                <w:sz w:val="20"/>
                <w:szCs w:val="20"/>
              </w:rPr>
              <w:t>жовті</w:t>
            </w:r>
            <w:proofErr w:type="spellEnd"/>
            <w:r w:rsidRPr="00735234">
              <w:rPr>
                <w:sz w:val="20"/>
                <w:szCs w:val="20"/>
              </w:rPr>
              <w:t xml:space="preserve"> </w:t>
            </w:r>
            <w:proofErr w:type="spellStart"/>
            <w:r w:rsidRPr="00735234">
              <w:rPr>
                <w:sz w:val="20"/>
                <w:szCs w:val="20"/>
              </w:rPr>
              <w:t>лінії</w:t>
            </w:r>
            <w:proofErr w:type="spellEnd"/>
            <w:r w:rsidRPr="00735234">
              <w:rPr>
                <w:sz w:val="20"/>
                <w:szCs w:val="20"/>
              </w:rPr>
              <w:t xml:space="preserve">), а </w:t>
            </w:r>
            <w:proofErr w:type="spellStart"/>
            <w:r w:rsidRPr="00735234">
              <w:rPr>
                <w:sz w:val="20"/>
                <w:szCs w:val="20"/>
              </w:rPr>
              <w:t>також</w:t>
            </w:r>
            <w:proofErr w:type="spellEnd"/>
            <w:r w:rsidRPr="00735234">
              <w:rPr>
                <w:sz w:val="20"/>
                <w:szCs w:val="20"/>
              </w:rPr>
              <w:t xml:space="preserve"> </w:t>
            </w:r>
            <w:proofErr w:type="spellStart"/>
            <w:r w:rsidRPr="00735234">
              <w:rPr>
                <w:sz w:val="20"/>
                <w:szCs w:val="20"/>
              </w:rPr>
              <w:t>зелених</w:t>
            </w:r>
            <w:proofErr w:type="spellEnd"/>
            <w:r w:rsidRPr="00735234">
              <w:rPr>
                <w:sz w:val="20"/>
                <w:szCs w:val="20"/>
              </w:rPr>
              <w:t xml:space="preserve"> </w:t>
            </w:r>
            <w:proofErr w:type="spellStart"/>
            <w:r w:rsidRPr="00735234">
              <w:rPr>
                <w:sz w:val="20"/>
                <w:szCs w:val="20"/>
              </w:rPr>
              <w:t>насаджень</w:t>
            </w:r>
            <w:proofErr w:type="spellEnd"/>
            <w:r w:rsidRPr="00735234">
              <w:rPr>
                <w:sz w:val="20"/>
                <w:szCs w:val="20"/>
              </w:rPr>
              <w:t xml:space="preserve"> (зелена </w:t>
            </w:r>
            <w:proofErr w:type="spellStart"/>
            <w:r w:rsidRPr="00735234">
              <w:rPr>
                <w:sz w:val="20"/>
                <w:szCs w:val="20"/>
              </w:rPr>
              <w:t>лінія</w:t>
            </w:r>
            <w:proofErr w:type="spellEnd"/>
            <w:r w:rsidRPr="00735234">
              <w:rPr>
                <w:sz w:val="20"/>
                <w:szCs w:val="20"/>
              </w:rPr>
              <w:t>).</w:t>
            </w:r>
          </w:p>
          <w:p w:rsidR="00735234" w:rsidRPr="00735234" w:rsidRDefault="00735234" w:rsidP="00735234">
            <w:pPr>
              <w:pStyle w:val="rvps2"/>
              <w:shd w:val="clear" w:color="auto" w:fill="FFFFFF"/>
              <w:spacing w:before="120" w:beforeAutospacing="0" w:after="0" w:afterAutospacing="0"/>
              <w:ind w:firstLine="450"/>
              <w:jc w:val="both"/>
              <w:rPr>
                <w:sz w:val="20"/>
                <w:szCs w:val="20"/>
                <w:lang w:val="uk-UA"/>
              </w:rPr>
            </w:pPr>
          </w:p>
        </w:tc>
      </w:tr>
      <w:tr w:rsidR="00C96062" w:rsidRPr="008D6872" w:rsidTr="002B2CD9">
        <w:tc>
          <w:tcPr>
            <w:tcW w:w="534" w:type="dxa"/>
            <w:tcBorders>
              <w:top w:val="single" w:sz="4" w:space="0" w:color="auto"/>
              <w:left w:val="single" w:sz="4" w:space="0" w:color="auto"/>
              <w:bottom w:val="single" w:sz="4" w:space="0" w:color="auto"/>
              <w:right w:val="single" w:sz="4" w:space="0" w:color="auto"/>
            </w:tcBorders>
          </w:tcPr>
          <w:p w:rsidR="00C96062" w:rsidRPr="008D6872" w:rsidRDefault="00C96062" w:rsidP="00D10862">
            <w:pPr>
              <w:spacing w:before="60" w:after="60"/>
              <w:rPr>
                <w:b/>
                <w:sz w:val="16"/>
                <w:szCs w:val="16"/>
                <w:lang w:val="uk-UA"/>
              </w:rPr>
            </w:pPr>
            <w:r w:rsidRPr="008D6872">
              <w:rPr>
                <w:b/>
                <w:sz w:val="16"/>
                <w:szCs w:val="16"/>
                <w:lang w:val="uk-UA"/>
              </w:rPr>
              <w:t>14.</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C96062" w:rsidRPr="008D6872" w:rsidRDefault="00C96062" w:rsidP="00D10862">
            <w:pPr>
              <w:spacing w:before="60" w:after="60"/>
              <w:jc w:val="center"/>
              <w:rPr>
                <w:sz w:val="24"/>
                <w:szCs w:val="24"/>
                <w:lang w:val="uk-UA"/>
              </w:rPr>
            </w:pPr>
            <w:r w:rsidRPr="008D6872">
              <w:rPr>
                <w:sz w:val="16"/>
                <w:szCs w:val="16"/>
                <w:lang w:val="uk-UA"/>
              </w:rPr>
              <w:t>Результат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tcPr>
          <w:p w:rsidR="00C96062" w:rsidRPr="00EC55FD" w:rsidRDefault="00C96062" w:rsidP="00061B96">
            <w:pPr>
              <w:jc w:val="both"/>
              <w:rPr>
                <w:lang w:val="uk-UA"/>
              </w:rPr>
            </w:pPr>
            <w:proofErr w:type="spellStart"/>
            <w:r w:rsidRPr="00C96062">
              <w:t>Видача</w:t>
            </w:r>
            <w:proofErr w:type="spellEnd"/>
            <w:r w:rsidRPr="00C96062">
              <w:t xml:space="preserve"> </w:t>
            </w:r>
            <w:proofErr w:type="spellStart"/>
            <w:r w:rsidRPr="00C96062">
              <w:t>дозволу</w:t>
            </w:r>
            <w:proofErr w:type="spellEnd"/>
            <w:r w:rsidRPr="00C96062">
              <w:t xml:space="preserve"> на </w:t>
            </w:r>
            <w:proofErr w:type="spellStart"/>
            <w:r w:rsidRPr="00C96062">
              <w:t>виконання</w:t>
            </w:r>
            <w:proofErr w:type="spellEnd"/>
            <w:r w:rsidRPr="00C96062">
              <w:t xml:space="preserve"> </w:t>
            </w:r>
            <w:proofErr w:type="spellStart"/>
            <w:r w:rsidRPr="00C96062">
              <w:t>будівельних</w:t>
            </w:r>
            <w:proofErr w:type="spellEnd"/>
            <w:r w:rsidRPr="00C96062">
              <w:t xml:space="preserve"> </w:t>
            </w:r>
            <w:proofErr w:type="spellStart"/>
            <w:r w:rsidRPr="00C96062">
              <w:t>робіт</w:t>
            </w:r>
            <w:proofErr w:type="spellEnd"/>
            <w:r w:rsidRPr="00C96062">
              <w:t xml:space="preserve"> </w:t>
            </w:r>
            <w:proofErr w:type="spellStart"/>
            <w:r w:rsidRPr="00C96062">
              <w:t>або</w:t>
            </w:r>
            <w:proofErr w:type="spellEnd"/>
            <w:r w:rsidRPr="00C96062">
              <w:t xml:space="preserve"> </w:t>
            </w:r>
            <w:proofErr w:type="spellStart"/>
            <w:r w:rsidRPr="00C96062">
              <w:t>відмова</w:t>
            </w:r>
            <w:proofErr w:type="spellEnd"/>
            <w:r w:rsidRPr="00C96062">
              <w:t xml:space="preserve"> у </w:t>
            </w:r>
            <w:proofErr w:type="spellStart"/>
            <w:r w:rsidRPr="00C96062">
              <w:t>видачі</w:t>
            </w:r>
            <w:proofErr w:type="spellEnd"/>
            <w:r w:rsidRPr="00C96062">
              <w:t xml:space="preserve"> </w:t>
            </w:r>
            <w:proofErr w:type="spellStart"/>
            <w:r w:rsidRPr="00C96062">
              <w:t>дозволу</w:t>
            </w:r>
            <w:proofErr w:type="spellEnd"/>
            <w:r w:rsidRPr="00C96062">
              <w:t xml:space="preserve"> на </w:t>
            </w:r>
            <w:proofErr w:type="spellStart"/>
            <w:r w:rsidRPr="00C96062">
              <w:t>виконання</w:t>
            </w:r>
            <w:proofErr w:type="spellEnd"/>
            <w:r w:rsidRPr="00C96062">
              <w:t xml:space="preserve"> </w:t>
            </w:r>
            <w:proofErr w:type="spellStart"/>
            <w:r w:rsidRPr="00C96062">
              <w:t>будівельних</w:t>
            </w:r>
            <w:proofErr w:type="spellEnd"/>
            <w:r w:rsidRPr="00C96062">
              <w:t xml:space="preserve"> </w:t>
            </w:r>
            <w:proofErr w:type="spellStart"/>
            <w:r w:rsidRPr="00C96062">
              <w:t>робі</w:t>
            </w:r>
            <w:proofErr w:type="gramStart"/>
            <w:r w:rsidRPr="00C96062">
              <w:t>т</w:t>
            </w:r>
            <w:proofErr w:type="spellEnd"/>
            <w:proofErr w:type="gramEnd"/>
            <w:r w:rsidR="00EC55FD">
              <w:rPr>
                <w:lang w:val="uk-UA"/>
              </w:rPr>
              <w:t>.</w:t>
            </w:r>
          </w:p>
        </w:tc>
      </w:tr>
      <w:tr w:rsidR="006177FD" w:rsidRPr="00371E4B">
        <w:trPr>
          <w:trHeight w:val="70"/>
        </w:trPr>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15.</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F64ED" w:rsidRDefault="006177FD" w:rsidP="00D10862">
            <w:pPr>
              <w:spacing w:before="60" w:after="60" w:line="70" w:lineRule="atLeast"/>
              <w:jc w:val="center"/>
              <w:rPr>
                <w:sz w:val="24"/>
                <w:szCs w:val="24"/>
                <w:lang w:val="uk-UA"/>
              </w:rPr>
            </w:pPr>
            <w:r w:rsidRPr="008F64ED">
              <w:rPr>
                <w:sz w:val="16"/>
                <w:szCs w:val="16"/>
                <w:lang w:val="uk-UA"/>
              </w:rPr>
              <w:t>Способи отримання відповіді (результату)</w:t>
            </w:r>
          </w:p>
        </w:tc>
        <w:tc>
          <w:tcPr>
            <w:tcW w:w="6656" w:type="dxa"/>
            <w:tcBorders>
              <w:top w:val="single" w:sz="4" w:space="0" w:color="auto"/>
              <w:left w:val="single" w:sz="4" w:space="0" w:color="auto"/>
              <w:bottom w:val="single" w:sz="4" w:space="0" w:color="auto"/>
              <w:right w:val="single" w:sz="4" w:space="0" w:color="auto"/>
            </w:tcBorders>
            <w:vAlign w:val="center"/>
          </w:tcPr>
          <w:p w:rsidR="008F64ED" w:rsidRPr="00853088" w:rsidRDefault="008F64ED" w:rsidP="00744F3D">
            <w:pPr>
              <w:rPr>
                <w:shd w:val="clear" w:color="auto" w:fill="FFFFFF"/>
                <w:lang w:val="uk-UA"/>
              </w:rPr>
            </w:pPr>
            <w:proofErr w:type="spellStart"/>
            <w:r w:rsidRPr="00853088">
              <w:rPr>
                <w:shd w:val="clear" w:color="auto" w:fill="FFFFFF"/>
              </w:rPr>
              <w:t>Видача</w:t>
            </w:r>
            <w:proofErr w:type="spellEnd"/>
            <w:r w:rsidRPr="00853088">
              <w:rPr>
                <w:shd w:val="clear" w:color="auto" w:fill="FFFFFF"/>
              </w:rPr>
              <w:t xml:space="preserve"> </w:t>
            </w:r>
            <w:proofErr w:type="spellStart"/>
            <w:r w:rsidRPr="00853088">
              <w:rPr>
                <w:shd w:val="clear" w:color="auto" w:fill="FFFFFF"/>
              </w:rPr>
              <w:t>дозволу</w:t>
            </w:r>
            <w:proofErr w:type="spellEnd"/>
            <w:r w:rsidRPr="00853088">
              <w:rPr>
                <w:shd w:val="clear" w:color="auto" w:fill="FFFFFF"/>
              </w:rPr>
              <w:t xml:space="preserve"> на </w:t>
            </w:r>
            <w:proofErr w:type="spellStart"/>
            <w:r w:rsidRPr="00853088">
              <w:rPr>
                <w:shd w:val="clear" w:color="auto" w:fill="FFFFFF"/>
              </w:rPr>
              <w:t>виконання</w:t>
            </w:r>
            <w:proofErr w:type="spellEnd"/>
            <w:r w:rsidRPr="00853088">
              <w:rPr>
                <w:shd w:val="clear" w:color="auto" w:fill="FFFFFF"/>
              </w:rPr>
              <w:t xml:space="preserve"> </w:t>
            </w:r>
            <w:proofErr w:type="spellStart"/>
            <w:r w:rsidRPr="00853088">
              <w:rPr>
                <w:shd w:val="clear" w:color="auto" w:fill="FFFFFF"/>
              </w:rPr>
              <w:t>будівельних</w:t>
            </w:r>
            <w:proofErr w:type="spellEnd"/>
            <w:r w:rsidRPr="00853088">
              <w:rPr>
                <w:shd w:val="clear" w:color="auto" w:fill="FFFFFF"/>
              </w:rPr>
              <w:t xml:space="preserve"> </w:t>
            </w:r>
            <w:proofErr w:type="spellStart"/>
            <w:r w:rsidRPr="00853088">
              <w:rPr>
                <w:shd w:val="clear" w:color="auto" w:fill="FFFFFF"/>
              </w:rPr>
              <w:t>робіт</w:t>
            </w:r>
            <w:proofErr w:type="spellEnd"/>
            <w:r w:rsidRPr="00853088">
              <w:rPr>
                <w:shd w:val="clear" w:color="auto" w:fill="FFFFFF"/>
              </w:rPr>
              <w:t xml:space="preserve"> </w:t>
            </w:r>
            <w:proofErr w:type="spellStart"/>
            <w:r w:rsidRPr="00853088">
              <w:rPr>
                <w:shd w:val="clear" w:color="auto" w:fill="FFFFFF"/>
              </w:rPr>
              <w:t>здійснюється</w:t>
            </w:r>
            <w:proofErr w:type="spellEnd"/>
            <w:r w:rsidRPr="00853088">
              <w:rPr>
                <w:shd w:val="clear" w:color="auto" w:fill="FFFFFF"/>
              </w:rPr>
              <w:t xml:space="preserve"> </w:t>
            </w:r>
            <w:proofErr w:type="spellStart"/>
            <w:r w:rsidRPr="00853088">
              <w:rPr>
                <w:shd w:val="clear" w:color="auto" w:fill="FFFFFF"/>
              </w:rPr>
              <w:t>з</w:t>
            </w:r>
            <w:proofErr w:type="spellEnd"/>
            <w:r w:rsidRPr="00853088">
              <w:rPr>
                <w:shd w:val="clear" w:color="auto" w:fill="FFFFFF"/>
              </w:rPr>
              <w:t xml:space="preserve"> </w:t>
            </w:r>
            <w:proofErr w:type="spellStart"/>
            <w:r w:rsidRPr="00853088">
              <w:rPr>
                <w:shd w:val="clear" w:color="auto" w:fill="FFFFFF"/>
              </w:rPr>
              <w:t>використанням</w:t>
            </w:r>
            <w:proofErr w:type="spellEnd"/>
            <w:r w:rsidRPr="00853088">
              <w:rPr>
                <w:shd w:val="clear" w:color="auto" w:fill="FFFFFF"/>
              </w:rPr>
              <w:t xml:space="preserve"> </w:t>
            </w:r>
            <w:proofErr w:type="spellStart"/>
            <w:r w:rsidRPr="00853088">
              <w:rPr>
                <w:shd w:val="clear" w:color="auto" w:fill="FFFFFF"/>
              </w:rPr>
              <w:t>Реєстру</w:t>
            </w:r>
            <w:proofErr w:type="spellEnd"/>
            <w:r w:rsidRPr="00853088">
              <w:rPr>
                <w:shd w:val="clear" w:color="auto" w:fill="FFFFFF"/>
              </w:rPr>
              <w:t xml:space="preserve"> </w:t>
            </w:r>
            <w:proofErr w:type="spellStart"/>
            <w:r w:rsidRPr="00853088">
              <w:rPr>
                <w:shd w:val="clear" w:color="auto" w:fill="FFFFFF"/>
              </w:rPr>
              <w:t>будівельної</w:t>
            </w:r>
            <w:proofErr w:type="spellEnd"/>
            <w:r w:rsidRPr="00853088">
              <w:rPr>
                <w:shd w:val="clear" w:color="auto" w:fill="FFFFFF"/>
              </w:rPr>
              <w:t xml:space="preserve"> </w:t>
            </w:r>
            <w:proofErr w:type="spellStart"/>
            <w:r w:rsidRPr="00853088">
              <w:rPr>
                <w:shd w:val="clear" w:color="auto" w:fill="FFFFFF"/>
              </w:rPr>
              <w:t>діяльності</w:t>
            </w:r>
            <w:proofErr w:type="spellEnd"/>
            <w:r w:rsidRPr="00853088">
              <w:rPr>
                <w:shd w:val="clear" w:color="auto" w:fill="FFFFFF"/>
              </w:rPr>
              <w:t>.</w:t>
            </w:r>
          </w:p>
          <w:p w:rsidR="008F64ED" w:rsidRPr="00853088" w:rsidRDefault="00A32D90" w:rsidP="00744F3D">
            <w:pPr>
              <w:rPr>
                <w:shd w:val="clear" w:color="auto" w:fill="FFFFFF"/>
                <w:lang w:val="uk-UA"/>
              </w:rPr>
            </w:pPr>
            <w:r w:rsidRPr="00853088">
              <w:rPr>
                <w:shd w:val="clear" w:color="auto" w:fill="FFFFFF"/>
              </w:rPr>
              <w:t xml:space="preserve">Орган державного </w:t>
            </w:r>
            <w:proofErr w:type="spellStart"/>
            <w:proofErr w:type="gramStart"/>
            <w:r w:rsidRPr="00853088">
              <w:rPr>
                <w:shd w:val="clear" w:color="auto" w:fill="FFFFFF"/>
              </w:rPr>
              <w:t>арх</w:t>
            </w:r>
            <w:proofErr w:type="gramEnd"/>
            <w:r w:rsidRPr="00853088">
              <w:rPr>
                <w:shd w:val="clear" w:color="auto" w:fill="FFFFFF"/>
              </w:rPr>
              <w:t>ітектурно-будівельного</w:t>
            </w:r>
            <w:proofErr w:type="spellEnd"/>
            <w:r w:rsidRPr="00853088">
              <w:rPr>
                <w:shd w:val="clear" w:color="auto" w:fill="FFFFFF"/>
              </w:rPr>
              <w:t xml:space="preserve"> контролю </w:t>
            </w:r>
            <w:proofErr w:type="spellStart"/>
            <w:r w:rsidRPr="00853088">
              <w:rPr>
                <w:shd w:val="clear" w:color="auto" w:fill="FFFFFF"/>
              </w:rPr>
              <w:t>надсилає</w:t>
            </w:r>
            <w:proofErr w:type="spellEnd"/>
            <w:r w:rsidRPr="00853088">
              <w:rPr>
                <w:shd w:val="clear" w:color="auto" w:fill="FFFFFF"/>
              </w:rPr>
              <w:t xml:space="preserve"> на адресу </w:t>
            </w:r>
            <w:proofErr w:type="spellStart"/>
            <w:r w:rsidRPr="00853088">
              <w:rPr>
                <w:shd w:val="clear" w:color="auto" w:fill="FFFFFF"/>
              </w:rPr>
              <w:t>електронної</w:t>
            </w:r>
            <w:proofErr w:type="spellEnd"/>
            <w:r w:rsidRPr="00853088">
              <w:rPr>
                <w:shd w:val="clear" w:color="auto" w:fill="FFFFFF"/>
              </w:rPr>
              <w:t xml:space="preserve"> </w:t>
            </w:r>
            <w:proofErr w:type="spellStart"/>
            <w:r w:rsidRPr="00853088">
              <w:rPr>
                <w:shd w:val="clear" w:color="auto" w:fill="FFFFFF"/>
              </w:rPr>
              <w:t>пошти</w:t>
            </w:r>
            <w:proofErr w:type="spellEnd"/>
            <w:r w:rsidRPr="00853088">
              <w:rPr>
                <w:shd w:val="clear" w:color="auto" w:fill="FFFFFF"/>
              </w:rPr>
              <w:t xml:space="preserve"> </w:t>
            </w:r>
            <w:proofErr w:type="spellStart"/>
            <w:r w:rsidRPr="00853088">
              <w:rPr>
                <w:shd w:val="clear" w:color="auto" w:fill="FFFFFF"/>
              </w:rPr>
              <w:t>замовника</w:t>
            </w:r>
            <w:proofErr w:type="spellEnd"/>
            <w:r w:rsidRPr="00853088">
              <w:rPr>
                <w:shd w:val="clear" w:color="auto" w:fill="FFFFFF"/>
              </w:rPr>
              <w:t xml:space="preserve"> </w:t>
            </w:r>
            <w:proofErr w:type="spellStart"/>
            <w:r w:rsidRPr="00853088">
              <w:rPr>
                <w:shd w:val="clear" w:color="auto" w:fill="FFFFFF"/>
              </w:rPr>
              <w:t>будівництва</w:t>
            </w:r>
            <w:proofErr w:type="spellEnd"/>
            <w:r w:rsidRPr="00853088">
              <w:rPr>
                <w:shd w:val="clear" w:color="auto" w:fill="FFFFFF"/>
              </w:rPr>
              <w:t xml:space="preserve"> </w:t>
            </w:r>
            <w:proofErr w:type="spellStart"/>
            <w:r w:rsidRPr="00853088">
              <w:rPr>
                <w:shd w:val="clear" w:color="auto" w:fill="FFFFFF"/>
              </w:rPr>
              <w:t>скановану</w:t>
            </w:r>
            <w:proofErr w:type="spellEnd"/>
            <w:r w:rsidRPr="00853088">
              <w:rPr>
                <w:shd w:val="clear" w:color="auto" w:fill="FFFFFF"/>
              </w:rPr>
              <w:t xml:space="preserve"> </w:t>
            </w:r>
            <w:proofErr w:type="spellStart"/>
            <w:r w:rsidRPr="00853088">
              <w:rPr>
                <w:shd w:val="clear" w:color="auto" w:fill="FFFFFF"/>
              </w:rPr>
              <w:t>копію</w:t>
            </w:r>
            <w:proofErr w:type="spellEnd"/>
            <w:r w:rsidRPr="00853088">
              <w:rPr>
                <w:shd w:val="clear" w:color="auto" w:fill="FFFFFF"/>
              </w:rPr>
              <w:t xml:space="preserve"> </w:t>
            </w:r>
            <w:proofErr w:type="spellStart"/>
            <w:r w:rsidRPr="00853088">
              <w:rPr>
                <w:shd w:val="clear" w:color="auto" w:fill="FFFFFF"/>
              </w:rPr>
              <w:t>виданого</w:t>
            </w:r>
            <w:proofErr w:type="spellEnd"/>
            <w:r w:rsidRPr="00853088">
              <w:rPr>
                <w:shd w:val="clear" w:color="auto" w:fill="FFFFFF"/>
              </w:rPr>
              <w:t xml:space="preserve"> </w:t>
            </w:r>
            <w:proofErr w:type="spellStart"/>
            <w:r w:rsidRPr="00853088">
              <w:rPr>
                <w:shd w:val="clear" w:color="auto" w:fill="FFFFFF"/>
              </w:rPr>
              <w:t>дозволу</w:t>
            </w:r>
            <w:proofErr w:type="spellEnd"/>
            <w:r w:rsidRPr="00853088">
              <w:rPr>
                <w:shd w:val="clear" w:color="auto" w:fill="FFFFFF"/>
              </w:rPr>
              <w:t xml:space="preserve"> не </w:t>
            </w:r>
            <w:proofErr w:type="spellStart"/>
            <w:r w:rsidRPr="00853088">
              <w:rPr>
                <w:shd w:val="clear" w:color="auto" w:fill="FFFFFF"/>
              </w:rPr>
              <w:t>пізніше</w:t>
            </w:r>
            <w:proofErr w:type="spellEnd"/>
            <w:r w:rsidRPr="00853088">
              <w:rPr>
                <w:shd w:val="clear" w:color="auto" w:fill="FFFFFF"/>
              </w:rPr>
              <w:t xml:space="preserve"> одного </w:t>
            </w:r>
            <w:proofErr w:type="spellStart"/>
            <w:r w:rsidRPr="00853088">
              <w:rPr>
                <w:shd w:val="clear" w:color="auto" w:fill="FFFFFF"/>
              </w:rPr>
              <w:t>робочого</w:t>
            </w:r>
            <w:proofErr w:type="spellEnd"/>
            <w:r w:rsidRPr="00853088">
              <w:rPr>
                <w:shd w:val="clear" w:color="auto" w:fill="FFFFFF"/>
              </w:rPr>
              <w:t xml:space="preserve"> дня </w:t>
            </w:r>
            <w:proofErr w:type="spellStart"/>
            <w:r w:rsidRPr="00853088">
              <w:rPr>
                <w:shd w:val="clear" w:color="auto" w:fill="FFFFFF"/>
              </w:rPr>
              <w:t>з</w:t>
            </w:r>
            <w:proofErr w:type="spellEnd"/>
            <w:r w:rsidRPr="00853088">
              <w:rPr>
                <w:shd w:val="clear" w:color="auto" w:fill="FFFFFF"/>
              </w:rPr>
              <w:t xml:space="preserve"> </w:t>
            </w:r>
            <w:proofErr w:type="spellStart"/>
            <w:r w:rsidRPr="00853088">
              <w:rPr>
                <w:shd w:val="clear" w:color="auto" w:fill="FFFFFF"/>
              </w:rPr>
              <w:t>дати</w:t>
            </w:r>
            <w:proofErr w:type="spellEnd"/>
            <w:r w:rsidRPr="00853088">
              <w:rPr>
                <w:shd w:val="clear" w:color="auto" w:fill="FFFFFF"/>
              </w:rPr>
              <w:t xml:space="preserve"> </w:t>
            </w:r>
            <w:proofErr w:type="spellStart"/>
            <w:r w:rsidRPr="00853088">
              <w:rPr>
                <w:shd w:val="clear" w:color="auto" w:fill="FFFFFF"/>
              </w:rPr>
              <w:t>прийняття</w:t>
            </w:r>
            <w:proofErr w:type="spellEnd"/>
            <w:r w:rsidRPr="00853088">
              <w:rPr>
                <w:shd w:val="clear" w:color="auto" w:fill="FFFFFF"/>
              </w:rPr>
              <w:t xml:space="preserve"> такого </w:t>
            </w:r>
            <w:proofErr w:type="spellStart"/>
            <w:r w:rsidRPr="00853088">
              <w:rPr>
                <w:shd w:val="clear" w:color="auto" w:fill="FFFFFF"/>
              </w:rPr>
              <w:t>рішення</w:t>
            </w:r>
            <w:proofErr w:type="spellEnd"/>
            <w:r w:rsidRPr="00853088">
              <w:rPr>
                <w:shd w:val="clear" w:color="auto" w:fill="FFFFFF"/>
              </w:rPr>
              <w:t>.</w:t>
            </w:r>
          </w:p>
          <w:p w:rsidR="00A32D90" w:rsidRPr="00853088" w:rsidRDefault="00A32D90" w:rsidP="00744F3D">
            <w:pPr>
              <w:rPr>
                <w:shd w:val="clear" w:color="auto" w:fill="FFFFFF"/>
                <w:lang w:val="uk-UA"/>
              </w:rPr>
            </w:pPr>
            <w:r w:rsidRPr="00853088">
              <w:rPr>
                <w:shd w:val="clear" w:color="auto" w:fill="FFFFFF"/>
                <w:lang w:val="uk-UA"/>
              </w:rPr>
              <w:t>У разі прийняття рішення про відмову у видачі дозволу орган державного архітектурно-будівельного контролю надсилає замовнику (його уповноваженій особі) протягом десяти робочих днів з дня реєстрації заяви відмову в паперовій або електронній формі через електронний кабінет з обґрунтуванням причин</w:t>
            </w:r>
          </w:p>
          <w:p w:rsidR="008F64ED" w:rsidRPr="00853088" w:rsidRDefault="008F64ED" w:rsidP="00744F3D">
            <w:pPr>
              <w:rPr>
                <w:shd w:val="clear" w:color="auto" w:fill="FFFFFF"/>
                <w:lang w:val="uk-UA"/>
              </w:rPr>
            </w:pPr>
            <w:proofErr w:type="spellStart"/>
            <w:proofErr w:type="gramStart"/>
            <w:r w:rsidRPr="00853088">
              <w:rPr>
                <w:shd w:val="clear" w:color="auto" w:fill="FFFFFF"/>
              </w:rPr>
              <w:t>Р</w:t>
            </w:r>
            <w:proofErr w:type="gramEnd"/>
            <w:r w:rsidRPr="00853088">
              <w:rPr>
                <w:shd w:val="clear" w:color="auto" w:fill="FFFFFF"/>
              </w:rPr>
              <w:t>ішення</w:t>
            </w:r>
            <w:proofErr w:type="spellEnd"/>
            <w:r w:rsidRPr="00853088">
              <w:rPr>
                <w:shd w:val="clear" w:color="auto" w:fill="FFFFFF"/>
              </w:rPr>
              <w:t xml:space="preserve"> про </w:t>
            </w:r>
            <w:proofErr w:type="spellStart"/>
            <w:r w:rsidRPr="00853088">
              <w:rPr>
                <w:shd w:val="clear" w:color="auto" w:fill="FFFFFF"/>
              </w:rPr>
              <w:t>відмову</w:t>
            </w:r>
            <w:proofErr w:type="spellEnd"/>
            <w:r w:rsidRPr="00853088">
              <w:rPr>
                <w:shd w:val="clear" w:color="auto" w:fill="FFFFFF"/>
              </w:rPr>
              <w:t xml:space="preserve"> у </w:t>
            </w:r>
            <w:proofErr w:type="spellStart"/>
            <w:r w:rsidRPr="00853088">
              <w:rPr>
                <w:shd w:val="clear" w:color="auto" w:fill="FFFFFF"/>
              </w:rPr>
              <w:t>видачі</w:t>
            </w:r>
            <w:proofErr w:type="spellEnd"/>
            <w:r w:rsidRPr="00853088">
              <w:rPr>
                <w:shd w:val="clear" w:color="auto" w:fill="FFFFFF"/>
              </w:rPr>
              <w:t xml:space="preserve"> </w:t>
            </w:r>
            <w:proofErr w:type="spellStart"/>
            <w:r w:rsidRPr="00853088">
              <w:rPr>
                <w:shd w:val="clear" w:color="auto" w:fill="FFFFFF"/>
              </w:rPr>
              <w:t>дозволу</w:t>
            </w:r>
            <w:proofErr w:type="spellEnd"/>
            <w:r w:rsidRPr="00853088">
              <w:rPr>
                <w:shd w:val="clear" w:color="auto" w:fill="FFFFFF"/>
              </w:rPr>
              <w:t xml:space="preserve"> </w:t>
            </w:r>
            <w:proofErr w:type="spellStart"/>
            <w:r w:rsidRPr="00853088">
              <w:rPr>
                <w:shd w:val="clear" w:color="auto" w:fill="FFFFFF"/>
              </w:rPr>
              <w:t>оприлюднюється</w:t>
            </w:r>
            <w:proofErr w:type="spellEnd"/>
            <w:r w:rsidRPr="00853088">
              <w:rPr>
                <w:shd w:val="clear" w:color="auto" w:fill="FFFFFF"/>
              </w:rPr>
              <w:t xml:space="preserve"> на </w:t>
            </w:r>
            <w:proofErr w:type="spellStart"/>
            <w:r w:rsidRPr="00853088">
              <w:rPr>
                <w:shd w:val="clear" w:color="auto" w:fill="FFFFFF"/>
              </w:rPr>
              <w:t>офіційному</w:t>
            </w:r>
            <w:proofErr w:type="spellEnd"/>
            <w:r w:rsidRPr="00853088">
              <w:rPr>
                <w:shd w:val="clear" w:color="auto" w:fill="FFFFFF"/>
              </w:rPr>
              <w:t xml:space="preserve"> </w:t>
            </w:r>
            <w:proofErr w:type="spellStart"/>
            <w:r w:rsidRPr="00853088">
              <w:rPr>
                <w:shd w:val="clear" w:color="auto" w:fill="FFFFFF"/>
              </w:rPr>
              <w:t>веб-сайті</w:t>
            </w:r>
            <w:proofErr w:type="spellEnd"/>
            <w:r w:rsidRPr="00853088">
              <w:rPr>
                <w:shd w:val="clear" w:color="auto" w:fill="FFFFFF"/>
              </w:rPr>
              <w:t xml:space="preserve"> органу державного </w:t>
            </w:r>
            <w:proofErr w:type="spellStart"/>
            <w:r w:rsidRPr="00853088">
              <w:rPr>
                <w:shd w:val="clear" w:color="auto" w:fill="FFFFFF"/>
              </w:rPr>
              <w:t>архітектурно-будівельного</w:t>
            </w:r>
            <w:proofErr w:type="spellEnd"/>
            <w:r w:rsidRPr="00853088">
              <w:rPr>
                <w:shd w:val="clear" w:color="auto" w:fill="FFFFFF"/>
              </w:rPr>
              <w:t xml:space="preserve"> контролю </w:t>
            </w:r>
            <w:proofErr w:type="spellStart"/>
            <w:r w:rsidRPr="00853088">
              <w:rPr>
                <w:shd w:val="clear" w:color="auto" w:fill="FFFFFF"/>
              </w:rPr>
              <w:t>протягом</w:t>
            </w:r>
            <w:proofErr w:type="spellEnd"/>
            <w:r w:rsidRPr="00853088">
              <w:rPr>
                <w:shd w:val="clear" w:color="auto" w:fill="FFFFFF"/>
              </w:rPr>
              <w:t xml:space="preserve"> одного </w:t>
            </w:r>
            <w:proofErr w:type="spellStart"/>
            <w:r w:rsidRPr="00853088">
              <w:rPr>
                <w:shd w:val="clear" w:color="auto" w:fill="FFFFFF"/>
              </w:rPr>
              <w:t>робочого</w:t>
            </w:r>
            <w:proofErr w:type="spellEnd"/>
            <w:r w:rsidRPr="00853088">
              <w:rPr>
                <w:shd w:val="clear" w:color="auto" w:fill="FFFFFF"/>
              </w:rPr>
              <w:t xml:space="preserve"> дня </w:t>
            </w:r>
            <w:proofErr w:type="spellStart"/>
            <w:r w:rsidRPr="00853088">
              <w:rPr>
                <w:shd w:val="clear" w:color="auto" w:fill="FFFFFF"/>
              </w:rPr>
              <w:t>після</w:t>
            </w:r>
            <w:proofErr w:type="spellEnd"/>
            <w:r w:rsidRPr="00853088">
              <w:rPr>
                <w:shd w:val="clear" w:color="auto" w:fill="FFFFFF"/>
              </w:rPr>
              <w:t xml:space="preserve"> </w:t>
            </w:r>
            <w:proofErr w:type="spellStart"/>
            <w:r w:rsidRPr="00853088">
              <w:rPr>
                <w:shd w:val="clear" w:color="auto" w:fill="FFFFFF"/>
              </w:rPr>
              <w:t>його</w:t>
            </w:r>
            <w:proofErr w:type="spellEnd"/>
            <w:r w:rsidRPr="00853088">
              <w:rPr>
                <w:shd w:val="clear" w:color="auto" w:fill="FFFFFF"/>
              </w:rPr>
              <w:t xml:space="preserve"> </w:t>
            </w:r>
            <w:proofErr w:type="spellStart"/>
            <w:r w:rsidRPr="00853088">
              <w:rPr>
                <w:shd w:val="clear" w:color="auto" w:fill="FFFFFF"/>
              </w:rPr>
              <w:t>прийняття</w:t>
            </w:r>
            <w:proofErr w:type="spellEnd"/>
            <w:r w:rsidRPr="00853088">
              <w:rPr>
                <w:shd w:val="clear" w:color="auto" w:fill="FFFFFF"/>
              </w:rPr>
              <w:t>.</w:t>
            </w:r>
          </w:p>
          <w:p w:rsidR="006177FD" w:rsidRPr="00853088" w:rsidRDefault="00744F3D" w:rsidP="00853088">
            <w:pPr>
              <w:spacing w:before="60" w:after="60"/>
              <w:rPr>
                <w:lang w:val="uk-UA"/>
              </w:rPr>
            </w:pPr>
            <w:r w:rsidRPr="00853088">
              <w:rPr>
                <w:lang w:val="uk-UA"/>
              </w:rPr>
              <w:t xml:space="preserve">Інформація </w:t>
            </w:r>
            <w:r w:rsidR="00604131" w:rsidRPr="00853088">
              <w:rPr>
                <w:lang w:val="uk-UA"/>
              </w:rPr>
              <w:t>щодо виданого дозволу на виконання будівельних робіт</w:t>
            </w:r>
            <w:r w:rsidR="005D2D54" w:rsidRPr="00853088">
              <w:rPr>
                <w:bCs/>
                <w:shd w:val="clear" w:color="auto" w:fill="FFFFFF"/>
                <w:lang w:val="uk-UA"/>
              </w:rPr>
              <w:t xml:space="preserve"> </w:t>
            </w:r>
            <w:r w:rsidRPr="00853088">
              <w:rPr>
                <w:lang w:val="uk-UA"/>
              </w:rPr>
              <w:t xml:space="preserve">розміщується в </w:t>
            </w:r>
            <w:r w:rsidR="005D2D54" w:rsidRPr="00853088">
              <w:rPr>
                <w:shd w:val="clear" w:color="auto" w:fill="FFFFFF"/>
                <w:lang w:val="uk-UA"/>
              </w:rPr>
              <w:t>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sidR="00853088" w:rsidRPr="00853088">
              <w:rPr>
                <w:shd w:val="clear" w:color="auto" w:fill="FFFFFF"/>
                <w:lang w:val="uk-UA"/>
              </w:rPr>
              <w:t xml:space="preserve"> </w:t>
            </w:r>
            <w:r w:rsidR="00853088" w:rsidRPr="00853088">
              <w:rPr>
                <w:lang w:val="uk-UA"/>
              </w:rPr>
              <w:t>на</w:t>
            </w:r>
            <w:r w:rsidR="00853088" w:rsidRPr="00853088">
              <w:rPr>
                <w:shd w:val="clear" w:color="auto" w:fill="FFFFFF"/>
                <w:lang w:val="uk-UA"/>
              </w:rPr>
              <w:t xml:space="preserve"> порталі Єдиної державної електронної системи у сфері будівництва на сайті </w:t>
            </w:r>
            <w:hyperlink r:id="rId9" w:history="1">
              <w:r w:rsidR="00853088" w:rsidRPr="00853088">
                <w:rPr>
                  <w:rStyle w:val="a8"/>
                  <w:lang w:val="uk-UA"/>
                </w:rPr>
                <w:t>https://e-construction.gov.ua/</w:t>
              </w:r>
            </w:hyperlink>
            <w:r w:rsidR="00853088" w:rsidRPr="00853088">
              <w:rPr>
                <w:lang w:val="uk-UA"/>
              </w:rPr>
              <w:t xml:space="preserve">, в </w:t>
            </w:r>
            <w:r w:rsidR="00853088" w:rsidRPr="00853088">
              <w:rPr>
                <w:shd w:val="clear" w:color="auto" w:fill="FFFFFF"/>
                <w:lang w:val="uk-UA"/>
              </w:rPr>
              <w:t>Реєстрі будівельної діяльності</w:t>
            </w:r>
            <w:r w:rsidR="00853088" w:rsidRPr="00853088">
              <w:rPr>
                <w:lang w:val="uk-UA"/>
              </w:rPr>
              <w:t xml:space="preserve"> в розділі Реєстр дозвільних документів </w:t>
            </w:r>
          </w:p>
        </w:tc>
      </w:tr>
      <w:tr w:rsidR="006177FD" w:rsidRPr="008D6872">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16.</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Примітка</w:t>
            </w:r>
          </w:p>
        </w:tc>
        <w:tc>
          <w:tcPr>
            <w:tcW w:w="6656" w:type="dxa"/>
            <w:tcBorders>
              <w:top w:val="single" w:sz="4" w:space="0" w:color="auto"/>
              <w:left w:val="single" w:sz="4" w:space="0" w:color="auto"/>
              <w:bottom w:val="single" w:sz="4" w:space="0" w:color="auto"/>
              <w:right w:val="single" w:sz="4" w:space="0" w:color="auto"/>
            </w:tcBorders>
            <w:vAlign w:val="center"/>
          </w:tcPr>
          <w:p w:rsidR="003529E5" w:rsidRPr="003529E5" w:rsidRDefault="003529E5" w:rsidP="003529E5">
            <w:pPr>
              <w:jc w:val="both"/>
              <w:rPr>
                <w:highlight w:val="white"/>
                <w:lang w:val="uk-UA"/>
              </w:rPr>
            </w:pPr>
            <w:r w:rsidRPr="003529E5">
              <w:rPr>
                <w:highlight w:val="white"/>
                <w:lang w:val="uk-UA"/>
              </w:rPr>
              <w:t xml:space="preserve">Під час подання документів через Центр повноту поданих документів перевіряє адміністратор Центру згідно з переліком, зазначеним у чек-листі за формою згідно з </w:t>
            </w:r>
            <w:hyperlink r:id="rId10" w:anchor="n725">
              <w:r w:rsidRPr="003529E5">
                <w:rPr>
                  <w:lang w:val="uk-UA"/>
                </w:rPr>
                <w:t>додатком 9</w:t>
              </w:r>
            </w:hyperlink>
            <w:hyperlink r:id="rId11" w:anchor="n725">
              <w:r w:rsidRPr="003529E5">
                <w:rPr>
                  <w:vertAlign w:val="superscript"/>
                  <w:lang w:val="uk-UA"/>
                </w:rPr>
                <w:t>1</w:t>
              </w:r>
            </w:hyperlink>
            <w:r w:rsidRPr="003529E5">
              <w:rPr>
                <w:lang w:val="uk-UA"/>
              </w:rPr>
              <w:t xml:space="preserve"> </w:t>
            </w:r>
            <w:r w:rsidRPr="003529E5">
              <w:rPr>
                <w:highlight w:val="white"/>
                <w:lang w:val="uk-UA"/>
              </w:rPr>
              <w:t xml:space="preserve">до Порядку </w:t>
            </w:r>
            <w:r w:rsidRPr="003529E5">
              <w:rPr>
                <w:lang w:val="uk-UA"/>
              </w:rPr>
              <w:t>виконання підготовчих та будівельних  робіт, затвердженого Постановою Кабінету Міністрів України від 13 квітня 2011 року №466 «Деякі питання виконання підготовчих і будівельних робіт» (зі змінами та доповненнями) (надалі – Порядок)</w:t>
            </w:r>
            <w:r w:rsidRPr="003529E5">
              <w:rPr>
                <w:highlight w:val="white"/>
                <w:lang w:val="uk-UA"/>
              </w:rPr>
              <w:t xml:space="preserve"> (для об’єктів нового будівництва, капітального ремонту та реконструкції) або </w:t>
            </w:r>
            <w:hyperlink r:id="rId12" w:anchor="n727">
              <w:r w:rsidRPr="003529E5">
                <w:rPr>
                  <w:lang w:val="uk-UA"/>
                </w:rPr>
                <w:t>додатком 9</w:t>
              </w:r>
            </w:hyperlink>
            <w:r w:rsidRPr="003529E5">
              <w:rPr>
                <w:vertAlign w:val="superscript"/>
                <w:lang w:val="uk-UA"/>
              </w:rPr>
              <w:t xml:space="preserve">2 </w:t>
            </w:r>
            <w:r w:rsidRPr="003529E5">
              <w:rPr>
                <w:highlight w:val="white"/>
                <w:lang w:val="uk-UA"/>
              </w:rPr>
              <w:t xml:space="preserve">до Порядку (для об’єктів реставрації). </w:t>
            </w:r>
          </w:p>
          <w:p w:rsidR="003529E5" w:rsidRPr="003529E5" w:rsidRDefault="003529E5" w:rsidP="003529E5">
            <w:pPr>
              <w:jc w:val="both"/>
              <w:rPr>
                <w:highlight w:val="white"/>
              </w:rPr>
            </w:pPr>
            <w:proofErr w:type="spellStart"/>
            <w:r w:rsidRPr="003529E5">
              <w:rPr>
                <w:highlight w:val="white"/>
              </w:rPr>
              <w:t>Адміністратор</w:t>
            </w:r>
            <w:proofErr w:type="spellEnd"/>
            <w:r w:rsidRPr="003529E5">
              <w:rPr>
                <w:highlight w:val="white"/>
              </w:rPr>
              <w:t xml:space="preserve"> Центру вносить </w:t>
            </w:r>
            <w:proofErr w:type="spellStart"/>
            <w:r w:rsidRPr="003529E5">
              <w:rPr>
                <w:highlight w:val="white"/>
              </w:rPr>
              <w:t>відомості</w:t>
            </w:r>
            <w:proofErr w:type="spellEnd"/>
            <w:r w:rsidRPr="003529E5">
              <w:rPr>
                <w:highlight w:val="white"/>
              </w:rPr>
              <w:t xml:space="preserve">, </w:t>
            </w:r>
            <w:proofErr w:type="spellStart"/>
            <w:r w:rsidRPr="003529E5">
              <w:rPr>
                <w:highlight w:val="white"/>
              </w:rPr>
              <w:t>необхідні</w:t>
            </w:r>
            <w:proofErr w:type="spellEnd"/>
            <w:r w:rsidRPr="003529E5">
              <w:rPr>
                <w:highlight w:val="white"/>
              </w:rPr>
              <w:t xml:space="preserve"> для </w:t>
            </w:r>
            <w:proofErr w:type="spellStart"/>
            <w:r w:rsidRPr="003529E5">
              <w:rPr>
                <w:highlight w:val="white"/>
              </w:rPr>
              <w:t>отримання</w:t>
            </w:r>
            <w:proofErr w:type="spellEnd"/>
            <w:r w:rsidRPr="003529E5">
              <w:rPr>
                <w:highlight w:val="white"/>
              </w:rPr>
              <w:t xml:space="preserve"> </w:t>
            </w:r>
            <w:proofErr w:type="spellStart"/>
            <w:r w:rsidRPr="003529E5">
              <w:rPr>
                <w:highlight w:val="white"/>
              </w:rPr>
              <w:t>адміністративних</w:t>
            </w:r>
            <w:proofErr w:type="spellEnd"/>
            <w:r w:rsidRPr="003529E5">
              <w:rPr>
                <w:highlight w:val="white"/>
              </w:rPr>
              <w:t xml:space="preserve"> </w:t>
            </w:r>
            <w:proofErr w:type="spellStart"/>
            <w:r w:rsidRPr="003529E5">
              <w:rPr>
                <w:highlight w:val="white"/>
              </w:rPr>
              <w:t>послуг</w:t>
            </w:r>
            <w:proofErr w:type="spellEnd"/>
            <w:r w:rsidRPr="003529E5">
              <w:rPr>
                <w:highlight w:val="white"/>
              </w:rPr>
              <w:t xml:space="preserve"> у </w:t>
            </w:r>
            <w:proofErr w:type="spellStart"/>
            <w:r w:rsidRPr="003529E5">
              <w:rPr>
                <w:highlight w:val="white"/>
              </w:rPr>
              <w:t>сфері</w:t>
            </w:r>
            <w:proofErr w:type="spellEnd"/>
            <w:r w:rsidRPr="003529E5">
              <w:rPr>
                <w:highlight w:val="white"/>
              </w:rPr>
              <w:t xml:space="preserve"> </w:t>
            </w:r>
            <w:proofErr w:type="spellStart"/>
            <w:r w:rsidRPr="003529E5">
              <w:rPr>
                <w:highlight w:val="white"/>
              </w:rPr>
              <w:t>будівництва</w:t>
            </w:r>
            <w:proofErr w:type="spellEnd"/>
            <w:r w:rsidRPr="003529E5">
              <w:rPr>
                <w:highlight w:val="white"/>
              </w:rPr>
              <w:t xml:space="preserve">, до Порталу </w:t>
            </w:r>
            <w:proofErr w:type="spellStart"/>
            <w:r w:rsidRPr="003529E5">
              <w:rPr>
                <w:highlight w:val="white"/>
              </w:rPr>
              <w:t>електронної</w:t>
            </w:r>
            <w:proofErr w:type="spellEnd"/>
            <w:r w:rsidRPr="003529E5">
              <w:rPr>
                <w:highlight w:val="white"/>
              </w:rPr>
              <w:t xml:space="preserve"> </w:t>
            </w:r>
            <w:proofErr w:type="spellStart"/>
            <w:r w:rsidRPr="003529E5">
              <w:rPr>
                <w:highlight w:val="white"/>
              </w:rPr>
              <w:t>системи</w:t>
            </w:r>
            <w:proofErr w:type="spellEnd"/>
            <w:r w:rsidRPr="003529E5">
              <w:rPr>
                <w:highlight w:val="white"/>
              </w:rPr>
              <w:t xml:space="preserve"> </w:t>
            </w:r>
            <w:proofErr w:type="spellStart"/>
            <w:r w:rsidRPr="003529E5">
              <w:rPr>
                <w:highlight w:val="white"/>
              </w:rPr>
              <w:t>засобами</w:t>
            </w:r>
            <w:proofErr w:type="spellEnd"/>
            <w:r w:rsidRPr="003529E5">
              <w:rPr>
                <w:highlight w:val="white"/>
              </w:rPr>
              <w:t xml:space="preserve"> </w:t>
            </w:r>
            <w:proofErr w:type="spellStart"/>
            <w:r w:rsidRPr="003529E5">
              <w:rPr>
                <w:highlight w:val="white"/>
              </w:rPr>
              <w:t>програмного</w:t>
            </w:r>
            <w:proofErr w:type="spellEnd"/>
            <w:r w:rsidRPr="003529E5">
              <w:rPr>
                <w:highlight w:val="white"/>
              </w:rPr>
              <w:t xml:space="preserve"> </w:t>
            </w:r>
            <w:proofErr w:type="spellStart"/>
            <w:r w:rsidRPr="003529E5">
              <w:rPr>
                <w:highlight w:val="white"/>
              </w:rPr>
              <w:t>забезпечення</w:t>
            </w:r>
            <w:proofErr w:type="spellEnd"/>
            <w:r w:rsidRPr="003529E5">
              <w:rPr>
                <w:highlight w:val="white"/>
              </w:rPr>
              <w:t xml:space="preserve"> </w:t>
            </w:r>
            <w:proofErr w:type="spellStart"/>
            <w:r w:rsidRPr="003529E5">
              <w:rPr>
                <w:highlight w:val="white"/>
              </w:rPr>
              <w:t>Єдиного</w:t>
            </w:r>
            <w:proofErr w:type="spellEnd"/>
            <w:r w:rsidRPr="003529E5">
              <w:rPr>
                <w:highlight w:val="white"/>
              </w:rPr>
              <w:t xml:space="preserve"> </w:t>
            </w:r>
            <w:proofErr w:type="gramStart"/>
            <w:r w:rsidRPr="003529E5">
              <w:rPr>
                <w:highlight w:val="white"/>
              </w:rPr>
              <w:t>державного</w:t>
            </w:r>
            <w:proofErr w:type="gramEnd"/>
            <w:r w:rsidRPr="003529E5">
              <w:rPr>
                <w:highlight w:val="white"/>
              </w:rPr>
              <w:t xml:space="preserve"> </w:t>
            </w:r>
            <w:proofErr w:type="spellStart"/>
            <w:r w:rsidRPr="003529E5">
              <w:rPr>
                <w:highlight w:val="white"/>
              </w:rPr>
              <w:t>вебпорталу</w:t>
            </w:r>
            <w:proofErr w:type="spellEnd"/>
            <w:r w:rsidRPr="003529E5">
              <w:rPr>
                <w:highlight w:val="white"/>
              </w:rPr>
              <w:t xml:space="preserve"> </w:t>
            </w:r>
            <w:proofErr w:type="spellStart"/>
            <w:r w:rsidRPr="003529E5">
              <w:rPr>
                <w:highlight w:val="white"/>
              </w:rPr>
              <w:t>електронних</w:t>
            </w:r>
            <w:proofErr w:type="spellEnd"/>
            <w:r w:rsidRPr="003529E5">
              <w:rPr>
                <w:highlight w:val="white"/>
              </w:rPr>
              <w:t xml:space="preserve"> </w:t>
            </w:r>
            <w:proofErr w:type="spellStart"/>
            <w:r w:rsidRPr="003529E5">
              <w:rPr>
                <w:highlight w:val="white"/>
              </w:rPr>
              <w:t>послуг</w:t>
            </w:r>
            <w:proofErr w:type="spellEnd"/>
            <w:r w:rsidRPr="003529E5">
              <w:rPr>
                <w:highlight w:val="white"/>
              </w:rPr>
              <w:t>.*</w:t>
            </w:r>
          </w:p>
          <w:p w:rsidR="003529E5" w:rsidRPr="003529E5" w:rsidRDefault="00BD2F55" w:rsidP="00853088">
            <w:pPr>
              <w:pStyle w:val="rvps2"/>
              <w:shd w:val="clear" w:color="auto" w:fill="FFFFFF"/>
              <w:spacing w:before="0" w:beforeAutospacing="0" w:after="0" w:afterAutospacing="0"/>
              <w:ind w:firstLine="28"/>
              <w:jc w:val="both"/>
              <w:rPr>
                <w:sz w:val="20"/>
                <w:szCs w:val="20"/>
                <w:lang w:val="uk-UA"/>
              </w:rPr>
            </w:pPr>
            <w:r w:rsidRPr="003529E5">
              <w:rPr>
                <w:sz w:val="20"/>
                <w:szCs w:val="20"/>
              </w:rPr>
              <w:t> </w:t>
            </w:r>
          </w:p>
          <w:p w:rsidR="00BD2F55" w:rsidRPr="003529E5" w:rsidRDefault="00BD2F55" w:rsidP="00853088">
            <w:pPr>
              <w:pStyle w:val="rvps2"/>
              <w:shd w:val="clear" w:color="auto" w:fill="FFFFFF"/>
              <w:spacing w:before="0" w:beforeAutospacing="0" w:after="0" w:afterAutospacing="0"/>
              <w:ind w:firstLine="28"/>
              <w:jc w:val="both"/>
              <w:rPr>
                <w:sz w:val="20"/>
                <w:szCs w:val="20"/>
              </w:rPr>
            </w:pPr>
            <w:proofErr w:type="spellStart"/>
            <w:proofErr w:type="gramStart"/>
            <w:r w:rsidRPr="003529E5">
              <w:rPr>
                <w:sz w:val="20"/>
                <w:szCs w:val="20"/>
              </w:rPr>
              <w:t>Р</w:t>
            </w:r>
            <w:proofErr w:type="gramEnd"/>
            <w:r w:rsidRPr="003529E5">
              <w:rPr>
                <w:sz w:val="20"/>
                <w:szCs w:val="20"/>
              </w:rPr>
              <w:t>ішення</w:t>
            </w:r>
            <w:proofErr w:type="spellEnd"/>
            <w:r w:rsidRPr="003529E5">
              <w:rPr>
                <w:sz w:val="20"/>
                <w:szCs w:val="20"/>
              </w:rPr>
              <w:t xml:space="preserve"> про </w:t>
            </w:r>
            <w:proofErr w:type="spellStart"/>
            <w:r w:rsidRPr="003529E5">
              <w:rPr>
                <w:sz w:val="20"/>
                <w:szCs w:val="20"/>
              </w:rPr>
              <w:t>видачу</w:t>
            </w:r>
            <w:proofErr w:type="spellEnd"/>
            <w:r w:rsidRPr="003529E5">
              <w:rPr>
                <w:sz w:val="20"/>
                <w:szCs w:val="20"/>
              </w:rPr>
              <w:t xml:space="preserve"> </w:t>
            </w:r>
            <w:proofErr w:type="spellStart"/>
            <w:r w:rsidRPr="003529E5">
              <w:rPr>
                <w:sz w:val="20"/>
                <w:szCs w:val="20"/>
              </w:rPr>
              <w:t>або</w:t>
            </w:r>
            <w:proofErr w:type="spellEnd"/>
            <w:r w:rsidRPr="003529E5">
              <w:rPr>
                <w:sz w:val="20"/>
                <w:szCs w:val="20"/>
              </w:rPr>
              <w:t xml:space="preserve"> </w:t>
            </w:r>
            <w:proofErr w:type="spellStart"/>
            <w:r w:rsidRPr="003529E5">
              <w:rPr>
                <w:sz w:val="20"/>
                <w:szCs w:val="20"/>
              </w:rPr>
              <w:t>анулювання</w:t>
            </w:r>
            <w:proofErr w:type="spellEnd"/>
            <w:r w:rsidRPr="003529E5">
              <w:rPr>
                <w:sz w:val="20"/>
                <w:szCs w:val="20"/>
              </w:rPr>
              <w:t xml:space="preserve"> </w:t>
            </w:r>
            <w:proofErr w:type="spellStart"/>
            <w:r w:rsidRPr="003529E5">
              <w:rPr>
                <w:sz w:val="20"/>
                <w:szCs w:val="20"/>
              </w:rPr>
              <w:t>дозволу</w:t>
            </w:r>
            <w:proofErr w:type="spellEnd"/>
            <w:r w:rsidRPr="003529E5">
              <w:rPr>
                <w:sz w:val="20"/>
                <w:szCs w:val="20"/>
              </w:rPr>
              <w:t xml:space="preserve"> на </w:t>
            </w:r>
            <w:proofErr w:type="spellStart"/>
            <w:r w:rsidRPr="003529E5">
              <w:rPr>
                <w:sz w:val="20"/>
                <w:szCs w:val="20"/>
              </w:rPr>
              <w:t>виконання</w:t>
            </w:r>
            <w:proofErr w:type="spellEnd"/>
            <w:r w:rsidRPr="003529E5">
              <w:rPr>
                <w:sz w:val="20"/>
                <w:szCs w:val="20"/>
              </w:rPr>
              <w:t xml:space="preserve"> </w:t>
            </w:r>
            <w:proofErr w:type="spellStart"/>
            <w:r w:rsidRPr="003529E5">
              <w:rPr>
                <w:sz w:val="20"/>
                <w:szCs w:val="20"/>
              </w:rPr>
              <w:t>будівельних</w:t>
            </w:r>
            <w:proofErr w:type="spellEnd"/>
            <w:r w:rsidRPr="003529E5">
              <w:rPr>
                <w:sz w:val="20"/>
                <w:szCs w:val="20"/>
              </w:rPr>
              <w:t xml:space="preserve"> </w:t>
            </w:r>
            <w:proofErr w:type="spellStart"/>
            <w:r w:rsidRPr="003529E5">
              <w:rPr>
                <w:sz w:val="20"/>
                <w:szCs w:val="20"/>
              </w:rPr>
              <w:t>робіт</w:t>
            </w:r>
            <w:proofErr w:type="spellEnd"/>
            <w:r w:rsidRPr="003529E5">
              <w:rPr>
                <w:sz w:val="20"/>
                <w:szCs w:val="20"/>
              </w:rPr>
              <w:t xml:space="preserve"> </w:t>
            </w:r>
            <w:proofErr w:type="spellStart"/>
            <w:r w:rsidRPr="003529E5">
              <w:rPr>
                <w:sz w:val="20"/>
                <w:szCs w:val="20"/>
              </w:rPr>
              <w:t>може</w:t>
            </w:r>
            <w:proofErr w:type="spellEnd"/>
            <w:r w:rsidRPr="003529E5">
              <w:rPr>
                <w:sz w:val="20"/>
                <w:szCs w:val="20"/>
              </w:rPr>
              <w:t xml:space="preserve"> бути </w:t>
            </w:r>
            <w:proofErr w:type="spellStart"/>
            <w:r w:rsidRPr="003529E5">
              <w:rPr>
                <w:sz w:val="20"/>
                <w:szCs w:val="20"/>
              </w:rPr>
              <w:t>розглянуто</w:t>
            </w:r>
            <w:proofErr w:type="spellEnd"/>
            <w:r w:rsidRPr="003529E5">
              <w:rPr>
                <w:sz w:val="20"/>
                <w:szCs w:val="20"/>
              </w:rPr>
              <w:t xml:space="preserve"> в </w:t>
            </w:r>
            <w:proofErr w:type="spellStart"/>
            <w:r w:rsidRPr="003529E5">
              <w:rPr>
                <w:sz w:val="20"/>
                <w:szCs w:val="20"/>
              </w:rPr>
              <w:t>адміністративному</w:t>
            </w:r>
            <w:proofErr w:type="spellEnd"/>
            <w:r w:rsidRPr="003529E5">
              <w:rPr>
                <w:sz w:val="20"/>
                <w:szCs w:val="20"/>
              </w:rPr>
              <w:t xml:space="preserve"> порядку </w:t>
            </w:r>
            <w:proofErr w:type="spellStart"/>
            <w:r w:rsidRPr="003529E5">
              <w:rPr>
                <w:sz w:val="20"/>
                <w:szCs w:val="20"/>
              </w:rPr>
              <w:t>Мінрегіоном</w:t>
            </w:r>
            <w:proofErr w:type="spellEnd"/>
            <w:r w:rsidRPr="003529E5">
              <w:rPr>
                <w:sz w:val="20"/>
                <w:szCs w:val="20"/>
              </w:rPr>
              <w:t xml:space="preserve"> </w:t>
            </w:r>
            <w:proofErr w:type="spellStart"/>
            <w:r w:rsidRPr="003529E5">
              <w:rPr>
                <w:sz w:val="20"/>
                <w:szCs w:val="20"/>
              </w:rPr>
              <w:t>або</w:t>
            </w:r>
            <w:proofErr w:type="spellEnd"/>
            <w:r w:rsidRPr="003529E5">
              <w:rPr>
                <w:sz w:val="20"/>
                <w:szCs w:val="20"/>
              </w:rPr>
              <w:t xml:space="preserve"> </w:t>
            </w:r>
            <w:proofErr w:type="spellStart"/>
            <w:r w:rsidRPr="003529E5">
              <w:rPr>
                <w:sz w:val="20"/>
                <w:szCs w:val="20"/>
              </w:rPr>
              <w:t>оскаржено</w:t>
            </w:r>
            <w:proofErr w:type="spellEnd"/>
            <w:r w:rsidRPr="003529E5">
              <w:rPr>
                <w:sz w:val="20"/>
                <w:szCs w:val="20"/>
              </w:rPr>
              <w:t xml:space="preserve"> до суду.</w:t>
            </w:r>
          </w:p>
          <w:p w:rsidR="006177FD" w:rsidRPr="003529E5" w:rsidRDefault="00BD2F55" w:rsidP="003529E5">
            <w:pPr>
              <w:pStyle w:val="rvps2"/>
              <w:shd w:val="clear" w:color="auto" w:fill="FFFFFF"/>
              <w:spacing w:before="0" w:beforeAutospacing="0" w:after="0" w:afterAutospacing="0"/>
              <w:ind w:firstLine="28"/>
              <w:jc w:val="both"/>
              <w:rPr>
                <w:sz w:val="20"/>
                <w:szCs w:val="20"/>
              </w:rPr>
            </w:pPr>
            <w:bookmarkStart w:id="5" w:name="n718"/>
            <w:bookmarkEnd w:id="5"/>
            <w:r w:rsidRPr="003529E5">
              <w:rPr>
                <w:sz w:val="20"/>
                <w:szCs w:val="20"/>
              </w:rPr>
              <w:t xml:space="preserve">Порядок </w:t>
            </w:r>
            <w:proofErr w:type="spellStart"/>
            <w:r w:rsidRPr="003529E5">
              <w:rPr>
                <w:sz w:val="20"/>
                <w:szCs w:val="20"/>
              </w:rPr>
              <w:t>розгляду</w:t>
            </w:r>
            <w:proofErr w:type="spellEnd"/>
            <w:r w:rsidRPr="003529E5">
              <w:rPr>
                <w:sz w:val="20"/>
                <w:szCs w:val="20"/>
              </w:rPr>
              <w:t xml:space="preserve"> таких </w:t>
            </w:r>
            <w:proofErr w:type="spellStart"/>
            <w:proofErr w:type="gramStart"/>
            <w:r w:rsidRPr="003529E5">
              <w:rPr>
                <w:sz w:val="20"/>
                <w:szCs w:val="20"/>
              </w:rPr>
              <w:t>р</w:t>
            </w:r>
            <w:proofErr w:type="gramEnd"/>
            <w:r w:rsidRPr="003529E5">
              <w:rPr>
                <w:sz w:val="20"/>
                <w:szCs w:val="20"/>
              </w:rPr>
              <w:t>ішень</w:t>
            </w:r>
            <w:proofErr w:type="spellEnd"/>
            <w:r w:rsidRPr="003529E5">
              <w:rPr>
                <w:sz w:val="20"/>
                <w:szCs w:val="20"/>
              </w:rPr>
              <w:t xml:space="preserve"> </w:t>
            </w:r>
            <w:proofErr w:type="spellStart"/>
            <w:r w:rsidRPr="003529E5">
              <w:rPr>
                <w:sz w:val="20"/>
                <w:szCs w:val="20"/>
              </w:rPr>
              <w:t>Мінрегіоном</w:t>
            </w:r>
            <w:proofErr w:type="spellEnd"/>
            <w:r w:rsidRPr="003529E5">
              <w:rPr>
                <w:sz w:val="20"/>
                <w:szCs w:val="20"/>
              </w:rPr>
              <w:t xml:space="preserve"> </w:t>
            </w:r>
            <w:proofErr w:type="spellStart"/>
            <w:r w:rsidRPr="003529E5">
              <w:rPr>
                <w:sz w:val="20"/>
                <w:szCs w:val="20"/>
              </w:rPr>
              <w:t>визначається</w:t>
            </w:r>
            <w:proofErr w:type="spellEnd"/>
            <w:r w:rsidRPr="003529E5">
              <w:rPr>
                <w:sz w:val="20"/>
                <w:szCs w:val="20"/>
              </w:rPr>
              <w:t xml:space="preserve"> </w:t>
            </w:r>
            <w:proofErr w:type="spellStart"/>
            <w:r w:rsidRPr="003529E5">
              <w:rPr>
                <w:sz w:val="20"/>
                <w:szCs w:val="20"/>
              </w:rPr>
              <w:t>Кабінетом</w:t>
            </w:r>
            <w:proofErr w:type="spellEnd"/>
            <w:r w:rsidRPr="003529E5">
              <w:rPr>
                <w:sz w:val="20"/>
                <w:szCs w:val="20"/>
              </w:rPr>
              <w:t xml:space="preserve"> </w:t>
            </w:r>
            <w:proofErr w:type="spellStart"/>
            <w:r w:rsidRPr="003529E5">
              <w:rPr>
                <w:sz w:val="20"/>
                <w:szCs w:val="20"/>
              </w:rPr>
              <w:t>Міністрів</w:t>
            </w:r>
            <w:proofErr w:type="spellEnd"/>
            <w:r w:rsidRPr="003529E5">
              <w:rPr>
                <w:sz w:val="20"/>
                <w:szCs w:val="20"/>
              </w:rPr>
              <w:t xml:space="preserve"> </w:t>
            </w:r>
            <w:proofErr w:type="spellStart"/>
            <w:r w:rsidRPr="003529E5">
              <w:rPr>
                <w:sz w:val="20"/>
                <w:szCs w:val="20"/>
              </w:rPr>
              <w:t>України</w:t>
            </w:r>
            <w:proofErr w:type="spellEnd"/>
            <w:r w:rsidRPr="003529E5">
              <w:rPr>
                <w:sz w:val="20"/>
                <w:szCs w:val="20"/>
              </w:rPr>
              <w:t>.</w:t>
            </w:r>
          </w:p>
        </w:tc>
      </w:tr>
    </w:tbl>
    <w:p w:rsidR="000F4A39" w:rsidRDefault="003529E5" w:rsidP="0052385E">
      <w:pPr>
        <w:jc w:val="both"/>
        <w:rPr>
          <w:lang w:val="uk-UA"/>
        </w:rPr>
      </w:pPr>
      <w:r w:rsidRPr="00B80F5F">
        <w:lastRenderedPageBreak/>
        <w:t xml:space="preserve">* </w:t>
      </w:r>
      <w:proofErr w:type="spellStart"/>
      <w:r w:rsidRPr="00B80F5F">
        <w:t>Відповідні</w:t>
      </w:r>
      <w:proofErr w:type="spellEnd"/>
      <w:r w:rsidRPr="00B80F5F">
        <w:t xml:space="preserve"> </w:t>
      </w:r>
      <w:proofErr w:type="spellStart"/>
      <w:r w:rsidRPr="00B80F5F">
        <w:t>дії</w:t>
      </w:r>
      <w:proofErr w:type="spellEnd"/>
      <w:r w:rsidRPr="00B80F5F">
        <w:t xml:space="preserve"> </w:t>
      </w:r>
      <w:proofErr w:type="spellStart"/>
      <w:r w:rsidRPr="00B80F5F">
        <w:t>адміністратором</w:t>
      </w:r>
      <w:proofErr w:type="spellEnd"/>
      <w:r w:rsidRPr="00B80F5F">
        <w:t xml:space="preserve"> </w:t>
      </w:r>
      <w:proofErr w:type="spellStart"/>
      <w:r w:rsidRPr="00B80F5F">
        <w:t>здійснюватимуться</w:t>
      </w:r>
      <w:proofErr w:type="spellEnd"/>
      <w:r w:rsidRPr="00B80F5F">
        <w:t xml:space="preserve"> </w:t>
      </w:r>
      <w:proofErr w:type="spellStart"/>
      <w:r w:rsidRPr="00B80F5F">
        <w:t>з</w:t>
      </w:r>
      <w:proofErr w:type="spellEnd"/>
      <w:r w:rsidRPr="00B80F5F">
        <w:t xml:space="preserve"> початком </w:t>
      </w:r>
      <w:proofErr w:type="spellStart"/>
      <w:r w:rsidRPr="00B80F5F">
        <w:t>роботи</w:t>
      </w:r>
      <w:proofErr w:type="spellEnd"/>
      <w:r w:rsidRPr="00B80F5F">
        <w:t xml:space="preserve"> Порталу </w:t>
      </w:r>
      <w:proofErr w:type="spellStart"/>
      <w:r w:rsidRPr="00B80F5F">
        <w:t>електронної</w:t>
      </w:r>
      <w:proofErr w:type="spellEnd"/>
      <w:r w:rsidRPr="00B80F5F">
        <w:t xml:space="preserve"> </w:t>
      </w:r>
      <w:proofErr w:type="spellStart"/>
      <w:r w:rsidRPr="00B80F5F">
        <w:t>системи</w:t>
      </w:r>
      <w:proofErr w:type="spellEnd"/>
      <w:r w:rsidRPr="00B80F5F">
        <w:t xml:space="preserve"> та </w:t>
      </w:r>
      <w:proofErr w:type="spellStart"/>
      <w:r w:rsidRPr="00B80F5F">
        <w:t>введенням</w:t>
      </w:r>
      <w:proofErr w:type="spellEnd"/>
      <w:r w:rsidRPr="00B80F5F">
        <w:t xml:space="preserve"> у роботу </w:t>
      </w:r>
      <w:proofErr w:type="spellStart"/>
      <w:r w:rsidRPr="00B80F5F">
        <w:t>засобів</w:t>
      </w:r>
      <w:proofErr w:type="spellEnd"/>
      <w:r w:rsidRPr="00B80F5F">
        <w:t xml:space="preserve"> </w:t>
      </w:r>
      <w:proofErr w:type="spellStart"/>
      <w:r w:rsidRPr="00B80F5F">
        <w:t>програмного</w:t>
      </w:r>
      <w:proofErr w:type="spellEnd"/>
      <w:r w:rsidRPr="00B80F5F">
        <w:t xml:space="preserve"> </w:t>
      </w:r>
      <w:proofErr w:type="spellStart"/>
      <w:r w:rsidRPr="00B80F5F">
        <w:t>забезпечення</w:t>
      </w:r>
      <w:proofErr w:type="spellEnd"/>
      <w:r w:rsidRPr="00B80F5F">
        <w:t xml:space="preserve"> </w:t>
      </w:r>
      <w:proofErr w:type="spellStart"/>
      <w:r w:rsidRPr="00B80F5F">
        <w:t>Єдиного</w:t>
      </w:r>
      <w:proofErr w:type="spellEnd"/>
      <w:r w:rsidRPr="00B80F5F">
        <w:t xml:space="preserve"> </w:t>
      </w:r>
      <w:proofErr w:type="gramStart"/>
      <w:r w:rsidRPr="00B80F5F">
        <w:t>державного</w:t>
      </w:r>
      <w:proofErr w:type="gramEnd"/>
      <w:r w:rsidRPr="00B80F5F">
        <w:t xml:space="preserve"> </w:t>
      </w:r>
      <w:proofErr w:type="spellStart"/>
      <w:r w:rsidRPr="00B80F5F">
        <w:t>вебпорталу</w:t>
      </w:r>
      <w:proofErr w:type="spellEnd"/>
      <w:r w:rsidRPr="00B80F5F">
        <w:t xml:space="preserve"> </w:t>
      </w:r>
      <w:proofErr w:type="spellStart"/>
      <w:r w:rsidRPr="00B80F5F">
        <w:t>електронних</w:t>
      </w:r>
      <w:proofErr w:type="spellEnd"/>
      <w:r w:rsidRPr="00B80F5F">
        <w:t xml:space="preserve"> </w:t>
      </w:r>
      <w:proofErr w:type="spellStart"/>
      <w:r w:rsidRPr="00B80F5F">
        <w:t>послуг</w:t>
      </w:r>
      <w:proofErr w:type="spellEnd"/>
      <w:r w:rsidRPr="00B80F5F">
        <w:t>.</w:t>
      </w:r>
    </w:p>
    <w:p w:rsidR="00735234" w:rsidRDefault="00735234" w:rsidP="0052385E">
      <w:pPr>
        <w:jc w:val="both"/>
        <w:rPr>
          <w:lang w:val="uk-UA"/>
        </w:rPr>
      </w:pPr>
    </w:p>
    <w:p w:rsidR="00735234" w:rsidRPr="00735234" w:rsidRDefault="00735234" w:rsidP="00735234">
      <w:pPr>
        <w:pStyle w:val="a9"/>
        <w:spacing w:before="0" w:beforeAutospacing="0" w:after="0" w:afterAutospacing="0"/>
        <w:ind w:right="-280"/>
        <w:jc w:val="both"/>
        <w:rPr>
          <w:sz w:val="20"/>
          <w:szCs w:val="20"/>
        </w:rPr>
      </w:pPr>
      <w:r w:rsidRPr="00735234">
        <w:rPr>
          <w:color w:val="000000"/>
          <w:sz w:val="20"/>
          <w:szCs w:val="20"/>
        </w:rPr>
        <w:t xml:space="preserve">** </w:t>
      </w:r>
      <w:proofErr w:type="spellStart"/>
      <w:r w:rsidRPr="00735234">
        <w:rPr>
          <w:color w:val="000000"/>
          <w:sz w:val="20"/>
          <w:szCs w:val="20"/>
        </w:rPr>
        <w:t>Відповідно</w:t>
      </w:r>
      <w:proofErr w:type="spellEnd"/>
      <w:r w:rsidRPr="00735234">
        <w:rPr>
          <w:color w:val="000000"/>
          <w:sz w:val="20"/>
          <w:szCs w:val="20"/>
        </w:rPr>
        <w:t xml:space="preserve"> до п. 52 Постанови </w:t>
      </w:r>
      <w:proofErr w:type="spellStart"/>
      <w:r w:rsidRPr="00735234">
        <w:rPr>
          <w:color w:val="000000"/>
          <w:sz w:val="20"/>
          <w:szCs w:val="20"/>
        </w:rPr>
        <w:t>Кабінету</w:t>
      </w:r>
      <w:proofErr w:type="spellEnd"/>
      <w:r w:rsidRPr="00735234">
        <w:rPr>
          <w:color w:val="000000"/>
          <w:sz w:val="20"/>
          <w:szCs w:val="20"/>
        </w:rPr>
        <w:t xml:space="preserve"> </w:t>
      </w:r>
      <w:proofErr w:type="spellStart"/>
      <w:r w:rsidRPr="00735234">
        <w:rPr>
          <w:color w:val="000000"/>
          <w:sz w:val="20"/>
          <w:szCs w:val="20"/>
        </w:rPr>
        <w:t>Міні</w:t>
      </w:r>
      <w:proofErr w:type="gramStart"/>
      <w:r w:rsidRPr="00735234">
        <w:rPr>
          <w:color w:val="000000"/>
          <w:sz w:val="20"/>
          <w:szCs w:val="20"/>
        </w:rPr>
        <w:t>стр</w:t>
      </w:r>
      <w:proofErr w:type="gramEnd"/>
      <w:r w:rsidRPr="00735234">
        <w:rPr>
          <w:color w:val="000000"/>
          <w:sz w:val="20"/>
          <w:szCs w:val="20"/>
        </w:rPr>
        <w:t>ів</w:t>
      </w:r>
      <w:proofErr w:type="spellEnd"/>
      <w:r w:rsidRPr="00735234">
        <w:rPr>
          <w:color w:val="000000"/>
          <w:sz w:val="20"/>
          <w:szCs w:val="20"/>
        </w:rPr>
        <w:t xml:space="preserve"> </w:t>
      </w:r>
      <w:proofErr w:type="spellStart"/>
      <w:r w:rsidRPr="00735234">
        <w:rPr>
          <w:color w:val="000000"/>
          <w:sz w:val="20"/>
          <w:szCs w:val="20"/>
        </w:rPr>
        <w:t>України</w:t>
      </w:r>
      <w:proofErr w:type="spellEnd"/>
      <w:r w:rsidRPr="00735234">
        <w:rPr>
          <w:color w:val="000000"/>
          <w:sz w:val="20"/>
          <w:szCs w:val="20"/>
        </w:rPr>
        <w:t xml:space="preserve"> </w:t>
      </w:r>
      <w:proofErr w:type="spellStart"/>
      <w:r w:rsidRPr="00735234">
        <w:rPr>
          <w:color w:val="000000"/>
          <w:sz w:val="20"/>
          <w:szCs w:val="20"/>
        </w:rPr>
        <w:t>від</w:t>
      </w:r>
      <w:proofErr w:type="spellEnd"/>
      <w:r w:rsidRPr="00735234">
        <w:rPr>
          <w:color w:val="000000"/>
          <w:sz w:val="20"/>
          <w:szCs w:val="20"/>
        </w:rPr>
        <w:t xml:space="preserve"> 01 </w:t>
      </w:r>
      <w:proofErr w:type="spellStart"/>
      <w:r w:rsidRPr="00735234">
        <w:rPr>
          <w:color w:val="000000"/>
          <w:sz w:val="20"/>
          <w:szCs w:val="20"/>
        </w:rPr>
        <w:t>червня</w:t>
      </w:r>
      <w:proofErr w:type="spellEnd"/>
      <w:r w:rsidRPr="00735234">
        <w:rPr>
          <w:color w:val="000000"/>
          <w:sz w:val="20"/>
          <w:szCs w:val="20"/>
        </w:rPr>
        <w:t xml:space="preserve"> 2020 року №559 «Про </w:t>
      </w:r>
      <w:proofErr w:type="spellStart"/>
      <w:r w:rsidRPr="00735234">
        <w:rPr>
          <w:color w:val="000000"/>
          <w:sz w:val="20"/>
          <w:szCs w:val="20"/>
        </w:rPr>
        <w:t>реалізацію</w:t>
      </w:r>
      <w:proofErr w:type="spellEnd"/>
      <w:r w:rsidRPr="00735234">
        <w:rPr>
          <w:color w:val="000000"/>
          <w:sz w:val="20"/>
          <w:szCs w:val="20"/>
        </w:rPr>
        <w:t xml:space="preserve"> </w:t>
      </w:r>
      <w:proofErr w:type="spellStart"/>
      <w:r w:rsidRPr="00735234">
        <w:rPr>
          <w:color w:val="000000"/>
          <w:sz w:val="20"/>
          <w:szCs w:val="20"/>
        </w:rPr>
        <w:t>експериментального</w:t>
      </w:r>
      <w:proofErr w:type="spellEnd"/>
      <w:r w:rsidRPr="00735234">
        <w:rPr>
          <w:color w:val="000000"/>
          <w:sz w:val="20"/>
          <w:szCs w:val="20"/>
        </w:rPr>
        <w:t xml:space="preserve"> проекту </w:t>
      </w:r>
      <w:proofErr w:type="spellStart"/>
      <w:r w:rsidRPr="00735234">
        <w:rPr>
          <w:color w:val="000000"/>
          <w:sz w:val="20"/>
          <w:szCs w:val="20"/>
        </w:rPr>
        <w:t>щодо</w:t>
      </w:r>
      <w:proofErr w:type="spellEnd"/>
      <w:r w:rsidRPr="00735234">
        <w:rPr>
          <w:color w:val="000000"/>
          <w:sz w:val="20"/>
          <w:szCs w:val="20"/>
        </w:rPr>
        <w:t xml:space="preserve"> </w:t>
      </w:r>
      <w:proofErr w:type="spellStart"/>
      <w:r w:rsidRPr="00735234">
        <w:rPr>
          <w:color w:val="000000"/>
          <w:sz w:val="20"/>
          <w:szCs w:val="20"/>
        </w:rPr>
        <w:t>запровадження</w:t>
      </w:r>
      <w:proofErr w:type="spellEnd"/>
      <w:r w:rsidRPr="00735234">
        <w:rPr>
          <w:color w:val="000000"/>
          <w:sz w:val="20"/>
          <w:szCs w:val="20"/>
        </w:rPr>
        <w:t xml:space="preserve"> </w:t>
      </w:r>
      <w:proofErr w:type="spellStart"/>
      <w:r w:rsidRPr="00735234">
        <w:rPr>
          <w:color w:val="000000"/>
          <w:sz w:val="20"/>
          <w:szCs w:val="20"/>
        </w:rPr>
        <w:t>першої</w:t>
      </w:r>
      <w:proofErr w:type="spellEnd"/>
      <w:r w:rsidRPr="00735234">
        <w:rPr>
          <w:color w:val="000000"/>
          <w:sz w:val="20"/>
          <w:szCs w:val="20"/>
        </w:rPr>
        <w:t xml:space="preserve"> </w:t>
      </w:r>
      <w:proofErr w:type="spellStart"/>
      <w:r w:rsidRPr="00735234">
        <w:rPr>
          <w:color w:val="000000"/>
          <w:sz w:val="20"/>
          <w:szCs w:val="20"/>
        </w:rPr>
        <w:t>черги</w:t>
      </w:r>
      <w:proofErr w:type="spellEnd"/>
      <w:r w:rsidRPr="00735234">
        <w:rPr>
          <w:color w:val="000000"/>
          <w:sz w:val="20"/>
          <w:szCs w:val="20"/>
        </w:rPr>
        <w:t xml:space="preserve"> </w:t>
      </w:r>
      <w:proofErr w:type="spellStart"/>
      <w:r w:rsidRPr="00735234">
        <w:rPr>
          <w:color w:val="000000"/>
          <w:sz w:val="20"/>
          <w:szCs w:val="20"/>
        </w:rPr>
        <w:t>Єдиної</w:t>
      </w:r>
      <w:proofErr w:type="spellEnd"/>
      <w:r w:rsidRPr="00735234">
        <w:rPr>
          <w:color w:val="000000"/>
          <w:sz w:val="20"/>
          <w:szCs w:val="20"/>
        </w:rPr>
        <w:t xml:space="preserve"> </w:t>
      </w:r>
      <w:proofErr w:type="spellStart"/>
      <w:r w:rsidRPr="00735234">
        <w:rPr>
          <w:color w:val="000000"/>
          <w:sz w:val="20"/>
          <w:szCs w:val="20"/>
        </w:rPr>
        <w:t>державної</w:t>
      </w:r>
      <w:proofErr w:type="spellEnd"/>
      <w:r w:rsidRPr="00735234">
        <w:rPr>
          <w:color w:val="000000"/>
          <w:sz w:val="20"/>
          <w:szCs w:val="20"/>
        </w:rPr>
        <w:t xml:space="preserve"> </w:t>
      </w:r>
      <w:proofErr w:type="spellStart"/>
      <w:r w:rsidRPr="00735234">
        <w:rPr>
          <w:color w:val="000000"/>
          <w:sz w:val="20"/>
          <w:szCs w:val="20"/>
        </w:rPr>
        <w:t>електронної</w:t>
      </w:r>
      <w:proofErr w:type="spellEnd"/>
      <w:r w:rsidRPr="00735234">
        <w:rPr>
          <w:color w:val="000000"/>
          <w:sz w:val="20"/>
          <w:szCs w:val="20"/>
        </w:rPr>
        <w:t xml:space="preserve"> </w:t>
      </w:r>
      <w:proofErr w:type="spellStart"/>
      <w:r w:rsidRPr="00735234">
        <w:rPr>
          <w:color w:val="000000"/>
          <w:sz w:val="20"/>
          <w:szCs w:val="20"/>
        </w:rPr>
        <w:t>системи</w:t>
      </w:r>
      <w:proofErr w:type="spellEnd"/>
      <w:r w:rsidRPr="00735234">
        <w:rPr>
          <w:color w:val="000000"/>
          <w:sz w:val="20"/>
          <w:szCs w:val="20"/>
        </w:rPr>
        <w:t xml:space="preserve"> у </w:t>
      </w:r>
      <w:proofErr w:type="spellStart"/>
      <w:r w:rsidRPr="00735234">
        <w:rPr>
          <w:color w:val="000000"/>
          <w:sz w:val="20"/>
          <w:szCs w:val="20"/>
        </w:rPr>
        <w:t>сфері</w:t>
      </w:r>
      <w:proofErr w:type="spellEnd"/>
      <w:r w:rsidRPr="00735234">
        <w:rPr>
          <w:color w:val="000000"/>
          <w:sz w:val="20"/>
          <w:szCs w:val="20"/>
        </w:rPr>
        <w:t xml:space="preserve"> </w:t>
      </w:r>
      <w:proofErr w:type="spellStart"/>
      <w:r w:rsidRPr="00735234">
        <w:rPr>
          <w:color w:val="000000"/>
          <w:sz w:val="20"/>
          <w:szCs w:val="20"/>
        </w:rPr>
        <w:t>будівництва</w:t>
      </w:r>
      <w:proofErr w:type="spellEnd"/>
      <w:r w:rsidRPr="00735234">
        <w:rPr>
          <w:color w:val="000000"/>
          <w:sz w:val="20"/>
          <w:szCs w:val="20"/>
        </w:rPr>
        <w:t>»: «</w:t>
      </w:r>
      <w:proofErr w:type="gramStart"/>
      <w:r w:rsidRPr="00735234">
        <w:rPr>
          <w:color w:val="000000"/>
          <w:sz w:val="20"/>
          <w:szCs w:val="20"/>
        </w:rPr>
        <w:t>У</w:t>
      </w:r>
      <w:proofErr w:type="gramEnd"/>
      <w:r w:rsidRPr="00735234">
        <w:rPr>
          <w:color w:val="000000"/>
          <w:sz w:val="20"/>
          <w:szCs w:val="20"/>
        </w:rPr>
        <w:t xml:space="preserve"> </w:t>
      </w:r>
      <w:proofErr w:type="spellStart"/>
      <w:proofErr w:type="gramStart"/>
      <w:r w:rsidRPr="00735234">
        <w:rPr>
          <w:color w:val="000000"/>
          <w:sz w:val="20"/>
          <w:szCs w:val="20"/>
        </w:rPr>
        <w:t>раз</w:t>
      </w:r>
      <w:proofErr w:type="gramEnd"/>
      <w:r w:rsidRPr="00735234">
        <w:rPr>
          <w:color w:val="000000"/>
          <w:sz w:val="20"/>
          <w:szCs w:val="20"/>
        </w:rPr>
        <w:t>і</w:t>
      </w:r>
      <w:proofErr w:type="spellEnd"/>
      <w:r w:rsidRPr="00735234">
        <w:rPr>
          <w:color w:val="000000"/>
          <w:sz w:val="20"/>
          <w:szCs w:val="20"/>
        </w:rPr>
        <w:t xml:space="preserve"> </w:t>
      </w:r>
      <w:proofErr w:type="spellStart"/>
      <w:r w:rsidRPr="00735234">
        <w:rPr>
          <w:color w:val="000000"/>
          <w:sz w:val="20"/>
          <w:szCs w:val="20"/>
        </w:rPr>
        <w:t>відсутності</w:t>
      </w:r>
      <w:proofErr w:type="spellEnd"/>
      <w:r w:rsidRPr="00735234">
        <w:rPr>
          <w:color w:val="000000"/>
          <w:sz w:val="20"/>
          <w:szCs w:val="20"/>
        </w:rPr>
        <w:t xml:space="preserve"> документа в </w:t>
      </w:r>
      <w:proofErr w:type="spellStart"/>
      <w:r w:rsidRPr="00735234">
        <w:rPr>
          <w:color w:val="000000"/>
          <w:sz w:val="20"/>
          <w:szCs w:val="20"/>
        </w:rPr>
        <w:t>Електронній</w:t>
      </w:r>
      <w:proofErr w:type="spellEnd"/>
      <w:r w:rsidRPr="00735234">
        <w:rPr>
          <w:color w:val="000000"/>
          <w:sz w:val="20"/>
          <w:szCs w:val="20"/>
        </w:rPr>
        <w:t xml:space="preserve"> </w:t>
      </w:r>
      <w:proofErr w:type="spellStart"/>
      <w:r w:rsidRPr="00735234">
        <w:rPr>
          <w:color w:val="000000"/>
          <w:sz w:val="20"/>
          <w:szCs w:val="20"/>
        </w:rPr>
        <w:t>системі</w:t>
      </w:r>
      <w:proofErr w:type="spellEnd"/>
      <w:r w:rsidRPr="00735234">
        <w:rPr>
          <w:color w:val="000000"/>
          <w:sz w:val="20"/>
          <w:szCs w:val="20"/>
        </w:rPr>
        <w:t xml:space="preserve"> </w:t>
      </w:r>
      <w:proofErr w:type="spellStart"/>
      <w:r w:rsidRPr="00735234">
        <w:rPr>
          <w:color w:val="000000"/>
          <w:sz w:val="20"/>
          <w:szCs w:val="20"/>
        </w:rPr>
        <w:t>внесені</w:t>
      </w:r>
      <w:proofErr w:type="spellEnd"/>
      <w:r w:rsidRPr="00735234">
        <w:rPr>
          <w:color w:val="000000"/>
          <w:sz w:val="20"/>
          <w:szCs w:val="20"/>
        </w:rPr>
        <w:t xml:space="preserve"> </w:t>
      </w:r>
      <w:proofErr w:type="spellStart"/>
      <w:r w:rsidRPr="00735234">
        <w:rPr>
          <w:color w:val="000000"/>
          <w:sz w:val="20"/>
          <w:szCs w:val="20"/>
        </w:rPr>
        <w:t>замовником</w:t>
      </w:r>
      <w:proofErr w:type="spellEnd"/>
      <w:r w:rsidRPr="00735234">
        <w:rPr>
          <w:color w:val="000000"/>
          <w:sz w:val="20"/>
          <w:szCs w:val="20"/>
        </w:rPr>
        <w:t xml:space="preserve"> </w:t>
      </w:r>
      <w:proofErr w:type="spellStart"/>
      <w:r w:rsidRPr="00735234">
        <w:rPr>
          <w:color w:val="000000"/>
          <w:sz w:val="20"/>
          <w:szCs w:val="20"/>
        </w:rPr>
        <w:t>відомості</w:t>
      </w:r>
      <w:proofErr w:type="spellEnd"/>
      <w:r w:rsidRPr="00735234">
        <w:rPr>
          <w:color w:val="000000"/>
          <w:sz w:val="20"/>
          <w:szCs w:val="20"/>
        </w:rPr>
        <w:t xml:space="preserve"> про документ </w:t>
      </w:r>
      <w:proofErr w:type="spellStart"/>
      <w:r w:rsidRPr="00735234">
        <w:rPr>
          <w:color w:val="000000"/>
          <w:sz w:val="20"/>
          <w:szCs w:val="20"/>
        </w:rPr>
        <w:t>одночасно</w:t>
      </w:r>
      <w:proofErr w:type="spellEnd"/>
      <w:r w:rsidRPr="00735234">
        <w:rPr>
          <w:color w:val="000000"/>
          <w:sz w:val="20"/>
          <w:szCs w:val="20"/>
        </w:rPr>
        <w:t xml:space="preserve"> </w:t>
      </w:r>
      <w:proofErr w:type="spellStart"/>
      <w:r w:rsidRPr="00735234">
        <w:rPr>
          <w:color w:val="000000"/>
          <w:sz w:val="20"/>
          <w:szCs w:val="20"/>
        </w:rPr>
        <w:t>з</w:t>
      </w:r>
      <w:proofErr w:type="spellEnd"/>
      <w:r w:rsidRPr="00735234">
        <w:rPr>
          <w:color w:val="000000"/>
          <w:sz w:val="20"/>
          <w:szCs w:val="20"/>
        </w:rPr>
        <w:t xml:space="preserve"> </w:t>
      </w:r>
      <w:proofErr w:type="spellStart"/>
      <w:r w:rsidRPr="00735234">
        <w:rPr>
          <w:color w:val="000000"/>
          <w:sz w:val="20"/>
          <w:szCs w:val="20"/>
        </w:rPr>
        <w:t>формуванням</w:t>
      </w:r>
      <w:proofErr w:type="spellEnd"/>
      <w:r w:rsidRPr="00735234">
        <w:rPr>
          <w:color w:val="000000"/>
          <w:sz w:val="20"/>
          <w:szCs w:val="20"/>
        </w:rPr>
        <w:t xml:space="preserve"> заяви, </w:t>
      </w:r>
      <w:proofErr w:type="spellStart"/>
      <w:r w:rsidRPr="00735234">
        <w:rPr>
          <w:color w:val="000000"/>
          <w:sz w:val="20"/>
          <w:szCs w:val="20"/>
        </w:rPr>
        <w:t>повідомлення</w:t>
      </w:r>
      <w:proofErr w:type="spellEnd"/>
      <w:r w:rsidRPr="00735234">
        <w:rPr>
          <w:color w:val="000000"/>
          <w:sz w:val="20"/>
          <w:szCs w:val="20"/>
        </w:rPr>
        <w:t xml:space="preserve">, </w:t>
      </w:r>
      <w:proofErr w:type="spellStart"/>
      <w:r w:rsidRPr="00735234">
        <w:rPr>
          <w:color w:val="000000"/>
          <w:sz w:val="20"/>
          <w:szCs w:val="20"/>
        </w:rPr>
        <w:t>декларації</w:t>
      </w:r>
      <w:proofErr w:type="spellEnd"/>
      <w:r w:rsidRPr="00735234">
        <w:rPr>
          <w:color w:val="000000"/>
          <w:sz w:val="20"/>
          <w:szCs w:val="20"/>
        </w:rPr>
        <w:t xml:space="preserve"> </w:t>
      </w:r>
      <w:proofErr w:type="spellStart"/>
      <w:r w:rsidRPr="00735234">
        <w:rPr>
          <w:color w:val="000000"/>
          <w:sz w:val="20"/>
          <w:szCs w:val="20"/>
        </w:rPr>
        <w:t>надсилаються</w:t>
      </w:r>
      <w:proofErr w:type="spellEnd"/>
      <w:r w:rsidRPr="00735234">
        <w:rPr>
          <w:color w:val="000000"/>
          <w:sz w:val="20"/>
          <w:szCs w:val="20"/>
        </w:rPr>
        <w:t xml:space="preserve"> автоматично в </w:t>
      </w:r>
      <w:proofErr w:type="spellStart"/>
      <w:r w:rsidRPr="00735234">
        <w:rPr>
          <w:color w:val="000000"/>
          <w:sz w:val="20"/>
          <w:szCs w:val="20"/>
        </w:rPr>
        <w:t>електронному</w:t>
      </w:r>
      <w:proofErr w:type="spellEnd"/>
      <w:r w:rsidRPr="00735234">
        <w:rPr>
          <w:color w:val="000000"/>
          <w:sz w:val="20"/>
          <w:szCs w:val="20"/>
        </w:rPr>
        <w:t xml:space="preserve"> </w:t>
      </w:r>
      <w:proofErr w:type="spellStart"/>
      <w:r w:rsidRPr="00735234">
        <w:rPr>
          <w:color w:val="000000"/>
          <w:sz w:val="20"/>
          <w:szCs w:val="20"/>
        </w:rPr>
        <w:t>вигляді</w:t>
      </w:r>
      <w:proofErr w:type="spellEnd"/>
      <w:r w:rsidRPr="00735234">
        <w:rPr>
          <w:color w:val="000000"/>
          <w:sz w:val="20"/>
          <w:szCs w:val="20"/>
        </w:rPr>
        <w:t xml:space="preserve"> органу </w:t>
      </w:r>
      <w:proofErr w:type="spellStart"/>
      <w:r w:rsidRPr="00735234">
        <w:rPr>
          <w:color w:val="000000"/>
          <w:sz w:val="20"/>
          <w:szCs w:val="20"/>
        </w:rPr>
        <w:t>чи</w:t>
      </w:r>
      <w:proofErr w:type="spellEnd"/>
      <w:r w:rsidRPr="00735234">
        <w:rPr>
          <w:color w:val="000000"/>
          <w:sz w:val="20"/>
          <w:szCs w:val="20"/>
        </w:rPr>
        <w:t xml:space="preserve"> </w:t>
      </w:r>
      <w:proofErr w:type="spellStart"/>
      <w:r w:rsidRPr="00735234">
        <w:rPr>
          <w:color w:val="000000"/>
          <w:sz w:val="20"/>
          <w:szCs w:val="20"/>
        </w:rPr>
        <w:t>організації</w:t>
      </w:r>
      <w:proofErr w:type="spellEnd"/>
      <w:r w:rsidRPr="00735234">
        <w:rPr>
          <w:color w:val="000000"/>
          <w:sz w:val="20"/>
          <w:szCs w:val="20"/>
        </w:rPr>
        <w:t xml:space="preserve"> за </w:t>
      </w:r>
      <w:proofErr w:type="spellStart"/>
      <w:r w:rsidRPr="00735234">
        <w:rPr>
          <w:color w:val="000000"/>
          <w:sz w:val="20"/>
          <w:szCs w:val="20"/>
        </w:rPr>
        <w:t>умови</w:t>
      </w:r>
      <w:proofErr w:type="spellEnd"/>
      <w:r w:rsidRPr="00735234">
        <w:rPr>
          <w:color w:val="000000"/>
          <w:sz w:val="20"/>
          <w:szCs w:val="20"/>
        </w:rPr>
        <w:t xml:space="preserve"> </w:t>
      </w:r>
      <w:proofErr w:type="spellStart"/>
      <w:r w:rsidRPr="00735234">
        <w:rPr>
          <w:color w:val="000000"/>
          <w:sz w:val="20"/>
          <w:szCs w:val="20"/>
        </w:rPr>
        <w:t>реєстрації</w:t>
      </w:r>
      <w:proofErr w:type="spellEnd"/>
      <w:r w:rsidRPr="00735234">
        <w:rPr>
          <w:color w:val="000000"/>
          <w:sz w:val="20"/>
          <w:szCs w:val="20"/>
        </w:rPr>
        <w:t xml:space="preserve"> в </w:t>
      </w:r>
      <w:proofErr w:type="spellStart"/>
      <w:r w:rsidRPr="00735234">
        <w:rPr>
          <w:color w:val="000000"/>
          <w:sz w:val="20"/>
          <w:szCs w:val="20"/>
        </w:rPr>
        <w:t>Електронній</w:t>
      </w:r>
      <w:proofErr w:type="spellEnd"/>
      <w:r w:rsidRPr="00735234">
        <w:rPr>
          <w:color w:val="000000"/>
          <w:sz w:val="20"/>
          <w:szCs w:val="20"/>
        </w:rPr>
        <w:t xml:space="preserve"> </w:t>
      </w:r>
      <w:proofErr w:type="spellStart"/>
      <w:r w:rsidRPr="00735234">
        <w:rPr>
          <w:color w:val="000000"/>
          <w:sz w:val="20"/>
          <w:szCs w:val="20"/>
        </w:rPr>
        <w:t>системі</w:t>
      </w:r>
      <w:proofErr w:type="spellEnd"/>
      <w:r w:rsidRPr="00735234">
        <w:rPr>
          <w:color w:val="000000"/>
          <w:sz w:val="20"/>
          <w:szCs w:val="20"/>
        </w:rPr>
        <w:t xml:space="preserve"> (</w:t>
      </w:r>
      <w:proofErr w:type="spellStart"/>
      <w:r w:rsidRPr="00735234">
        <w:rPr>
          <w:color w:val="000000"/>
          <w:sz w:val="20"/>
          <w:szCs w:val="20"/>
        </w:rPr>
        <w:t>правонаступнику</w:t>
      </w:r>
      <w:proofErr w:type="spellEnd"/>
      <w:r w:rsidRPr="00735234">
        <w:rPr>
          <w:color w:val="000000"/>
          <w:sz w:val="20"/>
          <w:szCs w:val="20"/>
        </w:rPr>
        <w:t xml:space="preserve"> - в </w:t>
      </w:r>
      <w:proofErr w:type="spellStart"/>
      <w:r w:rsidRPr="00735234">
        <w:rPr>
          <w:color w:val="000000"/>
          <w:sz w:val="20"/>
          <w:szCs w:val="20"/>
        </w:rPr>
        <w:t>разі</w:t>
      </w:r>
      <w:proofErr w:type="spellEnd"/>
      <w:r w:rsidRPr="00735234">
        <w:rPr>
          <w:color w:val="000000"/>
          <w:sz w:val="20"/>
          <w:szCs w:val="20"/>
        </w:rPr>
        <w:t xml:space="preserve"> </w:t>
      </w:r>
      <w:proofErr w:type="spellStart"/>
      <w:r w:rsidRPr="00735234">
        <w:rPr>
          <w:color w:val="000000"/>
          <w:sz w:val="20"/>
          <w:szCs w:val="20"/>
        </w:rPr>
        <w:t>його</w:t>
      </w:r>
      <w:proofErr w:type="spellEnd"/>
      <w:r w:rsidRPr="00735234">
        <w:rPr>
          <w:color w:val="000000"/>
          <w:sz w:val="20"/>
          <w:szCs w:val="20"/>
        </w:rPr>
        <w:t xml:space="preserve"> </w:t>
      </w:r>
      <w:proofErr w:type="spellStart"/>
      <w:r w:rsidRPr="00735234">
        <w:rPr>
          <w:color w:val="000000"/>
          <w:sz w:val="20"/>
          <w:szCs w:val="20"/>
        </w:rPr>
        <w:t>наявності</w:t>
      </w:r>
      <w:proofErr w:type="spellEnd"/>
      <w:r w:rsidRPr="00735234">
        <w:rPr>
          <w:color w:val="000000"/>
          <w:sz w:val="20"/>
          <w:szCs w:val="20"/>
        </w:rPr>
        <w:t xml:space="preserve">), </w:t>
      </w:r>
      <w:proofErr w:type="spellStart"/>
      <w:r w:rsidRPr="00735234">
        <w:rPr>
          <w:color w:val="000000"/>
          <w:sz w:val="20"/>
          <w:szCs w:val="20"/>
        </w:rPr>
        <w:t>що</w:t>
      </w:r>
      <w:proofErr w:type="spellEnd"/>
      <w:r w:rsidRPr="00735234">
        <w:rPr>
          <w:color w:val="000000"/>
          <w:sz w:val="20"/>
          <w:szCs w:val="20"/>
        </w:rPr>
        <w:t xml:space="preserve"> видали </w:t>
      </w:r>
      <w:proofErr w:type="spellStart"/>
      <w:r w:rsidRPr="00735234">
        <w:rPr>
          <w:color w:val="000000"/>
          <w:sz w:val="20"/>
          <w:szCs w:val="20"/>
        </w:rPr>
        <w:t>такий</w:t>
      </w:r>
      <w:proofErr w:type="spellEnd"/>
      <w:r w:rsidRPr="00735234">
        <w:rPr>
          <w:color w:val="000000"/>
          <w:sz w:val="20"/>
          <w:szCs w:val="20"/>
        </w:rPr>
        <w:t xml:space="preserve"> документ. Орган </w:t>
      </w:r>
      <w:proofErr w:type="spellStart"/>
      <w:r w:rsidRPr="00735234">
        <w:rPr>
          <w:color w:val="000000"/>
          <w:sz w:val="20"/>
          <w:szCs w:val="20"/>
        </w:rPr>
        <w:t>чи</w:t>
      </w:r>
      <w:proofErr w:type="spellEnd"/>
      <w:r w:rsidRPr="00735234">
        <w:rPr>
          <w:color w:val="000000"/>
          <w:sz w:val="20"/>
          <w:szCs w:val="20"/>
        </w:rPr>
        <w:t xml:space="preserve"> </w:t>
      </w:r>
      <w:proofErr w:type="spellStart"/>
      <w:r w:rsidRPr="00735234">
        <w:rPr>
          <w:color w:val="000000"/>
          <w:sz w:val="20"/>
          <w:szCs w:val="20"/>
        </w:rPr>
        <w:t>організація</w:t>
      </w:r>
      <w:proofErr w:type="spellEnd"/>
      <w:r w:rsidRPr="00735234">
        <w:rPr>
          <w:color w:val="000000"/>
          <w:sz w:val="20"/>
          <w:szCs w:val="20"/>
        </w:rPr>
        <w:t xml:space="preserve"> </w:t>
      </w:r>
      <w:proofErr w:type="spellStart"/>
      <w:r w:rsidRPr="00735234">
        <w:rPr>
          <w:color w:val="000000"/>
          <w:sz w:val="20"/>
          <w:szCs w:val="20"/>
        </w:rPr>
        <w:t>протягом</w:t>
      </w:r>
      <w:proofErr w:type="spellEnd"/>
      <w:r w:rsidRPr="00735234">
        <w:rPr>
          <w:color w:val="000000"/>
          <w:sz w:val="20"/>
          <w:szCs w:val="20"/>
        </w:rPr>
        <w:t xml:space="preserve"> </w:t>
      </w:r>
      <w:proofErr w:type="spellStart"/>
      <w:r w:rsidRPr="00735234">
        <w:rPr>
          <w:color w:val="000000"/>
          <w:sz w:val="20"/>
          <w:szCs w:val="20"/>
        </w:rPr>
        <w:t>п’яти</w:t>
      </w:r>
      <w:proofErr w:type="spellEnd"/>
      <w:r w:rsidRPr="00735234">
        <w:rPr>
          <w:color w:val="000000"/>
          <w:sz w:val="20"/>
          <w:szCs w:val="20"/>
        </w:rPr>
        <w:t xml:space="preserve"> </w:t>
      </w:r>
      <w:proofErr w:type="spellStart"/>
      <w:r w:rsidRPr="00735234">
        <w:rPr>
          <w:color w:val="000000"/>
          <w:sz w:val="20"/>
          <w:szCs w:val="20"/>
        </w:rPr>
        <w:t>робочих</w:t>
      </w:r>
      <w:proofErr w:type="spellEnd"/>
      <w:r w:rsidRPr="00735234">
        <w:rPr>
          <w:color w:val="000000"/>
          <w:sz w:val="20"/>
          <w:szCs w:val="20"/>
        </w:rPr>
        <w:t xml:space="preserve"> </w:t>
      </w:r>
      <w:proofErr w:type="spellStart"/>
      <w:r w:rsidRPr="00735234">
        <w:rPr>
          <w:color w:val="000000"/>
          <w:sz w:val="20"/>
          <w:szCs w:val="20"/>
        </w:rPr>
        <w:t>днів</w:t>
      </w:r>
      <w:proofErr w:type="spellEnd"/>
      <w:r w:rsidRPr="00735234">
        <w:rPr>
          <w:color w:val="000000"/>
          <w:sz w:val="20"/>
          <w:szCs w:val="20"/>
        </w:rPr>
        <w:t xml:space="preserve"> </w:t>
      </w:r>
      <w:proofErr w:type="spellStart"/>
      <w:proofErr w:type="gramStart"/>
      <w:r w:rsidRPr="00735234">
        <w:rPr>
          <w:color w:val="000000"/>
          <w:sz w:val="20"/>
          <w:szCs w:val="20"/>
        </w:rPr>
        <w:t>п</w:t>
      </w:r>
      <w:proofErr w:type="gramEnd"/>
      <w:r w:rsidRPr="00735234">
        <w:rPr>
          <w:color w:val="000000"/>
          <w:sz w:val="20"/>
          <w:szCs w:val="20"/>
        </w:rPr>
        <w:t>ідтверджують</w:t>
      </w:r>
      <w:proofErr w:type="spellEnd"/>
      <w:r w:rsidRPr="00735234">
        <w:rPr>
          <w:color w:val="000000"/>
          <w:sz w:val="20"/>
          <w:szCs w:val="20"/>
        </w:rPr>
        <w:t xml:space="preserve"> </w:t>
      </w:r>
      <w:proofErr w:type="spellStart"/>
      <w:r w:rsidRPr="00735234">
        <w:rPr>
          <w:color w:val="000000"/>
          <w:sz w:val="20"/>
          <w:szCs w:val="20"/>
        </w:rPr>
        <w:t>видачу</w:t>
      </w:r>
      <w:proofErr w:type="spellEnd"/>
      <w:r w:rsidRPr="00735234">
        <w:rPr>
          <w:color w:val="000000"/>
          <w:sz w:val="20"/>
          <w:szCs w:val="20"/>
        </w:rPr>
        <w:t xml:space="preserve"> такого документа та </w:t>
      </w:r>
      <w:proofErr w:type="spellStart"/>
      <w:r w:rsidRPr="00735234">
        <w:rPr>
          <w:color w:val="000000"/>
          <w:sz w:val="20"/>
          <w:szCs w:val="20"/>
        </w:rPr>
        <w:t>вносять</w:t>
      </w:r>
      <w:proofErr w:type="spellEnd"/>
      <w:r w:rsidRPr="00735234">
        <w:rPr>
          <w:color w:val="000000"/>
          <w:sz w:val="20"/>
          <w:szCs w:val="20"/>
        </w:rPr>
        <w:t xml:space="preserve"> </w:t>
      </w:r>
      <w:proofErr w:type="spellStart"/>
      <w:r w:rsidRPr="00735234">
        <w:rPr>
          <w:color w:val="000000"/>
          <w:sz w:val="20"/>
          <w:szCs w:val="20"/>
        </w:rPr>
        <w:t>відповідні</w:t>
      </w:r>
      <w:proofErr w:type="spellEnd"/>
      <w:r w:rsidRPr="00735234">
        <w:rPr>
          <w:color w:val="000000"/>
          <w:sz w:val="20"/>
          <w:szCs w:val="20"/>
        </w:rPr>
        <w:t xml:space="preserve"> </w:t>
      </w:r>
      <w:proofErr w:type="spellStart"/>
      <w:r w:rsidRPr="00735234">
        <w:rPr>
          <w:color w:val="000000"/>
          <w:sz w:val="20"/>
          <w:szCs w:val="20"/>
        </w:rPr>
        <w:t>відомості</w:t>
      </w:r>
      <w:proofErr w:type="spellEnd"/>
      <w:r w:rsidRPr="00735234">
        <w:rPr>
          <w:color w:val="000000"/>
          <w:sz w:val="20"/>
          <w:szCs w:val="20"/>
        </w:rPr>
        <w:t xml:space="preserve"> до </w:t>
      </w:r>
      <w:proofErr w:type="spellStart"/>
      <w:r w:rsidRPr="00735234">
        <w:rPr>
          <w:color w:val="000000"/>
          <w:sz w:val="20"/>
          <w:szCs w:val="20"/>
        </w:rPr>
        <w:t>Реєстру</w:t>
      </w:r>
      <w:proofErr w:type="spellEnd"/>
      <w:r w:rsidRPr="00735234">
        <w:rPr>
          <w:color w:val="000000"/>
          <w:sz w:val="20"/>
          <w:szCs w:val="20"/>
        </w:rPr>
        <w:t xml:space="preserve"> </w:t>
      </w:r>
      <w:proofErr w:type="spellStart"/>
      <w:r w:rsidRPr="00735234">
        <w:rPr>
          <w:color w:val="000000"/>
          <w:sz w:val="20"/>
          <w:szCs w:val="20"/>
        </w:rPr>
        <w:t>будівельної</w:t>
      </w:r>
      <w:proofErr w:type="spellEnd"/>
      <w:r w:rsidRPr="00735234">
        <w:rPr>
          <w:color w:val="000000"/>
          <w:sz w:val="20"/>
          <w:szCs w:val="20"/>
        </w:rPr>
        <w:t xml:space="preserve"> </w:t>
      </w:r>
      <w:proofErr w:type="spellStart"/>
      <w:r w:rsidRPr="00735234">
        <w:rPr>
          <w:color w:val="000000"/>
          <w:sz w:val="20"/>
          <w:szCs w:val="20"/>
        </w:rPr>
        <w:t>діяльності</w:t>
      </w:r>
      <w:proofErr w:type="spellEnd"/>
      <w:r w:rsidRPr="00735234">
        <w:rPr>
          <w:color w:val="000000"/>
          <w:sz w:val="20"/>
          <w:szCs w:val="20"/>
        </w:rPr>
        <w:t xml:space="preserve"> </w:t>
      </w:r>
      <w:proofErr w:type="spellStart"/>
      <w:r w:rsidRPr="00735234">
        <w:rPr>
          <w:color w:val="000000"/>
          <w:sz w:val="20"/>
          <w:szCs w:val="20"/>
        </w:rPr>
        <w:t>або</w:t>
      </w:r>
      <w:proofErr w:type="spellEnd"/>
      <w:r w:rsidRPr="00735234">
        <w:rPr>
          <w:color w:val="000000"/>
          <w:sz w:val="20"/>
          <w:szCs w:val="20"/>
        </w:rPr>
        <w:t xml:space="preserve"> </w:t>
      </w:r>
      <w:proofErr w:type="spellStart"/>
      <w:r w:rsidRPr="00735234">
        <w:rPr>
          <w:color w:val="000000"/>
          <w:sz w:val="20"/>
          <w:szCs w:val="20"/>
        </w:rPr>
        <w:t>повідомляють</w:t>
      </w:r>
      <w:proofErr w:type="spellEnd"/>
      <w:r w:rsidRPr="00735234">
        <w:rPr>
          <w:color w:val="000000"/>
          <w:sz w:val="20"/>
          <w:szCs w:val="20"/>
        </w:rPr>
        <w:t xml:space="preserve"> про </w:t>
      </w:r>
      <w:proofErr w:type="spellStart"/>
      <w:r w:rsidRPr="00735234">
        <w:rPr>
          <w:color w:val="000000"/>
          <w:sz w:val="20"/>
          <w:szCs w:val="20"/>
        </w:rPr>
        <w:t>внесення</w:t>
      </w:r>
      <w:proofErr w:type="spellEnd"/>
      <w:r w:rsidRPr="00735234">
        <w:rPr>
          <w:color w:val="000000"/>
          <w:sz w:val="20"/>
          <w:szCs w:val="20"/>
        </w:rPr>
        <w:t xml:space="preserve"> </w:t>
      </w:r>
      <w:proofErr w:type="spellStart"/>
      <w:r w:rsidRPr="00735234">
        <w:rPr>
          <w:color w:val="000000"/>
          <w:sz w:val="20"/>
          <w:szCs w:val="20"/>
        </w:rPr>
        <w:t>замовником</w:t>
      </w:r>
      <w:proofErr w:type="spellEnd"/>
      <w:r w:rsidRPr="00735234">
        <w:rPr>
          <w:color w:val="000000"/>
          <w:sz w:val="20"/>
          <w:szCs w:val="20"/>
        </w:rPr>
        <w:t xml:space="preserve"> </w:t>
      </w:r>
      <w:proofErr w:type="spellStart"/>
      <w:r w:rsidRPr="00735234">
        <w:rPr>
          <w:color w:val="000000"/>
          <w:sz w:val="20"/>
          <w:szCs w:val="20"/>
        </w:rPr>
        <w:t>недостовірних</w:t>
      </w:r>
      <w:proofErr w:type="spellEnd"/>
      <w:r w:rsidRPr="00735234">
        <w:rPr>
          <w:color w:val="000000"/>
          <w:sz w:val="20"/>
          <w:szCs w:val="20"/>
        </w:rPr>
        <w:t xml:space="preserve"> </w:t>
      </w:r>
      <w:proofErr w:type="spellStart"/>
      <w:r w:rsidRPr="00735234">
        <w:rPr>
          <w:color w:val="000000"/>
          <w:sz w:val="20"/>
          <w:szCs w:val="20"/>
        </w:rPr>
        <w:t>відомостей</w:t>
      </w:r>
      <w:proofErr w:type="spellEnd"/>
      <w:r w:rsidRPr="00735234">
        <w:rPr>
          <w:color w:val="000000"/>
          <w:sz w:val="20"/>
          <w:szCs w:val="20"/>
        </w:rPr>
        <w:t xml:space="preserve">. </w:t>
      </w:r>
      <w:proofErr w:type="spellStart"/>
      <w:r w:rsidRPr="00735234">
        <w:rPr>
          <w:color w:val="000000"/>
          <w:sz w:val="20"/>
          <w:szCs w:val="20"/>
        </w:rPr>
        <w:t>Замовник</w:t>
      </w:r>
      <w:proofErr w:type="spellEnd"/>
      <w:r w:rsidRPr="00735234">
        <w:rPr>
          <w:color w:val="000000"/>
          <w:sz w:val="20"/>
          <w:szCs w:val="20"/>
        </w:rPr>
        <w:t xml:space="preserve"> </w:t>
      </w:r>
      <w:proofErr w:type="spellStart"/>
      <w:r w:rsidRPr="00735234">
        <w:rPr>
          <w:color w:val="000000"/>
          <w:sz w:val="20"/>
          <w:szCs w:val="20"/>
        </w:rPr>
        <w:t>отримує</w:t>
      </w:r>
      <w:proofErr w:type="spellEnd"/>
      <w:r w:rsidRPr="00735234">
        <w:rPr>
          <w:color w:val="000000"/>
          <w:sz w:val="20"/>
          <w:szCs w:val="20"/>
        </w:rPr>
        <w:t xml:space="preserve"> через </w:t>
      </w:r>
      <w:proofErr w:type="spellStart"/>
      <w:r w:rsidRPr="00735234">
        <w:rPr>
          <w:color w:val="000000"/>
          <w:sz w:val="20"/>
          <w:szCs w:val="20"/>
        </w:rPr>
        <w:t>електронний</w:t>
      </w:r>
      <w:proofErr w:type="spellEnd"/>
      <w:r w:rsidRPr="00735234">
        <w:rPr>
          <w:color w:val="000000"/>
          <w:sz w:val="20"/>
          <w:szCs w:val="20"/>
        </w:rPr>
        <w:t xml:space="preserve"> </w:t>
      </w:r>
      <w:proofErr w:type="spellStart"/>
      <w:r w:rsidRPr="00735234">
        <w:rPr>
          <w:color w:val="000000"/>
          <w:sz w:val="20"/>
          <w:szCs w:val="20"/>
        </w:rPr>
        <w:t>кабінет</w:t>
      </w:r>
      <w:proofErr w:type="spellEnd"/>
      <w:r w:rsidRPr="00735234">
        <w:rPr>
          <w:color w:val="000000"/>
          <w:sz w:val="20"/>
          <w:szCs w:val="20"/>
        </w:rPr>
        <w:t xml:space="preserve"> </w:t>
      </w:r>
      <w:proofErr w:type="spellStart"/>
      <w:proofErr w:type="gramStart"/>
      <w:r w:rsidRPr="00735234">
        <w:rPr>
          <w:color w:val="000000"/>
          <w:sz w:val="20"/>
          <w:szCs w:val="20"/>
        </w:rPr>
        <w:t>п</w:t>
      </w:r>
      <w:proofErr w:type="gramEnd"/>
      <w:r w:rsidRPr="00735234">
        <w:rPr>
          <w:color w:val="000000"/>
          <w:sz w:val="20"/>
          <w:szCs w:val="20"/>
        </w:rPr>
        <w:t>ідтвердження</w:t>
      </w:r>
      <w:proofErr w:type="spellEnd"/>
      <w:r w:rsidRPr="00735234">
        <w:rPr>
          <w:color w:val="000000"/>
          <w:sz w:val="20"/>
          <w:szCs w:val="20"/>
        </w:rPr>
        <w:t xml:space="preserve"> </w:t>
      </w:r>
      <w:proofErr w:type="spellStart"/>
      <w:r w:rsidRPr="00735234">
        <w:rPr>
          <w:color w:val="000000"/>
          <w:sz w:val="20"/>
          <w:szCs w:val="20"/>
        </w:rPr>
        <w:t>щодо</w:t>
      </w:r>
      <w:proofErr w:type="spellEnd"/>
      <w:r w:rsidRPr="00735234">
        <w:rPr>
          <w:color w:val="000000"/>
          <w:sz w:val="20"/>
          <w:szCs w:val="20"/>
        </w:rPr>
        <w:t xml:space="preserve"> </w:t>
      </w:r>
      <w:proofErr w:type="spellStart"/>
      <w:r w:rsidRPr="00735234">
        <w:rPr>
          <w:color w:val="000000"/>
          <w:sz w:val="20"/>
          <w:szCs w:val="20"/>
        </w:rPr>
        <w:t>внесення</w:t>
      </w:r>
      <w:proofErr w:type="spellEnd"/>
      <w:r w:rsidRPr="00735234">
        <w:rPr>
          <w:color w:val="000000"/>
          <w:sz w:val="20"/>
          <w:szCs w:val="20"/>
        </w:rPr>
        <w:t xml:space="preserve"> </w:t>
      </w:r>
      <w:proofErr w:type="spellStart"/>
      <w:r w:rsidRPr="00735234">
        <w:rPr>
          <w:color w:val="000000"/>
          <w:sz w:val="20"/>
          <w:szCs w:val="20"/>
        </w:rPr>
        <w:t>відомостей</w:t>
      </w:r>
      <w:proofErr w:type="spellEnd"/>
      <w:r w:rsidRPr="00735234">
        <w:rPr>
          <w:color w:val="000000"/>
          <w:sz w:val="20"/>
          <w:szCs w:val="20"/>
        </w:rPr>
        <w:t xml:space="preserve"> до </w:t>
      </w:r>
      <w:proofErr w:type="spellStart"/>
      <w:r w:rsidRPr="00735234">
        <w:rPr>
          <w:color w:val="000000"/>
          <w:sz w:val="20"/>
          <w:szCs w:val="20"/>
        </w:rPr>
        <w:t>Реєстру</w:t>
      </w:r>
      <w:proofErr w:type="spellEnd"/>
      <w:r w:rsidRPr="00735234">
        <w:rPr>
          <w:color w:val="000000"/>
          <w:sz w:val="20"/>
          <w:szCs w:val="20"/>
        </w:rPr>
        <w:t xml:space="preserve"> </w:t>
      </w:r>
      <w:proofErr w:type="spellStart"/>
      <w:r w:rsidRPr="00735234">
        <w:rPr>
          <w:color w:val="000000"/>
          <w:sz w:val="20"/>
          <w:szCs w:val="20"/>
        </w:rPr>
        <w:t>будівельної</w:t>
      </w:r>
      <w:proofErr w:type="spellEnd"/>
      <w:r w:rsidRPr="00735234">
        <w:rPr>
          <w:color w:val="000000"/>
          <w:sz w:val="20"/>
          <w:szCs w:val="20"/>
        </w:rPr>
        <w:t xml:space="preserve"> </w:t>
      </w:r>
      <w:proofErr w:type="spellStart"/>
      <w:r w:rsidRPr="00735234">
        <w:rPr>
          <w:color w:val="000000"/>
          <w:sz w:val="20"/>
          <w:szCs w:val="20"/>
        </w:rPr>
        <w:t>діяльності</w:t>
      </w:r>
      <w:proofErr w:type="spellEnd"/>
      <w:r w:rsidRPr="00735234">
        <w:rPr>
          <w:color w:val="000000"/>
          <w:sz w:val="20"/>
          <w:szCs w:val="20"/>
        </w:rPr>
        <w:t xml:space="preserve"> </w:t>
      </w:r>
      <w:proofErr w:type="spellStart"/>
      <w:r w:rsidRPr="00735234">
        <w:rPr>
          <w:color w:val="000000"/>
          <w:sz w:val="20"/>
          <w:szCs w:val="20"/>
        </w:rPr>
        <w:t>або</w:t>
      </w:r>
      <w:proofErr w:type="spellEnd"/>
      <w:r w:rsidRPr="00735234">
        <w:rPr>
          <w:color w:val="000000"/>
          <w:sz w:val="20"/>
          <w:szCs w:val="20"/>
        </w:rPr>
        <w:t xml:space="preserve"> про </w:t>
      </w:r>
      <w:proofErr w:type="spellStart"/>
      <w:r w:rsidRPr="00735234">
        <w:rPr>
          <w:color w:val="000000"/>
          <w:sz w:val="20"/>
          <w:szCs w:val="20"/>
        </w:rPr>
        <w:t>внесення</w:t>
      </w:r>
      <w:proofErr w:type="spellEnd"/>
      <w:r w:rsidRPr="00735234">
        <w:rPr>
          <w:color w:val="000000"/>
          <w:sz w:val="20"/>
          <w:szCs w:val="20"/>
        </w:rPr>
        <w:t xml:space="preserve"> </w:t>
      </w:r>
      <w:proofErr w:type="spellStart"/>
      <w:r w:rsidRPr="00735234">
        <w:rPr>
          <w:color w:val="000000"/>
          <w:sz w:val="20"/>
          <w:szCs w:val="20"/>
        </w:rPr>
        <w:t>недостовірних</w:t>
      </w:r>
      <w:proofErr w:type="spellEnd"/>
      <w:r w:rsidRPr="00735234">
        <w:rPr>
          <w:color w:val="000000"/>
          <w:sz w:val="20"/>
          <w:szCs w:val="20"/>
        </w:rPr>
        <w:t xml:space="preserve"> </w:t>
      </w:r>
      <w:proofErr w:type="spellStart"/>
      <w:r w:rsidRPr="00735234">
        <w:rPr>
          <w:color w:val="000000"/>
          <w:sz w:val="20"/>
          <w:szCs w:val="20"/>
        </w:rPr>
        <w:t>відомостей</w:t>
      </w:r>
      <w:proofErr w:type="spellEnd"/>
      <w:r w:rsidRPr="00735234">
        <w:rPr>
          <w:color w:val="000000"/>
          <w:sz w:val="20"/>
          <w:szCs w:val="20"/>
        </w:rPr>
        <w:t xml:space="preserve">. При </w:t>
      </w:r>
      <w:proofErr w:type="spellStart"/>
      <w:r w:rsidRPr="00735234">
        <w:rPr>
          <w:color w:val="000000"/>
          <w:sz w:val="20"/>
          <w:szCs w:val="20"/>
        </w:rPr>
        <w:t>цьому</w:t>
      </w:r>
      <w:proofErr w:type="spellEnd"/>
      <w:r w:rsidRPr="00735234">
        <w:rPr>
          <w:color w:val="000000"/>
          <w:sz w:val="20"/>
          <w:szCs w:val="20"/>
        </w:rPr>
        <w:t xml:space="preserve"> строк </w:t>
      </w:r>
      <w:proofErr w:type="spellStart"/>
      <w:proofErr w:type="gramStart"/>
      <w:r w:rsidRPr="00735234">
        <w:rPr>
          <w:color w:val="000000"/>
          <w:sz w:val="20"/>
          <w:szCs w:val="20"/>
        </w:rPr>
        <w:t>п</w:t>
      </w:r>
      <w:proofErr w:type="gramEnd"/>
      <w:r w:rsidRPr="00735234">
        <w:rPr>
          <w:color w:val="000000"/>
          <w:sz w:val="20"/>
          <w:szCs w:val="20"/>
        </w:rPr>
        <w:t>ідтвердження</w:t>
      </w:r>
      <w:proofErr w:type="spellEnd"/>
      <w:r w:rsidRPr="00735234">
        <w:rPr>
          <w:color w:val="000000"/>
          <w:sz w:val="20"/>
          <w:szCs w:val="20"/>
        </w:rPr>
        <w:t xml:space="preserve"> органом </w:t>
      </w:r>
      <w:proofErr w:type="spellStart"/>
      <w:r w:rsidRPr="00735234">
        <w:rPr>
          <w:color w:val="000000"/>
          <w:sz w:val="20"/>
          <w:szCs w:val="20"/>
        </w:rPr>
        <w:t>чи</w:t>
      </w:r>
      <w:proofErr w:type="spellEnd"/>
      <w:r w:rsidRPr="00735234">
        <w:rPr>
          <w:color w:val="000000"/>
          <w:sz w:val="20"/>
          <w:szCs w:val="20"/>
        </w:rPr>
        <w:t xml:space="preserve"> </w:t>
      </w:r>
      <w:proofErr w:type="spellStart"/>
      <w:r w:rsidRPr="00735234">
        <w:rPr>
          <w:color w:val="000000"/>
          <w:sz w:val="20"/>
          <w:szCs w:val="20"/>
        </w:rPr>
        <w:t>організацією</w:t>
      </w:r>
      <w:proofErr w:type="spellEnd"/>
      <w:r w:rsidRPr="00735234">
        <w:rPr>
          <w:color w:val="000000"/>
          <w:sz w:val="20"/>
          <w:szCs w:val="20"/>
        </w:rPr>
        <w:t xml:space="preserve"> не </w:t>
      </w:r>
      <w:proofErr w:type="spellStart"/>
      <w:r w:rsidRPr="00735234">
        <w:rPr>
          <w:color w:val="000000"/>
          <w:sz w:val="20"/>
          <w:szCs w:val="20"/>
        </w:rPr>
        <w:t>зараховується</w:t>
      </w:r>
      <w:proofErr w:type="spellEnd"/>
      <w:r w:rsidRPr="00735234">
        <w:rPr>
          <w:color w:val="000000"/>
          <w:sz w:val="20"/>
          <w:szCs w:val="20"/>
        </w:rPr>
        <w:t xml:space="preserve"> до строку </w:t>
      </w:r>
      <w:proofErr w:type="spellStart"/>
      <w:r w:rsidRPr="00735234">
        <w:rPr>
          <w:color w:val="000000"/>
          <w:sz w:val="20"/>
          <w:szCs w:val="20"/>
        </w:rPr>
        <w:t>надання</w:t>
      </w:r>
      <w:proofErr w:type="spellEnd"/>
      <w:r w:rsidRPr="00735234">
        <w:rPr>
          <w:color w:val="000000"/>
          <w:sz w:val="20"/>
          <w:szCs w:val="20"/>
        </w:rPr>
        <w:t xml:space="preserve"> </w:t>
      </w:r>
      <w:proofErr w:type="spellStart"/>
      <w:r w:rsidRPr="00735234">
        <w:rPr>
          <w:color w:val="000000"/>
          <w:sz w:val="20"/>
          <w:szCs w:val="20"/>
        </w:rPr>
        <w:t>адміністративної</w:t>
      </w:r>
      <w:proofErr w:type="spellEnd"/>
      <w:r w:rsidRPr="00735234">
        <w:rPr>
          <w:color w:val="000000"/>
          <w:sz w:val="20"/>
          <w:szCs w:val="20"/>
        </w:rPr>
        <w:t xml:space="preserve"> </w:t>
      </w:r>
      <w:proofErr w:type="spellStart"/>
      <w:r w:rsidRPr="00735234">
        <w:rPr>
          <w:color w:val="000000"/>
          <w:sz w:val="20"/>
          <w:szCs w:val="20"/>
        </w:rPr>
        <w:t>послуги</w:t>
      </w:r>
      <w:proofErr w:type="spellEnd"/>
      <w:r w:rsidRPr="00735234">
        <w:rPr>
          <w:color w:val="000000"/>
          <w:sz w:val="20"/>
          <w:szCs w:val="20"/>
        </w:rPr>
        <w:t>.».</w:t>
      </w:r>
    </w:p>
    <w:p w:rsidR="00735234" w:rsidRPr="00735234" w:rsidRDefault="00735234" w:rsidP="0052385E">
      <w:pPr>
        <w:jc w:val="both"/>
      </w:pPr>
    </w:p>
    <w:sectPr w:rsidR="00735234" w:rsidRPr="00735234" w:rsidSect="002F3AC1">
      <w:headerReference w:type="default" r:id="rId13"/>
      <w:pgSz w:w="11906" w:h="16838" w:code="9"/>
      <w:pgMar w:top="284" w:right="424" w:bottom="238" w:left="709"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3A8" w:rsidRDefault="00B543A8">
      <w:r>
        <w:separator/>
      </w:r>
    </w:p>
  </w:endnote>
  <w:endnote w:type="continuationSeparator" w:id="0">
    <w:p w:rsidR="00B543A8" w:rsidRDefault="00B54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3A8" w:rsidRDefault="00B543A8">
      <w:r>
        <w:separator/>
      </w:r>
    </w:p>
  </w:footnote>
  <w:footnote w:type="continuationSeparator" w:id="0">
    <w:p w:rsidR="00B543A8" w:rsidRDefault="00B54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FA" w:rsidRPr="001F571C" w:rsidRDefault="00F833FA">
    <w:pPr>
      <w:pStyle w:val="a3"/>
      <w:jc w:val="right"/>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1E83"/>
    <w:rsid w:val="00002283"/>
    <w:rsid w:val="0000656A"/>
    <w:rsid w:val="0000670F"/>
    <w:rsid w:val="00006752"/>
    <w:rsid w:val="00007006"/>
    <w:rsid w:val="00011F59"/>
    <w:rsid w:val="0002038C"/>
    <w:rsid w:val="00023DB8"/>
    <w:rsid w:val="00030DFD"/>
    <w:rsid w:val="00044456"/>
    <w:rsid w:val="00053DFE"/>
    <w:rsid w:val="000542D2"/>
    <w:rsid w:val="00061B96"/>
    <w:rsid w:val="00062819"/>
    <w:rsid w:val="0006415F"/>
    <w:rsid w:val="000647B2"/>
    <w:rsid w:val="0006704C"/>
    <w:rsid w:val="0007169C"/>
    <w:rsid w:val="00076006"/>
    <w:rsid w:val="000769F8"/>
    <w:rsid w:val="00076A9B"/>
    <w:rsid w:val="0008497D"/>
    <w:rsid w:val="00085661"/>
    <w:rsid w:val="00087583"/>
    <w:rsid w:val="00091DC4"/>
    <w:rsid w:val="00092E65"/>
    <w:rsid w:val="0009595D"/>
    <w:rsid w:val="000A091F"/>
    <w:rsid w:val="000A1CDD"/>
    <w:rsid w:val="000B0945"/>
    <w:rsid w:val="000B233E"/>
    <w:rsid w:val="000B6373"/>
    <w:rsid w:val="000C00FB"/>
    <w:rsid w:val="000C1B5E"/>
    <w:rsid w:val="000C629C"/>
    <w:rsid w:val="000D3699"/>
    <w:rsid w:val="000D382D"/>
    <w:rsid w:val="000D7237"/>
    <w:rsid w:val="000D7A1B"/>
    <w:rsid w:val="000E0974"/>
    <w:rsid w:val="000E3CB7"/>
    <w:rsid w:val="000F3807"/>
    <w:rsid w:val="000F462E"/>
    <w:rsid w:val="000F4A39"/>
    <w:rsid w:val="000F659D"/>
    <w:rsid w:val="000F7FE4"/>
    <w:rsid w:val="00105A91"/>
    <w:rsid w:val="00115225"/>
    <w:rsid w:val="001241E3"/>
    <w:rsid w:val="0012777E"/>
    <w:rsid w:val="00130B53"/>
    <w:rsid w:val="001328C9"/>
    <w:rsid w:val="001441AF"/>
    <w:rsid w:val="0015310C"/>
    <w:rsid w:val="00153DC1"/>
    <w:rsid w:val="00154572"/>
    <w:rsid w:val="001556C8"/>
    <w:rsid w:val="00155A8F"/>
    <w:rsid w:val="001576B8"/>
    <w:rsid w:val="00165188"/>
    <w:rsid w:val="00167D3A"/>
    <w:rsid w:val="0017430A"/>
    <w:rsid w:val="00175A65"/>
    <w:rsid w:val="00176DA3"/>
    <w:rsid w:val="00177B3E"/>
    <w:rsid w:val="00177DF7"/>
    <w:rsid w:val="00180E4E"/>
    <w:rsid w:val="00181A58"/>
    <w:rsid w:val="0018538D"/>
    <w:rsid w:val="00185AC1"/>
    <w:rsid w:val="00186D65"/>
    <w:rsid w:val="00187E50"/>
    <w:rsid w:val="001911FF"/>
    <w:rsid w:val="00191767"/>
    <w:rsid w:val="001A5C64"/>
    <w:rsid w:val="001B26EA"/>
    <w:rsid w:val="001B308A"/>
    <w:rsid w:val="001B4AB2"/>
    <w:rsid w:val="001D0E00"/>
    <w:rsid w:val="001D6BAB"/>
    <w:rsid w:val="001E0CC2"/>
    <w:rsid w:val="001E4FDE"/>
    <w:rsid w:val="001E5BA4"/>
    <w:rsid w:val="001F1F6F"/>
    <w:rsid w:val="001F428E"/>
    <w:rsid w:val="001F571C"/>
    <w:rsid w:val="001F6EFA"/>
    <w:rsid w:val="001F748A"/>
    <w:rsid w:val="001F7CAF"/>
    <w:rsid w:val="00200F0A"/>
    <w:rsid w:val="00210A9C"/>
    <w:rsid w:val="00211E44"/>
    <w:rsid w:val="00215541"/>
    <w:rsid w:val="00226756"/>
    <w:rsid w:val="00230AA1"/>
    <w:rsid w:val="0024096F"/>
    <w:rsid w:val="00241BBB"/>
    <w:rsid w:val="00243555"/>
    <w:rsid w:val="0024668E"/>
    <w:rsid w:val="00254EE5"/>
    <w:rsid w:val="00256198"/>
    <w:rsid w:val="00262DA1"/>
    <w:rsid w:val="002653AF"/>
    <w:rsid w:val="00266C44"/>
    <w:rsid w:val="00267018"/>
    <w:rsid w:val="00273504"/>
    <w:rsid w:val="00274176"/>
    <w:rsid w:val="002814B0"/>
    <w:rsid w:val="002819DA"/>
    <w:rsid w:val="00283854"/>
    <w:rsid w:val="0028490D"/>
    <w:rsid w:val="00286C0D"/>
    <w:rsid w:val="00290F9B"/>
    <w:rsid w:val="00292323"/>
    <w:rsid w:val="002931E7"/>
    <w:rsid w:val="002A0812"/>
    <w:rsid w:val="002A3DAF"/>
    <w:rsid w:val="002A4FA1"/>
    <w:rsid w:val="002B2CD9"/>
    <w:rsid w:val="002B3F72"/>
    <w:rsid w:val="002C10F3"/>
    <w:rsid w:val="002C61DF"/>
    <w:rsid w:val="002C6AC5"/>
    <w:rsid w:val="002D1B55"/>
    <w:rsid w:val="002D2BB4"/>
    <w:rsid w:val="002D6CE3"/>
    <w:rsid w:val="002F1DEE"/>
    <w:rsid w:val="002F2980"/>
    <w:rsid w:val="002F3AC1"/>
    <w:rsid w:val="002F3AE3"/>
    <w:rsid w:val="002F3DC1"/>
    <w:rsid w:val="002F67CF"/>
    <w:rsid w:val="00300359"/>
    <w:rsid w:val="00300D56"/>
    <w:rsid w:val="0030145C"/>
    <w:rsid w:val="00301D3F"/>
    <w:rsid w:val="00304563"/>
    <w:rsid w:val="00304D81"/>
    <w:rsid w:val="00304FB9"/>
    <w:rsid w:val="00311C01"/>
    <w:rsid w:val="00323E87"/>
    <w:rsid w:val="00331DC8"/>
    <w:rsid w:val="00335F6C"/>
    <w:rsid w:val="003435D6"/>
    <w:rsid w:val="0034667F"/>
    <w:rsid w:val="003529E5"/>
    <w:rsid w:val="0035425F"/>
    <w:rsid w:val="00364AE2"/>
    <w:rsid w:val="00367F99"/>
    <w:rsid w:val="00371E4B"/>
    <w:rsid w:val="00371E9E"/>
    <w:rsid w:val="00372225"/>
    <w:rsid w:val="00373C9D"/>
    <w:rsid w:val="00375E7B"/>
    <w:rsid w:val="003767B7"/>
    <w:rsid w:val="00384650"/>
    <w:rsid w:val="003923B1"/>
    <w:rsid w:val="003924E0"/>
    <w:rsid w:val="00392BB5"/>
    <w:rsid w:val="0039552C"/>
    <w:rsid w:val="003A201B"/>
    <w:rsid w:val="003A467D"/>
    <w:rsid w:val="003A5163"/>
    <w:rsid w:val="003B1F20"/>
    <w:rsid w:val="003B3F2C"/>
    <w:rsid w:val="003B655B"/>
    <w:rsid w:val="003C21BA"/>
    <w:rsid w:val="003C392C"/>
    <w:rsid w:val="003C79FC"/>
    <w:rsid w:val="003D4B02"/>
    <w:rsid w:val="003D4E3C"/>
    <w:rsid w:val="003E042D"/>
    <w:rsid w:val="003F425B"/>
    <w:rsid w:val="00403C99"/>
    <w:rsid w:val="0040536D"/>
    <w:rsid w:val="00405375"/>
    <w:rsid w:val="00405652"/>
    <w:rsid w:val="00411234"/>
    <w:rsid w:val="004116C7"/>
    <w:rsid w:val="00411CFE"/>
    <w:rsid w:val="004140AE"/>
    <w:rsid w:val="00415B8C"/>
    <w:rsid w:val="00421E83"/>
    <w:rsid w:val="00423BFD"/>
    <w:rsid w:val="00427944"/>
    <w:rsid w:val="00427CA2"/>
    <w:rsid w:val="004300CE"/>
    <w:rsid w:val="0043147A"/>
    <w:rsid w:val="0043174E"/>
    <w:rsid w:val="004419A8"/>
    <w:rsid w:val="00443B13"/>
    <w:rsid w:val="00447526"/>
    <w:rsid w:val="00450415"/>
    <w:rsid w:val="004515F0"/>
    <w:rsid w:val="00451B70"/>
    <w:rsid w:val="0046012C"/>
    <w:rsid w:val="004615A4"/>
    <w:rsid w:val="00462513"/>
    <w:rsid w:val="00464CC4"/>
    <w:rsid w:val="004666C8"/>
    <w:rsid w:val="004705B1"/>
    <w:rsid w:val="0047130B"/>
    <w:rsid w:val="00473B37"/>
    <w:rsid w:val="00476FFB"/>
    <w:rsid w:val="004810D5"/>
    <w:rsid w:val="00485E32"/>
    <w:rsid w:val="004950D4"/>
    <w:rsid w:val="0049543D"/>
    <w:rsid w:val="004A0BAB"/>
    <w:rsid w:val="004A2A63"/>
    <w:rsid w:val="004A4CB2"/>
    <w:rsid w:val="004A6FE7"/>
    <w:rsid w:val="004A7314"/>
    <w:rsid w:val="004B0C9A"/>
    <w:rsid w:val="004B2CD3"/>
    <w:rsid w:val="004B2F71"/>
    <w:rsid w:val="004B3848"/>
    <w:rsid w:val="004C2AEA"/>
    <w:rsid w:val="004C4946"/>
    <w:rsid w:val="004C68DE"/>
    <w:rsid w:val="004C6D13"/>
    <w:rsid w:val="004D2691"/>
    <w:rsid w:val="004D3236"/>
    <w:rsid w:val="004D5921"/>
    <w:rsid w:val="004E00A1"/>
    <w:rsid w:val="004E0C6A"/>
    <w:rsid w:val="004E21FA"/>
    <w:rsid w:val="004E2CEC"/>
    <w:rsid w:val="004E4EE9"/>
    <w:rsid w:val="004F22FD"/>
    <w:rsid w:val="004F3A47"/>
    <w:rsid w:val="004F585E"/>
    <w:rsid w:val="00513809"/>
    <w:rsid w:val="005138FE"/>
    <w:rsid w:val="00520035"/>
    <w:rsid w:val="005200DD"/>
    <w:rsid w:val="0052385E"/>
    <w:rsid w:val="005320B2"/>
    <w:rsid w:val="005344E5"/>
    <w:rsid w:val="00536CF6"/>
    <w:rsid w:val="0054573D"/>
    <w:rsid w:val="00551B84"/>
    <w:rsid w:val="00552653"/>
    <w:rsid w:val="00554D6C"/>
    <w:rsid w:val="00555C3D"/>
    <w:rsid w:val="0056765C"/>
    <w:rsid w:val="005679EF"/>
    <w:rsid w:val="00583E5D"/>
    <w:rsid w:val="005868B9"/>
    <w:rsid w:val="00595B31"/>
    <w:rsid w:val="005A2EAD"/>
    <w:rsid w:val="005A305A"/>
    <w:rsid w:val="005A5DB9"/>
    <w:rsid w:val="005A619C"/>
    <w:rsid w:val="005A768A"/>
    <w:rsid w:val="005A7D52"/>
    <w:rsid w:val="005B3EEF"/>
    <w:rsid w:val="005C08CF"/>
    <w:rsid w:val="005C27EF"/>
    <w:rsid w:val="005D2327"/>
    <w:rsid w:val="005D2D54"/>
    <w:rsid w:val="005E6434"/>
    <w:rsid w:val="005E6F53"/>
    <w:rsid w:val="005F1AF0"/>
    <w:rsid w:val="005F64D8"/>
    <w:rsid w:val="005F77A9"/>
    <w:rsid w:val="00602338"/>
    <w:rsid w:val="00604131"/>
    <w:rsid w:val="00604CD7"/>
    <w:rsid w:val="00611489"/>
    <w:rsid w:val="0061556D"/>
    <w:rsid w:val="00615C1E"/>
    <w:rsid w:val="00615FC2"/>
    <w:rsid w:val="006177FD"/>
    <w:rsid w:val="00617D72"/>
    <w:rsid w:val="0062052A"/>
    <w:rsid w:val="006242BE"/>
    <w:rsid w:val="00632632"/>
    <w:rsid w:val="00634ADE"/>
    <w:rsid w:val="00636C20"/>
    <w:rsid w:val="00642725"/>
    <w:rsid w:val="00642AF5"/>
    <w:rsid w:val="006460AE"/>
    <w:rsid w:val="00647C23"/>
    <w:rsid w:val="00650A06"/>
    <w:rsid w:val="00651F7E"/>
    <w:rsid w:val="00655615"/>
    <w:rsid w:val="00656E91"/>
    <w:rsid w:val="00657E70"/>
    <w:rsid w:val="00660379"/>
    <w:rsid w:val="006701F3"/>
    <w:rsid w:val="0067642C"/>
    <w:rsid w:val="006807EA"/>
    <w:rsid w:val="0068599B"/>
    <w:rsid w:val="00685D8E"/>
    <w:rsid w:val="006912AC"/>
    <w:rsid w:val="00693276"/>
    <w:rsid w:val="0069588C"/>
    <w:rsid w:val="00697425"/>
    <w:rsid w:val="006A2357"/>
    <w:rsid w:val="006A357C"/>
    <w:rsid w:val="006A5591"/>
    <w:rsid w:val="006A5D49"/>
    <w:rsid w:val="006A6830"/>
    <w:rsid w:val="006B045B"/>
    <w:rsid w:val="006B0C76"/>
    <w:rsid w:val="006C0410"/>
    <w:rsid w:val="006C661D"/>
    <w:rsid w:val="006D5CD8"/>
    <w:rsid w:val="006D6C6D"/>
    <w:rsid w:val="006E2DF6"/>
    <w:rsid w:val="006E5778"/>
    <w:rsid w:val="006E6731"/>
    <w:rsid w:val="006F3469"/>
    <w:rsid w:val="006F674E"/>
    <w:rsid w:val="0071117B"/>
    <w:rsid w:val="00713FD5"/>
    <w:rsid w:val="007164CE"/>
    <w:rsid w:val="007235A6"/>
    <w:rsid w:val="00725911"/>
    <w:rsid w:val="00727B87"/>
    <w:rsid w:val="00731AF1"/>
    <w:rsid w:val="00735234"/>
    <w:rsid w:val="007376B5"/>
    <w:rsid w:val="007407CF"/>
    <w:rsid w:val="007440CE"/>
    <w:rsid w:val="00744F3D"/>
    <w:rsid w:val="00746D98"/>
    <w:rsid w:val="00752094"/>
    <w:rsid w:val="00753A9E"/>
    <w:rsid w:val="00790993"/>
    <w:rsid w:val="007A09FE"/>
    <w:rsid w:val="007A2B49"/>
    <w:rsid w:val="007A4AB3"/>
    <w:rsid w:val="007A71E9"/>
    <w:rsid w:val="007B0FE6"/>
    <w:rsid w:val="007B7046"/>
    <w:rsid w:val="007C2659"/>
    <w:rsid w:val="007C399D"/>
    <w:rsid w:val="007D0A7C"/>
    <w:rsid w:val="007D7B4F"/>
    <w:rsid w:val="007E12A1"/>
    <w:rsid w:val="007E31E9"/>
    <w:rsid w:val="007E492A"/>
    <w:rsid w:val="007F2D4A"/>
    <w:rsid w:val="007F33EB"/>
    <w:rsid w:val="008006AD"/>
    <w:rsid w:val="00816F73"/>
    <w:rsid w:val="00825C1B"/>
    <w:rsid w:val="0082639B"/>
    <w:rsid w:val="0082737F"/>
    <w:rsid w:val="00840749"/>
    <w:rsid w:val="0084273F"/>
    <w:rsid w:val="00845F80"/>
    <w:rsid w:val="008474F5"/>
    <w:rsid w:val="00853088"/>
    <w:rsid w:val="00856FAE"/>
    <w:rsid w:val="008579FC"/>
    <w:rsid w:val="00860A54"/>
    <w:rsid w:val="008643EC"/>
    <w:rsid w:val="00867508"/>
    <w:rsid w:val="00870002"/>
    <w:rsid w:val="008819A8"/>
    <w:rsid w:val="0088261B"/>
    <w:rsid w:val="00882952"/>
    <w:rsid w:val="008872BF"/>
    <w:rsid w:val="00894668"/>
    <w:rsid w:val="00896299"/>
    <w:rsid w:val="008975AA"/>
    <w:rsid w:val="008A018E"/>
    <w:rsid w:val="008A161C"/>
    <w:rsid w:val="008A26B5"/>
    <w:rsid w:val="008A38EA"/>
    <w:rsid w:val="008A46DE"/>
    <w:rsid w:val="008A69D0"/>
    <w:rsid w:val="008B2627"/>
    <w:rsid w:val="008C0B34"/>
    <w:rsid w:val="008C1711"/>
    <w:rsid w:val="008C2FBE"/>
    <w:rsid w:val="008C3269"/>
    <w:rsid w:val="008C37BD"/>
    <w:rsid w:val="008C3CA2"/>
    <w:rsid w:val="008D0605"/>
    <w:rsid w:val="008D0CB2"/>
    <w:rsid w:val="008D1D3C"/>
    <w:rsid w:val="008D4A64"/>
    <w:rsid w:val="008D53B8"/>
    <w:rsid w:val="008D6872"/>
    <w:rsid w:val="008E01C4"/>
    <w:rsid w:val="008E13F4"/>
    <w:rsid w:val="008E1ABE"/>
    <w:rsid w:val="008F0C14"/>
    <w:rsid w:val="008F1C08"/>
    <w:rsid w:val="008F64ED"/>
    <w:rsid w:val="008F7536"/>
    <w:rsid w:val="008F76A2"/>
    <w:rsid w:val="00904235"/>
    <w:rsid w:val="00904472"/>
    <w:rsid w:val="00904476"/>
    <w:rsid w:val="0090676D"/>
    <w:rsid w:val="009075D0"/>
    <w:rsid w:val="00917DFD"/>
    <w:rsid w:val="00925D2F"/>
    <w:rsid w:val="009356A5"/>
    <w:rsid w:val="00935CBE"/>
    <w:rsid w:val="00941073"/>
    <w:rsid w:val="009424F7"/>
    <w:rsid w:val="009463E9"/>
    <w:rsid w:val="0094674E"/>
    <w:rsid w:val="00955803"/>
    <w:rsid w:val="009618C9"/>
    <w:rsid w:val="009735EC"/>
    <w:rsid w:val="00981D3D"/>
    <w:rsid w:val="009915CB"/>
    <w:rsid w:val="00993055"/>
    <w:rsid w:val="00993FC7"/>
    <w:rsid w:val="009953A5"/>
    <w:rsid w:val="009956C0"/>
    <w:rsid w:val="009B1254"/>
    <w:rsid w:val="009B31F7"/>
    <w:rsid w:val="009B332C"/>
    <w:rsid w:val="009B79F7"/>
    <w:rsid w:val="009B7AF6"/>
    <w:rsid w:val="009C336D"/>
    <w:rsid w:val="009C4F11"/>
    <w:rsid w:val="009D1297"/>
    <w:rsid w:val="009D2965"/>
    <w:rsid w:val="009E02AB"/>
    <w:rsid w:val="009F27D3"/>
    <w:rsid w:val="009F475A"/>
    <w:rsid w:val="009F5D3E"/>
    <w:rsid w:val="009F6B59"/>
    <w:rsid w:val="009F7015"/>
    <w:rsid w:val="00A00F63"/>
    <w:rsid w:val="00A01F63"/>
    <w:rsid w:val="00A064D5"/>
    <w:rsid w:val="00A06668"/>
    <w:rsid w:val="00A07A4E"/>
    <w:rsid w:val="00A13388"/>
    <w:rsid w:val="00A169E5"/>
    <w:rsid w:val="00A20AA8"/>
    <w:rsid w:val="00A20B52"/>
    <w:rsid w:val="00A21053"/>
    <w:rsid w:val="00A212B9"/>
    <w:rsid w:val="00A25890"/>
    <w:rsid w:val="00A32D90"/>
    <w:rsid w:val="00A37A2C"/>
    <w:rsid w:val="00A41598"/>
    <w:rsid w:val="00A62A0A"/>
    <w:rsid w:val="00A65432"/>
    <w:rsid w:val="00A67ED4"/>
    <w:rsid w:val="00A70FAF"/>
    <w:rsid w:val="00A7572F"/>
    <w:rsid w:val="00A77711"/>
    <w:rsid w:val="00A8460A"/>
    <w:rsid w:val="00A90551"/>
    <w:rsid w:val="00A90FA4"/>
    <w:rsid w:val="00A92FCD"/>
    <w:rsid w:val="00AA293D"/>
    <w:rsid w:val="00AA29B8"/>
    <w:rsid w:val="00AB6383"/>
    <w:rsid w:val="00AC3DC8"/>
    <w:rsid w:val="00AD25D7"/>
    <w:rsid w:val="00AE02A4"/>
    <w:rsid w:val="00AE535E"/>
    <w:rsid w:val="00AF0782"/>
    <w:rsid w:val="00AF4C7B"/>
    <w:rsid w:val="00AF5CB8"/>
    <w:rsid w:val="00B0091F"/>
    <w:rsid w:val="00B0130D"/>
    <w:rsid w:val="00B067DE"/>
    <w:rsid w:val="00B10415"/>
    <w:rsid w:val="00B116B9"/>
    <w:rsid w:val="00B15130"/>
    <w:rsid w:val="00B16D54"/>
    <w:rsid w:val="00B204D0"/>
    <w:rsid w:val="00B20941"/>
    <w:rsid w:val="00B21D86"/>
    <w:rsid w:val="00B35800"/>
    <w:rsid w:val="00B365B5"/>
    <w:rsid w:val="00B42976"/>
    <w:rsid w:val="00B42AEB"/>
    <w:rsid w:val="00B508D0"/>
    <w:rsid w:val="00B515F3"/>
    <w:rsid w:val="00B537FD"/>
    <w:rsid w:val="00B543A8"/>
    <w:rsid w:val="00B559B4"/>
    <w:rsid w:val="00B738F5"/>
    <w:rsid w:val="00B75FCD"/>
    <w:rsid w:val="00B7664C"/>
    <w:rsid w:val="00B7667D"/>
    <w:rsid w:val="00B80F5F"/>
    <w:rsid w:val="00B9431F"/>
    <w:rsid w:val="00B94BC2"/>
    <w:rsid w:val="00B955DA"/>
    <w:rsid w:val="00B95C61"/>
    <w:rsid w:val="00BA3BF5"/>
    <w:rsid w:val="00BA5FB4"/>
    <w:rsid w:val="00BB506E"/>
    <w:rsid w:val="00BB649D"/>
    <w:rsid w:val="00BB7A2E"/>
    <w:rsid w:val="00BC3C83"/>
    <w:rsid w:val="00BD0B7B"/>
    <w:rsid w:val="00BD2207"/>
    <w:rsid w:val="00BD2BC8"/>
    <w:rsid w:val="00BD2F55"/>
    <w:rsid w:val="00BD3147"/>
    <w:rsid w:val="00BE1A1F"/>
    <w:rsid w:val="00BE1D08"/>
    <w:rsid w:val="00BE2CCD"/>
    <w:rsid w:val="00BF2F46"/>
    <w:rsid w:val="00BF452A"/>
    <w:rsid w:val="00BF55C4"/>
    <w:rsid w:val="00BF5CE4"/>
    <w:rsid w:val="00BF75ED"/>
    <w:rsid w:val="00C014D3"/>
    <w:rsid w:val="00C01755"/>
    <w:rsid w:val="00C0485E"/>
    <w:rsid w:val="00C17279"/>
    <w:rsid w:val="00C20BF0"/>
    <w:rsid w:val="00C24871"/>
    <w:rsid w:val="00C26759"/>
    <w:rsid w:val="00C302EA"/>
    <w:rsid w:val="00C310D6"/>
    <w:rsid w:val="00C31177"/>
    <w:rsid w:val="00C36319"/>
    <w:rsid w:val="00C37432"/>
    <w:rsid w:val="00C42135"/>
    <w:rsid w:val="00C5020A"/>
    <w:rsid w:val="00C50584"/>
    <w:rsid w:val="00C5340E"/>
    <w:rsid w:val="00C55211"/>
    <w:rsid w:val="00C711D9"/>
    <w:rsid w:val="00C775F3"/>
    <w:rsid w:val="00C94783"/>
    <w:rsid w:val="00C96062"/>
    <w:rsid w:val="00CA18E2"/>
    <w:rsid w:val="00CA1B53"/>
    <w:rsid w:val="00CB0695"/>
    <w:rsid w:val="00CB73A0"/>
    <w:rsid w:val="00CD2181"/>
    <w:rsid w:val="00CD4131"/>
    <w:rsid w:val="00CE13D6"/>
    <w:rsid w:val="00CE2317"/>
    <w:rsid w:val="00CF352E"/>
    <w:rsid w:val="00D06697"/>
    <w:rsid w:val="00D10862"/>
    <w:rsid w:val="00D10ED7"/>
    <w:rsid w:val="00D14E95"/>
    <w:rsid w:val="00D21C9E"/>
    <w:rsid w:val="00D2404B"/>
    <w:rsid w:val="00D251A2"/>
    <w:rsid w:val="00D26D06"/>
    <w:rsid w:val="00D3144F"/>
    <w:rsid w:val="00D35148"/>
    <w:rsid w:val="00D367E7"/>
    <w:rsid w:val="00D36806"/>
    <w:rsid w:val="00D52235"/>
    <w:rsid w:val="00D57FA8"/>
    <w:rsid w:val="00D639F2"/>
    <w:rsid w:val="00D6437C"/>
    <w:rsid w:val="00D65F5F"/>
    <w:rsid w:val="00D6626B"/>
    <w:rsid w:val="00D67831"/>
    <w:rsid w:val="00D67BF4"/>
    <w:rsid w:val="00D7479E"/>
    <w:rsid w:val="00D8104B"/>
    <w:rsid w:val="00D8129B"/>
    <w:rsid w:val="00D818FC"/>
    <w:rsid w:val="00D84DA1"/>
    <w:rsid w:val="00D939A9"/>
    <w:rsid w:val="00D94A0E"/>
    <w:rsid w:val="00DA0E35"/>
    <w:rsid w:val="00DA2B8F"/>
    <w:rsid w:val="00DA2C15"/>
    <w:rsid w:val="00DA41B0"/>
    <w:rsid w:val="00DB23BB"/>
    <w:rsid w:val="00DB7BC5"/>
    <w:rsid w:val="00DC18E9"/>
    <w:rsid w:val="00DC2F30"/>
    <w:rsid w:val="00DC4082"/>
    <w:rsid w:val="00DC51FC"/>
    <w:rsid w:val="00DC72B6"/>
    <w:rsid w:val="00DD6550"/>
    <w:rsid w:val="00DE547B"/>
    <w:rsid w:val="00DF0952"/>
    <w:rsid w:val="00E063AB"/>
    <w:rsid w:val="00E068A1"/>
    <w:rsid w:val="00E107E3"/>
    <w:rsid w:val="00E134CD"/>
    <w:rsid w:val="00E13FD7"/>
    <w:rsid w:val="00E2346B"/>
    <w:rsid w:val="00E23897"/>
    <w:rsid w:val="00E37811"/>
    <w:rsid w:val="00E40E01"/>
    <w:rsid w:val="00E52747"/>
    <w:rsid w:val="00E54E6B"/>
    <w:rsid w:val="00E572D2"/>
    <w:rsid w:val="00E57655"/>
    <w:rsid w:val="00E6514B"/>
    <w:rsid w:val="00E67843"/>
    <w:rsid w:val="00E719EC"/>
    <w:rsid w:val="00E71A7C"/>
    <w:rsid w:val="00E71C7F"/>
    <w:rsid w:val="00E7558E"/>
    <w:rsid w:val="00E76C5E"/>
    <w:rsid w:val="00E83F6B"/>
    <w:rsid w:val="00E8675E"/>
    <w:rsid w:val="00E9203B"/>
    <w:rsid w:val="00E97310"/>
    <w:rsid w:val="00EA04A7"/>
    <w:rsid w:val="00EA06A4"/>
    <w:rsid w:val="00EA1EF1"/>
    <w:rsid w:val="00EA6320"/>
    <w:rsid w:val="00EB0795"/>
    <w:rsid w:val="00EB0CA7"/>
    <w:rsid w:val="00EB1213"/>
    <w:rsid w:val="00EB4372"/>
    <w:rsid w:val="00EB468B"/>
    <w:rsid w:val="00EB619E"/>
    <w:rsid w:val="00EB7DDE"/>
    <w:rsid w:val="00EC0BD2"/>
    <w:rsid w:val="00EC28DA"/>
    <w:rsid w:val="00EC55FD"/>
    <w:rsid w:val="00EC6244"/>
    <w:rsid w:val="00EC6394"/>
    <w:rsid w:val="00EC7E34"/>
    <w:rsid w:val="00ED1873"/>
    <w:rsid w:val="00ED65B1"/>
    <w:rsid w:val="00ED6B0B"/>
    <w:rsid w:val="00EE0DFA"/>
    <w:rsid w:val="00EF4CC3"/>
    <w:rsid w:val="00F0074C"/>
    <w:rsid w:val="00F00841"/>
    <w:rsid w:val="00F0368E"/>
    <w:rsid w:val="00F057B5"/>
    <w:rsid w:val="00F06A78"/>
    <w:rsid w:val="00F108C7"/>
    <w:rsid w:val="00F1595E"/>
    <w:rsid w:val="00F214B8"/>
    <w:rsid w:val="00F26E70"/>
    <w:rsid w:val="00F27713"/>
    <w:rsid w:val="00F3068F"/>
    <w:rsid w:val="00F37166"/>
    <w:rsid w:val="00F373EE"/>
    <w:rsid w:val="00F429D8"/>
    <w:rsid w:val="00F50075"/>
    <w:rsid w:val="00F540DD"/>
    <w:rsid w:val="00F55424"/>
    <w:rsid w:val="00F56437"/>
    <w:rsid w:val="00F61092"/>
    <w:rsid w:val="00F611D8"/>
    <w:rsid w:val="00F642DA"/>
    <w:rsid w:val="00F7084E"/>
    <w:rsid w:val="00F73E84"/>
    <w:rsid w:val="00F77075"/>
    <w:rsid w:val="00F833FA"/>
    <w:rsid w:val="00F837D2"/>
    <w:rsid w:val="00F83D65"/>
    <w:rsid w:val="00F86D3F"/>
    <w:rsid w:val="00F90C35"/>
    <w:rsid w:val="00FA1AE8"/>
    <w:rsid w:val="00FB0F39"/>
    <w:rsid w:val="00FB1370"/>
    <w:rsid w:val="00FB1D7F"/>
    <w:rsid w:val="00FB3568"/>
    <w:rsid w:val="00FB6410"/>
    <w:rsid w:val="00FC2BF4"/>
    <w:rsid w:val="00FC65F2"/>
    <w:rsid w:val="00FD3DB6"/>
    <w:rsid w:val="00FD576A"/>
    <w:rsid w:val="00FE0C6B"/>
    <w:rsid w:val="00FE331B"/>
    <w:rsid w:val="00FF253D"/>
    <w:rsid w:val="00FF3B53"/>
    <w:rsid w:val="00FF3BBE"/>
    <w:rsid w:val="00FF6544"/>
    <w:rsid w:val="00FF7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BFD"/>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3BFD"/>
    <w:pPr>
      <w:tabs>
        <w:tab w:val="center" w:pos="4153"/>
        <w:tab w:val="right" w:pos="8306"/>
      </w:tabs>
    </w:pPr>
  </w:style>
  <w:style w:type="paragraph" w:styleId="a4">
    <w:name w:val="footer"/>
    <w:basedOn w:val="a"/>
    <w:rsid w:val="00423BFD"/>
    <w:pPr>
      <w:tabs>
        <w:tab w:val="center" w:pos="4153"/>
        <w:tab w:val="right" w:pos="8306"/>
      </w:tabs>
    </w:pPr>
  </w:style>
  <w:style w:type="character" w:styleId="a5">
    <w:name w:val="page number"/>
    <w:basedOn w:val="a0"/>
    <w:rsid w:val="00423BFD"/>
  </w:style>
  <w:style w:type="character" w:customStyle="1" w:styleId="spelle">
    <w:name w:val="spelle"/>
    <w:basedOn w:val="a0"/>
    <w:rsid w:val="000F4A39"/>
  </w:style>
  <w:style w:type="character" w:customStyle="1" w:styleId="txt1">
    <w:name w:val="txt1"/>
    <w:rsid w:val="009B79F7"/>
    <w:rPr>
      <w:sz w:val="24"/>
      <w:szCs w:val="24"/>
    </w:rPr>
  </w:style>
  <w:style w:type="paragraph" w:customStyle="1" w:styleId="a6">
    <w:name w:val="Знак Знак Знак Знак Знак Знак Знак"/>
    <w:basedOn w:val="a"/>
    <w:rsid w:val="003A201B"/>
    <w:rPr>
      <w:rFonts w:ascii="Verdana" w:hAnsi="Verdana"/>
      <w:lang w:val="en-US" w:eastAsia="en-US"/>
    </w:rPr>
  </w:style>
  <w:style w:type="paragraph" w:styleId="a7">
    <w:name w:val="Balloon Text"/>
    <w:basedOn w:val="a"/>
    <w:semiHidden/>
    <w:rsid w:val="004810D5"/>
    <w:rPr>
      <w:rFonts w:ascii="Tahoma" w:hAnsi="Tahoma" w:cs="Tahoma"/>
      <w:sz w:val="16"/>
      <w:szCs w:val="16"/>
    </w:rPr>
  </w:style>
  <w:style w:type="character" w:styleId="a8">
    <w:name w:val="Hyperlink"/>
    <w:unhideWhenUsed/>
    <w:rsid w:val="003D4E3C"/>
    <w:rPr>
      <w:color w:val="0000FF"/>
      <w:u w:val="single"/>
    </w:rPr>
  </w:style>
  <w:style w:type="character" w:customStyle="1" w:styleId="rvts15">
    <w:name w:val="rvts15"/>
    <w:basedOn w:val="a0"/>
    <w:rsid w:val="0052385E"/>
  </w:style>
  <w:style w:type="paragraph" w:customStyle="1" w:styleId="rvps2">
    <w:name w:val="rvps2"/>
    <w:basedOn w:val="a"/>
    <w:rsid w:val="008D0CB2"/>
    <w:pPr>
      <w:spacing w:before="100" w:beforeAutospacing="1" w:after="100" w:afterAutospacing="1"/>
    </w:pPr>
    <w:rPr>
      <w:sz w:val="24"/>
      <w:szCs w:val="24"/>
    </w:rPr>
  </w:style>
  <w:style w:type="character" w:customStyle="1" w:styleId="rvts46">
    <w:name w:val="rvts46"/>
    <w:basedOn w:val="a0"/>
    <w:rsid w:val="008D0CB2"/>
  </w:style>
  <w:style w:type="character" w:customStyle="1" w:styleId="rvts11">
    <w:name w:val="rvts11"/>
    <w:rsid w:val="00693276"/>
  </w:style>
  <w:style w:type="paragraph" w:styleId="a9">
    <w:name w:val="Normal (Web)"/>
    <w:basedOn w:val="a"/>
    <w:uiPriority w:val="99"/>
    <w:unhideWhenUsed/>
    <w:rsid w:val="00B80F5F"/>
    <w:pPr>
      <w:spacing w:before="100" w:beforeAutospacing="1" w:after="100" w:afterAutospacing="1"/>
    </w:pPr>
    <w:rPr>
      <w:sz w:val="24"/>
      <w:szCs w:val="24"/>
    </w:rPr>
  </w:style>
  <w:style w:type="paragraph" w:styleId="aa">
    <w:name w:val="No Spacing"/>
    <w:uiPriority w:val="1"/>
    <w:qFormat/>
    <w:rsid w:val="00371E4B"/>
    <w:rPr>
      <w:lang w:val="ru-RU" w:eastAsia="ru-RU"/>
    </w:rPr>
  </w:style>
  <w:style w:type="paragraph" w:customStyle="1" w:styleId="patriotnt">
    <w:name w:val="patriotnt"/>
    <w:basedOn w:val="a"/>
    <w:rsid w:val="00371E4B"/>
    <w:pPr>
      <w:spacing w:before="100" w:beforeAutospacing="1" w:after="100" w:afterAutospacing="1"/>
    </w:pPr>
    <w:rPr>
      <w:sz w:val="24"/>
      <w:szCs w:val="24"/>
    </w:rPr>
  </w:style>
  <w:style w:type="character" w:customStyle="1" w:styleId="ssylka">
    <w:name w:val="ssylka"/>
    <w:rsid w:val="00371E4B"/>
  </w:style>
</w:styles>
</file>

<file path=word/webSettings.xml><?xml version="1.0" encoding="utf-8"?>
<w:webSettings xmlns:r="http://schemas.openxmlformats.org/officeDocument/2006/relationships" xmlns:w="http://schemas.openxmlformats.org/wordprocessingml/2006/main">
  <w:divs>
    <w:div w:id="297103589">
      <w:bodyDiv w:val="1"/>
      <w:marLeft w:val="0"/>
      <w:marRight w:val="0"/>
      <w:marTop w:val="0"/>
      <w:marBottom w:val="0"/>
      <w:divBdr>
        <w:top w:val="none" w:sz="0" w:space="0" w:color="auto"/>
        <w:left w:val="none" w:sz="0" w:space="0" w:color="auto"/>
        <w:bottom w:val="none" w:sz="0" w:space="0" w:color="auto"/>
        <w:right w:val="none" w:sz="0" w:space="0" w:color="auto"/>
      </w:divBdr>
    </w:div>
    <w:div w:id="375619454">
      <w:bodyDiv w:val="1"/>
      <w:marLeft w:val="0"/>
      <w:marRight w:val="0"/>
      <w:marTop w:val="0"/>
      <w:marBottom w:val="0"/>
      <w:divBdr>
        <w:top w:val="none" w:sz="0" w:space="0" w:color="auto"/>
        <w:left w:val="none" w:sz="0" w:space="0" w:color="auto"/>
        <w:bottom w:val="none" w:sz="0" w:space="0" w:color="auto"/>
        <w:right w:val="none" w:sz="0" w:space="0" w:color="auto"/>
      </w:divBdr>
    </w:div>
    <w:div w:id="390738284">
      <w:bodyDiv w:val="1"/>
      <w:marLeft w:val="0"/>
      <w:marRight w:val="0"/>
      <w:marTop w:val="0"/>
      <w:marBottom w:val="0"/>
      <w:divBdr>
        <w:top w:val="none" w:sz="0" w:space="0" w:color="auto"/>
        <w:left w:val="none" w:sz="0" w:space="0" w:color="auto"/>
        <w:bottom w:val="none" w:sz="0" w:space="0" w:color="auto"/>
        <w:right w:val="none" w:sz="0" w:space="0" w:color="auto"/>
      </w:divBdr>
    </w:div>
    <w:div w:id="548610182">
      <w:bodyDiv w:val="1"/>
      <w:marLeft w:val="0"/>
      <w:marRight w:val="0"/>
      <w:marTop w:val="0"/>
      <w:marBottom w:val="0"/>
      <w:divBdr>
        <w:top w:val="none" w:sz="0" w:space="0" w:color="auto"/>
        <w:left w:val="none" w:sz="0" w:space="0" w:color="auto"/>
        <w:bottom w:val="none" w:sz="0" w:space="0" w:color="auto"/>
        <w:right w:val="none" w:sz="0" w:space="0" w:color="auto"/>
      </w:divBdr>
    </w:div>
    <w:div w:id="821778286">
      <w:bodyDiv w:val="1"/>
      <w:marLeft w:val="0"/>
      <w:marRight w:val="0"/>
      <w:marTop w:val="0"/>
      <w:marBottom w:val="0"/>
      <w:divBdr>
        <w:top w:val="none" w:sz="0" w:space="0" w:color="auto"/>
        <w:left w:val="none" w:sz="0" w:space="0" w:color="auto"/>
        <w:bottom w:val="none" w:sz="0" w:space="0" w:color="auto"/>
        <w:right w:val="none" w:sz="0" w:space="0" w:color="auto"/>
      </w:divBdr>
    </w:div>
    <w:div w:id="1023702405">
      <w:bodyDiv w:val="1"/>
      <w:marLeft w:val="0"/>
      <w:marRight w:val="0"/>
      <w:marTop w:val="0"/>
      <w:marBottom w:val="0"/>
      <w:divBdr>
        <w:top w:val="none" w:sz="0" w:space="0" w:color="auto"/>
        <w:left w:val="none" w:sz="0" w:space="0" w:color="auto"/>
        <w:bottom w:val="none" w:sz="0" w:space="0" w:color="auto"/>
        <w:right w:val="none" w:sz="0" w:space="0" w:color="auto"/>
      </w:divBdr>
    </w:div>
    <w:div w:id="1280799708">
      <w:bodyDiv w:val="1"/>
      <w:marLeft w:val="0"/>
      <w:marRight w:val="0"/>
      <w:marTop w:val="0"/>
      <w:marBottom w:val="0"/>
      <w:divBdr>
        <w:top w:val="none" w:sz="0" w:space="0" w:color="auto"/>
        <w:left w:val="none" w:sz="0" w:space="0" w:color="auto"/>
        <w:bottom w:val="none" w:sz="0" w:space="0" w:color="auto"/>
        <w:right w:val="none" w:sz="0" w:space="0" w:color="auto"/>
      </w:divBdr>
    </w:div>
    <w:div w:id="1337226610">
      <w:bodyDiv w:val="1"/>
      <w:marLeft w:val="0"/>
      <w:marRight w:val="0"/>
      <w:marTop w:val="0"/>
      <w:marBottom w:val="0"/>
      <w:divBdr>
        <w:top w:val="none" w:sz="0" w:space="0" w:color="auto"/>
        <w:left w:val="none" w:sz="0" w:space="0" w:color="auto"/>
        <w:bottom w:val="none" w:sz="0" w:space="0" w:color="auto"/>
        <w:right w:val="none" w:sz="0" w:space="0" w:color="auto"/>
      </w:divBdr>
    </w:div>
    <w:div w:id="1481924989">
      <w:bodyDiv w:val="1"/>
      <w:marLeft w:val="0"/>
      <w:marRight w:val="0"/>
      <w:marTop w:val="0"/>
      <w:marBottom w:val="0"/>
      <w:divBdr>
        <w:top w:val="none" w:sz="0" w:space="0" w:color="auto"/>
        <w:left w:val="none" w:sz="0" w:space="0" w:color="auto"/>
        <w:bottom w:val="none" w:sz="0" w:space="0" w:color="auto"/>
        <w:right w:val="none" w:sz="0" w:space="0" w:color="auto"/>
      </w:divBdr>
    </w:div>
    <w:div w:id="1707295961">
      <w:bodyDiv w:val="1"/>
      <w:marLeft w:val="0"/>
      <w:marRight w:val="0"/>
      <w:marTop w:val="0"/>
      <w:marBottom w:val="0"/>
      <w:divBdr>
        <w:top w:val="none" w:sz="0" w:space="0" w:color="auto"/>
        <w:left w:val="none" w:sz="0" w:space="0" w:color="auto"/>
        <w:bottom w:val="none" w:sz="0" w:space="0" w:color="auto"/>
        <w:right w:val="none" w:sz="0" w:space="0" w:color="auto"/>
      </w:divBdr>
    </w:div>
    <w:div w:id="1775395950">
      <w:bodyDiv w:val="1"/>
      <w:marLeft w:val="0"/>
      <w:marRight w:val="0"/>
      <w:marTop w:val="0"/>
      <w:marBottom w:val="0"/>
      <w:divBdr>
        <w:top w:val="none" w:sz="0" w:space="0" w:color="auto"/>
        <w:left w:val="none" w:sz="0" w:space="0" w:color="auto"/>
        <w:bottom w:val="none" w:sz="0" w:space="0" w:color="auto"/>
        <w:right w:val="none" w:sz="0" w:space="0" w:color="auto"/>
      </w:divBdr>
    </w:div>
    <w:div w:id="1903179949">
      <w:bodyDiv w:val="1"/>
      <w:marLeft w:val="0"/>
      <w:marRight w:val="0"/>
      <w:marTop w:val="0"/>
      <w:marBottom w:val="0"/>
      <w:divBdr>
        <w:top w:val="none" w:sz="0" w:space="0" w:color="auto"/>
        <w:left w:val="none" w:sz="0" w:space="0" w:color="auto"/>
        <w:bottom w:val="none" w:sz="0" w:space="0" w:color="auto"/>
        <w:right w:val="none" w:sz="0" w:space="0" w:color="auto"/>
      </w:divBdr>
    </w:div>
    <w:div w:id="20011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59-19"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3855-12" TargetMode="External"/><Relationship Id="rId12" Type="http://schemas.openxmlformats.org/officeDocument/2006/relationships/hyperlink" Target="https://zakon.rada.gov.ua/laws/show/466-2011-%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bk-%20pvlg@i.ua" TargetMode="External"/><Relationship Id="rId11" Type="http://schemas.openxmlformats.org/officeDocument/2006/relationships/hyperlink" Target="https://zakon.rada.gov.ua/laws/show/466-2011-%D0%B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zakon.rada.gov.ua/laws/show/466-2011-%D0%BF" TargetMode="External"/><Relationship Id="rId4" Type="http://schemas.openxmlformats.org/officeDocument/2006/relationships/footnotes" Target="footnotes.xml"/><Relationship Id="rId9" Type="http://schemas.openxmlformats.org/officeDocument/2006/relationships/hyperlink" Target="https://e-construction.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1942</Words>
  <Characters>11075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ПРИМІРНА ФОРМА ІНФОРМАЦІЙНОЇ КАРТКИ</vt:lpstr>
    </vt:vector>
  </TitlesOfParts>
  <Company>Министерство Экономики</Company>
  <LinksUpToDate>false</LinksUpToDate>
  <CharactersWithSpaces>12992</CharactersWithSpaces>
  <SharedDoc>false</SharedDoc>
  <HLinks>
    <vt:vector size="54" baseType="variant">
      <vt:variant>
        <vt:i4>3539005</vt:i4>
      </vt:variant>
      <vt:variant>
        <vt:i4>24</vt:i4>
      </vt:variant>
      <vt:variant>
        <vt:i4>0</vt:i4>
      </vt:variant>
      <vt:variant>
        <vt:i4>5</vt:i4>
      </vt:variant>
      <vt:variant>
        <vt:lpwstr>https://zakon.rada.gov.ua/laws/show/466-2011-%D0%BF</vt:lpwstr>
      </vt:variant>
      <vt:variant>
        <vt:lpwstr>n727</vt:lpwstr>
      </vt:variant>
      <vt:variant>
        <vt:i4>3407933</vt:i4>
      </vt:variant>
      <vt:variant>
        <vt:i4>21</vt:i4>
      </vt:variant>
      <vt:variant>
        <vt:i4>0</vt:i4>
      </vt:variant>
      <vt:variant>
        <vt:i4>5</vt:i4>
      </vt:variant>
      <vt:variant>
        <vt:lpwstr>https://zakon.rada.gov.ua/laws/show/466-2011-%D0%BF</vt:lpwstr>
      </vt:variant>
      <vt:variant>
        <vt:lpwstr>n725</vt:lpwstr>
      </vt:variant>
      <vt:variant>
        <vt:i4>3407933</vt:i4>
      </vt:variant>
      <vt:variant>
        <vt:i4>18</vt:i4>
      </vt:variant>
      <vt:variant>
        <vt:i4>0</vt:i4>
      </vt:variant>
      <vt:variant>
        <vt:i4>5</vt:i4>
      </vt:variant>
      <vt:variant>
        <vt:lpwstr>https://zakon.rada.gov.ua/laws/show/466-2011-%D0%BF</vt:lpwstr>
      </vt:variant>
      <vt:variant>
        <vt:lpwstr>n725</vt:lpwstr>
      </vt:variant>
      <vt:variant>
        <vt:i4>8192060</vt:i4>
      </vt:variant>
      <vt:variant>
        <vt:i4>15</vt:i4>
      </vt:variant>
      <vt:variant>
        <vt:i4>0</vt:i4>
      </vt:variant>
      <vt:variant>
        <vt:i4>5</vt:i4>
      </vt:variant>
      <vt:variant>
        <vt:lpwstr>https://e-construction.gov.ua/</vt:lpwstr>
      </vt:variant>
      <vt:variant>
        <vt:lpwstr/>
      </vt:variant>
      <vt:variant>
        <vt:i4>6488102</vt:i4>
      </vt:variant>
      <vt:variant>
        <vt:i4>12</vt:i4>
      </vt:variant>
      <vt:variant>
        <vt:i4>0</vt:i4>
      </vt:variant>
      <vt:variant>
        <vt:i4>5</vt:i4>
      </vt:variant>
      <vt:variant>
        <vt:lpwstr>https://zakon.rada.gov.ua/laws/show/2059-19</vt:lpwstr>
      </vt:variant>
      <vt:variant>
        <vt:lpwstr/>
      </vt:variant>
      <vt:variant>
        <vt:i4>6750247</vt:i4>
      </vt:variant>
      <vt:variant>
        <vt:i4>9</vt:i4>
      </vt:variant>
      <vt:variant>
        <vt:i4>0</vt:i4>
      </vt:variant>
      <vt:variant>
        <vt:i4>5</vt:i4>
      </vt:variant>
      <vt:variant>
        <vt:lpwstr>https://zakon.rada.gov.ua/laws/show/3855-12</vt:lpwstr>
      </vt:variant>
      <vt:variant>
        <vt:lpwstr/>
      </vt:variant>
      <vt:variant>
        <vt:i4>3342392</vt:i4>
      </vt:variant>
      <vt:variant>
        <vt:i4>6</vt:i4>
      </vt:variant>
      <vt:variant>
        <vt:i4>0</vt:i4>
      </vt:variant>
      <vt:variant>
        <vt:i4>5</vt:i4>
      </vt:variant>
      <vt:variant>
        <vt:lpwstr>https://zakon.rada.gov.ua/laws/show/466-2011-%D0%BF</vt:lpwstr>
      </vt:variant>
      <vt:variant>
        <vt:lpwstr>n471</vt:lpwstr>
      </vt:variant>
      <vt:variant>
        <vt:i4>4915234</vt:i4>
      </vt:variant>
      <vt:variant>
        <vt:i4>3</vt:i4>
      </vt:variant>
      <vt:variant>
        <vt:i4>0</vt:i4>
      </vt:variant>
      <vt:variant>
        <vt:i4>5</vt:i4>
      </vt:variant>
      <vt:variant>
        <vt:lpwstr>mailto:dabk@kam.gov.ua</vt:lpwstr>
      </vt:variant>
      <vt:variant>
        <vt:lpwstr/>
      </vt:variant>
      <vt:variant>
        <vt:i4>6553625</vt:i4>
      </vt:variant>
      <vt:variant>
        <vt:i4>0</vt:i4>
      </vt:variant>
      <vt:variant>
        <vt:i4>0</vt:i4>
      </vt:variant>
      <vt:variant>
        <vt:i4>5</vt:i4>
      </vt:variant>
      <vt:variant>
        <vt:lpwstr>mailto:dmprp@kam,gov.ua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biz1</dc:creator>
  <cp:lastModifiedBy>manager</cp:lastModifiedBy>
  <cp:revision>6</cp:revision>
  <cp:lastPrinted>2021-02-18T11:36:00Z</cp:lastPrinted>
  <dcterms:created xsi:type="dcterms:W3CDTF">2021-10-04T08:51:00Z</dcterms:created>
  <dcterms:modified xsi:type="dcterms:W3CDTF">2021-12-14T11:50:00Z</dcterms:modified>
</cp:coreProperties>
</file>