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4" w:rsidRDefault="00225724" w:rsidP="00225724">
      <w:pPr>
        <w:ind w:firstLine="567"/>
        <w:jc w:val="center"/>
        <w:rPr>
          <w:caps/>
          <w:sz w:val="16"/>
          <w:szCs w:val="16"/>
          <w:lang w:val="uk-UA"/>
        </w:rPr>
      </w:pPr>
    </w:p>
    <w:p w:rsidR="00225724" w:rsidRPr="00E05125" w:rsidRDefault="00225724" w:rsidP="00225724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інформаційна картка</w:t>
      </w:r>
    </w:p>
    <w:p w:rsidR="00225724" w:rsidRPr="00E05125" w:rsidRDefault="00225724" w:rsidP="00225724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адміністративної послуги</w:t>
      </w:r>
    </w:p>
    <w:p w:rsidR="008B0CCB" w:rsidRDefault="008B0CCB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771639" w:rsidRPr="008D6872" w:rsidRDefault="00771639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B85CAF" w:rsidRPr="000C4F9D" w:rsidRDefault="00DA0AAE" w:rsidP="000C4F9D">
      <w:pPr>
        <w:pStyle w:val="aa"/>
        <w:jc w:val="center"/>
        <w:rPr>
          <w:sz w:val="24"/>
          <w:szCs w:val="24"/>
          <w:shd w:val="clear" w:color="auto" w:fill="FFFFFF"/>
          <w:lang w:val="uk-UA"/>
        </w:rPr>
      </w:pPr>
      <w:r w:rsidRPr="000C4F9D">
        <w:rPr>
          <w:sz w:val="24"/>
          <w:szCs w:val="24"/>
          <w:shd w:val="clear" w:color="auto" w:fill="FFFFFF"/>
          <w:lang w:val="uk-UA"/>
        </w:rPr>
        <w:t xml:space="preserve">Видача </w:t>
      </w:r>
      <w:r w:rsidR="00BE2B52" w:rsidRPr="000C4F9D">
        <w:rPr>
          <w:sz w:val="24"/>
          <w:szCs w:val="24"/>
          <w:shd w:val="clear" w:color="auto" w:fill="FFFFFF"/>
          <w:lang w:val="uk-UA"/>
        </w:rPr>
        <w:t>сертифіката</w:t>
      </w:r>
    </w:p>
    <w:p w:rsidR="00103F46" w:rsidRPr="000C4F9D" w:rsidRDefault="00103F46" w:rsidP="000C4F9D">
      <w:pPr>
        <w:pStyle w:val="aa"/>
        <w:jc w:val="center"/>
        <w:rPr>
          <w:sz w:val="24"/>
          <w:szCs w:val="24"/>
        </w:rPr>
      </w:pPr>
      <w:r w:rsidRPr="000C4F9D">
        <w:rPr>
          <w:sz w:val="24"/>
          <w:szCs w:val="24"/>
          <w:lang w:val="uk-UA"/>
        </w:rPr>
        <w:t>(щодо об’єктів, що за класом наслідків (відповідальності) належать</w:t>
      </w:r>
      <w:r w:rsidR="00771639" w:rsidRPr="000C4F9D">
        <w:rPr>
          <w:sz w:val="24"/>
          <w:szCs w:val="24"/>
          <w:lang w:val="uk-UA"/>
        </w:rPr>
        <w:t xml:space="preserve"> до об’єктів із середніми (СС2)</w:t>
      </w:r>
      <w:r w:rsidRPr="000C4F9D">
        <w:rPr>
          <w:sz w:val="24"/>
          <w:szCs w:val="24"/>
          <w:lang w:val="uk-UA"/>
        </w:rPr>
        <w:t xml:space="preserve"> </w:t>
      </w:r>
      <w:r w:rsidR="00771639" w:rsidRPr="000C4F9D">
        <w:rPr>
          <w:sz w:val="24"/>
          <w:szCs w:val="24"/>
          <w:lang w:val="uk-UA"/>
        </w:rPr>
        <w:t>наслідками</w:t>
      </w:r>
      <w:r w:rsidRPr="000C4F9D">
        <w:rPr>
          <w:sz w:val="24"/>
          <w:szCs w:val="24"/>
          <w:lang w:val="uk-UA"/>
        </w:rPr>
        <w:t>)</w:t>
      </w:r>
    </w:p>
    <w:p w:rsidR="009D2049" w:rsidRPr="000C4F9D" w:rsidRDefault="009D2049" w:rsidP="000C4F9D">
      <w:pPr>
        <w:pStyle w:val="aa"/>
        <w:jc w:val="center"/>
        <w:rPr>
          <w:sz w:val="24"/>
          <w:szCs w:val="24"/>
        </w:rPr>
      </w:pPr>
      <w:r w:rsidRPr="000C4F9D">
        <w:rPr>
          <w:sz w:val="24"/>
          <w:szCs w:val="24"/>
          <w:lang w:val="uk-UA"/>
        </w:rPr>
        <w:t>(стосовно об’єктів, на які поширюється дія Закону України «Про державну таємницю)</w:t>
      </w:r>
    </w:p>
    <w:p w:rsidR="00AF707F" w:rsidRPr="000C4F9D" w:rsidRDefault="00AF707F" w:rsidP="000C4F9D">
      <w:pPr>
        <w:pStyle w:val="aa"/>
        <w:jc w:val="center"/>
        <w:rPr>
          <w:sz w:val="24"/>
          <w:szCs w:val="24"/>
          <w:lang w:val="uk-UA"/>
        </w:rPr>
      </w:pPr>
      <w:r w:rsidRPr="000C4F9D">
        <w:rPr>
          <w:sz w:val="24"/>
          <w:szCs w:val="24"/>
          <w:lang w:val="uk-UA"/>
        </w:rPr>
        <w:t>Відділ державного архітектурно-будівельного контролю виконавчого комітету Павлоградської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AF707F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0C4F9D">
              <w:rPr>
                <w:lang w:val="uk-UA"/>
              </w:rPr>
              <w:t>а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AF707F" w:rsidRPr="008D68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F" w:rsidRPr="008D6872" w:rsidRDefault="00AF707F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F" w:rsidRPr="008D6872" w:rsidRDefault="00AF707F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F" w:rsidRPr="002F3AC1" w:rsidRDefault="00AF707F" w:rsidP="00D50B7A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0C4F9D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 w:rsidR="000C4F9D">
              <w:rPr>
                <w:rStyle w:val="txt1"/>
                <w:sz w:val="20"/>
                <w:szCs w:val="20"/>
              </w:rPr>
              <w:t>Дн</w:t>
            </w:r>
            <w:r w:rsidR="000C4F9D">
              <w:rPr>
                <w:rStyle w:val="txt1"/>
                <w:sz w:val="20"/>
                <w:szCs w:val="20"/>
                <w:lang w:val="uk-UA"/>
              </w:rPr>
              <w:t>і</w:t>
            </w:r>
            <w:r w:rsidR="000C4F9D">
              <w:rPr>
                <w:rStyle w:val="txt1"/>
                <w:sz w:val="20"/>
                <w:szCs w:val="20"/>
              </w:rPr>
              <w:t>пропетровська обл.,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AF707F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F" w:rsidRPr="008D6872" w:rsidRDefault="00AF707F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F" w:rsidRPr="008D6872" w:rsidRDefault="00AF707F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D" w:rsidRPr="000C4F9D" w:rsidRDefault="000C4F9D" w:rsidP="000C4F9D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 w:rsidRPr="000C4F9D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0C4F9D">
              <w:rPr>
                <w:rStyle w:val="ssylka"/>
                <w:sz w:val="20"/>
                <w:szCs w:val="20"/>
              </w:rPr>
              <w:t>’</w:t>
            </w:r>
            <w:r w:rsidRPr="000C4F9D">
              <w:rPr>
                <w:rStyle w:val="ssylka"/>
                <w:sz w:val="20"/>
                <w:szCs w:val="20"/>
                <w:lang w:val="uk-UA"/>
              </w:rPr>
              <w:t>ятниця з 8-00 до 16-00 без перерви на обід</w:t>
            </w:r>
            <w:r w:rsidRPr="000C4F9D">
              <w:rPr>
                <w:sz w:val="20"/>
                <w:szCs w:val="20"/>
                <w:lang w:val="uk-UA"/>
              </w:rPr>
              <w:t>. Прийомні години – понеділок, вівто</w:t>
            </w:r>
            <w:r>
              <w:rPr>
                <w:sz w:val="20"/>
                <w:szCs w:val="20"/>
                <w:lang w:val="uk-UA"/>
              </w:rPr>
              <w:t>рок, середа – з 9-00 до</w:t>
            </w:r>
            <w:r w:rsidRPr="000C4F9D">
              <w:rPr>
                <w:sz w:val="20"/>
                <w:szCs w:val="20"/>
                <w:lang w:val="uk-UA"/>
              </w:rPr>
              <w:t xml:space="preserve"> 16-00, четвер – з 11-00 до 19-00, п</w:t>
            </w:r>
            <w:r w:rsidRPr="000C4F9D">
              <w:rPr>
                <w:sz w:val="20"/>
                <w:szCs w:val="20"/>
              </w:rPr>
              <w:t>’</w:t>
            </w:r>
            <w:r w:rsidRPr="000C4F9D">
              <w:rPr>
                <w:sz w:val="20"/>
                <w:szCs w:val="20"/>
                <w:lang w:val="uk-UA"/>
              </w:rPr>
              <w:t>ятниця – з 9-00 до 16-00. Вихідний – субота, неділя.</w:t>
            </w:r>
          </w:p>
          <w:p w:rsidR="00AF707F" w:rsidRPr="00B80F5F" w:rsidRDefault="00AF707F" w:rsidP="00D50B7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F707F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F" w:rsidRPr="008D6872" w:rsidRDefault="00AF707F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F" w:rsidRPr="00B80F5F" w:rsidRDefault="00AF707F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r w:rsidRPr="00B80F5F">
              <w:rPr>
                <w:sz w:val="16"/>
                <w:lang w:val="uk-UA"/>
              </w:rPr>
              <w:t>веб-сайт</w:t>
            </w:r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73" w:rsidRDefault="00614373" w:rsidP="00D50B7A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614373" w:rsidRDefault="00614373" w:rsidP="00614373">
            <w:pPr>
              <w:suppressLineNumbers/>
              <w:rPr>
                <w:lang w:val="en-US"/>
              </w:rPr>
            </w:pPr>
            <w:hyperlink r:id="rId7" w:history="1">
              <w:r w:rsidRPr="0003438C">
                <w:rPr>
                  <w:rStyle w:val="a8"/>
                  <w:lang w:val="en-US"/>
                </w:rPr>
                <w:t>pavlcnap</w:t>
              </w:r>
              <w:r w:rsidRPr="0003438C">
                <w:rPr>
                  <w:rStyle w:val="a8"/>
                </w:rPr>
                <w:t>20@</w:t>
              </w:r>
              <w:r w:rsidRPr="0003438C">
                <w:rPr>
                  <w:rStyle w:val="a8"/>
                  <w:lang w:val="en-US"/>
                </w:rPr>
                <w:t>ukr</w:t>
              </w:r>
              <w:r w:rsidRPr="0003438C">
                <w:rPr>
                  <w:rStyle w:val="a8"/>
                </w:rPr>
                <w:t>.</w:t>
              </w:r>
              <w:r w:rsidRPr="0003438C">
                <w:rPr>
                  <w:rStyle w:val="a8"/>
                  <w:lang w:val="en-US"/>
                </w:rPr>
                <w:t>net</w:t>
              </w:r>
            </w:hyperlink>
          </w:p>
          <w:p w:rsidR="00AF707F" w:rsidRPr="00B80F5F" w:rsidRDefault="00AF707F" w:rsidP="00614373">
            <w:pPr>
              <w:suppressLineNumbers/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AF707F" w:rsidRPr="000F412F" w:rsidRDefault="00AF707F" w:rsidP="00D50B7A">
            <w:r w:rsidRPr="00B80F5F">
              <w:rPr>
                <w:lang w:val="uk-UA"/>
              </w:rPr>
              <w:t>тел: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 xml:space="preserve">e-mail: </w:t>
            </w:r>
            <w:hyperlink r:id="rId8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D4A05" w:rsidRPr="000C4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5" w:rsidRPr="008D6872" w:rsidRDefault="009D4A0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5" w:rsidRPr="008D6872" w:rsidRDefault="009D4A05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5" w:rsidRPr="006F674E" w:rsidRDefault="009D4A05" w:rsidP="009D4A05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Закони України «Про регулювання містобудівної діяльності»</w:t>
            </w:r>
            <w:r>
              <w:rPr>
                <w:lang w:val="uk-UA"/>
              </w:rPr>
              <w:t xml:space="preserve"> (далі – Закон)</w:t>
            </w:r>
            <w:r w:rsidRPr="006F674E">
              <w:rPr>
                <w:lang w:val="uk-UA"/>
              </w:rPr>
              <w:t>, «Про адміністративні послуги», «Про дозвільну систему у сфері господарської діяльності», «</w:t>
            </w:r>
            <w:r w:rsidRPr="006F674E">
              <w:rPr>
                <w:highlight w:val="white"/>
                <w:lang w:val="uk-UA"/>
              </w:rPr>
              <w:t>Про Перелік документів дозвільного характеру у сфері господарської діяльності»</w:t>
            </w:r>
          </w:p>
        </w:tc>
      </w:tr>
      <w:tr w:rsidR="009D4A05" w:rsidRPr="000C4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5" w:rsidRPr="008D6872" w:rsidRDefault="009D4A05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5" w:rsidRPr="008D6872" w:rsidRDefault="009D4A05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5" w:rsidRPr="006F674E" w:rsidRDefault="009D4A05" w:rsidP="009D4A05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Постанови Кабінету Мініс</w:t>
            </w:r>
            <w:r>
              <w:rPr>
                <w:lang w:val="uk-UA"/>
              </w:rPr>
              <w:t>трів України від 13.04.2011 №461</w:t>
            </w:r>
            <w:r w:rsidRPr="006F674E">
              <w:rPr>
                <w:lang w:val="uk-UA"/>
              </w:rPr>
              <w:t xml:space="preserve"> (далі – Порядок №46</w:t>
            </w:r>
            <w:r>
              <w:rPr>
                <w:lang w:val="uk-UA"/>
              </w:rPr>
              <w:t>1</w:t>
            </w:r>
            <w:r w:rsidRPr="006F674E">
              <w:rPr>
                <w:lang w:val="uk-UA"/>
              </w:rPr>
              <w:t xml:space="preserve">) </w:t>
            </w:r>
            <w:r w:rsidRPr="009D4A05">
              <w:rPr>
                <w:lang w:val="uk-UA"/>
              </w:rPr>
              <w:t>«Питання прийняття в експлуатацію закінчених будівництвом об’єктів»</w:t>
            </w:r>
            <w:r w:rsidRPr="006F674E">
              <w:rPr>
                <w:lang w:val="uk-UA"/>
              </w:rPr>
              <w:t xml:space="preserve">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будівництва», 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>-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9D4A05" w:rsidP="009D4A05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85CAF" w:rsidRPr="000C4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F" w:rsidRPr="008D6872" w:rsidRDefault="00B85CAF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F" w:rsidRPr="008D6872" w:rsidRDefault="00B85CAF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F" w:rsidRPr="0013596F" w:rsidRDefault="0013596F" w:rsidP="0013596F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13596F">
              <w:rPr>
                <w:color w:val="000000"/>
                <w:shd w:val="clear" w:color="auto" w:fill="FFFFFF"/>
                <w:lang w:val="uk-UA"/>
              </w:rPr>
              <w:t xml:space="preserve">Експлуатація </w:t>
            </w:r>
            <w:r w:rsidR="00201A39" w:rsidRPr="0013596F">
              <w:rPr>
                <w:color w:val="000000"/>
                <w:shd w:val="clear" w:color="auto" w:fill="FFFFFF"/>
                <w:lang w:val="uk-UA"/>
              </w:rPr>
              <w:t>закінчених будівництвом об’єктів, що за класом наслідків (відповідальності) належать до об’єктів з середніми (СС2) наслідками</w:t>
            </w:r>
          </w:p>
        </w:tc>
      </w:tr>
      <w:tr w:rsidR="00B85CAF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F" w:rsidRPr="008D6872" w:rsidRDefault="00B85CAF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F" w:rsidRPr="008D6872" w:rsidRDefault="00B85CAF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9" w:rsidRPr="00201A39" w:rsidRDefault="00201A39" w:rsidP="00201A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1"/>
              </w:tabs>
              <w:ind w:left="28" w:firstLine="0"/>
              <w:jc w:val="both"/>
              <w:rPr>
                <w:color w:val="000000"/>
                <w:u w:val="single"/>
                <w:lang w:val="uk-UA"/>
              </w:rPr>
            </w:pPr>
            <w:r w:rsidRPr="00D03A12">
              <w:rPr>
                <w:color w:val="252525"/>
              </w:rPr>
              <w:t>Заява за формою встановленого зразка.</w:t>
            </w:r>
          </w:p>
          <w:p w:rsidR="00B85CAF" w:rsidRPr="00201A39" w:rsidRDefault="00201A39" w:rsidP="00201A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1"/>
              </w:tabs>
              <w:ind w:left="28" w:firstLine="0"/>
              <w:jc w:val="both"/>
              <w:rPr>
                <w:color w:val="000000"/>
                <w:u w:val="single"/>
                <w:lang w:val="uk-UA"/>
              </w:rPr>
            </w:pPr>
            <w:r w:rsidRPr="00D03A12">
              <w:rPr>
                <w:color w:val="252525"/>
              </w:rPr>
              <w:t>Акт готовності об'єкта до експлуатації відповідно до вимог частини другої статті 39 Закону України "Про регулювання містобудівної діяльності" за формою встановленого зразка </w:t>
            </w:r>
          </w:p>
        </w:tc>
      </w:tr>
      <w:tr w:rsidR="00E056AC" w:rsidRPr="000C4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C" w:rsidRPr="008D6872" w:rsidRDefault="00E056AC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AC" w:rsidRPr="008D6872" w:rsidRDefault="00E056AC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54" w:rsidRDefault="00E056AC" w:rsidP="00E056A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056AC">
              <w:rPr>
                <w:sz w:val="20"/>
                <w:szCs w:val="20"/>
                <w:shd w:val="clear" w:color="auto" w:fill="FFFFFF"/>
                <w:lang w:val="uk-UA"/>
              </w:rPr>
              <w:t>Для отримання сертифіката замовник (його уповноважена особа) подає до органу державного архітектурно-будівельного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веб-порталу електронних послуг або заповнює та надсилає рекомендованим листом з описом вкладення до центру надання адміністративних послуг</w:t>
            </w:r>
            <w:r w:rsidR="00771639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56AC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056AC" w:rsidRPr="00771639" w:rsidRDefault="00771639" w:rsidP="0077163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71639">
              <w:rPr>
                <w:sz w:val="20"/>
                <w:szCs w:val="20"/>
                <w:shd w:val="clear" w:color="auto" w:fill="FFFFFF"/>
                <w:lang w:val="uk-UA"/>
              </w:rPr>
              <w:t>заяву про прийняття в експлуатацію об’єкта та видачу сертифіката за формою згідно з</w:t>
            </w:r>
            <w:r w:rsidRPr="00771639">
              <w:rPr>
                <w:sz w:val="20"/>
                <w:szCs w:val="20"/>
                <w:shd w:val="clear" w:color="auto" w:fill="FFFFFF"/>
              </w:rPr>
              <w:t> </w:t>
            </w:r>
            <w:hyperlink r:id="rId9" w:anchor="n239" w:history="1">
              <w:r w:rsidRPr="00771639">
                <w:rPr>
                  <w:rStyle w:val="a8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додатком 8</w:t>
              </w:r>
            </w:hyperlink>
            <w:r w:rsidRPr="00771639">
              <w:rPr>
                <w:sz w:val="20"/>
                <w:szCs w:val="20"/>
                <w:shd w:val="clear" w:color="auto" w:fill="FFFFFF"/>
              </w:rPr>
              <w:t> </w:t>
            </w:r>
            <w:r w:rsidRPr="00771639">
              <w:rPr>
                <w:sz w:val="20"/>
                <w:szCs w:val="20"/>
                <w:shd w:val="clear" w:color="auto" w:fill="FFFFFF"/>
                <w:lang w:val="uk-UA"/>
              </w:rPr>
              <w:t>до Порядку №461, до якої додається акт готовності об’єкта до експлуатації за формою згідно з</w:t>
            </w:r>
            <w:r w:rsidRPr="00771639">
              <w:rPr>
                <w:sz w:val="20"/>
                <w:szCs w:val="20"/>
                <w:shd w:val="clear" w:color="auto" w:fill="FFFFFF"/>
              </w:rPr>
              <w:t> </w:t>
            </w:r>
            <w:hyperlink r:id="rId10" w:anchor="n241" w:history="1">
              <w:r w:rsidRPr="00771639">
                <w:rPr>
                  <w:rStyle w:val="a8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додатком 9</w:t>
              </w:r>
            </w:hyperlink>
            <w:r w:rsidRPr="00771639">
              <w:rPr>
                <w:sz w:val="20"/>
                <w:szCs w:val="20"/>
                <w:shd w:val="clear" w:color="auto" w:fill="FFFFFF"/>
              </w:rPr>
              <w:t> </w:t>
            </w:r>
            <w:r w:rsidRPr="00771639">
              <w:rPr>
                <w:sz w:val="20"/>
                <w:szCs w:val="20"/>
                <w:shd w:val="clear" w:color="auto" w:fill="FFFFFF"/>
                <w:lang w:val="uk-UA"/>
              </w:rPr>
              <w:t>до Порядку №461.</w:t>
            </w:r>
          </w:p>
          <w:p w:rsidR="00E056AC" w:rsidRPr="00E056AC" w:rsidRDefault="00E056AC" w:rsidP="00E056A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E056AC">
              <w:rPr>
                <w:sz w:val="20"/>
                <w:szCs w:val="20"/>
                <w:lang w:val="uk-UA"/>
              </w:rPr>
              <w:t xml:space="preserve">Виключно в електронній формі через електронний кабінет або іншу державну інформаційну систему, інтегровану з електронним кабінетом, користувачами якої є суб’єкт звернення та суб’єкт надання відповідної послуги, подаються документи для отримання таких адміністративних та інших визначених цим Законом послуг щодо об’єктів, що за класом </w:t>
            </w:r>
            <w:r w:rsidRPr="00E056AC">
              <w:rPr>
                <w:sz w:val="20"/>
                <w:szCs w:val="20"/>
                <w:lang w:val="uk-UA"/>
              </w:rPr>
              <w:lastRenderedPageBreak/>
              <w:t>наслідків (відповідальності) належать до об’єктів із середніми (СС2) та значними (СС3) наслідками (крім об’єктів, на які поширюється дія</w:t>
            </w:r>
            <w:r w:rsidRPr="00E056AC">
              <w:rPr>
                <w:sz w:val="20"/>
                <w:szCs w:val="20"/>
              </w:rPr>
              <w:t> </w:t>
            </w:r>
            <w:hyperlink r:id="rId11" w:tgtFrame="_blank" w:history="1">
              <w:r w:rsidRPr="00E056AC">
                <w:rPr>
                  <w:rStyle w:val="a8"/>
                  <w:color w:val="auto"/>
                  <w:sz w:val="20"/>
                  <w:szCs w:val="20"/>
                  <w:lang w:val="uk-UA"/>
                </w:rPr>
                <w:t>Закону України</w:t>
              </w:r>
            </w:hyperlink>
            <w:r w:rsidRPr="00E056AC">
              <w:rPr>
                <w:sz w:val="20"/>
                <w:szCs w:val="20"/>
              </w:rPr>
              <w:t> </w:t>
            </w:r>
            <w:r w:rsidRPr="00E056AC">
              <w:rPr>
                <w:sz w:val="20"/>
                <w:szCs w:val="20"/>
                <w:lang w:val="uk-UA"/>
              </w:rPr>
              <w:t>"Про державну таємницю")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5F7DC3" w:rsidRDefault="00BA144C" w:rsidP="00B56A8B">
            <w:pPr>
              <w:rPr>
                <w:lang w:val="uk-UA"/>
              </w:rPr>
            </w:pPr>
            <w:r>
              <w:rPr>
                <w:lang w:val="uk-UA"/>
              </w:rPr>
              <w:t>платно</w:t>
            </w:r>
            <w:r w:rsidR="006177FD" w:rsidRPr="002F3AC1">
              <w:rPr>
                <w:lang w:val="uk-UA"/>
              </w:rPr>
              <w:t> </w:t>
            </w:r>
            <w:r w:rsidR="005F7DC3">
              <w:rPr>
                <w:lang w:val="uk-UA"/>
              </w:rPr>
              <w:t>(</w:t>
            </w:r>
            <w:r w:rsidR="00B56A8B">
              <w:rPr>
                <w:color w:val="000000"/>
                <w:shd w:val="clear" w:color="auto" w:fill="FFFFFF"/>
                <w:lang w:val="uk-UA"/>
              </w:rPr>
              <w:t>у</w:t>
            </w:r>
            <w:r w:rsidR="005F7DC3" w:rsidRPr="005F7DC3">
              <w:rPr>
                <w:color w:val="000000"/>
                <w:shd w:val="clear" w:color="auto" w:fill="FFFFFF"/>
              </w:rPr>
              <w:t xml:space="preserve"> разі прийняття рішення про відмову у видачі сертифіката плата не справляється</w:t>
            </w:r>
            <w:r w:rsidR="005F7DC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5F7DC3" w:rsidRPr="008D6872" w:rsidTr="00B56A8B">
        <w:trPr>
          <w:trHeight w:val="36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3" w:rsidRDefault="005F7DC3" w:rsidP="005F7DC3">
            <w:pPr>
              <w:jc w:val="center"/>
              <w:rPr>
                <w:lang w:val="uk-UA"/>
              </w:rPr>
            </w:pPr>
            <w:r w:rsidRPr="00042918">
              <w:rPr>
                <w:b/>
                <w:i/>
                <w:lang w:val="uk-UA"/>
              </w:rPr>
              <w:t>У разі платності:</w:t>
            </w:r>
          </w:p>
        </w:tc>
      </w:tr>
      <w:tr w:rsidR="005F7DC3" w:rsidRPr="000C4F9D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3" w:rsidRPr="008D6872" w:rsidRDefault="005F7DC3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3" w:rsidRPr="00042918" w:rsidRDefault="005F7DC3" w:rsidP="00E96EDF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042918">
              <w:rPr>
                <w:sz w:val="16"/>
                <w:szCs w:val="1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3" w:rsidRPr="00042918" w:rsidRDefault="005F7DC3" w:rsidP="00B56A8B">
            <w:pPr>
              <w:jc w:val="both"/>
              <w:rPr>
                <w:lang w:val="uk-UA"/>
              </w:rPr>
            </w:pPr>
            <w:r w:rsidRPr="00042918">
              <w:rPr>
                <w:lang w:val="uk-UA"/>
              </w:rPr>
              <w:t>Відповідно до Порядку внесення плати за видачу сертифіката, який видається у разі прийняття в експлуатацію закінченого будівництвом об'єкта, та її розмір, затвердженого постановою Кабінету Міністрів від 13.04.2011 № 461 «Питання прийняття в експлуатацію закінчених будівництвом об’єктів»</w:t>
            </w:r>
          </w:p>
        </w:tc>
      </w:tr>
      <w:tr w:rsidR="005F7DC3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3" w:rsidRPr="008D6872" w:rsidRDefault="005F7DC3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11.2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3" w:rsidRPr="00042918" w:rsidRDefault="005F7DC3" w:rsidP="00E96EDF">
            <w:pPr>
              <w:jc w:val="center"/>
              <w:rPr>
                <w:sz w:val="16"/>
                <w:szCs w:val="16"/>
                <w:lang w:val="uk-UA"/>
              </w:rPr>
            </w:pPr>
            <w:r w:rsidRPr="00042918">
              <w:rPr>
                <w:sz w:val="16"/>
                <w:szCs w:val="16"/>
                <w:lang w:val="uk-UA"/>
              </w:rPr>
              <w:t>Розмір та порядок внесення</w:t>
            </w:r>
          </w:p>
          <w:p w:rsidR="005F7DC3" w:rsidRPr="00042918" w:rsidRDefault="005F7DC3" w:rsidP="00E96EDF">
            <w:pPr>
              <w:jc w:val="center"/>
              <w:rPr>
                <w:sz w:val="16"/>
                <w:szCs w:val="16"/>
                <w:lang w:val="uk-UA"/>
              </w:rPr>
            </w:pPr>
            <w:r w:rsidRPr="00042918">
              <w:rPr>
                <w:sz w:val="16"/>
                <w:szCs w:val="16"/>
                <w:lang w:val="uk-UA"/>
              </w:rPr>
              <w:t>плати (адміністративного збору)</w:t>
            </w:r>
          </w:p>
          <w:p w:rsidR="005F7DC3" w:rsidRPr="00042918" w:rsidRDefault="005F7DC3" w:rsidP="00E96EDF">
            <w:pPr>
              <w:jc w:val="center"/>
              <w:rPr>
                <w:sz w:val="16"/>
                <w:szCs w:val="16"/>
                <w:lang w:val="uk-UA"/>
              </w:rPr>
            </w:pPr>
            <w:r w:rsidRPr="00042918">
              <w:rPr>
                <w:sz w:val="16"/>
                <w:szCs w:val="16"/>
                <w:lang w:val="uk-UA"/>
              </w:rPr>
              <w:t>за платну адміністративну</w:t>
            </w:r>
          </w:p>
          <w:p w:rsidR="005F7DC3" w:rsidRPr="00042918" w:rsidRDefault="005F7DC3" w:rsidP="00E96EDF">
            <w:pPr>
              <w:jc w:val="center"/>
              <w:rPr>
                <w:sz w:val="16"/>
                <w:szCs w:val="16"/>
                <w:lang w:val="uk-UA"/>
              </w:rPr>
            </w:pPr>
            <w:r w:rsidRPr="00042918">
              <w:rPr>
                <w:sz w:val="16"/>
                <w:szCs w:val="16"/>
                <w:lang w:val="uk-UA"/>
              </w:rPr>
              <w:t>послугу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3" w:rsidRPr="005F7DC3" w:rsidRDefault="005F7DC3" w:rsidP="005F7DC3">
            <w:pPr>
              <w:pStyle w:val="rvps2"/>
              <w:shd w:val="clear" w:color="auto" w:fill="FFFFFF"/>
              <w:spacing w:before="0" w:beforeAutospacing="0" w:after="0" w:afterAutospacing="0"/>
              <w:ind w:firstLine="41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F7DC3">
              <w:rPr>
                <w:color w:val="000000"/>
                <w:sz w:val="20"/>
                <w:szCs w:val="20"/>
              </w:rPr>
              <w:t>Розмір плати за видачу сертифіката становить для закінчених будівництвом об’єктів:</w:t>
            </w:r>
          </w:p>
          <w:p w:rsidR="005F7DC3" w:rsidRPr="005F7DC3" w:rsidRDefault="005F7DC3" w:rsidP="005F7DC3">
            <w:pPr>
              <w:pStyle w:val="rvps2"/>
              <w:shd w:val="clear" w:color="auto" w:fill="FFFFFF"/>
              <w:spacing w:before="0" w:beforeAutospacing="0" w:after="0" w:afterAutospacing="0"/>
              <w:ind w:firstLine="415"/>
              <w:jc w:val="both"/>
              <w:textAlignment w:val="baseline"/>
            </w:pPr>
            <w:bookmarkStart w:id="0" w:name="n87"/>
            <w:bookmarkEnd w:id="0"/>
            <w:r w:rsidRPr="005F7DC3">
              <w:rPr>
                <w:color w:val="000000"/>
                <w:sz w:val="20"/>
                <w:szCs w:val="20"/>
              </w:rPr>
              <w:t>із середніми (СС2) наслідками - 4,6 прожиткового мінімуму для працездатних осіб</w:t>
            </w:r>
          </w:p>
        </w:tc>
      </w:tr>
      <w:tr w:rsidR="005F7DC3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3" w:rsidRPr="008D6872" w:rsidRDefault="005F7DC3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3" w:rsidRPr="00042918" w:rsidRDefault="005F7DC3" w:rsidP="005F7DC3">
            <w:pPr>
              <w:jc w:val="center"/>
              <w:rPr>
                <w:sz w:val="16"/>
                <w:szCs w:val="16"/>
                <w:lang w:val="uk-UA"/>
              </w:rPr>
            </w:pPr>
            <w:r w:rsidRPr="00042918">
              <w:rPr>
                <w:sz w:val="16"/>
                <w:szCs w:val="16"/>
                <w:lang w:val="uk-UA"/>
              </w:rPr>
              <w:t>Розрахунковий рахунок для</w:t>
            </w:r>
          </w:p>
          <w:p w:rsidR="005F7DC3" w:rsidRPr="008D6872" w:rsidRDefault="005F7DC3" w:rsidP="005F7DC3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042918">
              <w:rPr>
                <w:sz w:val="16"/>
                <w:szCs w:val="16"/>
                <w:lang w:val="uk-UA"/>
              </w:rPr>
              <w:t>внесення плати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9" w:rsidRPr="00771639" w:rsidRDefault="00771639" w:rsidP="00771639">
            <w:pPr>
              <w:ind w:left="28" w:firstLine="141"/>
              <w:jc w:val="both"/>
              <w:rPr>
                <w:u w:val="single"/>
                <w:shd w:val="clear" w:color="auto" w:fill="FFFFFF"/>
                <w:lang w:val="uk-UA"/>
              </w:rPr>
            </w:pPr>
            <w:r w:rsidRPr="00771639">
              <w:t>Найменування послуги: Видача сертифіката в разі прийняття в експлуатацію закінченого будівництвом об'єкта.</w:t>
            </w:r>
          </w:p>
          <w:p w:rsidR="00771639" w:rsidRPr="00771639" w:rsidRDefault="00771639" w:rsidP="00771639">
            <w:pPr>
              <w:numPr>
                <w:ilvl w:val="0"/>
                <w:numId w:val="4"/>
              </w:numPr>
              <w:tabs>
                <w:tab w:val="left" w:pos="311"/>
              </w:tabs>
              <w:ind w:left="0" w:firstLine="169"/>
              <w:jc w:val="both"/>
              <w:rPr>
                <w:shd w:val="clear" w:color="auto" w:fill="FFFFFF"/>
                <w:lang w:val="uk-UA"/>
              </w:rPr>
            </w:pPr>
            <w:r w:rsidRPr="00771639">
              <w:rPr>
                <w:shd w:val="clear" w:color="auto" w:fill="FFFFFF"/>
                <w:lang w:val="uk-UA"/>
              </w:rPr>
              <w:t>номер рахунку (</w:t>
            </w:r>
            <w:r w:rsidRPr="00771639">
              <w:rPr>
                <w:shd w:val="clear" w:color="auto" w:fill="FFFFFF"/>
                <w:lang w:val="en-US"/>
              </w:rPr>
              <w:t>IBAN</w:t>
            </w:r>
            <w:r w:rsidRPr="00771639">
              <w:rPr>
                <w:shd w:val="clear" w:color="auto" w:fill="FFFFFF"/>
                <w:lang w:val="uk-UA"/>
              </w:rPr>
              <w:t xml:space="preserve">): </w:t>
            </w:r>
          </w:p>
          <w:p w:rsidR="00771639" w:rsidRPr="00771639" w:rsidRDefault="00771639" w:rsidP="00771639">
            <w:pPr>
              <w:numPr>
                <w:ilvl w:val="0"/>
                <w:numId w:val="4"/>
              </w:numPr>
              <w:tabs>
                <w:tab w:val="left" w:pos="311"/>
              </w:tabs>
              <w:ind w:left="0" w:firstLine="169"/>
              <w:jc w:val="both"/>
              <w:rPr>
                <w:shd w:val="clear" w:color="auto" w:fill="FFFFFF"/>
                <w:lang w:val="uk-UA"/>
              </w:rPr>
            </w:pPr>
            <w:r w:rsidRPr="00771639">
              <w:rPr>
                <w:shd w:val="clear" w:color="auto" w:fill="FFFFFF"/>
                <w:lang w:val="uk-UA"/>
              </w:rPr>
              <w:t>отримувач: ГУК у Дніпропетровській обл/</w:t>
            </w:r>
          </w:p>
          <w:p w:rsidR="00771639" w:rsidRPr="00771639" w:rsidRDefault="00771639" w:rsidP="00771639">
            <w:pPr>
              <w:numPr>
                <w:ilvl w:val="0"/>
                <w:numId w:val="4"/>
              </w:numPr>
              <w:tabs>
                <w:tab w:val="left" w:pos="311"/>
              </w:tabs>
              <w:ind w:left="0" w:firstLine="169"/>
              <w:jc w:val="both"/>
              <w:rPr>
                <w:shd w:val="clear" w:color="auto" w:fill="FFFFFF"/>
                <w:lang w:val="uk-UA"/>
              </w:rPr>
            </w:pPr>
            <w:r w:rsidRPr="00771639">
              <w:rPr>
                <w:shd w:val="clear" w:color="auto" w:fill="FFFFFF"/>
                <w:lang w:val="uk-UA"/>
              </w:rPr>
              <w:t xml:space="preserve">код отримувача (ЄДРПОУ): </w:t>
            </w:r>
          </w:p>
          <w:p w:rsidR="00771639" w:rsidRPr="00771639" w:rsidRDefault="00771639" w:rsidP="00771639">
            <w:pPr>
              <w:numPr>
                <w:ilvl w:val="0"/>
                <w:numId w:val="4"/>
              </w:numPr>
              <w:tabs>
                <w:tab w:val="left" w:pos="311"/>
              </w:tabs>
              <w:ind w:left="0" w:firstLine="169"/>
              <w:jc w:val="both"/>
              <w:rPr>
                <w:shd w:val="clear" w:color="auto" w:fill="FFFFFF"/>
                <w:lang w:val="uk-UA"/>
              </w:rPr>
            </w:pPr>
            <w:r w:rsidRPr="00771639">
              <w:rPr>
                <w:shd w:val="clear" w:color="auto" w:fill="FFFFFF"/>
                <w:lang w:val="uk-UA"/>
              </w:rPr>
              <w:t>банк отримувача: Казначейство України (ел.адм.подат)</w:t>
            </w:r>
          </w:p>
          <w:p w:rsidR="00771639" w:rsidRPr="00771639" w:rsidRDefault="00771639" w:rsidP="00771639">
            <w:pPr>
              <w:numPr>
                <w:ilvl w:val="0"/>
                <w:numId w:val="4"/>
              </w:numPr>
              <w:tabs>
                <w:tab w:val="left" w:pos="311"/>
              </w:tabs>
              <w:ind w:left="0" w:firstLine="169"/>
              <w:jc w:val="both"/>
              <w:rPr>
                <w:shd w:val="clear" w:color="auto" w:fill="FFFFFF"/>
                <w:lang w:val="uk-UA"/>
              </w:rPr>
            </w:pPr>
            <w:r w:rsidRPr="00771639">
              <w:rPr>
                <w:shd w:val="clear" w:color="auto" w:fill="FFFFFF"/>
                <w:lang w:val="uk-UA"/>
              </w:rPr>
              <w:t xml:space="preserve">населений пункт: </w:t>
            </w:r>
          </w:p>
          <w:p w:rsidR="00771639" w:rsidRPr="00771639" w:rsidRDefault="00771639" w:rsidP="00771639">
            <w:pPr>
              <w:numPr>
                <w:ilvl w:val="0"/>
                <w:numId w:val="4"/>
              </w:numPr>
              <w:tabs>
                <w:tab w:val="left" w:pos="311"/>
              </w:tabs>
              <w:ind w:left="28" w:firstLine="141"/>
              <w:jc w:val="both"/>
              <w:rPr>
                <w:shd w:val="clear" w:color="auto" w:fill="FFFFFF"/>
                <w:lang w:val="uk-UA"/>
              </w:rPr>
            </w:pPr>
            <w:r w:rsidRPr="00771639">
              <w:rPr>
                <w:shd w:val="clear" w:color="auto" w:fill="FFFFFF"/>
                <w:lang w:val="uk-UA"/>
              </w:rPr>
              <w:t>код класифікації доходів бюджету  «Плата за ліцензії на певні види господарської діяльності та сертифікати, що видаються Радою Міністрів Автономної Республіки Крим, виконавчими органами місцевих рад і місцевими органами виконавчої влади»</w:t>
            </w:r>
          </w:p>
          <w:p w:rsidR="00771639" w:rsidRPr="00771639" w:rsidRDefault="00771639" w:rsidP="00771639">
            <w:pPr>
              <w:ind w:firstLine="708"/>
              <w:jc w:val="both"/>
              <w:rPr>
                <w:rStyle w:val="rvts23"/>
                <w:bCs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 w:rsidRPr="00771639">
              <w:t>Призначення платежу: За сертифікат, згідно з Постановою Кабінету Міністрів України від 13 квітня 2011 року №461 «Питання прийняття в експлуатацію закінчених будівництвом об'єктів»</w:t>
            </w:r>
          </w:p>
          <w:p w:rsidR="005F7DC3" w:rsidRPr="00771639" w:rsidRDefault="005F7DC3" w:rsidP="00403C99">
            <w:pPr>
              <w:rPr>
                <w:lang w:val="uk-UA"/>
              </w:rPr>
            </w:pPr>
          </w:p>
        </w:tc>
      </w:tr>
      <w:tr w:rsidR="00B85CAF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F" w:rsidRPr="008D6872" w:rsidRDefault="00B85CAF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F" w:rsidRPr="008D6872" w:rsidRDefault="00B85CAF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B" w:rsidRDefault="00B56A8B" w:rsidP="008F23C6">
            <w:pPr>
              <w:rPr>
                <w:szCs w:val="24"/>
                <w:lang w:val="uk-UA"/>
              </w:rPr>
            </w:pPr>
          </w:p>
          <w:p w:rsidR="00B85CAF" w:rsidRPr="00487437" w:rsidRDefault="00B85CAF" w:rsidP="008F23C6">
            <w:pPr>
              <w:rPr>
                <w:szCs w:val="24"/>
                <w:lang w:val="uk-UA"/>
              </w:rPr>
            </w:pPr>
            <w:r w:rsidRPr="00011A0D">
              <w:rPr>
                <w:szCs w:val="24"/>
                <w:lang w:val="uk-UA"/>
              </w:rPr>
              <w:t xml:space="preserve">Десять робочих днів з дня надходження </w:t>
            </w:r>
            <w:r w:rsidR="00DB3744">
              <w:rPr>
                <w:szCs w:val="24"/>
                <w:lang w:val="uk-UA"/>
              </w:rPr>
              <w:t>заяви</w:t>
            </w:r>
          </w:p>
        </w:tc>
      </w:tr>
      <w:tr w:rsidR="00B85CAF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F" w:rsidRPr="008D6872" w:rsidRDefault="00B85CAF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F" w:rsidRPr="008D6872" w:rsidRDefault="00B85CAF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3" w:rsidRDefault="00360F76" w:rsidP="005F7D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69" w:hanging="141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360F76">
              <w:rPr>
                <w:color w:val="000000"/>
                <w:sz w:val="20"/>
                <w:szCs w:val="20"/>
              </w:rPr>
              <w:t>неподання документів, необхідних для прийняття рішення про видачу сертифіката;</w:t>
            </w:r>
            <w:bookmarkStart w:id="1" w:name="n223"/>
            <w:bookmarkEnd w:id="1"/>
            <w:r w:rsidR="00DA0AA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F7DC3" w:rsidRDefault="00360F76" w:rsidP="005F7D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69" w:hanging="141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360F76">
              <w:rPr>
                <w:color w:val="000000"/>
                <w:sz w:val="20"/>
                <w:szCs w:val="20"/>
              </w:rPr>
              <w:t>виявлення недостовірних відомостей у поданих документах;</w:t>
            </w:r>
            <w:bookmarkStart w:id="2" w:name="n224"/>
            <w:bookmarkEnd w:id="2"/>
          </w:p>
          <w:p w:rsidR="00B85CAF" w:rsidRPr="00360F76" w:rsidRDefault="00360F76" w:rsidP="005F7D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69" w:hanging="141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60F76">
              <w:rPr>
                <w:color w:val="000000"/>
                <w:sz w:val="20"/>
                <w:szCs w:val="20"/>
              </w:rPr>
              <w:t>невідповідність об’єкта проектній документації на будівництво такого об’єкта та/або вимогам будівельних норм, стандартів і правил.</w:t>
            </w:r>
          </w:p>
        </w:tc>
      </w:tr>
      <w:tr w:rsidR="006C0954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54" w:rsidRPr="008D6872" w:rsidRDefault="006C0954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4" w:rsidRPr="008D6872" w:rsidRDefault="006C0954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54" w:rsidRPr="006C0954" w:rsidRDefault="006C0954" w:rsidP="005B1DAA">
            <w:pPr>
              <w:jc w:val="both"/>
            </w:pPr>
            <w:r w:rsidRPr="006C0954">
              <w:t xml:space="preserve">Видача сертифіката або відмова в його видачі </w:t>
            </w:r>
          </w:p>
        </w:tc>
      </w:tr>
      <w:tr w:rsidR="006C0954" w:rsidRPr="000C4F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54" w:rsidRPr="008D6872" w:rsidRDefault="006C0954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4" w:rsidRPr="008D6872" w:rsidRDefault="006C0954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4B" w:rsidRDefault="00180C4B" w:rsidP="005B1DAA">
            <w:pPr>
              <w:ind w:right="-51"/>
              <w:jc w:val="both"/>
              <w:rPr>
                <w:shd w:val="clear" w:color="auto" w:fill="FFFFFF"/>
                <w:lang w:val="uk-UA"/>
              </w:rPr>
            </w:pPr>
            <w:r w:rsidRPr="00180C4B">
              <w:rPr>
                <w:shd w:val="clear" w:color="auto" w:fill="FFFFFF"/>
              </w:rPr>
              <w:t xml:space="preserve">Сертифікат виготовляється в одному примірнику та видається замовнику (уповноваженій ним особі), який повинен зберігати його протягом всього періоду експлуатації об’єкта. </w:t>
            </w:r>
          </w:p>
          <w:p w:rsidR="00180C4B" w:rsidRPr="00180C4B" w:rsidRDefault="00180C4B" w:rsidP="005B1DAA">
            <w:pPr>
              <w:ind w:right="-51"/>
              <w:jc w:val="both"/>
              <w:rPr>
                <w:shd w:val="clear" w:color="auto" w:fill="FFFFFF"/>
                <w:lang w:val="uk-UA"/>
              </w:rPr>
            </w:pPr>
            <w:r w:rsidRPr="00180C4B">
              <w:rPr>
                <w:shd w:val="clear" w:color="auto" w:fill="FFFFFF"/>
              </w:rPr>
              <w:t>Також орган державного архітектурно-будівельного контролю забезпечує розміщення сертифіката в електронному кабінеті користувача Єдиного державного веб-порталу електронних послуг та надсилає на адресу електронної пошти замовника будівництва скановані копії виготовленого сертифіката не пізніше одного робочого дня з дати його виготовлення.</w:t>
            </w:r>
          </w:p>
          <w:p w:rsidR="006C0954" w:rsidRPr="00180C4B" w:rsidRDefault="006C0954" w:rsidP="005B1DAA">
            <w:pPr>
              <w:ind w:right="-51"/>
              <w:jc w:val="both"/>
              <w:rPr>
                <w:lang w:val="uk-UA"/>
              </w:rPr>
            </w:pPr>
            <w:r w:rsidRPr="00180C4B">
              <w:rPr>
                <w:lang w:val="uk-UA"/>
              </w:rPr>
              <w:t>Інформація щодо виданого сертифіката розміщується на Порталі державної   електронної системи у сфері будівництва (</w:t>
            </w:r>
            <w:r w:rsidRPr="00180C4B">
              <w:t>https</w:t>
            </w:r>
            <w:r w:rsidRPr="00180C4B">
              <w:rPr>
                <w:lang w:val="uk-UA"/>
              </w:rPr>
              <w:t>://</w:t>
            </w:r>
            <w:r w:rsidRPr="00180C4B">
              <w:t>e</w:t>
            </w:r>
            <w:r w:rsidRPr="00180C4B">
              <w:rPr>
                <w:lang w:val="uk-UA"/>
              </w:rPr>
              <w:t>-</w:t>
            </w:r>
            <w:r w:rsidRPr="00180C4B">
              <w:t>construction</w:t>
            </w:r>
            <w:r w:rsidRPr="00180C4B">
              <w:rPr>
                <w:lang w:val="uk-UA"/>
              </w:rPr>
              <w:t>.</w:t>
            </w:r>
            <w:r w:rsidRPr="00180C4B">
              <w:t>gov</w:t>
            </w:r>
            <w:r w:rsidRPr="00180C4B">
              <w:rPr>
                <w:lang w:val="uk-UA"/>
              </w:rPr>
              <w:t>.</w:t>
            </w:r>
            <w:r w:rsidRPr="00180C4B">
              <w:t>ua</w:t>
            </w:r>
            <w:r w:rsidRPr="00180C4B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 у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C0954" w:rsidRPr="008D6872" w:rsidTr="005B1D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54" w:rsidRPr="008D6872" w:rsidRDefault="006C0954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4" w:rsidRPr="008D6872" w:rsidRDefault="006C0954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54" w:rsidRPr="00180C4B" w:rsidRDefault="006C0954" w:rsidP="005B1DAA">
            <w:pPr>
              <w:jc w:val="both"/>
            </w:pPr>
            <w:r w:rsidRPr="00180C4B">
              <w:t>Підтвердженням унесення плати за видачу сертифіката є платіжне доручення з позначкою про дату проведення платежу або касовий документ банку чи відділення поштового зв’язку, що прийняв платіж.</w:t>
            </w:r>
          </w:p>
          <w:p w:rsidR="006C0954" w:rsidRPr="00180C4B" w:rsidRDefault="006C0954" w:rsidP="005B1DAA">
            <w:pPr>
              <w:jc w:val="both"/>
            </w:pPr>
            <w:r w:rsidRPr="00180C4B">
              <w:t>Плата вноситься замовником у повному обсязі після прийняття рішення про його видачу відповідно до Порядку внесення плати за видачу сертифіката, який видається в разі прийняття в експлуатацію закінченого будівництвом об'єкта, та її розмір, затвердженого Постановою Кабінету Міністрів України від 13 квітня 2011 року №461.</w:t>
            </w:r>
          </w:p>
          <w:p w:rsidR="006C0954" w:rsidRPr="00180C4B" w:rsidRDefault="006C0954" w:rsidP="005B1DAA">
            <w:pPr>
              <w:jc w:val="both"/>
            </w:pPr>
            <w:r w:rsidRPr="00180C4B">
              <w:t>Форма платіжного доручення відповідає додатку 2 Інструкції про безготівкові розрахунки в Україні в національній валюті, затвердженій Постановою правління Національного банку України від 21 січня 2004 року №22 (зі змінами).</w:t>
            </w:r>
          </w:p>
          <w:p w:rsidR="006C0954" w:rsidRPr="00180C4B" w:rsidRDefault="006C0954" w:rsidP="005B1DAA">
            <w:pPr>
              <w:jc w:val="both"/>
            </w:pPr>
            <w:r w:rsidRPr="00180C4B">
              <w:lastRenderedPageBreak/>
              <w:t>Замовник відповідає за правильність визначення суми платежу.</w:t>
            </w:r>
          </w:p>
          <w:p w:rsidR="006C0954" w:rsidRPr="00180C4B" w:rsidRDefault="006C0954" w:rsidP="005B1DAA">
            <w:pPr>
              <w:jc w:val="both"/>
            </w:pPr>
            <w:r w:rsidRPr="00180C4B">
              <w:t>У разі прийняття рішення про відмову у видачі сертифіката, плата не справляється.</w:t>
            </w:r>
          </w:p>
          <w:p w:rsidR="006C0954" w:rsidRPr="00180C4B" w:rsidRDefault="006C0954" w:rsidP="005B1DAA">
            <w:pPr>
              <w:ind w:right="-51"/>
              <w:jc w:val="both"/>
              <w:rPr>
                <w:lang w:val="uk-UA"/>
              </w:rPr>
            </w:pPr>
            <w:r w:rsidRPr="00180C4B">
              <w:t xml:space="preserve">У разі прийняття рішення про відмову у видачі сертифіката, </w:t>
            </w:r>
            <w:r w:rsidR="00180C4B" w:rsidRPr="00180C4B">
              <w:rPr>
                <w:lang w:val="uk-UA"/>
              </w:rPr>
              <w:t>Управління</w:t>
            </w:r>
            <w:r w:rsidR="00180C4B" w:rsidRPr="00180C4B">
              <w:t xml:space="preserve"> державного архітек</w:t>
            </w:r>
            <w:r w:rsidRPr="00180C4B">
              <w:t xml:space="preserve">турно-будівельного контролю </w:t>
            </w:r>
            <w:r w:rsidR="00180C4B" w:rsidRPr="00180C4B">
              <w:rPr>
                <w:lang w:val="uk-UA"/>
              </w:rPr>
              <w:t xml:space="preserve"> (надалі –Управління) </w:t>
            </w:r>
            <w:r w:rsidRPr="00180C4B">
              <w:rPr>
                <w:lang w:val="uk-UA"/>
              </w:rPr>
              <w:t>надсилає замовнику (уповноваженій ним особі) у спосіб, відповідно до якого були подані документи, протягом десяти робочих днів з дати реєстрації заяви рішення з обґрунтуванням причин відмови за формою, наведеною в додатку 11 до Порядку №461 «Питання прийняття в експлуатацію закінчених будівництвом об'єктів» (зі змінами та доповненнями).</w:t>
            </w:r>
          </w:p>
          <w:p w:rsidR="006C0954" w:rsidRPr="00180C4B" w:rsidRDefault="006C0954" w:rsidP="005B1DAA">
            <w:pPr>
              <w:ind w:right="-51"/>
              <w:jc w:val="both"/>
            </w:pPr>
            <w:r w:rsidRPr="00180C4B">
              <w:t>Рішення про відмову у видачі сертифіката оприлюднюється на офіційному веб</w:t>
            </w:r>
            <w:r w:rsidR="00180C4B" w:rsidRPr="00180C4B">
              <w:rPr>
                <w:lang w:val="uk-UA"/>
              </w:rPr>
              <w:t>-</w:t>
            </w:r>
            <w:r w:rsidRPr="00180C4B">
              <w:t xml:space="preserve">сайті </w:t>
            </w:r>
            <w:r w:rsidR="00180C4B" w:rsidRPr="00180C4B">
              <w:rPr>
                <w:lang w:val="uk-UA"/>
              </w:rPr>
              <w:t>Управління</w:t>
            </w:r>
            <w:r w:rsidRPr="00180C4B">
              <w:t xml:space="preserve"> протягом одного робочого дня після його прийняття.</w:t>
            </w:r>
          </w:p>
          <w:p w:rsidR="006C0954" w:rsidRPr="006C0954" w:rsidRDefault="006C0954" w:rsidP="005B1DAA">
            <w:pPr>
              <w:jc w:val="both"/>
              <w:rPr>
                <w:color w:val="FF0000"/>
                <w:sz w:val="24"/>
                <w:szCs w:val="24"/>
              </w:rPr>
            </w:pPr>
            <w:r w:rsidRPr="00180C4B">
              <w:t>Експлуатація об’єктів, не прийнятих (якщо таке прийняття передбачене законодавством) у експлуатацію, забороняється</w:t>
            </w:r>
          </w:p>
        </w:tc>
      </w:tr>
    </w:tbl>
    <w:p w:rsidR="000F4A39" w:rsidRPr="008D6872" w:rsidRDefault="000F4A39" w:rsidP="007A2B49">
      <w:pPr>
        <w:ind w:firstLine="851"/>
        <w:jc w:val="both"/>
        <w:rPr>
          <w:lang w:val="uk-UA"/>
        </w:rPr>
      </w:pPr>
    </w:p>
    <w:sectPr w:rsidR="000F4A39" w:rsidRPr="008D6872" w:rsidSect="002F3AC1">
      <w:headerReference w:type="default" r:id="rId12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C9" w:rsidRDefault="007640C9">
      <w:r>
        <w:separator/>
      </w:r>
    </w:p>
  </w:endnote>
  <w:endnote w:type="continuationSeparator" w:id="0">
    <w:p w:rsidR="007640C9" w:rsidRDefault="0076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C9" w:rsidRDefault="007640C9">
      <w:r>
        <w:separator/>
      </w:r>
    </w:p>
  </w:footnote>
  <w:footnote w:type="continuationSeparator" w:id="0">
    <w:p w:rsidR="007640C9" w:rsidRDefault="0076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C8" w:rsidRPr="001F571C" w:rsidRDefault="003601C8">
    <w:pPr>
      <w:pStyle w:val="a3"/>
      <w:jc w:val="right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C68"/>
    <w:multiLevelType w:val="hybridMultilevel"/>
    <w:tmpl w:val="5E10297E"/>
    <w:lvl w:ilvl="0" w:tplc="AA3EB73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D72"/>
    <w:multiLevelType w:val="hybridMultilevel"/>
    <w:tmpl w:val="4A94A492"/>
    <w:lvl w:ilvl="0" w:tplc="313876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2469A5"/>
    <w:multiLevelType w:val="hybridMultilevel"/>
    <w:tmpl w:val="47F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A369F"/>
    <w:multiLevelType w:val="hybridMultilevel"/>
    <w:tmpl w:val="A49A5B64"/>
    <w:lvl w:ilvl="0" w:tplc="428C88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670F"/>
    <w:rsid w:val="00006752"/>
    <w:rsid w:val="00007006"/>
    <w:rsid w:val="00011F59"/>
    <w:rsid w:val="0002038C"/>
    <w:rsid w:val="00030DFD"/>
    <w:rsid w:val="00034BB0"/>
    <w:rsid w:val="00044456"/>
    <w:rsid w:val="00053DFE"/>
    <w:rsid w:val="000542D2"/>
    <w:rsid w:val="00056816"/>
    <w:rsid w:val="00062819"/>
    <w:rsid w:val="0006415F"/>
    <w:rsid w:val="000647B2"/>
    <w:rsid w:val="00066CC1"/>
    <w:rsid w:val="0006704C"/>
    <w:rsid w:val="00076006"/>
    <w:rsid w:val="0008497D"/>
    <w:rsid w:val="00085661"/>
    <w:rsid w:val="00092E65"/>
    <w:rsid w:val="0009595D"/>
    <w:rsid w:val="000A091F"/>
    <w:rsid w:val="000A1CDD"/>
    <w:rsid w:val="000B233E"/>
    <w:rsid w:val="000B6373"/>
    <w:rsid w:val="000C00FB"/>
    <w:rsid w:val="000C1B5E"/>
    <w:rsid w:val="000C4F9D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3F46"/>
    <w:rsid w:val="00105A91"/>
    <w:rsid w:val="00110F8E"/>
    <w:rsid w:val="001241E3"/>
    <w:rsid w:val="0012777E"/>
    <w:rsid w:val="001328C9"/>
    <w:rsid w:val="0013596F"/>
    <w:rsid w:val="001441AF"/>
    <w:rsid w:val="0015310C"/>
    <w:rsid w:val="00153DC1"/>
    <w:rsid w:val="00154572"/>
    <w:rsid w:val="00155A8F"/>
    <w:rsid w:val="001576B8"/>
    <w:rsid w:val="00165188"/>
    <w:rsid w:val="00167D3A"/>
    <w:rsid w:val="0017430A"/>
    <w:rsid w:val="00175A65"/>
    <w:rsid w:val="00176DA3"/>
    <w:rsid w:val="00177DF7"/>
    <w:rsid w:val="00180C4B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D0E00"/>
    <w:rsid w:val="001E0CC2"/>
    <w:rsid w:val="001E2A9E"/>
    <w:rsid w:val="001E4FDE"/>
    <w:rsid w:val="001E5BA4"/>
    <w:rsid w:val="001F428E"/>
    <w:rsid w:val="001F571C"/>
    <w:rsid w:val="001F6EFA"/>
    <w:rsid w:val="001F748A"/>
    <w:rsid w:val="001F7CAF"/>
    <w:rsid w:val="00200F0A"/>
    <w:rsid w:val="00201A39"/>
    <w:rsid w:val="00201A86"/>
    <w:rsid w:val="00210A9C"/>
    <w:rsid w:val="00211E44"/>
    <w:rsid w:val="00215541"/>
    <w:rsid w:val="00225724"/>
    <w:rsid w:val="00226756"/>
    <w:rsid w:val="0024096F"/>
    <w:rsid w:val="00241BBB"/>
    <w:rsid w:val="00243555"/>
    <w:rsid w:val="0024668E"/>
    <w:rsid w:val="00254EE5"/>
    <w:rsid w:val="00256198"/>
    <w:rsid w:val="002653AF"/>
    <w:rsid w:val="00266C44"/>
    <w:rsid w:val="00267018"/>
    <w:rsid w:val="00273504"/>
    <w:rsid w:val="002814B0"/>
    <w:rsid w:val="002819DA"/>
    <w:rsid w:val="00283854"/>
    <w:rsid w:val="00286C0D"/>
    <w:rsid w:val="00290F9B"/>
    <w:rsid w:val="00292323"/>
    <w:rsid w:val="002931E7"/>
    <w:rsid w:val="002A0812"/>
    <w:rsid w:val="002A3DAF"/>
    <w:rsid w:val="002A4FA1"/>
    <w:rsid w:val="002B3F72"/>
    <w:rsid w:val="002C10F3"/>
    <w:rsid w:val="002C61DF"/>
    <w:rsid w:val="002C6AC5"/>
    <w:rsid w:val="002D1B55"/>
    <w:rsid w:val="002D2BB4"/>
    <w:rsid w:val="002D6CE3"/>
    <w:rsid w:val="002F1DEE"/>
    <w:rsid w:val="002F2980"/>
    <w:rsid w:val="002F3AC1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C80"/>
    <w:rsid w:val="00331DC8"/>
    <w:rsid w:val="00335F6C"/>
    <w:rsid w:val="003435D6"/>
    <w:rsid w:val="0034667F"/>
    <w:rsid w:val="0035425F"/>
    <w:rsid w:val="003601C8"/>
    <w:rsid w:val="00360F76"/>
    <w:rsid w:val="00362A4B"/>
    <w:rsid w:val="00364AE2"/>
    <w:rsid w:val="00367F99"/>
    <w:rsid w:val="00371E9E"/>
    <w:rsid w:val="00372225"/>
    <w:rsid w:val="00373C9D"/>
    <w:rsid w:val="00375254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392C"/>
    <w:rsid w:val="003C79FC"/>
    <w:rsid w:val="003D4B02"/>
    <w:rsid w:val="003D4E3C"/>
    <w:rsid w:val="003E042D"/>
    <w:rsid w:val="003F0C05"/>
    <w:rsid w:val="003F425B"/>
    <w:rsid w:val="00403C99"/>
    <w:rsid w:val="0040536D"/>
    <w:rsid w:val="00405375"/>
    <w:rsid w:val="00405652"/>
    <w:rsid w:val="00411234"/>
    <w:rsid w:val="004116C7"/>
    <w:rsid w:val="00411CFE"/>
    <w:rsid w:val="004140AE"/>
    <w:rsid w:val="004155D9"/>
    <w:rsid w:val="00415B8C"/>
    <w:rsid w:val="00421E83"/>
    <w:rsid w:val="00427944"/>
    <w:rsid w:val="00427CA2"/>
    <w:rsid w:val="004300CE"/>
    <w:rsid w:val="0043147A"/>
    <w:rsid w:val="0043174E"/>
    <w:rsid w:val="004419A8"/>
    <w:rsid w:val="00443B13"/>
    <w:rsid w:val="00447526"/>
    <w:rsid w:val="00450415"/>
    <w:rsid w:val="004515F0"/>
    <w:rsid w:val="00451B70"/>
    <w:rsid w:val="00457E19"/>
    <w:rsid w:val="0046012C"/>
    <w:rsid w:val="004615A4"/>
    <w:rsid w:val="00462513"/>
    <w:rsid w:val="00464CC4"/>
    <w:rsid w:val="004666C8"/>
    <w:rsid w:val="004705B1"/>
    <w:rsid w:val="00473B37"/>
    <w:rsid w:val="00476FFB"/>
    <w:rsid w:val="004810D5"/>
    <w:rsid w:val="00485E32"/>
    <w:rsid w:val="004950D4"/>
    <w:rsid w:val="0049543D"/>
    <w:rsid w:val="004A0BAB"/>
    <w:rsid w:val="004A2A63"/>
    <w:rsid w:val="004A4CB2"/>
    <w:rsid w:val="004A6FE7"/>
    <w:rsid w:val="004A7314"/>
    <w:rsid w:val="004B0C9A"/>
    <w:rsid w:val="004B2F71"/>
    <w:rsid w:val="004C2AEA"/>
    <w:rsid w:val="004C4946"/>
    <w:rsid w:val="004C68DE"/>
    <w:rsid w:val="004D2691"/>
    <w:rsid w:val="004D2D34"/>
    <w:rsid w:val="004D3236"/>
    <w:rsid w:val="004D5921"/>
    <w:rsid w:val="004E00A1"/>
    <w:rsid w:val="004E0C6A"/>
    <w:rsid w:val="004E21FA"/>
    <w:rsid w:val="004E2CEC"/>
    <w:rsid w:val="004E331C"/>
    <w:rsid w:val="004E4EE9"/>
    <w:rsid w:val="004F22FD"/>
    <w:rsid w:val="004F3A47"/>
    <w:rsid w:val="004F585E"/>
    <w:rsid w:val="00513809"/>
    <w:rsid w:val="005138FE"/>
    <w:rsid w:val="00520035"/>
    <w:rsid w:val="005200DD"/>
    <w:rsid w:val="005320B2"/>
    <w:rsid w:val="005344E5"/>
    <w:rsid w:val="00536CF6"/>
    <w:rsid w:val="0054573D"/>
    <w:rsid w:val="00554D6C"/>
    <w:rsid w:val="00555C3D"/>
    <w:rsid w:val="0056765C"/>
    <w:rsid w:val="005679EF"/>
    <w:rsid w:val="00570C76"/>
    <w:rsid w:val="00574EB9"/>
    <w:rsid w:val="00583E5D"/>
    <w:rsid w:val="005868B9"/>
    <w:rsid w:val="00595B31"/>
    <w:rsid w:val="005A2EAD"/>
    <w:rsid w:val="005A305A"/>
    <w:rsid w:val="005A5DB9"/>
    <w:rsid w:val="005A619C"/>
    <w:rsid w:val="005A768A"/>
    <w:rsid w:val="005A7D52"/>
    <w:rsid w:val="005B1DAA"/>
    <w:rsid w:val="005B3EEF"/>
    <w:rsid w:val="005C08CF"/>
    <w:rsid w:val="005D105E"/>
    <w:rsid w:val="005D2327"/>
    <w:rsid w:val="005E6434"/>
    <w:rsid w:val="005E6F53"/>
    <w:rsid w:val="005F1AF0"/>
    <w:rsid w:val="005F64D8"/>
    <w:rsid w:val="005F77A9"/>
    <w:rsid w:val="005F7DC3"/>
    <w:rsid w:val="00602338"/>
    <w:rsid w:val="00604CD7"/>
    <w:rsid w:val="00611489"/>
    <w:rsid w:val="00614373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642C"/>
    <w:rsid w:val="006807EA"/>
    <w:rsid w:val="0068599B"/>
    <w:rsid w:val="00685D8E"/>
    <w:rsid w:val="006912AC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0954"/>
    <w:rsid w:val="006C661D"/>
    <w:rsid w:val="006D5CD8"/>
    <w:rsid w:val="006D6C6D"/>
    <w:rsid w:val="006E2DF6"/>
    <w:rsid w:val="006E5778"/>
    <w:rsid w:val="006E6731"/>
    <w:rsid w:val="006F3469"/>
    <w:rsid w:val="0071117B"/>
    <w:rsid w:val="00713FD5"/>
    <w:rsid w:val="007164CE"/>
    <w:rsid w:val="007235A6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63AE4"/>
    <w:rsid w:val="007640C9"/>
    <w:rsid w:val="00771639"/>
    <w:rsid w:val="00790993"/>
    <w:rsid w:val="007A09FE"/>
    <w:rsid w:val="007A2B49"/>
    <w:rsid w:val="007A4AB3"/>
    <w:rsid w:val="007A71E9"/>
    <w:rsid w:val="007B0FE6"/>
    <w:rsid w:val="007B7046"/>
    <w:rsid w:val="007C2659"/>
    <w:rsid w:val="007C399D"/>
    <w:rsid w:val="007D0A7C"/>
    <w:rsid w:val="007D7B4F"/>
    <w:rsid w:val="007E12A1"/>
    <w:rsid w:val="007E31E9"/>
    <w:rsid w:val="007E492A"/>
    <w:rsid w:val="008006AD"/>
    <w:rsid w:val="00816F73"/>
    <w:rsid w:val="00825C1B"/>
    <w:rsid w:val="0082639B"/>
    <w:rsid w:val="0082737F"/>
    <w:rsid w:val="00831587"/>
    <w:rsid w:val="00834D93"/>
    <w:rsid w:val="00840749"/>
    <w:rsid w:val="0084273F"/>
    <w:rsid w:val="00845F80"/>
    <w:rsid w:val="008474F5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4668"/>
    <w:rsid w:val="00896299"/>
    <w:rsid w:val="008975AA"/>
    <w:rsid w:val="008A161C"/>
    <w:rsid w:val="008A26B5"/>
    <w:rsid w:val="008A38EA"/>
    <w:rsid w:val="008A46DE"/>
    <w:rsid w:val="008A69D0"/>
    <w:rsid w:val="008B0CCB"/>
    <w:rsid w:val="008B2627"/>
    <w:rsid w:val="008C0B34"/>
    <w:rsid w:val="008C1711"/>
    <w:rsid w:val="008C2FBE"/>
    <w:rsid w:val="008C3269"/>
    <w:rsid w:val="008C37BD"/>
    <w:rsid w:val="008C3CA2"/>
    <w:rsid w:val="008D0605"/>
    <w:rsid w:val="008D1D3C"/>
    <w:rsid w:val="008D4A64"/>
    <w:rsid w:val="008D53B8"/>
    <w:rsid w:val="008D6872"/>
    <w:rsid w:val="008E01C4"/>
    <w:rsid w:val="008E1ABE"/>
    <w:rsid w:val="008F0C14"/>
    <w:rsid w:val="008F1C08"/>
    <w:rsid w:val="008F23C6"/>
    <w:rsid w:val="008F7536"/>
    <w:rsid w:val="008F76A2"/>
    <w:rsid w:val="00904235"/>
    <w:rsid w:val="00904472"/>
    <w:rsid w:val="00904476"/>
    <w:rsid w:val="0090676D"/>
    <w:rsid w:val="009075D0"/>
    <w:rsid w:val="00917DFD"/>
    <w:rsid w:val="009205A4"/>
    <w:rsid w:val="00925D2F"/>
    <w:rsid w:val="00932DEE"/>
    <w:rsid w:val="009356A5"/>
    <w:rsid w:val="00935CBE"/>
    <w:rsid w:val="00941073"/>
    <w:rsid w:val="009424F7"/>
    <w:rsid w:val="009437FC"/>
    <w:rsid w:val="009463E9"/>
    <w:rsid w:val="0094674E"/>
    <w:rsid w:val="00946DB5"/>
    <w:rsid w:val="009558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79F7"/>
    <w:rsid w:val="009B7AF6"/>
    <w:rsid w:val="009C336D"/>
    <w:rsid w:val="009C4F11"/>
    <w:rsid w:val="009D1297"/>
    <w:rsid w:val="009D2049"/>
    <w:rsid w:val="009D2965"/>
    <w:rsid w:val="009D4A0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13388"/>
    <w:rsid w:val="00A169E5"/>
    <w:rsid w:val="00A20AA8"/>
    <w:rsid w:val="00A20B52"/>
    <w:rsid w:val="00A21053"/>
    <w:rsid w:val="00A212B9"/>
    <w:rsid w:val="00A25890"/>
    <w:rsid w:val="00A37A2C"/>
    <w:rsid w:val="00A41598"/>
    <w:rsid w:val="00A52AA7"/>
    <w:rsid w:val="00A62A0A"/>
    <w:rsid w:val="00A65432"/>
    <w:rsid w:val="00A67ED4"/>
    <w:rsid w:val="00A70FAF"/>
    <w:rsid w:val="00A7572F"/>
    <w:rsid w:val="00A8460A"/>
    <w:rsid w:val="00A90551"/>
    <w:rsid w:val="00A90FA4"/>
    <w:rsid w:val="00A92FCD"/>
    <w:rsid w:val="00AA293D"/>
    <w:rsid w:val="00AA29B8"/>
    <w:rsid w:val="00AB6383"/>
    <w:rsid w:val="00AC09FA"/>
    <w:rsid w:val="00AC1929"/>
    <w:rsid w:val="00AC3DC8"/>
    <w:rsid w:val="00AD25D7"/>
    <w:rsid w:val="00AE02A4"/>
    <w:rsid w:val="00AE535E"/>
    <w:rsid w:val="00AF0782"/>
    <w:rsid w:val="00AF4C7B"/>
    <w:rsid w:val="00AF5CB8"/>
    <w:rsid w:val="00AF707F"/>
    <w:rsid w:val="00B0091F"/>
    <w:rsid w:val="00B00970"/>
    <w:rsid w:val="00B0130D"/>
    <w:rsid w:val="00B067DE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44044"/>
    <w:rsid w:val="00B508D0"/>
    <w:rsid w:val="00B515F3"/>
    <w:rsid w:val="00B537FD"/>
    <w:rsid w:val="00B559B4"/>
    <w:rsid w:val="00B56A8B"/>
    <w:rsid w:val="00B63FB3"/>
    <w:rsid w:val="00B75FCD"/>
    <w:rsid w:val="00B7664C"/>
    <w:rsid w:val="00B7667D"/>
    <w:rsid w:val="00B85CAF"/>
    <w:rsid w:val="00B9431F"/>
    <w:rsid w:val="00B94BC2"/>
    <w:rsid w:val="00B955DA"/>
    <w:rsid w:val="00B95C61"/>
    <w:rsid w:val="00BA144C"/>
    <w:rsid w:val="00BA5FB4"/>
    <w:rsid w:val="00BB506E"/>
    <w:rsid w:val="00BB649D"/>
    <w:rsid w:val="00BB7A2E"/>
    <w:rsid w:val="00BD0B7B"/>
    <w:rsid w:val="00BD2207"/>
    <w:rsid w:val="00BD2BC8"/>
    <w:rsid w:val="00BD3147"/>
    <w:rsid w:val="00BE1A1F"/>
    <w:rsid w:val="00BE1D08"/>
    <w:rsid w:val="00BE2B52"/>
    <w:rsid w:val="00BE3CEA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302EA"/>
    <w:rsid w:val="00C310D6"/>
    <w:rsid w:val="00C31177"/>
    <w:rsid w:val="00C32E09"/>
    <w:rsid w:val="00C36319"/>
    <w:rsid w:val="00C37432"/>
    <w:rsid w:val="00C42135"/>
    <w:rsid w:val="00C432F4"/>
    <w:rsid w:val="00C45708"/>
    <w:rsid w:val="00C473FE"/>
    <w:rsid w:val="00C5020A"/>
    <w:rsid w:val="00C50584"/>
    <w:rsid w:val="00C5340E"/>
    <w:rsid w:val="00C55211"/>
    <w:rsid w:val="00C67964"/>
    <w:rsid w:val="00C711D9"/>
    <w:rsid w:val="00C728A0"/>
    <w:rsid w:val="00C775F3"/>
    <w:rsid w:val="00C94783"/>
    <w:rsid w:val="00CA18E2"/>
    <w:rsid w:val="00CA1B53"/>
    <w:rsid w:val="00CB0695"/>
    <w:rsid w:val="00CB73A0"/>
    <w:rsid w:val="00CD2181"/>
    <w:rsid w:val="00CD31D8"/>
    <w:rsid w:val="00CD4131"/>
    <w:rsid w:val="00CE13D6"/>
    <w:rsid w:val="00CE2317"/>
    <w:rsid w:val="00CF352E"/>
    <w:rsid w:val="00D06697"/>
    <w:rsid w:val="00D10862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52235"/>
    <w:rsid w:val="00D57FA8"/>
    <w:rsid w:val="00D639F2"/>
    <w:rsid w:val="00D6437C"/>
    <w:rsid w:val="00D65F5F"/>
    <w:rsid w:val="00D6626B"/>
    <w:rsid w:val="00D67831"/>
    <w:rsid w:val="00D67BF4"/>
    <w:rsid w:val="00D71B8A"/>
    <w:rsid w:val="00D7479E"/>
    <w:rsid w:val="00D8104B"/>
    <w:rsid w:val="00D8129B"/>
    <w:rsid w:val="00D818FC"/>
    <w:rsid w:val="00D84DA1"/>
    <w:rsid w:val="00D939A9"/>
    <w:rsid w:val="00D94A0E"/>
    <w:rsid w:val="00DA0AAE"/>
    <w:rsid w:val="00DA0E35"/>
    <w:rsid w:val="00DA2B8F"/>
    <w:rsid w:val="00DA2C15"/>
    <w:rsid w:val="00DA41B0"/>
    <w:rsid w:val="00DA6F85"/>
    <w:rsid w:val="00DB23BB"/>
    <w:rsid w:val="00DB3744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56AC"/>
    <w:rsid w:val="00E063AB"/>
    <w:rsid w:val="00E068A1"/>
    <w:rsid w:val="00E107E3"/>
    <w:rsid w:val="00E134CD"/>
    <w:rsid w:val="00E3379B"/>
    <w:rsid w:val="00E37811"/>
    <w:rsid w:val="00E40E01"/>
    <w:rsid w:val="00E52747"/>
    <w:rsid w:val="00E54E6B"/>
    <w:rsid w:val="00E572D2"/>
    <w:rsid w:val="00E57655"/>
    <w:rsid w:val="00E62F43"/>
    <w:rsid w:val="00E6514B"/>
    <w:rsid w:val="00E67843"/>
    <w:rsid w:val="00E71A7C"/>
    <w:rsid w:val="00E71C7F"/>
    <w:rsid w:val="00E7558E"/>
    <w:rsid w:val="00E76C5E"/>
    <w:rsid w:val="00E83F6B"/>
    <w:rsid w:val="00E8675E"/>
    <w:rsid w:val="00E96EDF"/>
    <w:rsid w:val="00E97310"/>
    <w:rsid w:val="00EA04A7"/>
    <w:rsid w:val="00EA06A4"/>
    <w:rsid w:val="00EA1001"/>
    <w:rsid w:val="00EA1EF1"/>
    <w:rsid w:val="00EA6320"/>
    <w:rsid w:val="00EB0CA7"/>
    <w:rsid w:val="00EB1213"/>
    <w:rsid w:val="00EB4372"/>
    <w:rsid w:val="00EB468B"/>
    <w:rsid w:val="00EB619E"/>
    <w:rsid w:val="00EB7DDE"/>
    <w:rsid w:val="00EC0BD2"/>
    <w:rsid w:val="00EC28DA"/>
    <w:rsid w:val="00EC6244"/>
    <w:rsid w:val="00EC6394"/>
    <w:rsid w:val="00EC7E34"/>
    <w:rsid w:val="00ED1873"/>
    <w:rsid w:val="00ED2DBB"/>
    <w:rsid w:val="00ED65B1"/>
    <w:rsid w:val="00ED6B0B"/>
    <w:rsid w:val="00EE0DFA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2050"/>
    <w:rsid w:val="00F540DD"/>
    <w:rsid w:val="00F55424"/>
    <w:rsid w:val="00F56437"/>
    <w:rsid w:val="00F61092"/>
    <w:rsid w:val="00F642DA"/>
    <w:rsid w:val="00F7084E"/>
    <w:rsid w:val="00F73E84"/>
    <w:rsid w:val="00F77075"/>
    <w:rsid w:val="00F833FA"/>
    <w:rsid w:val="00F837D2"/>
    <w:rsid w:val="00F83D65"/>
    <w:rsid w:val="00F86D3F"/>
    <w:rsid w:val="00F90C35"/>
    <w:rsid w:val="00FA1AE8"/>
    <w:rsid w:val="00FB0F39"/>
    <w:rsid w:val="00FB1370"/>
    <w:rsid w:val="00FB3568"/>
    <w:rsid w:val="00FB6410"/>
    <w:rsid w:val="00FC2BF4"/>
    <w:rsid w:val="00FC65F2"/>
    <w:rsid w:val="00FD3DB6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B8A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B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1B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71B8A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character" w:customStyle="1" w:styleId="rvts15">
    <w:name w:val="rvts15"/>
    <w:basedOn w:val="a0"/>
    <w:rsid w:val="00570C76"/>
  </w:style>
  <w:style w:type="paragraph" w:customStyle="1" w:styleId="rvps2">
    <w:name w:val="rvps2"/>
    <w:basedOn w:val="a"/>
    <w:rsid w:val="00360F7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9D4A05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771639"/>
  </w:style>
  <w:style w:type="paragraph" w:styleId="aa">
    <w:name w:val="No Spacing"/>
    <w:uiPriority w:val="1"/>
    <w:qFormat/>
    <w:rsid w:val="000C4F9D"/>
    <w:rPr>
      <w:lang w:val="ru-RU" w:eastAsia="ru-RU"/>
    </w:rPr>
  </w:style>
  <w:style w:type="paragraph" w:customStyle="1" w:styleId="patriotnt">
    <w:name w:val="patriotnt"/>
    <w:basedOn w:val="a"/>
    <w:rsid w:val="000C4F9D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0C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k-%20pvlg@i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cnap20@uk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855-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461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61-2011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9080</CharactersWithSpaces>
  <SharedDoc>false</SharedDoc>
  <HLinks>
    <vt:vector size="30" baseType="variant"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https://zakon.rada.gov.ua/laws/show/3855-12</vt:lpwstr>
      </vt:variant>
      <vt:variant>
        <vt:lpwstr/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https://zakon.rada.gov.ua/laws/show/461-2011-%D0%BF</vt:lpwstr>
      </vt:variant>
      <vt:variant>
        <vt:lpwstr>n241</vt:lpwstr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https://zakon.rada.gov.ua/laws/show/461-2011-%D0%BF</vt:lpwstr>
      </vt:variant>
      <vt:variant>
        <vt:lpwstr>n239</vt:lpwstr>
      </vt:variant>
      <vt:variant>
        <vt:i4>4915234</vt:i4>
      </vt:variant>
      <vt:variant>
        <vt:i4>3</vt:i4>
      </vt:variant>
      <vt:variant>
        <vt:i4>0</vt:i4>
      </vt:variant>
      <vt:variant>
        <vt:i4>5</vt:i4>
      </vt:variant>
      <vt:variant>
        <vt:lpwstr>mailto:dabk@kam.gov.ua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mailto:dmprp@kam,gov.ua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8</cp:revision>
  <cp:lastPrinted>2021-02-17T14:25:00Z</cp:lastPrinted>
  <dcterms:created xsi:type="dcterms:W3CDTF">2021-10-04T13:05:00Z</dcterms:created>
  <dcterms:modified xsi:type="dcterms:W3CDTF">2021-12-14T13:26:00Z</dcterms:modified>
</cp:coreProperties>
</file>