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C0" w:rsidRDefault="00B77ECE">
      <w:pPr>
        <w:rPr>
          <w:rFonts w:ascii="Times New Roman" w:hAnsi="Times New Roman"/>
          <w:sz w:val="28"/>
          <w:szCs w:val="28"/>
          <w:lang w:val="uk-UA"/>
        </w:rPr>
      </w:pPr>
    </w:p>
    <w:p w:rsidR="00684B14" w:rsidRPr="00EF23E3" w:rsidRDefault="00684B14" w:rsidP="00684B14">
      <w:pPr>
        <w:jc w:val="center"/>
        <w:rPr>
          <w:rFonts w:ascii="Times New Roman" w:hAnsi="Times New Roman"/>
          <w:b/>
          <w:bCs/>
          <w:sz w:val="32"/>
          <w:szCs w:val="32"/>
          <w:lang w:val="uk-UA"/>
        </w:rPr>
      </w:pPr>
      <w:r w:rsidRPr="00EF23E3">
        <w:rPr>
          <w:rFonts w:ascii="Times New Roman" w:hAnsi="Times New Roman"/>
          <w:b/>
          <w:sz w:val="32"/>
          <w:szCs w:val="32"/>
          <w:lang w:val="uk-U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Word.Picture.8" ShapeID="_x0000_i1025" DrawAspect="Content" ObjectID="_1525693702" r:id="rId7"/>
        </w:object>
      </w:r>
    </w:p>
    <w:p w:rsidR="00684B14" w:rsidRPr="00EF23E3" w:rsidRDefault="00684B14" w:rsidP="00684B14">
      <w:pPr>
        <w:jc w:val="center"/>
        <w:rPr>
          <w:rFonts w:ascii="Times New Roman" w:hAnsi="Times New Roman"/>
          <w:b/>
          <w:bCs/>
          <w:sz w:val="32"/>
          <w:szCs w:val="32"/>
          <w:lang w:val="uk-UA"/>
        </w:rPr>
      </w:pPr>
      <w:r w:rsidRPr="00EF23E3">
        <w:rPr>
          <w:rFonts w:ascii="Times New Roman" w:hAnsi="Times New Roman"/>
          <w:b/>
          <w:bCs/>
          <w:sz w:val="32"/>
          <w:szCs w:val="32"/>
          <w:lang w:val="uk-UA"/>
        </w:rPr>
        <w:t>УКРАЇНА</w:t>
      </w:r>
    </w:p>
    <w:p w:rsidR="00684B14" w:rsidRPr="00EF23E3" w:rsidRDefault="00684B14" w:rsidP="00684B14">
      <w:pPr>
        <w:jc w:val="center"/>
        <w:rPr>
          <w:rFonts w:ascii="Times New Roman" w:hAnsi="Times New Roman"/>
          <w:b/>
          <w:bCs/>
          <w:sz w:val="32"/>
          <w:szCs w:val="32"/>
          <w:lang w:val="uk-UA"/>
        </w:rPr>
      </w:pPr>
      <w:r w:rsidRPr="00EF23E3">
        <w:rPr>
          <w:rFonts w:ascii="Times New Roman" w:hAnsi="Times New Roman"/>
          <w:b/>
          <w:bCs/>
          <w:sz w:val="32"/>
          <w:szCs w:val="32"/>
          <w:lang w:val="uk-UA"/>
        </w:rPr>
        <w:t>ПАВЛОГРАДСЬКА  МІСЬКА  РАДА</w:t>
      </w:r>
    </w:p>
    <w:p w:rsidR="00684B14" w:rsidRPr="00EF23E3" w:rsidRDefault="00684B14" w:rsidP="00684B14">
      <w:pPr>
        <w:jc w:val="center"/>
        <w:rPr>
          <w:rFonts w:ascii="Times New Roman" w:hAnsi="Times New Roman"/>
          <w:b/>
          <w:bCs/>
          <w:sz w:val="32"/>
          <w:szCs w:val="32"/>
          <w:lang w:val="uk-UA"/>
        </w:rPr>
      </w:pPr>
      <w:r w:rsidRPr="00EF23E3">
        <w:rPr>
          <w:rFonts w:ascii="Times New Roman" w:hAnsi="Times New Roman"/>
          <w:b/>
          <w:bCs/>
          <w:sz w:val="32"/>
          <w:szCs w:val="32"/>
          <w:lang w:val="uk-UA"/>
        </w:rPr>
        <w:t>ДНІПРОПЕТРОВСЬКОЇ  ОБЛАСТІ</w:t>
      </w:r>
    </w:p>
    <w:p w:rsidR="00684B14" w:rsidRDefault="00684B14" w:rsidP="00684B14">
      <w:pPr>
        <w:jc w:val="center"/>
        <w:rPr>
          <w:rFonts w:ascii="Times New Roman" w:hAnsi="Times New Roman"/>
          <w:b/>
          <w:bCs/>
          <w:sz w:val="32"/>
          <w:szCs w:val="32"/>
          <w:lang w:val="uk-UA"/>
        </w:rPr>
      </w:pPr>
      <w:r w:rsidRPr="00EF23E3">
        <w:rPr>
          <w:rFonts w:ascii="Times New Roman" w:hAnsi="Times New Roman"/>
          <w:b/>
          <w:bCs/>
          <w:sz w:val="32"/>
          <w:szCs w:val="32"/>
          <w:lang w:val="uk-UA"/>
        </w:rPr>
        <w:t>(</w:t>
      </w:r>
      <w:r w:rsidR="00E468D5">
        <w:rPr>
          <w:rFonts w:ascii="Times New Roman" w:hAnsi="Times New Roman"/>
          <w:b/>
          <w:bCs/>
          <w:sz w:val="32"/>
          <w:szCs w:val="32"/>
          <w:lang w:val="uk-UA"/>
        </w:rPr>
        <w:t xml:space="preserve">8 </w:t>
      </w:r>
      <w:r w:rsidRPr="00EF23E3">
        <w:rPr>
          <w:rFonts w:ascii="Times New Roman" w:hAnsi="Times New Roman"/>
          <w:b/>
          <w:bCs/>
          <w:sz w:val="32"/>
          <w:szCs w:val="32"/>
          <w:lang w:val="uk-UA"/>
        </w:rPr>
        <w:t>сесія</w:t>
      </w:r>
      <w:r>
        <w:rPr>
          <w:rFonts w:ascii="Times New Roman" w:hAnsi="Times New Roman"/>
          <w:b/>
          <w:bCs/>
          <w:sz w:val="32"/>
          <w:szCs w:val="32"/>
          <w:lang w:val="uk-UA"/>
        </w:rPr>
        <w:t xml:space="preserve"> </w:t>
      </w:r>
      <w:r w:rsidR="00E468D5">
        <w:rPr>
          <w:rFonts w:ascii="Times New Roman" w:hAnsi="Times New Roman"/>
          <w:b/>
          <w:bCs/>
          <w:sz w:val="32"/>
          <w:szCs w:val="32"/>
          <w:lang w:val="en-US"/>
        </w:rPr>
        <w:t>VII</w:t>
      </w:r>
      <w:r w:rsidR="00AE4DBF">
        <w:rPr>
          <w:rFonts w:ascii="Times New Roman" w:hAnsi="Times New Roman"/>
          <w:b/>
          <w:bCs/>
          <w:sz w:val="32"/>
          <w:szCs w:val="32"/>
          <w:lang w:val="uk-UA"/>
        </w:rPr>
        <w:t xml:space="preserve"> </w:t>
      </w:r>
      <w:r w:rsidRPr="00EF23E3">
        <w:rPr>
          <w:rFonts w:ascii="Times New Roman" w:hAnsi="Times New Roman"/>
          <w:b/>
          <w:bCs/>
          <w:sz w:val="32"/>
          <w:szCs w:val="32"/>
          <w:lang w:val="uk-UA"/>
        </w:rPr>
        <w:t>скликання)</w:t>
      </w:r>
    </w:p>
    <w:p w:rsidR="00684B14" w:rsidRDefault="00684B14" w:rsidP="00684B14">
      <w:pPr>
        <w:jc w:val="center"/>
        <w:rPr>
          <w:rFonts w:ascii="Times New Roman" w:hAnsi="Times New Roman"/>
          <w:b/>
          <w:bCs/>
          <w:sz w:val="32"/>
          <w:szCs w:val="32"/>
          <w:lang w:val="uk-UA"/>
        </w:rPr>
      </w:pPr>
      <w:r>
        <w:rPr>
          <w:rFonts w:ascii="Times New Roman" w:hAnsi="Times New Roman"/>
          <w:b/>
          <w:bCs/>
          <w:sz w:val="32"/>
          <w:szCs w:val="32"/>
          <w:lang w:val="uk-UA"/>
        </w:rPr>
        <w:t>РІШЕННЯ</w:t>
      </w:r>
    </w:p>
    <w:p w:rsidR="00684B14" w:rsidRPr="00EF23E3" w:rsidRDefault="00684B14" w:rsidP="00684B14">
      <w:pPr>
        <w:jc w:val="center"/>
        <w:rPr>
          <w:rFonts w:ascii="Times New Roman" w:hAnsi="Times New Roman"/>
          <w:b/>
          <w:bCs/>
          <w:sz w:val="32"/>
          <w:szCs w:val="32"/>
          <w:lang w:val="uk-UA"/>
        </w:rPr>
      </w:pPr>
    </w:p>
    <w:p w:rsidR="00684B14" w:rsidRDefault="00684B14" w:rsidP="00684B14">
      <w:pPr>
        <w:rPr>
          <w:rFonts w:ascii="Times New Roman" w:eastAsia="Times New Roman" w:hAnsi="Times New Roman"/>
          <w:b/>
          <w:sz w:val="32"/>
          <w:szCs w:val="32"/>
          <w:lang w:val="uk-UA" w:eastAsia="ar-SA"/>
        </w:rPr>
      </w:pPr>
      <w:r w:rsidRPr="00FA6013">
        <w:rPr>
          <w:rFonts w:ascii="Times New Roman" w:hAnsi="Times New Roman"/>
          <w:b/>
          <w:sz w:val="32"/>
          <w:szCs w:val="32"/>
          <w:lang w:val="uk-UA"/>
        </w:rPr>
        <w:t>____________</w:t>
      </w:r>
      <w:r w:rsidRPr="00EF23E3">
        <w:rPr>
          <w:rFonts w:ascii="Times New Roman" w:hAnsi="Times New Roman"/>
          <w:b/>
          <w:sz w:val="32"/>
          <w:szCs w:val="32"/>
          <w:lang w:val="uk-UA"/>
        </w:rPr>
        <w:tab/>
        <w:t xml:space="preserve">   </w:t>
      </w:r>
      <w:r>
        <w:rPr>
          <w:rFonts w:ascii="Times New Roman" w:hAnsi="Times New Roman"/>
          <w:b/>
          <w:sz w:val="32"/>
          <w:szCs w:val="32"/>
          <w:lang w:val="uk-UA"/>
        </w:rPr>
        <w:t xml:space="preserve">                                  </w:t>
      </w:r>
      <w:r w:rsidRPr="00EF23E3">
        <w:rPr>
          <w:rFonts w:ascii="Times New Roman" w:hAnsi="Times New Roman"/>
          <w:b/>
          <w:sz w:val="32"/>
          <w:szCs w:val="32"/>
          <w:lang w:val="uk-UA"/>
        </w:rPr>
        <w:t xml:space="preserve">     </w:t>
      </w:r>
      <w:r>
        <w:rPr>
          <w:rFonts w:ascii="Times New Roman" w:hAnsi="Times New Roman"/>
          <w:b/>
          <w:sz w:val="32"/>
          <w:szCs w:val="32"/>
          <w:lang w:val="uk-UA"/>
        </w:rPr>
        <w:t xml:space="preserve">            </w:t>
      </w:r>
      <w:r w:rsidRPr="00EF23E3">
        <w:rPr>
          <w:rFonts w:ascii="Times New Roman" w:hAnsi="Times New Roman"/>
          <w:b/>
          <w:sz w:val="32"/>
          <w:szCs w:val="32"/>
          <w:lang w:val="uk-UA"/>
        </w:rPr>
        <w:t xml:space="preserve"> </w:t>
      </w:r>
      <w:r>
        <w:rPr>
          <w:rFonts w:ascii="Times New Roman" w:hAnsi="Times New Roman"/>
          <w:b/>
          <w:sz w:val="32"/>
          <w:szCs w:val="32"/>
          <w:lang w:val="uk-UA"/>
        </w:rPr>
        <w:t xml:space="preserve">№ </w:t>
      </w:r>
      <w:r w:rsidRPr="00665DCC">
        <w:rPr>
          <w:rFonts w:ascii="Times New Roman" w:hAnsi="Times New Roman"/>
          <w:sz w:val="32"/>
          <w:szCs w:val="32"/>
          <w:lang w:val="uk-UA"/>
        </w:rPr>
        <w:t>___________</w:t>
      </w:r>
      <w:r>
        <w:rPr>
          <w:rFonts w:ascii="Times New Roman" w:hAnsi="Times New Roman"/>
          <w:b/>
          <w:sz w:val="32"/>
          <w:szCs w:val="32"/>
          <w:lang w:val="uk-UA"/>
        </w:rPr>
        <w:t xml:space="preserve"> </w:t>
      </w:r>
      <w:r>
        <w:rPr>
          <w:rFonts w:ascii="Times New Roman" w:eastAsia="Times New Roman" w:hAnsi="Times New Roman"/>
          <w:b/>
          <w:sz w:val="32"/>
          <w:szCs w:val="32"/>
          <w:lang w:val="uk-UA" w:eastAsia="ar-SA"/>
        </w:rPr>
        <w:t xml:space="preserve">      </w:t>
      </w:r>
    </w:p>
    <w:p w:rsidR="00684B14" w:rsidRDefault="00684B14" w:rsidP="00684B14">
      <w:pPr>
        <w:rPr>
          <w:rFonts w:ascii="Times New Roman" w:eastAsia="Times New Roman" w:hAnsi="Times New Roman"/>
          <w:sz w:val="24"/>
          <w:lang w:val="uk-UA" w:eastAsia="ar-SA"/>
        </w:rPr>
      </w:pPr>
      <w:r>
        <w:rPr>
          <w:rFonts w:ascii="Times New Roman" w:eastAsia="Times New Roman" w:hAnsi="Times New Roman"/>
          <w:sz w:val="24"/>
          <w:lang w:val="uk-UA" w:eastAsia="ar-SA"/>
        </w:rPr>
        <w:t xml:space="preserve">  </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Про затвердження нової редакції</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Статуту позашкільного навчального</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закладу «Центр позашкільної роботи</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 xml:space="preserve">та </w:t>
      </w:r>
      <w:proofErr w:type="spellStart"/>
      <w:r w:rsidRPr="00E87DD8">
        <w:rPr>
          <w:rFonts w:ascii="Times New Roman" w:hAnsi="Times New Roman"/>
          <w:color w:val="000000" w:themeColor="text1"/>
          <w:sz w:val="28"/>
          <w:szCs w:val="28"/>
          <w:lang w:val="uk-UA"/>
        </w:rPr>
        <w:t>валеологічного</w:t>
      </w:r>
      <w:proofErr w:type="spellEnd"/>
      <w:r w:rsidRPr="00E87DD8">
        <w:rPr>
          <w:rFonts w:ascii="Times New Roman" w:hAnsi="Times New Roman"/>
          <w:color w:val="000000" w:themeColor="text1"/>
          <w:sz w:val="28"/>
          <w:szCs w:val="28"/>
          <w:lang w:val="uk-UA"/>
        </w:rPr>
        <w:t xml:space="preserve"> виховання дітей» </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 xml:space="preserve">Павлоградської міської ради </w:t>
      </w:r>
    </w:p>
    <w:p w:rsidR="002C1E3B" w:rsidRPr="00E87DD8" w:rsidRDefault="002C1E3B" w:rsidP="002C1E3B">
      <w:pPr>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Дніпропетровської області</w:t>
      </w:r>
    </w:p>
    <w:p w:rsidR="002C1E3B" w:rsidRDefault="002C1E3B" w:rsidP="002C1E3B">
      <w:pPr>
        <w:rPr>
          <w:rFonts w:ascii="Times New Roman" w:hAnsi="Times New Roman"/>
          <w:sz w:val="28"/>
          <w:szCs w:val="28"/>
          <w:lang w:val="uk-UA"/>
        </w:rPr>
      </w:pPr>
    </w:p>
    <w:p w:rsidR="002C1E3B" w:rsidRDefault="002C1E3B" w:rsidP="008F0955">
      <w:pPr>
        <w:jc w:val="both"/>
        <w:rPr>
          <w:rFonts w:ascii="Times New Roman" w:hAnsi="Times New Roman"/>
          <w:sz w:val="28"/>
          <w:szCs w:val="28"/>
          <w:lang w:val="uk-UA"/>
        </w:rPr>
      </w:pPr>
      <w:r>
        <w:rPr>
          <w:rFonts w:ascii="Times New Roman" w:hAnsi="Times New Roman"/>
          <w:sz w:val="28"/>
          <w:szCs w:val="28"/>
          <w:lang w:val="uk-UA"/>
        </w:rPr>
        <w:tab/>
        <w:t>Згідно з п.30 ч.1 ст. 26 Закону України «Про місцеве самоврядування в Україні» та з метою виконання вимог чинного законодавства України про освіту</w:t>
      </w:r>
      <w:r w:rsidR="008F0955">
        <w:rPr>
          <w:rFonts w:ascii="Times New Roman" w:hAnsi="Times New Roman"/>
          <w:sz w:val="28"/>
          <w:szCs w:val="28"/>
          <w:lang w:val="uk-UA"/>
        </w:rPr>
        <w:t xml:space="preserve">, </w:t>
      </w:r>
      <w:r>
        <w:rPr>
          <w:rFonts w:ascii="Times New Roman" w:hAnsi="Times New Roman"/>
          <w:sz w:val="28"/>
          <w:szCs w:val="28"/>
          <w:lang w:val="uk-UA"/>
        </w:rPr>
        <w:t xml:space="preserve">міська рада </w:t>
      </w:r>
    </w:p>
    <w:p w:rsidR="002C1E3B" w:rsidRDefault="002C1E3B" w:rsidP="002C1E3B">
      <w:pPr>
        <w:rPr>
          <w:rFonts w:ascii="Times New Roman" w:hAnsi="Times New Roman"/>
          <w:sz w:val="28"/>
          <w:szCs w:val="28"/>
          <w:lang w:val="uk-UA"/>
        </w:rPr>
      </w:pPr>
    </w:p>
    <w:p w:rsidR="002C1E3B" w:rsidRDefault="002C1E3B" w:rsidP="008F0955">
      <w:pPr>
        <w:jc w:val="center"/>
        <w:rPr>
          <w:rFonts w:ascii="Times New Roman" w:hAnsi="Times New Roman"/>
          <w:sz w:val="28"/>
          <w:szCs w:val="28"/>
          <w:lang w:val="uk-UA"/>
        </w:rPr>
      </w:pPr>
      <w:r>
        <w:rPr>
          <w:rFonts w:ascii="Times New Roman" w:hAnsi="Times New Roman"/>
          <w:sz w:val="28"/>
          <w:szCs w:val="28"/>
          <w:lang w:val="uk-UA"/>
        </w:rPr>
        <w:t>ВИРІШИЛА:</w:t>
      </w:r>
    </w:p>
    <w:p w:rsidR="002C1E3B" w:rsidRDefault="002C1E3B" w:rsidP="002C1E3B">
      <w:pPr>
        <w:rPr>
          <w:rFonts w:ascii="Times New Roman" w:hAnsi="Times New Roman"/>
          <w:sz w:val="28"/>
          <w:szCs w:val="28"/>
          <w:lang w:val="uk-UA"/>
        </w:rPr>
      </w:pPr>
    </w:p>
    <w:p w:rsidR="002C1E3B" w:rsidRDefault="002C1E3B" w:rsidP="008F0955">
      <w:pPr>
        <w:pStyle w:val="a3"/>
        <w:widowControl/>
        <w:numPr>
          <w:ilvl w:val="0"/>
          <w:numId w:val="5"/>
        </w:numPr>
        <w:suppressAutoHyphens w:val="0"/>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Перейменувати Позашкільний навчальний заклад «Центр позашкільної роботи та </w:t>
      </w:r>
      <w:proofErr w:type="spellStart"/>
      <w:r>
        <w:rPr>
          <w:rFonts w:ascii="Times New Roman" w:hAnsi="Times New Roman"/>
          <w:sz w:val="28"/>
          <w:szCs w:val="28"/>
          <w:lang w:val="uk-UA"/>
        </w:rPr>
        <w:t>валеологічного</w:t>
      </w:r>
      <w:proofErr w:type="spellEnd"/>
      <w:r>
        <w:rPr>
          <w:rFonts w:ascii="Times New Roman" w:hAnsi="Times New Roman"/>
          <w:sz w:val="28"/>
          <w:szCs w:val="28"/>
          <w:lang w:val="uk-UA"/>
        </w:rPr>
        <w:t xml:space="preserve"> виховання дітей» Павлоградської міської ради Дніпропетровської області в Комунальний позашкільний навчальний заклад «Центр позашкільної роботи» Павлоградської міської ради Дніпропетровської області.</w:t>
      </w:r>
    </w:p>
    <w:p w:rsidR="002C1E3B" w:rsidRDefault="002C1E3B" w:rsidP="008F0955">
      <w:pPr>
        <w:pStyle w:val="a3"/>
        <w:widowControl/>
        <w:numPr>
          <w:ilvl w:val="0"/>
          <w:numId w:val="5"/>
        </w:numPr>
        <w:suppressAutoHyphens w:val="0"/>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Внести зміни в Статут позашкільного навчального закладу «Центр</w:t>
      </w:r>
      <w:r w:rsidRPr="00DC726F">
        <w:rPr>
          <w:rFonts w:ascii="Times New Roman" w:hAnsi="Times New Roman"/>
          <w:sz w:val="28"/>
          <w:szCs w:val="28"/>
          <w:lang w:val="uk-UA"/>
        </w:rPr>
        <w:t xml:space="preserve"> </w:t>
      </w:r>
      <w:r>
        <w:rPr>
          <w:rFonts w:ascii="Times New Roman" w:hAnsi="Times New Roman"/>
          <w:sz w:val="28"/>
          <w:szCs w:val="28"/>
          <w:lang w:val="uk-UA"/>
        </w:rPr>
        <w:t xml:space="preserve">позашкільної роботи та </w:t>
      </w:r>
      <w:proofErr w:type="spellStart"/>
      <w:r>
        <w:rPr>
          <w:rFonts w:ascii="Times New Roman" w:hAnsi="Times New Roman"/>
          <w:sz w:val="28"/>
          <w:szCs w:val="28"/>
          <w:lang w:val="uk-UA"/>
        </w:rPr>
        <w:t>валеологічного</w:t>
      </w:r>
      <w:proofErr w:type="spellEnd"/>
      <w:r>
        <w:rPr>
          <w:rFonts w:ascii="Times New Roman" w:hAnsi="Times New Roman"/>
          <w:sz w:val="28"/>
          <w:szCs w:val="28"/>
          <w:lang w:val="uk-UA"/>
        </w:rPr>
        <w:t xml:space="preserve"> виховання дітей» Павлоградської міської ради Дніпропетровської області виклавши його у новій редакції.</w:t>
      </w:r>
    </w:p>
    <w:p w:rsidR="002C1E3B" w:rsidRDefault="002C1E3B" w:rsidP="008F0955">
      <w:pPr>
        <w:pStyle w:val="a3"/>
        <w:numPr>
          <w:ilvl w:val="0"/>
          <w:numId w:val="5"/>
        </w:numPr>
        <w:suppressAutoHyphens w:val="0"/>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Затвердити Статут  комунального позашкільного навчального закладу «Центр позашкільної роботи» Павлоградської міської ради Дніпропетровської області в новій редакції.</w:t>
      </w:r>
    </w:p>
    <w:p w:rsidR="002C1E3B" w:rsidRDefault="002C1E3B"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sidRPr="00E87DD8">
        <w:rPr>
          <w:rFonts w:ascii="Times New Roman" w:hAnsi="Times New Roman"/>
          <w:color w:val="000000" w:themeColor="text1"/>
          <w:sz w:val="28"/>
          <w:szCs w:val="28"/>
          <w:lang w:val="uk-UA"/>
        </w:rPr>
        <w:t>Затвердити штатну чисельність</w:t>
      </w:r>
      <w:r w:rsidR="00E87DD8">
        <w:rPr>
          <w:rFonts w:ascii="Times New Roman" w:hAnsi="Times New Roman"/>
          <w:color w:val="000000" w:themeColor="text1"/>
          <w:sz w:val="28"/>
          <w:szCs w:val="28"/>
          <w:lang w:val="uk-UA"/>
        </w:rPr>
        <w:t xml:space="preserve"> Комунального </w:t>
      </w:r>
      <w:r w:rsidR="001D15E6">
        <w:rPr>
          <w:rFonts w:ascii="Times New Roman" w:hAnsi="Times New Roman"/>
          <w:color w:val="000000" w:themeColor="text1"/>
          <w:sz w:val="28"/>
          <w:szCs w:val="28"/>
          <w:lang w:val="uk-UA"/>
        </w:rPr>
        <w:t xml:space="preserve"> позашкільного  навчального закладу «Центру  позашкільної  роботи» Павлоградської  міської ради Дніпропетровської  області у кількості  35, 75 одиниць.</w:t>
      </w:r>
    </w:p>
    <w:p w:rsidR="001D15E6" w:rsidRDefault="001D15E6"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Для забезпечення статутної діяльності «Центру  позашкільної роботи» Павлоградської міської ради Дніпропетровської області передати майно на баланс установи.</w:t>
      </w:r>
    </w:p>
    <w:p w:rsidR="001D15E6" w:rsidRDefault="001D15E6"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Фінансовому управлінню передбачити видатки по утриманню «Центру позашкільної  роботи»  Павлоградської  міської ради Дніпропетровської  області з 01.09.2016 р.</w:t>
      </w:r>
    </w:p>
    <w:p w:rsidR="006946D1" w:rsidRDefault="006946D1"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Організаційне забезпечення по виконанню цього рішення покласти  начальника відділу освіти Павлоградської міської ради Дем’яненко І.В.</w:t>
      </w:r>
    </w:p>
    <w:p w:rsidR="006946D1" w:rsidRDefault="006946D1"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Відповідальність щодо виконання даного рішення покласти на заступника міського голови з питань діяльності виконавчих органів ради Шуліку О.О.</w:t>
      </w:r>
    </w:p>
    <w:p w:rsidR="006946D1" w:rsidRPr="00E87DD8" w:rsidRDefault="006946D1" w:rsidP="008F0955">
      <w:pPr>
        <w:pStyle w:val="a3"/>
        <w:numPr>
          <w:ilvl w:val="0"/>
          <w:numId w:val="5"/>
        </w:numPr>
        <w:suppressAutoHyphens w:val="0"/>
        <w:spacing w:line="276" w:lineRule="auto"/>
        <w:ind w:left="0" w:firstLine="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Контроль за виконанням </w:t>
      </w:r>
      <w:r w:rsidR="00DC4808">
        <w:rPr>
          <w:rFonts w:ascii="Times New Roman" w:hAnsi="Times New Roman"/>
          <w:color w:val="000000" w:themeColor="text1"/>
          <w:sz w:val="28"/>
          <w:szCs w:val="28"/>
          <w:lang w:val="uk-UA"/>
        </w:rPr>
        <w:t xml:space="preserve"> цього рішення покласти на постійн</w:t>
      </w:r>
      <w:r w:rsidR="008F0955">
        <w:rPr>
          <w:rFonts w:ascii="Times New Roman" w:hAnsi="Times New Roman"/>
          <w:color w:val="000000" w:themeColor="text1"/>
          <w:sz w:val="28"/>
          <w:szCs w:val="28"/>
          <w:lang w:val="uk-UA"/>
        </w:rPr>
        <w:t>у</w:t>
      </w:r>
      <w:r w:rsidR="00DC4808">
        <w:rPr>
          <w:rFonts w:ascii="Times New Roman" w:hAnsi="Times New Roman"/>
          <w:color w:val="000000" w:themeColor="text1"/>
          <w:sz w:val="28"/>
          <w:szCs w:val="28"/>
          <w:lang w:val="uk-UA"/>
        </w:rPr>
        <w:t xml:space="preserve"> д</w:t>
      </w:r>
      <w:r w:rsidR="008F0955">
        <w:rPr>
          <w:rFonts w:ascii="Times New Roman" w:hAnsi="Times New Roman"/>
          <w:color w:val="000000" w:themeColor="text1"/>
          <w:sz w:val="28"/>
          <w:szCs w:val="28"/>
          <w:lang w:val="uk-UA"/>
        </w:rPr>
        <w:t>епутатську</w:t>
      </w:r>
      <w:r w:rsidR="00DC4808">
        <w:rPr>
          <w:rFonts w:ascii="Times New Roman" w:hAnsi="Times New Roman"/>
          <w:color w:val="000000" w:themeColor="text1"/>
          <w:sz w:val="28"/>
          <w:szCs w:val="28"/>
          <w:lang w:val="uk-UA"/>
        </w:rPr>
        <w:t xml:space="preserve"> комісію з питань освіти, культури, сім'ї, соціального захисту, </w:t>
      </w:r>
      <w:r w:rsidR="008F0955">
        <w:rPr>
          <w:rFonts w:ascii="Times New Roman" w:hAnsi="Times New Roman"/>
          <w:sz w:val="28"/>
          <w:szCs w:val="28"/>
          <w:lang w:val="uk-UA"/>
        </w:rPr>
        <w:t>охорони здоров’я</w:t>
      </w:r>
      <w:r w:rsidR="00DC4808">
        <w:rPr>
          <w:rFonts w:ascii="Times New Roman" w:hAnsi="Times New Roman"/>
          <w:color w:val="000000" w:themeColor="text1"/>
          <w:sz w:val="28"/>
          <w:szCs w:val="28"/>
          <w:lang w:val="uk-UA"/>
        </w:rPr>
        <w:t>, материнства та дитинства (голова</w:t>
      </w:r>
      <w:r w:rsidR="008F0955">
        <w:rPr>
          <w:rFonts w:ascii="Times New Roman" w:hAnsi="Times New Roman"/>
          <w:color w:val="000000" w:themeColor="text1"/>
          <w:sz w:val="28"/>
          <w:szCs w:val="28"/>
          <w:lang w:val="uk-UA"/>
        </w:rPr>
        <w:t xml:space="preserve"> –</w:t>
      </w:r>
      <w:r w:rsidR="00DC4808">
        <w:rPr>
          <w:rFonts w:ascii="Times New Roman" w:hAnsi="Times New Roman"/>
          <w:color w:val="000000" w:themeColor="text1"/>
          <w:sz w:val="28"/>
          <w:szCs w:val="28"/>
          <w:lang w:val="uk-UA"/>
        </w:rPr>
        <w:t xml:space="preserve"> Лаппо Н.І.)</w:t>
      </w:r>
    </w:p>
    <w:p w:rsidR="00684B14" w:rsidRDefault="002C1E3B" w:rsidP="008F0955">
      <w:pPr>
        <w:ind w:firstLine="709"/>
        <w:jc w:val="both"/>
        <w:rPr>
          <w:rFonts w:ascii="Times New Roman" w:eastAsia="Times New Roman" w:hAnsi="Times New Roman"/>
          <w:sz w:val="28"/>
          <w:szCs w:val="28"/>
          <w:lang w:val="uk-UA" w:eastAsia="ar-SA"/>
        </w:rPr>
      </w:pPr>
      <w:r>
        <w:rPr>
          <w:rFonts w:ascii="Times New Roman" w:hAnsi="Times New Roman"/>
          <w:sz w:val="28"/>
          <w:szCs w:val="28"/>
          <w:lang w:val="uk-UA"/>
        </w:rPr>
        <w:t xml:space="preserve"> </w:t>
      </w:r>
    </w:p>
    <w:p w:rsidR="00684B14" w:rsidRPr="00586F5A" w:rsidRDefault="00684B14" w:rsidP="008F0955">
      <w:pPr>
        <w:spacing w:line="352" w:lineRule="exact"/>
        <w:jc w:val="both"/>
        <w:rPr>
          <w:rFonts w:ascii="Times New Roman" w:eastAsia="Times New Roman" w:hAnsi="Times New Roman"/>
          <w:sz w:val="28"/>
          <w:szCs w:val="28"/>
          <w:lang w:val="uk-UA" w:eastAsia="ar-SA"/>
        </w:rPr>
      </w:pPr>
    </w:p>
    <w:p w:rsidR="00684B14" w:rsidRDefault="00684B14" w:rsidP="008F0955">
      <w:pPr>
        <w:spacing w:line="352" w:lineRule="exact"/>
        <w:jc w:val="both"/>
        <w:rPr>
          <w:rFonts w:ascii="Times New Roman" w:eastAsia="Times New Roman" w:hAnsi="Times New Roman"/>
          <w:sz w:val="28"/>
          <w:szCs w:val="28"/>
          <w:lang w:val="uk-UA" w:eastAsia="ar-SA"/>
        </w:rPr>
      </w:pPr>
      <w:r w:rsidRPr="00586F5A">
        <w:rPr>
          <w:rFonts w:ascii="Times New Roman" w:eastAsia="Times New Roman" w:hAnsi="Times New Roman"/>
          <w:sz w:val="28"/>
          <w:szCs w:val="28"/>
          <w:lang w:val="uk-UA" w:eastAsia="ar-SA"/>
        </w:rPr>
        <w:t>Міський голова</w:t>
      </w:r>
      <w:r w:rsidRPr="00586F5A">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r>
      <w:r>
        <w:rPr>
          <w:rFonts w:ascii="Times New Roman" w:eastAsia="Times New Roman" w:hAnsi="Times New Roman"/>
          <w:sz w:val="28"/>
          <w:szCs w:val="28"/>
          <w:lang w:val="uk-UA" w:eastAsia="ar-SA"/>
        </w:rPr>
        <w:tab/>
        <w:t>А.О. Вершина</w:t>
      </w:r>
    </w:p>
    <w:p w:rsidR="007A6BB3" w:rsidRDefault="007A6BB3" w:rsidP="008F0955">
      <w:pPr>
        <w:spacing w:line="352" w:lineRule="exact"/>
        <w:jc w:val="both"/>
        <w:rPr>
          <w:rFonts w:ascii="Times New Roman" w:eastAsia="Times New Roman" w:hAnsi="Times New Roman"/>
          <w:sz w:val="28"/>
          <w:szCs w:val="28"/>
          <w:lang w:val="uk-UA" w:eastAsia="ar-SA"/>
        </w:rPr>
      </w:pPr>
    </w:p>
    <w:p w:rsidR="008F0955" w:rsidRPr="00586F5A" w:rsidRDefault="008F0955" w:rsidP="008F0955">
      <w:pPr>
        <w:spacing w:line="352" w:lineRule="exact"/>
        <w:jc w:val="both"/>
        <w:rPr>
          <w:rFonts w:ascii="Times New Roman" w:eastAsia="Times New Roman" w:hAnsi="Times New Roman"/>
          <w:sz w:val="28"/>
          <w:szCs w:val="28"/>
          <w:lang w:val="uk-UA" w:eastAsia="ar-SA"/>
        </w:rPr>
      </w:pPr>
    </w:p>
    <w:p w:rsidR="00684B14" w:rsidRPr="00586F5A" w:rsidRDefault="00684B14" w:rsidP="008F0955">
      <w:pPr>
        <w:spacing w:line="352" w:lineRule="exact"/>
        <w:jc w:val="both"/>
        <w:rPr>
          <w:rFonts w:ascii="Times New Roman" w:eastAsia="Times New Roman" w:hAnsi="Times New Roman"/>
          <w:szCs w:val="20"/>
          <w:lang w:val="uk-UA" w:eastAsia="ar-SA"/>
        </w:rPr>
      </w:pPr>
      <w:r w:rsidRPr="00586F5A">
        <w:rPr>
          <w:rFonts w:ascii="Times New Roman" w:eastAsia="Times New Roman" w:hAnsi="Times New Roman"/>
          <w:szCs w:val="20"/>
          <w:lang w:val="uk-UA" w:eastAsia="ar-SA"/>
        </w:rPr>
        <w:t xml:space="preserve">Питання винесено на розгляд ради згідно з розпорядженням міського голови від </w:t>
      </w:r>
      <w:r>
        <w:rPr>
          <w:rFonts w:ascii="Times New Roman" w:eastAsia="Times New Roman" w:hAnsi="Times New Roman"/>
          <w:szCs w:val="20"/>
          <w:lang w:val="uk-UA" w:eastAsia="ar-SA"/>
        </w:rPr>
        <w:t>__________ р. № _______</w:t>
      </w:r>
    </w:p>
    <w:p w:rsidR="00684B14" w:rsidRDefault="00684B14" w:rsidP="008F0955">
      <w:pPr>
        <w:jc w:val="both"/>
        <w:rPr>
          <w:rFonts w:ascii="Times New Roman" w:hAnsi="Times New Roman"/>
          <w:sz w:val="28"/>
          <w:szCs w:val="28"/>
          <w:lang w:val="uk-UA"/>
        </w:rPr>
      </w:pPr>
    </w:p>
    <w:p w:rsidR="00684B14" w:rsidRDefault="00684B14" w:rsidP="008F0955">
      <w:pPr>
        <w:jc w:val="both"/>
        <w:rPr>
          <w:rFonts w:ascii="Times New Roman" w:hAnsi="Times New Roman"/>
          <w:sz w:val="28"/>
          <w:szCs w:val="28"/>
          <w:lang w:val="uk-UA"/>
        </w:rPr>
      </w:pPr>
    </w:p>
    <w:p w:rsidR="00684B14" w:rsidRDefault="00684B14" w:rsidP="008F0955">
      <w:pPr>
        <w:jc w:val="both"/>
        <w:rPr>
          <w:rFonts w:ascii="Times New Roman" w:hAnsi="Times New Roman"/>
          <w:sz w:val="28"/>
          <w:szCs w:val="28"/>
          <w:lang w:val="uk-UA"/>
        </w:rPr>
      </w:pPr>
      <w:r w:rsidRPr="00586F5A">
        <w:rPr>
          <w:rFonts w:ascii="Times New Roman" w:hAnsi="Times New Roman"/>
          <w:sz w:val="28"/>
          <w:szCs w:val="28"/>
          <w:lang w:val="uk-UA"/>
        </w:rPr>
        <w:t>Рішення підготував:</w:t>
      </w:r>
    </w:p>
    <w:p w:rsidR="00684B14" w:rsidRPr="003A1455" w:rsidRDefault="00684B14" w:rsidP="008F0955">
      <w:pPr>
        <w:rPr>
          <w:rFonts w:ascii="Times New Roman" w:hAnsi="Times New Roman"/>
          <w:sz w:val="28"/>
          <w:szCs w:val="28"/>
          <w:lang w:val="uk-UA"/>
        </w:rPr>
      </w:pPr>
      <w:r w:rsidRPr="003A1455">
        <w:rPr>
          <w:rFonts w:ascii="Times New Roman" w:hAnsi="Times New Roman"/>
          <w:sz w:val="28"/>
          <w:szCs w:val="28"/>
          <w:lang w:val="uk-UA"/>
        </w:rPr>
        <w:t>Начальник відділу освіти</w:t>
      </w:r>
    </w:p>
    <w:p w:rsidR="00684B14" w:rsidRPr="003A1455" w:rsidRDefault="00684B14" w:rsidP="008F0955">
      <w:pPr>
        <w:rPr>
          <w:rFonts w:ascii="Times New Roman" w:hAnsi="Times New Roman"/>
          <w:sz w:val="28"/>
          <w:szCs w:val="28"/>
          <w:lang w:val="uk-UA"/>
        </w:rPr>
      </w:pPr>
      <w:r w:rsidRPr="003A1455">
        <w:rPr>
          <w:rFonts w:ascii="Times New Roman" w:hAnsi="Times New Roman"/>
          <w:sz w:val="28"/>
          <w:szCs w:val="28"/>
          <w:lang w:val="uk-UA"/>
        </w:rPr>
        <w:t>міської ради</w:t>
      </w:r>
      <w:r w:rsidRPr="003A1455">
        <w:rPr>
          <w:rFonts w:ascii="Times New Roman" w:hAnsi="Times New Roman"/>
          <w:sz w:val="28"/>
          <w:szCs w:val="28"/>
          <w:lang w:val="uk-UA"/>
        </w:rPr>
        <w:tab/>
      </w:r>
      <w:r w:rsidRPr="003A1455">
        <w:rPr>
          <w:rFonts w:ascii="Times New Roman" w:hAnsi="Times New Roman"/>
          <w:sz w:val="28"/>
          <w:szCs w:val="28"/>
          <w:lang w:val="uk-UA"/>
        </w:rPr>
        <w:tab/>
      </w:r>
      <w:r w:rsidRPr="003A1455">
        <w:rPr>
          <w:rFonts w:ascii="Times New Roman" w:hAnsi="Times New Roman"/>
          <w:sz w:val="28"/>
          <w:szCs w:val="28"/>
          <w:lang w:val="uk-UA"/>
        </w:rPr>
        <w:tab/>
      </w:r>
      <w:r w:rsidRPr="003A1455">
        <w:rPr>
          <w:rFonts w:ascii="Times New Roman" w:hAnsi="Times New Roman"/>
          <w:sz w:val="28"/>
          <w:szCs w:val="28"/>
          <w:lang w:val="uk-UA"/>
        </w:rPr>
        <w:tab/>
      </w:r>
      <w:r w:rsidRPr="003A1455">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3A1455">
        <w:rPr>
          <w:rFonts w:ascii="Times New Roman" w:hAnsi="Times New Roman"/>
          <w:sz w:val="28"/>
          <w:szCs w:val="28"/>
          <w:lang w:val="uk-UA"/>
        </w:rPr>
        <w:tab/>
        <w:t xml:space="preserve">І.В. Дем'яненко </w:t>
      </w:r>
    </w:p>
    <w:p w:rsidR="00684B14" w:rsidRDefault="00684B14" w:rsidP="008F0955">
      <w:pPr>
        <w:rPr>
          <w:rFonts w:ascii="Times New Roman" w:hAnsi="Times New Roman"/>
          <w:sz w:val="28"/>
          <w:szCs w:val="28"/>
          <w:lang w:val="uk-UA"/>
        </w:rPr>
      </w:pPr>
    </w:p>
    <w:p w:rsidR="008F0955" w:rsidRPr="003A1455" w:rsidRDefault="008F0955" w:rsidP="008F0955">
      <w:pPr>
        <w:rPr>
          <w:rFonts w:ascii="Times New Roman" w:hAnsi="Times New Roman"/>
          <w:sz w:val="28"/>
          <w:szCs w:val="28"/>
          <w:lang w:val="uk-UA"/>
        </w:rPr>
      </w:pPr>
    </w:p>
    <w:p w:rsidR="00684B14" w:rsidRPr="003A1455" w:rsidRDefault="00684B14" w:rsidP="008F0955">
      <w:pPr>
        <w:rPr>
          <w:rFonts w:ascii="Times New Roman" w:hAnsi="Times New Roman"/>
          <w:sz w:val="28"/>
          <w:szCs w:val="28"/>
          <w:lang w:val="uk-UA"/>
        </w:rPr>
      </w:pPr>
      <w:r w:rsidRPr="003A1455">
        <w:rPr>
          <w:rFonts w:ascii="Times New Roman" w:hAnsi="Times New Roman"/>
          <w:sz w:val="28"/>
          <w:szCs w:val="28"/>
          <w:lang w:val="uk-UA"/>
        </w:rPr>
        <w:t>Секретар міської ради</w:t>
      </w:r>
      <w:r w:rsidRPr="003A1455">
        <w:rPr>
          <w:rFonts w:ascii="Times New Roman" w:hAnsi="Times New Roman"/>
          <w:sz w:val="28"/>
          <w:szCs w:val="28"/>
          <w:lang w:val="uk-UA"/>
        </w:rPr>
        <w:tab/>
      </w:r>
      <w:r w:rsidRPr="003A1455">
        <w:rPr>
          <w:rFonts w:ascii="Times New Roman" w:hAnsi="Times New Roman"/>
          <w:sz w:val="28"/>
          <w:szCs w:val="28"/>
          <w:lang w:val="uk-UA"/>
        </w:rPr>
        <w:tab/>
      </w:r>
      <w:r w:rsidRPr="003A1455">
        <w:rPr>
          <w:rFonts w:ascii="Times New Roman" w:hAnsi="Times New Roman"/>
          <w:sz w:val="28"/>
          <w:szCs w:val="28"/>
          <w:lang w:val="uk-UA"/>
        </w:rPr>
        <w:tab/>
      </w:r>
      <w:r w:rsidRPr="003A1455">
        <w:rPr>
          <w:rFonts w:ascii="Times New Roman" w:hAnsi="Times New Roman"/>
          <w:sz w:val="28"/>
          <w:szCs w:val="28"/>
          <w:lang w:val="uk-UA"/>
        </w:rPr>
        <w:tab/>
      </w:r>
      <w:r w:rsidRPr="003A1455">
        <w:rPr>
          <w:rFonts w:ascii="Times New Roman" w:hAnsi="Times New Roman"/>
          <w:sz w:val="28"/>
          <w:szCs w:val="28"/>
          <w:lang w:val="uk-UA"/>
        </w:rPr>
        <w:tab/>
      </w:r>
      <w:r w:rsidRPr="003A1455">
        <w:rPr>
          <w:rFonts w:ascii="Times New Roman" w:hAnsi="Times New Roman"/>
          <w:sz w:val="28"/>
          <w:szCs w:val="28"/>
          <w:lang w:val="uk-UA"/>
        </w:rPr>
        <w:tab/>
      </w:r>
      <w:r w:rsidRPr="003A1455">
        <w:rPr>
          <w:rFonts w:ascii="Times New Roman" w:hAnsi="Times New Roman"/>
          <w:sz w:val="28"/>
          <w:szCs w:val="28"/>
          <w:lang w:val="uk-UA"/>
        </w:rPr>
        <w:tab/>
        <w:t>Є.В. Аматов</w:t>
      </w:r>
    </w:p>
    <w:p w:rsidR="00684B14" w:rsidRDefault="00684B14" w:rsidP="008F0955">
      <w:pPr>
        <w:rPr>
          <w:rFonts w:ascii="Times New Roman" w:hAnsi="Times New Roman"/>
          <w:sz w:val="28"/>
          <w:szCs w:val="28"/>
          <w:lang w:val="uk-UA"/>
        </w:rPr>
      </w:pPr>
    </w:p>
    <w:p w:rsidR="00684B14" w:rsidRPr="00586F5A" w:rsidRDefault="00684B14" w:rsidP="008F0955">
      <w:pPr>
        <w:rPr>
          <w:rFonts w:ascii="Times New Roman" w:hAnsi="Times New Roman"/>
          <w:sz w:val="28"/>
          <w:szCs w:val="28"/>
          <w:lang w:val="uk-UA"/>
        </w:rPr>
      </w:pPr>
      <w:r w:rsidRPr="00586F5A">
        <w:rPr>
          <w:rFonts w:ascii="Times New Roman" w:hAnsi="Times New Roman"/>
          <w:sz w:val="28"/>
          <w:szCs w:val="28"/>
          <w:lang w:val="uk-UA"/>
        </w:rPr>
        <w:t>Голова постійної депутатської комісії</w:t>
      </w:r>
    </w:p>
    <w:p w:rsidR="00684B14" w:rsidRDefault="00684B14" w:rsidP="008F0955">
      <w:pPr>
        <w:rPr>
          <w:rFonts w:ascii="Times New Roman" w:hAnsi="Times New Roman"/>
          <w:sz w:val="28"/>
          <w:szCs w:val="28"/>
          <w:lang w:val="uk-UA"/>
        </w:rPr>
      </w:pPr>
      <w:r w:rsidRPr="006158D4">
        <w:rPr>
          <w:rFonts w:ascii="Times New Roman" w:hAnsi="Times New Roman"/>
          <w:sz w:val="28"/>
          <w:szCs w:val="28"/>
          <w:lang w:val="uk-UA"/>
        </w:rPr>
        <w:t xml:space="preserve">з питань </w:t>
      </w:r>
      <w:r>
        <w:rPr>
          <w:rFonts w:ascii="Times New Roman" w:hAnsi="Times New Roman"/>
          <w:sz w:val="28"/>
          <w:szCs w:val="28"/>
          <w:lang w:val="uk-UA"/>
        </w:rPr>
        <w:t>освіти, культури, сім’ї,</w:t>
      </w:r>
    </w:p>
    <w:p w:rsidR="00684B14" w:rsidRDefault="00684B14" w:rsidP="008F0955">
      <w:pPr>
        <w:rPr>
          <w:rFonts w:ascii="Times New Roman" w:hAnsi="Times New Roman"/>
          <w:sz w:val="28"/>
          <w:szCs w:val="28"/>
          <w:lang w:val="uk-UA"/>
        </w:rPr>
      </w:pPr>
      <w:r>
        <w:rPr>
          <w:rFonts w:ascii="Times New Roman" w:hAnsi="Times New Roman"/>
          <w:sz w:val="28"/>
          <w:szCs w:val="28"/>
          <w:lang w:val="uk-UA"/>
        </w:rPr>
        <w:t>соціального захисту, охорони</w:t>
      </w:r>
      <w:r w:rsidR="008F0955">
        <w:rPr>
          <w:rFonts w:ascii="Times New Roman" w:hAnsi="Times New Roman"/>
          <w:sz w:val="28"/>
          <w:szCs w:val="28"/>
          <w:lang w:val="uk-UA"/>
        </w:rPr>
        <w:t xml:space="preserve"> здоров’я</w:t>
      </w:r>
      <w:r>
        <w:rPr>
          <w:rFonts w:ascii="Times New Roman" w:hAnsi="Times New Roman"/>
          <w:sz w:val="28"/>
          <w:szCs w:val="28"/>
          <w:lang w:val="uk-UA"/>
        </w:rPr>
        <w:t xml:space="preserve">, </w:t>
      </w:r>
    </w:p>
    <w:p w:rsidR="00684B14" w:rsidRPr="003A1455" w:rsidRDefault="00684B14" w:rsidP="008F0955">
      <w:pPr>
        <w:rPr>
          <w:rFonts w:ascii="Times New Roman" w:hAnsi="Times New Roman"/>
          <w:sz w:val="28"/>
          <w:szCs w:val="28"/>
          <w:lang w:val="uk-UA"/>
        </w:rPr>
      </w:pPr>
      <w:r>
        <w:rPr>
          <w:rFonts w:ascii="Times New Roman" w:hAnsi="Times New Roman"/>
          <w:sz w:val="28"/>
          <w:szCs w:val="28"/>
          <w:lang w:val="uk-UA"/>
        </w:rPr>
        <w:t>материнства та дитинства</w:t>
      </w:r>
      <w:r w:rsidRPr="00586F5A">
        <w:rPr>
          <w:rFonts w:ascii="Times New Roman" w:hAnsi="Times New Roman"/>
          <w:sz w:val="28"/>
          <w:szCs w:val="28"/>
          <w:lang w:val="uk-UA"/>
        </w:rPr>
        <w:tab/>
      </w:r>
      <w:r w:rsidRPr="00586F5A">
        <w:rPr>
          <w:rFonts w:ascii="Times New Roman" w:hAnsi="Times New Roman"/>
          <w:sz w:val="28"/>
          <w:szCs w:val="28"/>
          <w:lang w:val="uk-UA"/>
        </w:rPr>
        <w:tab/>
      </w:r>
      <w:r w:rsidRPr="00586F5A">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86F5A">
        <w:rPr>
          <w:rFonts w:ascii="Times New Roman" w:hAnsi="Times New Roman"/>
          <w:sz w:val="28"/>
          <w:szCs w:val="28"/>
          <w:lang w:val="uk-UA"/>
        </w:rPr>
        <w:tab/>
        <w:t>Н.І. Лаппо</w:t>
      </w:r>
    </w:p>
    <w:p w:rsidR="00684B14" w:rsidRDefault="00684B14" w:rsidP="008F0955">
      <w:pPr>
        <w:rPr>
          <w:rFonts w:ascii="Times New Roman" w:hAnsi="Times New Roman"/>
          <w:sz w:val="28"/>
          <w:szCs w:val="28"/>
          <w:lang w:val="uk-UA"/>
        </w:rPr>
      </w:pPr>
    </w:p>
    <w:p w:rsidR="008F0955" w:rsidRPr="00057CD7" w:rsidRDefault="008F0955" w:rsidP="008F0955">
      <w:pPr>
        <w:tabs>
          <w:tab w:val="left" w:pos="180"/>
        </w:tabs>
        <w:jc w:val="both"/>
        <w:rPr>
          <w:rFonts w:ascii="Times New Roman" w:hAnsi="Times New Roman"/>
          <w:sz w:val="28"/>
          <w:szCs w:val="28"/>
          <w:lang w:val="uk-UA"/>
        </w:rPr>
      </w:pPr>
      <w:r w:rsidRPr="00057CD7">
        <w:rPr>
          <w:rFonts w:ascii="Times New Roman" w:hAnsi="Times New Roman"/>
          <w:sz w:val="28"/>
          <w:szCs w:val="28"/>
          <w:lang w:val="uk-UA"/>
        </w:rPr>
        <w:t xml:space="preserve">Голова постійної депутатської комісії </w:t>
      </w:r>
    </w:p>
    <w:p w:rsidR="008F0955" w:rsidRPr="00057CD7" w:rsidRDefault="008F0955" w:rsidP="008F0955">
      <w:pPr>
        <w:tabs>
          <w:tab w:val="left" w:pos="180"/>
        </w:tabs>
        <w:jc w:val="both"/>
        <w:rPr>
          <w:rFonts w:ascii="Times New Roman" w:hAnsi="Times New Roman"/>
          <w:sz w:val="28"/>
          <w:szCs w:val="28"/>
          <w:lang w:val="uk-UA"/>
        </w:rPr>
      </w:pPr>
      <w:r w:rsidRPr="00057CD7">
        <w:rPr>
          <w:rFonts w:ascii="Times New Roman" w:hAnsi="Times New Roman"/>
          <w:sz w:val="28"/>
          <w:szCs w:val="28"/>
          <w:lang w:val="uk-UA"/>
        </w:rPr>
        <w:t xml:space="preserve">з питань законності, депутатської </w:t>
      </w:r>
    </w:p>
    <w:p w:rsidR="008F0955" w:rsidRPr="00057CD7" w:rsidRDefault="008F0955" w:rsidP="008F0955">
      <w:pPr>
        <w:tabs>
          <w:tab w:val="left" w:pos="180"/>
        </w:tabs>
        <w:jc w:val="both"/>
        <w:rPr>
          <w:rFonts w:ascii="Times New Roman" w:hAnsi="Times New Roman"/>
          <w:sz w:val="28"/>
          <w:szCs w:val="28"/>
          <w:lang w:val="uk-UA"/>
        </w:rPr>
      </w:pPr>
      <w:r w:rsidRPr="00057CD7">
        <w:rPr>
          <w:rFonts w:ascii="Times New Roman" w:hAnsi="Times New Roman"/>
          <w:sz w:val="28"/>
          <w:szCs w:val="28"/>
          <w:lang w:val="uk-UA"/>
        </w:rPr>
        <w:t xml:space="preserve">етики, </w:t>
      </w:r>
      <w:proofErr w:type="spellStart"/>
      <w:r w:rsidRPr="00057CD7">
        <w:rPr>
          <w:rFonts w:ascii="Times New Roman" w:hAnsi="Times New Roman"/>
          <w:sz w:val="28"/>
          <w:szCs w:val="28"/>
          <w:lang w:val="uk-UA"/>
        </w:rPr>
        <w:t>зв</w:t>
      </w:r>
      <w:proofErr w:type="spellEnd"/>
      <w:r w:rsidRPr="00057CD7">
        <w:rPr>
          <w:rFonts w:ascii="Times New Roman" w:hAnsi="Times New Roman"/>
          <w:sz w:val="28"/>
          <w:szCs w:val="28"/>
        </w:rPr>
        <w:t>'</w:t>
      </w:r>
      <w:proofErr w:type="spellStart"/>
      <w:r w:rsidRPr="00057CD7">
        <w:rPr>
          <w:rFonts w:ascii="Times New Roman" w:hAnsi="Times New Roman"/>
          <w:sz w:val="28"/>
          <w:szCs w:val="28"/>
          <w:lang w:val="uk-UA"/>
        </w:rPr>
        <w:t>язкам</w:t>
      </w:r>
      <w:proofErr w:type="spellEnd"/>
      <w:r w:rsidRPr="00057CD7">
        <w:rPr>
          <w:rFonts w:ascii="Times New Roman" w:hAnsi="Times New Roman"/>
          <w:sz w:val="28"/>
          <w:szCs w:val="28"/>
          <w:lang w:val="uk-UA"/>
        </w:rPr>
        <w:t xml:space="preserve"> з політичними партіями, </w:t>
      </w:r>
      <w:r w:rsidRPr="00057CD7">
        <w:rPr>
          <w:rFonts w:ascii="Times New Roman" w:hAnsi="Times New Roman"/>
          <w:sz w:val="28"/>
          <w:szCs w:val="28"/>
          <w:lang w:val="uk-UA"/>
        </w:rPr>
        <w:tab/>
      </w:r>
      <w:r w:rsidRPr="00057CD7">
        <w:rPr>
          <w:rFonts w:ascii="Times New Roman" w:hAnsi="Times New Roman"/>
          <w:sz w:val="28"/>
          <w:szCs w:val="28"/>
          <w:lang w:val="uk-UA"/>
        </w:rPr>
        <w:tab/>
      </w:r>
      <w:r w:rsidRPr="00057CD7">
        <w:rPr>
          <w:rFonts w:ascii="Times New Roman" w:hAnsi="Times New Roman"/>
          <w:sz w:val="28"/>
          <w:szCs w:val="28"/>
          <w:lang w:val="uk-UA"/>
        </w:rPr>
        <w:tab/>
      </w:r>
      <w:r>
        <w:rPr>
          <w:rFonts w:ascii="Times New Roman" w:hAnsi="Times New Roman"/>
          <w:sz w:val="28"/>
          <w:szCs w:val="28"/>
          <w:lang w:val="uk-UA"/>
        </w:rPr>
        <w:t xml:space="preserve">         О</w:t>
      </w:r>
      <w:r w:rsidRPr="00057CD7">
        <w:rPr>
          <w:rFonts w:ascii="Times New Roman" w:hAnsi="Times New Roman"/>
          <w:sz w:val="28"/>
          <w:szCs w:val="28"/>
          <w:lang w:val="uk-UA"/>
        </w:rPr>
        <w:t>.В. Бутенко</w:t>
      </w:r>
    </w:p>
    <w:p w:rsidR="008F0955" w:rsidRDefault="008F0955" w:rsidP="008F0955">
      <w:pPr>
        <w:tabs>
          <w:tab w:val="left" w:pos="180"/>
        </w:tabs>
        <w:jc w:val="both"/>
        <w:rPr>
          <w:rFonts w:ascii="Times New Roman" w:hAnsi="Times New Roman"/>
          <w:sz w:val="28"/>
          <w:szCs w:val="28"/>
          <w:lang w:val="uk-UA"/>
        </w:rPr>
      </w:pPr>
      <w:r w:rsidRPr="00057CD7">
        <w:rPr>
          <w:rFonts w:ascii="Times New Roman" w:hAnsi="Times New Roman"/>
          <w:sz w:val="28"/>
          <w:szCs w:val="28"/>
          <w:lang w:val="uk-UA"/>
        </w:rPr>
        <w:t>громадськими організаціями та ЗМІ</w:t>
      </w:r>
    </w:p>
    <w:p w:rsidR="008F0955" w:rsidRDefault="008F0955" w:rsidP="008F0955">
      <w:pPr>
        <w:rPr>
          <w:rFonts w:ascii="Times New Roman" w:hAnsi="Times New Roman"/>
          <w:sz w:val="28"/>
          <w:szCs w:val="28"/>
          <w:lang w:val="uk-UA"/>
        </w:rPr>
      </w:pPr>
    </w:p>
    <w:p w:rsidR="00684B14" w:rsidRPr="00462672" w:rsidRDefault="00684B14" w:rsidP="008F0955">
      <w:pPr>
        <w:rPr>
          <w:rFonts w:ascii="Times New Roman" w:hAnsi="Times New Roman"/>
          <w:sz w:val="28"/>
          <w:szCs w:val="28"/>
          <w:lang w:val="uk-UA"/>
        </w:rPr>
      </w:pPr>
      <w:r w:rsidRPr="00462672">
        <w:rPr>
          <w:rFonts w:ascii="Times New Roman" w:hAnsi="Times New Roman"/>
          <w:sz w:val="28"/>
          <w:szCs w:val="28"/>
          <w:lang w:val="uk-UA"/>
        </w:rPr>
        <w:t>Заступник міського голови</w:t>
      </w:r>
    </w:p>
    <w:p w:rsidR="00684B14" w:rsidRDefault="00684B14" w:rsidP="008F0955">
      <w:pPr>
        <w:rPr>
          <w:rFonts w:ascii="Times New Roman" w:hAnsi="Times New Roman"/>
          <w:sz w:val="28"/>
          <w:szCs w:val="28"/>
          <w:lang w:val="uk-UA"/>
        </w:rPr>
      </w:pPr>
      <w:r>
        <w:rPr>
          <w:rFonts w:ascii="Times New Roman" w:hAnsi="Times New Roman"/>
          <w:sz w:val="28"/>
          <w:szCs w:val="28"/>
          <w:lang w:val="uk-UA"/>
        </w:rPr>
        <w:t>з питань діяльності виконавчих органів ради</w:t>
      </w:r>
      <w:r w:rsidRPr="00462672">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О.О. Шуліка</w:t>
      </w:r>
    </w:p>
    <w:p w:rsidR="00684B14" w:rsidRPr="00586F5A" w:rsidRDefault="00684B14" w:rsidP="008F0955">
      <w:pPr>
        <w:rPr>
          <w:rFonts w:ascii="Times New Roman" w:hAnsi="Times New Roman"/>
          <w:sz w:val="28"/>
          <w:szCs w:val="28"/>
          <w:lang w:val="uk-UA"/>
        </w:rPr>
      </w:pPr>
    </w:p>
    <w:p w:rsidR="00684B14" w:rsidRPr="00586F5A" w:rsidRDefault="00684B14" w:rsidP="008F0955">
      <w:pPr>
        <w:rPr>
          <w:rFonts w:ascii="Times New Roman" w:hAnsi="Times New Roman"/>
          <w:sz w:val="28"/>
          <w:szCs w:val="28"/>
          <w:lang w:val="uk-UA"/>
        </w:rPr>
      </w:pPr>
    </w:p>
    <w:p w:rsidR="00684B14" w:rsidRDefault="00684B14" w:rsidP="008F0955">
      <w:pPr>
        <w:rPr>
          <w:rFonts w:ascii="Times New Roman" w:hAnsi="Times New Roman"/>
          <w:sz w:val="28"/>
          <w:szCs w:val="28"/>
          <w:lang w:val="uk-UA"/>
        </w:rPr>
      </w:pPr>
      <w:r w:rsidRPr="00586F5A">
        <w:rPr>
          <w:rFonts w:ascii="Times New Roman" w:hAnsi="Times New Roman"/>
          <w:sz w:val="28"/>
          <w:szCs w:val="28"/>
          <w:lang w:val="uk-UA"/>
        </w:rPr>
        <w:t>Начальник юридичного відділу</w:t>
      </w:r>
    </w:p>
    <w:p w:rsidR="00684B14" w:rsidRPr="00586F5A" w:rsidRDefault="00684B14" w:rsidP="008F0955">
      <w:pPr>
        <w:rPr>
          <w:rFonts w:ascii="Times New Roman" w:hAnsi="Times New Roman"/>
          <w:sz w:val="28"/>
          <w:szCs w:val="28"/>
          <w:lang w:val="uk-UA"/>
        </w:rPr>
      </w:pPr>
      <w:r>
        <w:rPr>
          <w:rFonts w:ascii="Times New Roman" w:hAnsi="Times New Roman"/>
          <w:sz w:val="28"/>
          <w:szCs w:val="28"/>
          <w:lang w:val="uk-UA"/>
        </w:rPr>
        <w:t>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86F5A">
        <w:rPr>
          <w:rFonts w:ascii="Times New Roman" w:hAnsi="Times New Roman"/>
          <w:sz w:val="28"/>
          <w:szCs w:val="28"/>
          <w:lang w:val="uk-UA"/>
        </w:rPr>
        <w:tab/>
      </w:r>
      <w:r w:rsidRPr="00586F5A">
        <w:rPr>
          <w:rFonts w:ascii="Times New Roman" w:hAnsi="Times New Roman"/>
          <w:sz w:val="28"/>
          <w:szCs w:val="28"/>
          <w:lang w:val="uk-UA"/>
        </w:rPr>
        <w:tab/>
      </w:r>
      <w:r w:rsidRPr="00586F5A">
        <w:rPr>
          <w:rFonts w:ascii="Times New Roman" w:hAnsi="Times New Roman"/>
          <w:sz w:val="28"/>
          <w:szCs w:val="28"/>
          <w:lang w:val="uk-UA"/>
        </w:rPr>
        <w:tab/>
      </w:r>
      <w:r w:rsidRPr="00586F5A">
        <w:rPr>
          <w:rFonts w:ascii="Times New Roman" w:hAnsi="Times New Roman"/>
          <w:sz w:val="28"/>
          <w:szCs w:val="28"/>
          <w:lang w:val="uk-UA"/>
        </w:rPr>
        <w:tab/>
      </w:r>
      <w:r w:rsidRPr="00586F5A">
        <w:rPr>
          <w:rFonts w:ascii="Times New Roman" w:hAnsi="Times New Roman"/>
          <w:sz w:val="28"/>
          <w:szCs w:val="28"/>
          <w:lang w:val="uk-UA"/>
        </w:rPr>
        <w:tab/>
        <w:t>О.І. Ялинний</w:t>
      </w:r>
    </w:p>
    <w:p w:rsidR="00684B14" w:rsidRDefault="00684B14" w:rsidP="008F0955">
      <w:pPr>
        <w:rPr>
          <w:rFonts w:ascii="Times New Roman" w:hAnsi="Times New Roman"/>
          <w:sz w:val="28"/>
          <w:szCs w:val="28"/>
          <w:lang w:val="uk-UA"/>
        </w:rPr>
      </w:pPr>
    </w:p>
    <w:p w:rsidR="00B77ECE" w:rsidRDefault="00B77ECE" w:rsidP="008F0955">
      <w:pPr>
        <w:rPr>
          <w:rFonts w:ascii="Times New Roman" w:hAnsi="Times New Roman"/>
          <w:sz w:val="28"/>
          <w:szCs w:val="28"/>
          <w:lang w:val="uk-UA"/>
        </w:rPr>
      </w:pPr>
    </w:p>
    <w:p w:rsidR="00B77ECE" w:rsidRPr="005E6DEF" w:rsidRDefault="00B77ECE" w:rsidP="00B77ECE">
      <w:pPr>
        <w:jc w:val="center"/>
        <w:rPr>
          <w:color w:val="000000"/>
          <w:szCs w:val="20"/>
          <w:lang w:val="uk-UA"/>
        </w:rPr>
      </w:pPr>
      <w:r>
        <w:rPr>
          <w:sz w:val="28"/>
          <w:szCs w:val="28"/>
          <w:lang w:val="uk-UA"/>
        </w:rPr>
        <w:t xml:space="preserve">    </w:t>
      </w:r>
    </w:p>
    <w:p w:rsidR="00B77ECE" w:rsidRPr="00B77ECE" w:rsidRDefault="00B77ECE" w:rsidP="00B77ECE">
      <w:pPr>
        <w:jc w:val="center"/>
        <w:rPr>
          <w:rFonts w:ascii="Times New Roman" w:hAnsi="Times New Roman"/>
          <w:color w:val="000000"/>
          <w:sz w:val="24"/>
          <w:lang w:val="uk-UA"/>
        </w:rPr>
      </w:pPr>
      <w:r w:rsidRPr="00B77ECE">
        <w:rPr>
          <w:rFonts w:ascii="Times New Roman" w:hAnsi="Times New Roman"/>
          <w:color w:val="000000"/>
          <w:sz w:val="24"/>
          <w:lang w:val="uk-UA"/>
        </w:rPr>
        <w:lastRenderedPageBreak/>
        <w:t xml:space="preserve">                                               «Затверджено»</w:t>
      </w:r>
    </w:p>
    <w:p w:rsidR="00B77ECE" w:rsidRPr="00B77ECE" w:rsidRDefault="00B77ECE" w:rsidP="00B77ECE">
      <w:pPr>
        <w:rPr>
          <w:rFonts w:ascii="Times New Roman" w:hAnsi="Times New Roman"/>
          <w:color w:val="000000"/>
          <w:sz w:val="24"/>
          <w:lang w:val="uk-UA"/>
        </w:rPr>
      </w:pPr>
      <w:r w:rsidRPr="00B77ECE">
        <w:rPr>
          <w:rFonts w:ascii="Times New Roman" w:hAnsi="Times New Roman"/>
          <w:color w:val="000000"/>
          <w:sz w:val="24"/>
          <w:lang w:val="uk-UA"/>
        </w:rPr>
        <w:t xml:space="preserve">                                                                               рішенням сесії Павлоградської</w:t>
      </w:r>
    </w:p>
    <w:p w:rsidR="00B77ECE" w:rsidRPr="00B77ECE" w:rsidRDefault="00B77ECE" w:rsidP="00B77ECE">
      <w:pPr>
        <w:rPr>
          <w:rFonts w:ascii="Times New Roman" w:hAnsi="Times New Roman"/>
          <w:color w:val="000000"/>
          <w:sz w:val="24"/>
          <w:lang w:val="uk-UA"/>
        </w:rPr>
      </w:pPr>
      <w:r w:rsidRPr="00B77ECE">
        <w:rPr>
          <w:rFonts w:ascii="Times New Roman" w:hAnsi="Times New Roman"/>
          <w:color w:val="000000"/>
          <w:sz w:val="24"/>
          <w:lang w:val="uk-UA"/>
        </w:rPr>
        <w:t xml:space="preserve">                                                                               міської ради  VII  скликання</w:t>
      </w:r>
    </w:p>
    <w:p w:rsidR="00B77ECE" w:rsidRPr="00B77ECE" w:rsidRDefault="00B77ECE" w:rsidP="00B77ECE">
      <w:pPr>
        <w:rPr>
          <w:rFonts w:ascii="Times New Roman" w:hAnsi="Times New Roman"/>
          <w:color w:val="000000"/>
          <w:sz w:val="24"/>
          <w:lang w:val="uk-UA"/>
        </w:rPr>
      </w:pPr>
      <w:r w:rsidRPr="00B77ECE">
        <w:rPr>
          <w:rFonts w:ascii="Times New Roman" w:hAnsi="Times New Roman"/>
          <w:color w:val="000000"/>
          <w:sz w:val="24"/>
          <w:lang w:val="uk-UA"/>
        </w:rPr>
        <w:t xml:space="preserve">                                                                               від „___” _____________ 2016р.</w:t>
      </w:r>
    </w:p>
    <w:p w:rsidR="00B77ECE" w:rsidRPr="00B77ECE" w:rsidRDefault="00B77ECE" w:rsidP="00B77ECE">
      <w:pPr>
        <w:rPr>
          <w:rFonts w:ascii="Times New Roman" w:hAnsi="Times New Roman"/>
          <w:color w:val="000000"/>
          <w:sz w:val="24"/>
          <w:lang w:val="uk-UA"/>
        </w:rPr>
      </w:pPr>
      <w:r w:rsidRPr="00B77ECE">
        <w:rPr>
          <w:rFonts w:ascii="Times New Roman" w:hAnsi="Times New Roman"/>
          <w:color w:val="000000"/>
          <w:sz w:val="24"/>
          <w:lang w:val="uk-UA"/>
        </w:rPr>
        <w:t xml:space="preserve">                                                                                № ________________________</w:t>
      </w: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 xml:space="preserve">С Т А Т У Т </w:t>
      </w: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Комунальний позашкільний навчальний заклад</w:t>
      </w: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 xml:space="preserve">«Центр позашкільної роботи» </w:t>
      </w: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Павлоградської міської ради</w:t>
      </w: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Дніпропетровської області</w:t>
      </w: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r w:rsidRPr="00B77ECE">
        <w:rPr>
          <w:rFonts w:ascii="Times New Roman" w:hAnsi="Times New Roman"/>
          <w:b/>
          <w:color w:val="000000"/>
          <w:sz w:val="24"/>
          <w:lang w:val="uk-UA"/>
        </w:rPr>
        <w:t>(нова редакція)</w:t>
      </w: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Pr="00B77ECE" w:rsidRDefault="00B77ECE" w:rsidP="00B77ECE">
      <w:pPr>
        <w:jc w:val="center"/>
        <w:rPr>
          <w:rFonts w:ascii="Times New Roman" w:hAnsi="Times New Roman"/>
          <w:b/>
          <w:color w:val="000000"/>
          <w:sz w:val="24"/>
          <w:lang w:val="uk-UA"/>
        </w:rPr>
      </w:pPr>
    </w:p>
    <w:p w:rsid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r w:rsidRPr="00B77ECE">
        <w:rPr>
          <w:rFonts w:ascii="Times New Roman" w:hAnsi="Times New Roman"/>
          <w:color w:val="000000"/>
          <w:sz w:val="24"/>
          <w:lang w:val="uk-UA"/>
        </w:rPr>
        <w:t>м. Павлоград</w:t>
      </w:r>
    </w:p>
    <w:p w:rsidR="00B77ECE" w:rsidRDefault="00B77ECE" w:rsidP="00B77ECE">
      <w:pPr>
        <w:jc w:val="center"/>
        <w:rPr>
          <w:rFonts w:ascii="Times New Roman" w:hAnsi="Times New Roman"/>
          <w:color w:val="000000"/>
          <w:sz w:val="24"/>
          <w:lang w:val="uk-UA"/>
        </w:rPr>
      </w:pPr>
      <w:r w:rsidRPr="00B77ECE">
        <w:rPr>
          <w:rFonts w:ascii="Times New Roman" w:hAnsi="Times New Roman"/>
          <w:color w:val="000000"/>
          <w:sz w:val="24"/>
          <w:lang w:val="uk-UA"/>
        </w:rPr>
        <w:t>2016 рік</w:t>
      </w:r>
    </w:p>
    <w:p w:rsidR="00B77ECE" w:rsidRDefault="00B77ECE" w:rsidP="00B77ECE">
      <w:pPr>
        <w:jc w:val="center"/>
        <w:rPr>
          <w:rFonts w:ascii="Times New Roman" w:hAnsi="Times New Roman"/>
          <w:color w:val="000000"/>
          <w:sz w:val="24"/>
          <w:lang w:val="uk-UA"/>
        </w:rPr>
      </w:pPr>
    </w:p>
    <w:p w:rsidR="00B77ECE" w:rsidRDefault="00B77ECE" w:rsidP="00B77ECE">
      <w:pPr>
        <w:jc w:val="center"/>
        <w:rPr>
          <w:rFonts w:ascii="Times New Roman" w:hAnsi="Times New Roman"/>
          <w:color w:val="000000"/>
          <w:sz w:val="24"/>
          <w:lang w:val="uk-UA"/>
        </w:rPr>
      </w:pPr>
    </w:p>
    <w:p w:rsidR="00B77ECE" w:rsidRDefault="00B77ECE" w:rsidP="00B77ECE">
      <w:pPr>
        <w:jc w:val="center"/>
        <w:rPr>
          <w:rFonts w:ascii="Times New Roman" w:hAnsi="Times New Roman"/>
          <w:color w:val="000000"/>
          <w:sz w:val="24"/>
          <w:lang w:val="uk-UA"/>
        </w:rPr>
      </w:pPr>
    </w:p>
    <w:p w:rsidR="00B77ECE" w:rsidRPr="00B77ECE" w:rsidRDefault="00B77ECE" w:rsidP="00B77ECE">
      <w:pPr>
        <w:jc w:val="center"/>
        <w:rPr>
          <w:rFonts w:ascii="Times New Roman" w:hAnsi="Times New Roman"/>
          <w:color w:val="000000"/>
          <w:sz w:val="24"/>
          <w:lang w:val="uk-UA"/>
        </w:rPr>
      </w:pPr>
    </w:p>
    <w:p w:rsidR="00B77ECE" w:rsidRPr="00B77ECE" w:rsidRDefault="00B77ECE" w:rsidP="00B77ECE">
      <w:pPr>
        <w:rPr>
          <w:rFonts w:ascii="Times New Roman" w:hAnsi="Times New Roman"/>
          <w:sz w:val="24"/>
          <w:lang w:val="uk-UA"/>
        </w:rPr>
      </w:pPr>
    </w:p>
    <w:p w:rsidR="00B77ECE" w:rsidRPr="00B77ECE" w:rsidRDefault="00B77ECE" w:rsidP="00B77ECE">
      <w:pPr>
        <w:ind w:right="-143"/>
        <w:rPr>
          <w:rFonts w:ascii="Times New Roman" w:hAnsi="Times New Roman"/>
          <w:i/>
          <w:sz w:val="24"/>
          <w:lang w:val="uk-UA"/>
        </w:rPr>
      </w:pPr>
      <w:r w:rsidRPr="00B77ECE">
        <w:rPr>
          <w:rFonts w:ascii="Times New Roman" w:hAnsi="Times New Roman"/>
          <w:sz w:val="24"/>
          <w:lang w:val="uk-UA"/>
        </w:rPr>
        <w:t xml:space="preserve">        Цей Статут є новою редакцією Статуту, зареєстрованого виконавчим комітетом Павлоградської міської ради 15.12.2009 року № 12321050002002117.</w:t>
      </w:r>
    </w:p>
    <w:p w:rsidR="00B77ECE" w:rsidRPr="00B77ECE" w:rsidRDefault="00B77ECE" w:rsidP="00B77ECE">
      <w:pPr>
        <w:jc w:val="center"/>
        <w:rPr>
          <w:rFonts w:ascii="Times New Roman" w:hAnsi="Times New Roman"/>
          <w:b/>
          <w:sz w:val="24"/>
          <w:u w:val="single"/>
          <w:lang w:val="uk-UA"/>
        </w:rPr>
      </w:pPr>
    </w:p>
    <w:p w:rsidR="00B77ECE" w:rsidRPr="00B77ECE" w:rsidRDefault="00B77ECE" w:rsidP="00B77ECE">
      <w:pPr>
        <w:jc w:val="center"/>
        <w:rPr>
          <w:rFonts w:ascii="Times New Roman" w:hAnsi="Times New Roman"/>
          <w:b/>
          <w:sz w:val="24"/>
          <w:lang w:val="uk-UA"/>
        </w:rPr>
      </w:pPr>
      <w:r w:rsidRPr="00B77ECE">
        <w:rPr>
          <w:rFonts w:ascii="Times New Roman" w:hAnsi="Times New Roman"/>
          <w:b/>
          <w:sz w:val="24"/>
          <w:lang w:val="uk-UA"/>
        </w:rPr>
        <w:t>1.  ЗАГАЛЬНІ ПОЛОЖЕННЯ.</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 xml:space="preserve">Комунальний позашкільний навчальний заклад  «Центр позашкільної роботи»  Павлоградської  міської  ради  Дніпропетровської області створено шляхом перейменування позашкільного навчального закладу «Центр позашкільної роботи та </w:t>
      </w:r>
      <w:proofErr w:type="spellStart"/>
      <w:r w:rsidRPr="00B77ECE">
        <w:rPr>
          <w:rFonts w:ascii="Times New Roman" w:hAnsi="Times New Roman"/>
          <w:sz w:val="24"/>
          <w:lang w:val="uk-UA"/>
        </w:rPr>
        <w:t>валеологічного</w:t>
      </w:r>
      <w:proofErr w:type="spellEnd"/>
      <w:r w:rsidRPr="00B77ECE">
        <w:rPr>
          <w:rFonts w:ascii="Times New Roman" w:hAnsi="Times New Roman"/>
          <w:sz w:val="24"/>
          <w:lang w:val="uk-UA"/>
        </w:rPr>
        <w:t xml:space="preserve"> виховання дітей» Павлоградської міської ради Дніпропетровської області, зареєстрованого розпорядженням міського голови  від 17.03.2000 року № 161-р.</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 xml:space="preserve">Повна назва: комунальний позашкільний навчальний заклад  «Центр позашкільної роботи»  Павлоградської  міської  ради  Дніпропетровської області;      </w:t>
      </w:r>
    </w:p>
    <w:p w:rsidR="00B77ECE" w:rsidRPr="00B77ECE" w:rsidRDefault="00B77ECE" w:rsidP="00B77ECE">
      <w:pPr>
        <w:widowControl/>
        <w:numPr>
          <w:ilvl w:val="0"/>
          <w:numId w:val="28"/>
        </w:numPr>
        <w:suppressAutoHyphens w:val="0"/>
        <w:rPr>
          <w:rFonts w:ascii="Times New Roman" w:hAnsi="Times New Roman"/>
          <w:sz w:val="24"/>
          <w:lang w:val="uk-UA"/>
        </w:rPr>
      </w:pPr>
      <w:r w:rsidRPr="00B77ECE">
        <w:rPr>
          <w:rFonts w:ascii="Times New Roman" w:hAnsi="Times New Roman"/>
          <w:sz w:val="24"/>
          <w:lang w:val="uk-UA"/>
        </w:rPr>
        <w:t>скорочена назва: КПНЗ ЦПР .</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 xml:space="preserve">Місце знаходження : 51413, Дніпропетровська область, м. Павлоград, вул.  </w:t>
      </w:r>
      <w:proofErr w:type="spellStart"/>
      <w:r w:rsidRPr="00B77ECE">
        <w:rPr>
          <w:rFonts w:ascii="Times New Roman" w:hAnsi="Times New Roman"/>
          <w:sz w:val="24"/>
          <w:lang w:val="uk-UA"/>
        </w:rPr>
        <w:t>Войнової</w:t>
      </w:r>
      <w:proofErr w:type="spellEnd"/>
      <w:r w:rsidRPr="00B77ECE">
        <w:rPr>
          <w:rFonts w:ascii="Times New Roman" w:hAnsi="Times New Roman"/>
          <w:sz w:val="24"/>
          <w:lang w:val="uk-UA"/>
        </w:rPr>
        <w:t>, 22.</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 xml:space="preserve"> Засновником комунального позашкільного навчального закладу «Центр позашкільної роботи» (далі Центр)  є територіальна громада міста Павлограда ( далі  Засновник). Функції Засновника, визначені чинним законодавством та Статутом, виконує Павлоградська міська рада.</w:t>
      </w:r>
    </w:p>
    <w:p w:rsidR="00B77ECE" w:rsidRPr="00B77ECE" w:rsidRDefault="00B77ECE" w:rsidP="00B77ECE">
      <w:pPr>
        <w:ind w:left="720"/>
        <w:rPr>
          <w:rFonts w:ascii="Times New Roman" w:hAnsi="Times New Roman"/>
          <w:sz w:val="24"/>
          <w:lang w:val="uk-UA"/>
        </w:rPr>
      </w:pPr>
      <w:r w:rsidRPr="00B77ECE">
        <w:rPr>
          <w:rFonts w:ascii="Times New Roman" w:hAnsi="Times New Roman"/>
          <w:sz w:val="24"/>
          <w:lang w:val="uk-UA"/>
        </w:rPr>
        <w:t>Підпорядкованість: відділ освіти Павлоградської міської ради.</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Центр є юридичною особою, яка має відокремлений баланс, гербову печатку і штамп, бланк встановленого зразка, рахунок в установі банку і має право самостійно укладати договори з організаціями та установами.</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 xml:space="preserve"> Центр здійснює свою діяльність відповідно до Конституції України, Законів України «Про освіту», «Про позашкільну освіту», Положення про позашкільний навчальний заклад, наказів МОН України, інших центральних органів виконавчої влади, до сфери управління яких він належить, рішень місцевих органів виконавчої влади та органів місцевого самоврядування і свого Статуту.</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Центр є комплексним, багатопрофільним позашкільним навчальним закладом, який здійснює навчально-виховну, інформаційно-методичну, організаційно-масову, навчально-тренувальну, спортивну роботу у позаурочний час при наявності належних умов, педагогічних кадрів, необхідної матеріально-технічної бази.</w:t>
      </w:r>
    </w:p>
    <w:p w:rsidR="00B77ECE" w:rsidRPr="00B77ECE" w:rsidRDefault="00B77ECE" w:rsidP="00B77ECE">
      <w:pPr>
        <w:widowControl/>
        <w:numPr>
          <w:ilvl w:val="1"/>
          <w:numId w:val="7"/>
        </w:numPr>
        <w:suppressAutoHyphens w:val="0"/>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xml:space="preserve">Структура та штатний розпис Центру розробляються директором Центру у межах затверджених видатків на оплату праці і затверджується </w:t>
      </w:r>
      <w:r w:rsidRPr="00B77ECE">
        <w:rPr>
          <w:rFonts w:ascii="Times New Roman" w:hAnsi="Times New Roman"/>
          <w:sz w:val="24"/>
          <w:lang w:val="uk-UA"/>
        </w:rPr>
        <w:t>відділом освіти Павлоградської міської ради.</w:t>
      </w:r>
    </w:p>
    <w:p w:rsidR="00B77ECE" w:rsidRPr="00B77ECE" w:rsidRDefault="00B77ECE" w:rsidP="00B77ECE">
      <w:pPr>
        <w:widowControl/>
        <w:numPr>
          <w:ilvl w:val="1"/>
          <w:numId w:val="7"/>
        </w:numPr>
        <w:suppressAutoHyphens w:val="0"/>
        <w:rPr>
          <w:rFonts w:ascii="Times New Roman" w:hAnsi="Times New Roman"/>
          <w:sz w:val="24"/>
          <w:lang w:val="uk-UA"/>
        </w:rPr>
      </w:pPr>
      <w:r w:rsidRPr="00B77ECE">
        <w:rPr>
          <w:rFonts w:ascii="Times New Roman" w:hAnsi="Times New Roman"/>
          <w:sz w:val="24"/>
          <w:lang w:val="uk-UA"/>
        </w:rPr>
        <w:t>Мова навчання й виховання визначається Конституцією України та відповідними Законами України.</w:t>
      </w:r>
    </w:p>
    <w:p w:rsidR="00B77ECE" w:rsidRPr="00B77ECE" w:rsidRDefault="00B77ECE" w:rsidP="00B77ECE">
      <w:pPr>
        <w:rPr>
          <w:rFonts w:ascii="Times New Roman" w:hAnsi="Times New Roman"/>
          <w:sz w:val="24"/>
          <w:lang w:val="uk-UA"/>
        </w:rPr>
      </w:pPr>
    </w:p>
    <w:p w:rsidR="00B77ECE" w:rsidRPr="00B77ECE" w:rsidRDefault="00B77ECE" w:rsidP="00B77ECE">
      <w:pPr>
        <w:jc w:val="right"/>
        <w:rPr>
          <w:rFonts w:ascii="Times New Roman" w:hAnsi="Times New Roman"/>
          <w:sz w:val="24"/>
          <w:lang w:val="uk-UA"/>
        </w:rPr>
      </w:pPr>
    </w:p>
    <w:p w:rsidR="00B77ECE" w:rsidRPr="00B77ECE" w:rsidRDefault="00B77ECE" w:rsidP="00B77ECE">
      <w:pPr>
        <w:jc w:val="right"/>
        <w:rPr>
          <w:rFonts w:ascii="Times New Roman" w:hAnsi="Times New Roman"/>
          <w:sz w:val="24"/>
          <w:lang w:val="uk-UA"/>
        </w:rPr>
      </w:pPr>
    </w:p>
    <w:p w:rsidR="00B77ECE" w:rsidRPr="00B77ECE" w:rsidRDefault="00B77ECE" w:rsidP="00B77ECE">
      <w:pPr>
        <w:jc w:val="right"/>
        <w:rPr>
          <w:rFonts w:ascii="Times New Roman" w:hAnsi="Times New Roman"/>
          <w:sz w:val="24"/>
          <w:lang w:val="uk-UA"/>
        </w:rPr>
      </w:pPr>
      <w:r w:rsidRPr="00B77ECE">
        <w:rPr>
          <w:rFonts w:ascii="Times New Roman" w:hAnsi="Times New Roman"/>
          <w:sz w:val="24"/>
          <w:lang w:val="uk-UA"/>
        </w:rPr>
        <w:t>2</w:t>
      </w:r>
    </w:p>
    <w:p w:rsidR="00B77ECE" w:rsidRPr="00B77ECE" w:rsidRDefault="00B77ECE" w:rsidP="00B77ECE">
      <w:pPr>
        <w:widowControl/>
        <w:numPr>
          <w:ilvl w:val="0"/>
          <w:numId w:val="7"/>
        </w:numPr>
        <w:suppressAutoHyphens w:val="0"/>
        <w:jc w:val="center"/>
        <w:rPr>
          <w:rFonts w:ascii="Times New Roman" w:hAnsi="Times New Roman"/>
          <w:b/>
          <w:sz w:val="24"/>
          <w:lang w:val="uk-UA"/>
        </w:rPr>
      </w:pPr>
      <w:r w:rsidRPr="00B77ECE">
        <w:rPr>
          <w:rFonts w:ascii="Times New Roman" w:hAnsi="Times New Roman"/>
          <w:b/>
          <w:sz w:val="24"/>
          <w:lang w:val="uk-UA"/>
        </w:rPr>
        <w:t>МЕТА, ГОЛОВНІ ЗАВДАННЯ ТА ВИДИ ДІЯЛЬНОСТІ ЦЕНТРУ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2.1</w:t>
      </w:r>
      <w:r w:rsidRPr="00B77ECE">
        <w:rPr>
          <w:rFonts w:ascii="Times New Roman" w:hAnsi="Times New Roman"/>
          <w:sz w:val="24"/>
          <w:u w:val="single"/>
          <w:lang w:val="uk-UA"/>
        </w:rPr>
        <w:t>.  Мета</w:t>
      </w:r>
      <w:r w:rsidRPr="00B77ECE">
        <w:rPr>
          <w:rFonts w:ascii="Times New Roman" w:hAnsi="Times New Roman"/>
          <w:sz w:val="24"/>
          <w:lang w:val="uk-UA"/>
        </w:rPr>
        <w:t xml:space="preserve"> – забезпечення прав дітей та молоді на здобуття позашкільної освіти .</w:t>
      </w:r>
    </w:p>
    <w:p w:rsidR="00B77ECE" w:rsidRPr="00B77ECE" w:rsidRDefault="00B77ECE" w:rsidP="00B77ECE">
      <w:pPr>
        <w:pStyle w:val="a4"/>
        <w:spacing w:before="0" w:beforeAutospacing="0" w:after="0" w:afterAutospacing="0"/>
        <w:rPr>
          <w:rStyle w:val="apple-converted-space"/>
          <w:color w:val="464645"/>
          <w:lang w:val="uk-UA"/>
        </w:rPr>
      </w:pPr>
      <w:r w:rsidRPr="00B77ECE">
        <w:rPr>
          <w:lang w:val="uk-UA"/>
        </w:rPr>
        <w:t xml:space="preserve">2.2. </w:t>
      </w:r>
      <w:r w:rsidRPr="00B77ECE">
        <w:rPr>
          <w:u w:val="single"/>
          <w:lang w:val="uk-UA"/>
        </w:rPr>
        <w:t>Головні завдання:</w:t>
      </w:r>
      <w:r w:rsidRPr="00B77ECE">
        <w:rPr>
          <w:rStyle w:val="apple-converted-space"/>
          <w:color w:val="464645"/>
          <w:lang w:val="uk-UA"/>
        </w:rPr>
        <w:t> </w:t>
      </w:r>
    </w:p>
    <w:p w:rsidR="00B77ECE" w:rsidRPr="00B77ECE" w:rsidRDefault="00B77ECE" w:rsidP="00B77ECE">
      <w:pPr>
        <w:pStyle w:val="a4"/>
        <w:spacing w:before="0" w:beforeAutospacing="0" w:after="0" w:afterAutospacing="0"/>
        <w:rPr>
          <w:lang w:val="uk-UA"/>
        </w:rPr>
      </w:pPr>
      <w:r w:rsidRPr="00B77ECE">
        <w:rPr>
          <w:rStyle w:val="apple-converted-space"/>
          <w:color w:val="464645"/>
          <w:lang w:val="uk-UA"/>
        </w:rPr>
        <w:t xml:space="preserve">- </w:t>
      </w:r>
      <w:r w:rsidRPr="00B77ECE">
        <w:rPr>
          <w:lang w:val="uk-UA"/>
        </w:rPr>
        <w:t>створення умов для гармонійного розвитку особистості, задоволення потреб дітей та юнацтва у додатковій освіті, організації їх дозвілля, оздоровлення і відпочинку;</w:t>
      </w:r>
    </w:p>
    <w:p w:rsidR="00B77ECE" w:rsidRPr="00B77ECE" w:rsidRDefault="00B77ECE" w:rsidP="00B77ECE">
      <w:pPr>
        <w:pStyle w:val="a4"/>
        <w:spacing w:before="0" w:beforeAutospacing="0" w:after="0" w:afterAutospacing="0"/>
        <w:rPr>
          <w:lang w:val="uk-UA"/>
        </w:rPr>
      </w:pPr>
      <w:r w:rsidRPr="00B77ECE">
        <w:rPr>
          <w:lang w:val="uk-UA"/>
        </w:rPr>
        <w:t>- виявлення, розвиток і підтримка юних талантів і обдарувань, стимулювання творчого самовдосконалення дітей та юнацтва;</w:t>
      </w:r>
    </w:p>
    <w:p w:rsidR="00B77ECE" w:rsidRPr="00B77ECE" w:rsidRDefault="00B77ECE" w:rsidP="00B77ECE">
      <w:pPr>
        <w:pStyle w:val="a4"/>
        <w:spacing w:before="0" w:beforeAutospacing="0" w:after="0" w:afterAutospacing="0"/>
        <w:rPr>
          <w:lang w:val="uk-UA"/>
        </w:rPr>
      </w:pPr>
      <w:r w:rsidRPr="00B77ECE">
        <w:rPr>
          <w:lang w:val="uk-UA"/>
        </w:rPr>
        <w:t>- формування у дітей та юнацтва національної самосвідомості, активної громадянської позиції, прагнення до здорового способу життя;</w:t>
      </w:r>
    </w:p>
    <w:p w:rsidR="00B77ECE" w:rsidRPr="00B77ECE" w:rsidRDefault="00B77ECE" w:rsidP="00B77ECE">
      <w:pPr>
        <w:pStyle w:val="a4"/>
        <w:spacing w:before="0" w:beforeAutospacing="0" w:after="0" w:afterAutospacing="0"/>
        <w:rPr>
          <w:lang w:val="uk-UA"/>
        </w:rPr>
      </w:pPr>
      <w:r w:rsidRPr="00B77ECE">
        <w:rPr>
          <w:lang w:val="uk-UA"/>
        </w:rPr>
        <w:t>-  задоволення потреб учнівської молоді у професійному самовизначенні відповідно до їх інтересів і здібностей;</w:t>
      </w:r>
    </w:p>
    <w:p w:rsidR="00B77ECE" w:rsidRPr="00B77ECE" w:rsidRDefault="00B77ECE" w:rsidP="00B77ECE">
      <w:pPr>
        <w:pStyle w:val="a4"/>
        <w:spacing w:before="0" w:beforeAutospacing="0" w:after="0" w:afterAutospacing="0"/>
        <w:rPr>
          <w:lang w:val="uk-UA"/>
        </w:rPr>
      </w:pPr>
      <w:r w:rsidRPr="00B77ECE">
        <w:rPr>
          <w:lang w:val="uk-UA"/>
        </w:rPr>
        <w:lastRenderedPageBreak/>
        <w:t>-  просвітницька діяльність.</w:t>
      </w:r>
      <w:r w:rsidRPr="00B77ECE">
        <w:rPr>
          <w:u w:val="single"/>
          <w:lang w:val="uk-UA"/>
        </w:rPr>
        <w:t xml:space="preserve">                                     </w:t>
      </w:r>
    </w:p>
    <w:p w:rsidR="00B77ECE" w:rsidRPr="00B77ECE" w:rsidRDefault="00B77ECE" w:rsidP="00B77ECE">
      <w:pPr>
        <w:widowControl/>
        <w:numPr>
          <w:ilvl w:val="1"/>
          <w:numId w:val="29"/>
        </w:numPr>
        <w:suppressAutoHyphens w:val="0"/>
        <w:rPr>
          <w:rFonts w:ascii="Times New Roman" w:hAnsi="Times New Roman"/>
          <w:sz w:val="24"/>
          <w:lang w:val="uk-UA"/>
        </w:rPr>
      </w:pPr>
      <w:r w:rsidRPr="00B77ECE">
        <w:rPr>
          <w:rFonts w:ascii="Times New Roman" w:hAnsi="Times New Roman"/>
          <w:sz w:val="24"/>
          <w:lang w:val="uk-UA"/>
        </w:rPr>
        <w:t>Види діяльності за КВЕД-2010:</w:t>
      </w:r>
    </w:p>
    <w:p w:rsidR="00B77ECE" w:rsidRPr="00B77ECE" w:rsidRDefault="00B77ECE" w:rsidP="00B77ECE">
      <w:pPr>
        <w:ind w:left="720"/>
        <w:rPr>
          <w:rFonts w:ascii="Times New Roman" w:hAnsi="Times New Roman"/>
          <w:sz w:val="24"/>
          <w:lang w:val="uk-UA"/>
        </w:rPr>
      </w:pPr>
      <w:r w:rsidRPr="00B77ECE">
        <w:rPr>
          <w:rFonts w:ascii="Times New Roman" w:hAnsi="Times New Roman"/>
          <w:sz w:val="24"/>
          <w:lang w:val="uk-UA"/>
        </w:rPr>
        <w:t>85.51 – освіта у сфері спорту та відпочинку,</w:t>
      </w:r>
    </w:p>
    <w:p w:rsidR="00B77ECE" w:rsidRPr="00B77ECE" w:rsidRDefault="00B77ECE" w:rsidP="00B77ECE">
      <w:pPr>
        <w:ind w:left="720"/>
        <w:rPr>
          <w:rFonts w:ascii="Times New Roman" w:hAnsi="Times New Roman"/>
          <w:sz w:val="24"/>
          <w:lang w:val="uk-UA"/>
        </w:rPr>
      </w:pPr>
      <w:r w:rsidRPr="00B77ECE">
        <w:rPr>
          <w:rFonts w:ascii="Times New Roman" w:hAnsi="Times New Roman"/>
          <w:sz w:val="24"/>
          <w:lang w:val="uk-UA"/>
        </w:rPr>
        <w:t>85.52 – освіта у сфері культури,</w:t>
      </w:r>
    </w:p>
    <w:p w:rsidR="00B77ECE" w:rsidRPr="00B77ECE" w:rsidRDefault="00B77ECE" w:rsidP="00B77ECE">
      <w:pPr>
        <w:ind w:left="720"/>
        <w:rPr>
          <w:rFonts w:ascii="Times New Roman" w:hAnsi="Times New Roman"/>
          <w:sz w:val="24"/>
          <w:lang w:val="uk-UA"/>
        </w:rPr>
      </w:pPr>
      <w:r w:rsidRPr="00B77ECE">
        <w:rPr>
          <w:rFonts w:ascii="Times New Roman" w:hAnsi="Times New Roman"/>
          <w:sz w:val="24"/>
          <w:lang w:val="uk-UA"/>
        </w:rPr>
        <w:t xml:space="preserve">85.59 – інші види освіти, </w:t>
      </w:r>
      <w:proofErr w:type="spellStart"/>
      <w:r w:rsidRPr="00B77ECE">
        <w:rPr>
          <w:rFonts w:ascii="Times New Roman" w:hAnsi="Times New Roman"/>
          <w:sz w:val="24"/>
          <w:lang w:val="uk-UA"/>
        </w:rPr>
        <w:t>н.в.і.у</w:t>
      </w:r>
      <w:proofErr w:type="spellEnd"/>
      <w:r w:rsidRPr="00B77ECE">
        <w:rPr>
          <w:rFonts w:ascii="Times New Roman" w:hAnsi="Times New Roman"/>
          <w:sz w:val="24"/>
          <w:lang w:val="uk-UA"/>
        </w:rPr>
        <w:t>.</w:t>
      </w:r>
    </w:p>
    <w:p w:rsidR="00B77ECE" w:rsidRPr="00B77ECE" w:rsidRDefault="00B77ECE" w:rsidP="00B77ECE">
      <w:pPr>
        <w:rPr>
          <w:rFonts w:ascii="Times New Roman" w:hAnsi="Times New Roman"/>
          <w:sz w:val="24"/>
          <w:lang w:val="uk-UA"/>
        </w:rPr>
      </w:pPr>
    </w:p>
    <w:p w:rsidR="00B77ECE" w:rsidRPr="00B77ECE" w:rsidRDefault="00B77ECE" w:rsidP="00B77ECE">
      <w:pPr>
        <w:widowControl/>
        <w:numPr>
          <w:ilvl w:val="0"/>
          <w:numId w:val="29"/>
        </w:numPr>
        <w:suppressAutoHyphens w:val="0"/>
        <w:jc w:val="center"/>
        <w:rPr>
          <w:rFonts w:ascii="Times New Roman" w:hAnsi="Times New Roman"/>
          <w:b/>
          <w:sz w:val="24"/>
          <w:lang w:val="uk-UA"/>
        </w:rPr>
      </w:pPr>
      <w:r w:rsidRPr="00B77ECE">
        <w:rPr>
          <w:rFonts w:ascii="Times New Roman" w:hAnsi="Times New Roman"/>
          <w:b/>
          <w:sz w:val="24"/>
          <w:lang w:val="uk-UA"/>
        </w:rPr>
        <w:t>ОРГАНІЗАЦІЙНО – ПРАВОВІ ЗАСАДИ ДІЯЛЬНОСТІ ЦЕНТРУ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3.1.  Центр працює за річним планом роботи, погодженим з відділом освіти Павлоградської міської ради та затвердженим педагогічною радою закладу.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3.2. Навчально-виховний процес здійснюється за типовими, авторськими, творчими та експериментальними навчальними планами і програмами, що затверджуються центральними органами виконавчої влади, а також за навчальними планами і програмами, затвердженими  відповідними місцевими органами виконавчої влади.</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3.3. Навчальні програми можуть бути однопрофільними, комплексними і такими, що передбачають індивідуальне навчання учнів та навчання у групах або об’єднаннях. Залежно від специфіки діяльності творчих </w:t>
      </w:r>
      <w:proofErr w:type="spellStart"/>
      <w:r w:rsidRPr="00B77ECE">
        <w:rPr>
          <w:rFonts w:ascii="Times New Roman" w:hAnsi="Times New Roman"/>
          <w:sz w:val="24"/>
          <w:lang w:val="uk-UA"/>
        </w:rPr>
        <w:t>об’’єднань</w:t>
      </w:r>
      <w:proofErr w:type="spellEnd"/>
      <w:r w:rsidRPr="00B77ECE">
        <w:rPr>
          <w:rFonts w:ascii="Times New Roman" w:hAnsi="Times New Roman"/>
          <w:sz w:val="24"/>
          <w:lang w:val="uk-UA"/>
        </w:rPr>
        <w:t>, навчання проводиться від одного місяця до кількох років.</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3.4. Експериментальні навчальні плани складаються  Центром  з урахуванням типового навчального плану.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3.5. Індивідуальне навчання в Центрі проводиться відповідно до порядку, затвердженого МОН України.</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3.6. Середня наповнюваність гуртків, груп та інших творчих об’єднань встановлюється  директором залежно від профілю, програм, навчальних планів та можливостей організації навчально-виховного, тренувального процесу, рівня майстерності вихованців, учнів і слухачів і становить 10-15 вихованців.  Для секції наукового товариства МАН, творчих об’єднань вищого рівня наповнюваність становить 1-5 вихованців, учнів, слухачів.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3.7. Прийом  може здійснюватись протягом навчального року ( в міру закінчення комплектування гуртків, груп та інших творчих об’єднань) за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бажанням вихованців, учнів, слухачів і за згодою батьків або осіб, які їх </w:t>
      </w:r>
    </w:p>
    <w:p w:rsidR="00B77ECE" w:rsidRPr="00B77ECE" w:rsidRDefault="00B77ECE" w:rsidP="00B77ECE">
      <w:pPr>
        <w:jc w:val="right"/>
        <w:rPr>
          <w:rFonts w:ascii="Times New Roman" w:hAnsi="Times New Roman"/>
          <w:sz w:val="24"/>
          <w:lang w:val="uk-UA"/>
        </w:rPr>
      </w:pPr>
    </w:p>
    <w:p w:rsidR="00B77ECE" w:rsidRPr="00B77ECE" w:rsidRDefault="00B77ECE" w:rsidP="00B77ECE">
      <w:pPr>
        <w:jc w:val="right"/>
        <w:rPr>
          <w:rFonts w:ascii="Times New Roman" w:hAnsi="Times New Roman"/>
          <w:sz w:val="24"/>
          <w:lang w:val="uk-UA"/>
        </w:rPr>
      </w:pPr>
      <w:r w:rsidRPr="00B77ECE">
        <w:rPr>
          <w:rFonts w:ascii="Times New Roman" w:hAnsi="Times New Roman"/>
          <w:sz w:val="24"/>
          <w:lang w:val="uk-UA"/>
        </w:rPr>
        <w:t>3</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замінюють, як на загальній основі, так і за конкурсом, умови якого розробляються закладом. До закладу зараховуються вихованці, учні  і слухачі віком від 3 до 18 років.</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3.8. Для зарахування учнів до спортивних, спортивно-технічних, хореографічних об’єднань потрібна довідка медичного закладу про те, що дитина не має протипоказань.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3.9. Навчальний рік починається з 1 вересня та закінчується 31 травня.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Комплектування гуртків, груп та інших творчих об’єднань здійснюється у період з 1 по 15 вересня, який вважається робочим часом  керівника гуртка, групи або  іншого творчого об’єднання.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У канікулярні, вихідні та святкові дні заклад працює за окремим планом, затвердженим директором.</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3.10. Тривалість одного заняття визначається навчальним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віком від 3 до 6 років        - 30 хвилин;</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віком від 6 до 7 років        - 35 хвилин;</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старшого віку                     - 45 хвилин.</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Короткі перерви між заняттями є робочим часом керівника гуртка,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групи або іншого творчого об’єднання і визначаються режимом щоденної     роботи Центру.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3.11. Гуртки, групи та інші творчі об’єднання класифікуються за трьома рівнями:</w:t>
      </w:r>
    </w:p>
    <w:p w:rsidR="00B77ECE" w:rsidRPr="00B77ECE" w:rsidRDefault="00B77ECE" w:rsidP="00B77ECE">
      <w:pPr>
        <w:ind w:left="180"/>
        <w:rPr>
          <w:rFonts w:ascii="Times New Roman" w:hAnsi="Times New Roman"/>
          <w:sz w:val="24"/>
          <w:lang w:val="uk-UA"/>
        </w:rPr>
      </w:pPr>
      <w:r w:rsidRPr="00B77ECE">
        <w:rPr>
          <w:rFonts w:ascii="Times New Roman" w:hAnsi="Times New Roman"/>
          <w:sz w:val="24"/>
          <w:lang w:val="uk-UA"/>
        </w:rPr>
        <w:t xml:space="preserve">       </w:t>
      </w:r>
      <w:r w:rsidRPr="00B77ECE">
        <w:rPr>
          <w:rFonts w:ascii="Times New Roman" w:hAnsi="Times New Roman"/>
          <w:sz w:val="24"/>
          <w:u w:val="single"/>
          <w:lang w:val="uk-UA"/>
        </w:rPr>
        <w:t>Початковий рівень</w:t>
      </w:r>
      <w:r w:rsidRPr="00B77ECE">
        <w:rPr>
          <w:rFonts w:ascii="Times New Roman" w:hAnsi="Times New Roman"/>
          <w:sz w:val="24"/>
          <w:lang w:val="uk-UA"/>
        </w:rPr>
        <w:t xml:space="preserve"> – творчі об’єднання,   діяльність   яких   спрямована на загальний розвиток вихованців, учнів і слухачів, виявлення їх здібностей та обдарувань, прищеплення інтересу до творчої діяльності;</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lastRenderedPageBreak/>
        <w:t xml:space="preserve">         </w:t>
      </w:r>
      <w:r w:rsidRPr="00B77ECE">
        <w:rPr>
          <w:rFonts w:ascii="Times New Roman" w:hAnsi="Times New Roman"/>
          <w:sz w:val="24"/>
          <w:u w:val="single"/>
          <w:lang w:val="uk-UA"/>
        </w:rPr>
        <w:t>Основний рівень</w:t>
      </w:r>
      <w:r w:rsidRPr="00B77ECE">
        <w:rPr>
          <w:rFonts w:ascii="Times New Roman" w:hAnsi="Times New Roman"/>
          <w:sz w:val="24"/>
          <w:lang w:val="uk-UA"/>
        </w:rPr>
        <w:t xml:space="preserve"> – творчі об’єднання, які розвивають інтереси вихованців, учнів і слухачів, дають їм знання, практичні уміння та навички, задовольняють потреби у професійній  орієнтації;</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w:t>
      </w:r>
      <w:r w:rsidRPr="00B77ECE">
        <w:rPr>
          <w:rFonts w:ascii="Times New Roman" w:hAnsi="Times New Roman"/>
          <w:sz w:val="24"/>
          <w:u w:val="single"/>
          <w:lang w:val="uk-UA"/>
        </w:rPr>
        <w:t>Вищий рівень</w:t>
      </w:r>
      <w:r w:rsidRPr="00B77ECE">
        <w:rPr>
          <w:rFonts w:ascii="Times New Roman" w:hAnsi="Times New Roman"/>
          <w:sz w:val="24"/>
          <w:lang w:val="uk-UA"/>
        </w:rPr>
        <w:t xml:space="preserve"> – творчі об’єднання за інтересами для здібних і обдарованих вихованців, учнів і слухачів.</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Відповідно до рівня класифікації визначаються мета і перспективи діяльності гуртків, груп та інших творчих об’єднань, їх чисельний склад, обирається програма.</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3.12. Центр може організовувати роботу своїх гуртків, груп та інших творчих об’єднань у приміщеннях дошкільних, загальноосвітніх навчальних закладів, </w:t>
      </w:r>
      <w:r w:rsidRPr="00B77ECE">
        <w:rPr>
          <w:rStyle w:val="apple-converted-space"/>
          <w:rFonts w:ascii="Times New Roman" w:hAnsi="Times New Roman"/>
          <w:color w:val="464645"/>
          <w:sz w:val="24"/>
          <w:lang w:val="uk-UA"/>
        </w:rPr>
        <w:t> </w:t>
      </w:r>
      <w:r w:rsidRPr="00B77ECE">
        <w:rPr>
          <w:rFonts w:ascii="Times New Roman" w:hAnsi="Times New Roman"/>
          <w:sz w:val="24"/>
          <w:lang w:val="uk-UA"/>
        </w:rPr>
        <w:t>установ та закладів культури міста, на базі спортивних будівель і стадіонів відповідно до укладених угод із зазначеними закладами та установами.</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3.13. Центр може організовувати проведення на своїй навчально-виховній базі педагогічної практики студентів професійно-технічних і вищих навчальних закладів.                                                                                                       </w:t>
      </w:r>
    </w:p>
    <w:p w:rsidR="00B77ECE" w:rsidRPr="00B77ECE" w:rsidRDefault="00B77ECE" w:rsidP="00B77ECE">
      <w:pPr>
        <w:pStyle w:val="a4"/>
        <w:spacing w:before="0" w:beforeAutospacing="0" w:after="0" w:afterAutospacing="0"/>
        <w:rPr>
          <w:lang w:val="uk-UA"/>
        </w:rPr>
      </w:pPr>
      <w:r w:rsidRPr="00B77ECE">
        <w:rPr>
          <w:lang w:val="uk-UA"/>
        </w:rPr>
        <w:t xml:space="preserve">3.14. Центр проводить  організаційно-масову роботу з вихованцями, учнями і </w:t>
      </w:r>
    </w:p>
    <w:p w:rsidR="00B77ECE" w:rsidRPr="00B77ECE" w:rsidRDefault="00B77ECE" w:rsidP="00B77ECE">
      <w:pPr>
        <w:pStyle w:val="a4"/>
        <w:spacing w:before="0" w:beforeAutospacing="0" w:after="0" w:afterAutospacing="0"/>
        <w:jc w:val="right"/>
        <w:rPr>
          <w:lang w:val="uk-UA"/>
        </w:rPr>
      </w:pPr>
    </w:p>
    <w:p w:rsidR="00B77ECE" w:rsidRPr="00B77ECE" w:rsidRDefault="00B77ECE" w:rsidP="00B77ECE">
      <w:pPr>
        <w:pStyle w:val="a4"/>
        <w:spacing w:before="0" w:beforeAutospacing="0" w:after="0" w:afterAutospacing="0"/>
        <w:jc w:val="right"/>
        <w:rPr>
          <w:lang w:val="uk-UA"/>
        </w:rPr>
      </w:pPr>
      <w:r w:rsidRPr="00B77ECE">
        <w:rPr>
          <w:lang w:val="uk-UA"/>
        </w:rPr>
        <w:t>4</w:t>
      </w:r>
    </w:p>
    <w:p w:rsidR="00B77ECE" w:rsidRPr="00B77ECE" w:rsidRDefault="00B77ECE" w:rsidP="00B77ECE">
      <w:pPr>
        <w:pStyle w:val="a4"/>
        <w:spacing w:before="0" w:beforeAutospacing="0" w:after="0" w:afterAutospacing="0"/>
        <w:rPr>
          <w:lang w:val="uk-UA"/>
        </w:rPr>
      </w:pPr>
      <w:r w:rsidRPr="00B77ECE">
        <w:rPr>
          <w:lang w:val="uk-UA"/>
        </w:rPr>
        <w:t>слухачами, використовуючи різноманітні форми і методи роботи з        урахуванням вікових особливостей дітей та підлітків, їх інтересів, уподобань, нахилів у відповідності із завданням закладу.</w:t>
      </w:r>
    </w:p>
    <w:p w:rsidR="00B77ECE" w:rsidRPr="00B77ECE" w:rsidRDefault="00B77ECE" w:rsidP="00B77ECE">
      <w:pPr>
        <w:pStyle w:val="a4"/>
        <w:spacing w:before="0" w:beforeAutospacing="0" w:after="0" w:afterAutospacing="0"/>
        <w:rPr>
          <w:lang w:val="uk-UA"/>
        </w:rPr>
      </w:pPr>
      <w:r w:rsidRPr="00B77ECE">
        <w:rPr>
          <w:lang w:val="uk-UA"/>
        </w:rPr>
        <w:t xml:space="preserve">      Центр організовує і проводить різноманітні регіональні, міські заходи (свята, змагання), створює необхідні умови для розваг, відпочинку, спілкування батьків та їх дітей, здійснює пошук сучасних форм виховної роботи, підтримує соціально значимі ініціативи</w:t>
      </w:r>
      <w:r w:rsidRPr="00B77ECE">
        <w:rPr>
          <w:color w:val="464645"/>
          <w:lang w:val="uk-UA"/>
        </w:rPr>
        <w:t>.</w:t>
      </w:r>
      <w:r w:rsidRPr="00B77ECE">
        <w:rPr>
          <w:lang w:val="uk-UA"/>
        </w:rPr>
        <w:t xml:space="preserve">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3.15. Центр проводить інформаційно-методичну роботу, спрямовану на вдосконалення програм, змісту, форм і методів діяльності гуртків, груп та інших творчих об’єднань.</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3.16.  В Центрі  можуть функціонувати методичні об’єднання за напрямами діяльності гуртків, груп та інших  творчих об’єднань, що охоплюють педагогічних працівників певного  професійного  спрямування.                                                </w:t>
      </w:r>
    </w:p>
    <w:p w:rsidR="00B77ECE" w:rsidRPr="00B77ECE" w:rsidRDefault="00B77ECE" w:rsidP="00B77ECE">
      <w:pPr>
        <w:rPr>
          <w:rFonts w:ascii="Times New Roman" w:hAnsi="Times New Roman"/>
          <w:sz w:val="24"/>
          <w:lang w:val="uk-UA"/>
        </w:rPr>
      </w:pPr>
      <w:bookmarkStart w:id="0" w:name="25"/>
      <w:bookmarkEnd w:id="0"/>
      <w:r w:rsidRPr="00B77ECE">
        <w:rPr>
          <w:rFonts w:ascii="Times New Roman" w:eastAsia="Times New Roman" w:hAnsi="Times New Roman"/>
          <w:sz w:val="24"/>
          <w:lang w:val="uk-UA" w:eastAsia="ru-RU"/>
        </w:rPr>
        <w:t xml:space="preserve">3.17. </w:t>
      </w:r>
      <w:r w:rsidRPr="00B77ECE">
        <w:rPr>
          <w:rFonts w:ascii="Times New Roman" w:hAnsi="Times New Roman"/>
          <w:sz w:val="24"/>
          <w:lang w:val="uk-UA"/>
        </w:rPr>
        <w:t xml:space="preserve">З метою вдосконалення системи навчання та виховання створюються методична рада, тарифікаційна та атестаційна комісії до складу яких входять педагогічні працівники Центру  та інші учасники  навчально-виховного процесу.   </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3.18. Методична рада є дорадчим органом та:</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координує науково-методичну, організаційну та практичну діяльність Центру з різних напрямів роботи;</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заслуховує повідомлення та пропозиції з питань удосконалення навчально-виховної, організаційно-методичної, науково-дослідної роботи;</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вивчає, узагальнює та поширює педагогічний досвід;</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дає експертні оцінки щодо якості навчально-методичної літератури з питань позашкільного навчання на виховання;</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обговорює проекти нових навчальних програм, аналізує пропозиції щодо вдосконалення діючих;</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поширює інновації в системі позашкільної освіти тощо.</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 xml:space="preserve"> 3.19. Центр </w:t>
      </w:r>
      <w:proofErr w:type="spellStart"/>
      <w:r w:rsidRPr="00B77ECE">
        <w:rPr>
          <w:rFonts w:ascii="Times New Roman" w:eastAsia="Times New Roman" w:hAnsi="Times New Roman"/>
          <w:sz w:val="24"/>
          <w:lang w:val="uk-UA"/>
        </w:rPr>
        <w:t>може створювати відпо</w:t>
      </w:r>
      <w:proofErr w:type="spellEnd"/>
      <w:r w:rsidRPr="00B77ECE">
        <w:rPr>
          <w:rFonts w:ascii="Times New Roman" w:eastAsia="Times New Roman" w:hAnsi="Times New Roman"/>
          <w:sz w:val="24"/>
          <w:lang w:val="uk-UA"/>
        </w:rPr>
        <w:t>відні підрозділи для підвищення кваліфікації педагогічних працівників за напрямами позашкільної роботи.      Підвищення   кваліфікації   може проводитись у формі курсів, семінарів, практикумів та за іншими організаційними формами.</w:t>
      </w:r>
      <w:r w:rsidRPr="00B77ECE">
        <w:rPr>
          <w:rFonts w:ascii="Times New Roman" w:hAnsi="Times New Roman"/>
          <w:sz w:val="24"/>
          <w:lang w:val="uk-UA"/>
        </w:rPr>
        <w:t xml:space="preserve">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3.20.  Центр  може надавати інформаційно-методичну допомогу педагогічним колективам, навчальним  закладам регіону, молодіжним, дитячим, громадським організаціям.</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3.21. За результатами навчання Центр  має право на видачу випускникам відповідних документів про позашкільну освіту в порядку, встановленому МОН. Випускникам, які в установленому порядку склали  кваліфікаційні іспити, видається  свідоцтво зразок  якого затверджуються МОН.</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xml:space="preserve">3.22. Режим роботи Центру встановлюється з урахуванням рекомендацій центральних та місцевих органів виконавчої влади та на підставі Правил внутрішнього трудового розпорядку </w:t>
      </w:r>
      <w:r w:rsidRPr="00B77ECE">
        <w:rPr>
          <w:rFonts w:ascii="Times New Roman" w:eastAsia="Times New Roman" w:hAnsi="Times New Roman"/>
          <w:sz w:val="24"/>
          <w:lang w:val="uk-UA" w:eastAsia="ru-RU"/>
        </w:rPr>
        <w:lastRenderedPageBreak/>
        <w:t>і Колективного договору працівників закладу.</w:t>
      </w:r>
    </w:p>
    <w:p w:rsidR="00B77ECE" w:rsidRPr="00B77ECE" w:rsidRDefault="00B77ECE" w:rsidP="00B77ECE">
      <w:pPr>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xml:space="preserve">3.22. Центр забезпечує безпечні умови навчання, виховання та праці.            </w:t>
      </w:r>
    </w:p>
    <w:p w:rsidR="00B77ECE" w:rsidRPr="00B77ECE" w:rsidRDefault="00B77ECE" w:rsidP="00B77ECE">
      <w:pPr>
        <w:jc w:val="right"/>
        <w:rPr>
          <w:rFonts w:ascii="Times New Roman" w:eastAsia="Times New Roman" w:hAnsi="Times New Roman"/>
          <w:sz w:val="24"/>
          <w:lang w:val="uk-UA" w:eastAsia="ru-RU"/>
        </w:rPr>
      </w:pPr>
    </w:p>
    <w:p w:rsidR="00B77ECE" w:rsidRPr="00B77ECE" w:rsidRDefault="00B77ECE" w:rsidP="00B77ECE">
      <w:pPr>
        <w:jc w:val="right"/>
        <w:rPr>
          <w:rFonts w:ascii="Times New Roman" w:eastAsia="Times New Roman" w:hAnsi="Times New Roman"/>
          <w:sz w:val="24"/>
          <w:lang w:val="uk-UA" w:eastAsia="ru-RU"/>
        </w:rPr>
      </w:pPr>
      <w:r w:rsidRPr="00B77ECE">
        <w:rPr>
          <w:rFonts w:ascii="Times New Roman" w:eastAsia="Times New Roman" w:hAnsi="Times New Roman"/>
          <w:sz w:val="24"/>
          <w:lang w:val="uk-UA" w:eastAsia="ru-RU"/>
        </w:rPr>
        <w:t xml:space="preserve"> 5</w:t>
      </w:r>
    </w:p>
    <w:p w:rsidR="00B77ECE" w:rsidRPr="00B77ECE" w:rsidRDefault="00B77ECE" w:rsidP="00B77ECE">
      <w:pPr>
        <w:ind w:left="720"/>
        <w:jc w:val="center"/>
        <w:rPr>
          <w:rFonts w:ascii="Times New Roman" w:hAnsi="Times New Roman"/>
          <w:b/>
          <w:sz w:val="24"/>
          <w:lang w:val="uk-UA"/>
        </w:rPr>
      </w:pPr>
      <w:r w:rsidRPr="00B77ECE">
        <w:rPr>
          <w:rFonts w:ascii="Times New Roman" w:hAnsi="Times New Roman"/>
          <w:b/>
          <w:sz w:val="24"/>
          <w:lang w:val="uk-UA"/>
        </w:rPr>
        <w:t>4.  УЧАСНИКИ НАВЧАЛЬНО-ВИХОВНОГО ПРОЦЕСУ</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4.1 Учасниками навчально-виховного процесу є: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вихованці, учні і слухачі,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директор, заступники директора, педагогічні працівники,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спеціалісти, залучені до навчально-виховного процесу;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xml:space="preserve">- батьки або особи, які їх замінюють; </w:t>
      </w:r>
    </w:p>
    <w:p w:rsidR="00B77ECE" w:rsidRPr="00B77ECE" w:rsidRDefault="00B77ECE" w:rsidP="00B77ECE">
      <w:pPr>
        <w:rPr>
          <w:rFonts w:ascii="Times New Roman" w:hAnsi="Times New Roman"/>
          <w:sz w:val="24"/>
          <w:lang w:val="uk-UA"/>
        </w:rPr>
      </w:pPr>
      <w:r w:rsidRPr="00B77ECE">
        <w:rPr>
          <w:rFonts w:ascii="Times New Roman" w:hAnsi="Times New Roman"/>
          <w:sz w:val="24"/>
          <w:lang w:val="uk-UA"/>
        </w:rPr>
        <w:t>- представники підприємств, установ та організацій, які беруть участь у навчально-виховному процесі.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4.2. </w:t>
      </w:r>
      <w:r w:rsidRPr="00B77ECE">
        <w:rPr>
          <w:rFonts w:ascii="Times New Roman" w:hAnsi="Times New Roman" w:cs="Times New Roman"/>
          <w:sz w:val="24"/>
          <w:szCs w:val="24"/>
          <w:u w:val="single"/>
          <w:lang w:val="uk-UA"/>
        </w:rPr>
        <w:t>Вихованці, учні і слухачі  мають гарантоване державою право на: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здобуття позашкільної освіти  відповідно  до  їх  здібностей, обдарувань,     уподобань та інтересів;</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добровільний вибір  виду діяльності;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навчання у  декількох  гуртках,  групах та інших творчих  об'єднаннях;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безпечні та нешкідливі умови навчання та праці;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користування навчально-виробничою,  </w:t>
      </w:r>
      <w:proofErr w:type="spellStart"/>
      <w:r w:rsidRPr="00B77ECE">
        <w:rPr>
          <w:rFonts w:ascii="Times New Roman" w:hAnsi="Times New Roman" w:cs="Times New Roman"/>
          <w:sz w:val="24"/>
          <w:szCs w:val="24"/>
          <w:lang w:val="uk-UA"/>
        </w:rPr>
        <w:t>матеріально-</w:t>
      </w:r>
      <w:proofErr w:type="spellEnd"/>
      <w:r w:rsidRPr="00B77ECE">
        <w:rPr>
          <w:rFonts w:ascii="Times New Roman" w:hAnsi="Times New Roman" w:cs="Times New Roman"/>
          <w:sz w:val="24"/>
          <w:szCs w:val="24"/>
          <w:lang w:val="uk-UA"/>
        </w:rPr>
        <w:t xml:space="preserve"> технічною,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культурно-спортивною та оздоровчою базою;</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брати участь у різних видах навчальної та науково-практичної</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роботи, у конференціях, олімпіадах, спортивних змаганнях, виставках,    конкурсах та інших масових заходах;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представлення в органах громадського самоврядування закладу;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вільне вираження поглядів, переконань;</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4.3. </w:t>
      </w:r>
      <w:r w:rsidRPr="00B77ECE">
        <w:rPr>
          <w:rFonts w:ascii="Times New Roman" w:hAnsi="Times New Roman" w:cs="Times New Roman"/>
          <w:sz w:val="24"/>
          <w:szCs w:val="24"/>
          <w:u w:val="single"/>
          <w:lang w:val="uk-UA"/>
        </w:rPr>
        <w:t>Вихованці,  учні  і  слухачі Центру  зобов'язані</w:t>
      </w:r>
      <w:r w:rsidRPr="00B77ECE">
        <w:rPr>
          <w:rFonts w:ascii="Times New Roman" w:hAnsi="Times New Roman" w:cs="Times New Roman"/>
          <w:sz w:val="24"/>
          <w:szCs w:val="24"/>
          <w:lang w:val="uk-UA"/>
        </w:rPr>
        <w:t>:</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оволодівати знаннями, вміннями, практичними навичками;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підвищувати загальний культурний рівень;</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дотримуватися морально-етичних норм;</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брати посильну участь у різних видах трудової діяльності;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бережливо ставитися до державного, громадського і особистого майна;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дотримуватися вимог Статуту.</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4.4.  </w:t>
      </w:r>
      <w:r w:rsidRPr="00B77ECE">
        <w:rPr>
          <w:rFonts w:ascii="Times New Roman" w:hAnsi="Times New Roman" w:cs="Times New Roman"/>
          <w:sz w:val="24"/>
          <w:szCs w:val="24"/>
          <w:u w:val="single"/>
          <w:lang w:val="uk-UA"/>
        </w:rPr>
        <w:t>Педагогічні  працівники Центру  мають право на: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внесення керівництву Центру  та органам управління освітою пропозицій    щодо поліпшення навчально-виховного процесу, подання на розгляд  керівництву  та педагогічній раді пропозицій про моральне та матеріальне  заохочення вихованців, учнів і слухачів, застосування стягнень до тих, хто  порушує  правила, що діють у Центрі;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вибір форм підвищення педагогічної кваліфікації;</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участь у роботі методичних об'єднань, нарад, зборів, інших органів  самоврядування Центру , в заходах, пов'язаних з організацією навчально-виховної роботи;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проведення в установленому порядку дослідно-експериментальної, пошукової роботи;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вибір педагогічно обґрунтованих форм, методів, засобів роботи з вихованцями, учнями і слухачами;</w:t>
      </w:r>
    </w:p>
    <w:p w:rsidR="00B77ECE" w:rsidRPr="00B77ECE" w:rsidRDefault="00B77ECE" w:rsidP="00B77ECE">
      <w:pPr>
        <w:pStyle w:val="HTML"/>
        <w:jc w:val="right"/>
        <w:rPr>
          <w:rFonts w:ascii="Times New Roman" w:hAnsi="Times New Roman" w:cs="Times New Roman"/>
          <w:sz w:val="24"/>
          <w:szCs w:val="24"/>
          <w:lang w:val="uk-UA"/>
        </w:rPr>
      </w:pPr>
    </w:p>
    <w:p w:rsidR="00B77ECE" w:rsidRPr="00B77ECE" w:rsidRDefault="00B77ECE" w:rsidP="00B77ECE">
      <w:pPr>
        <w:pStyle w:val="HTML"/>
        <w:jc w:val="right"/>
        <w:rPr>
          <w:rFonts w:ascii="Times New Roman" w:hAnsi="Times New Roman" w:cs="Times New Roman"/>
          <w:sz w:val="24"/>
          <w:szCs w:val="24"/>
          <w:lang w:val="uk-UA"/>
        </w:rPr>
      </w:pPr>
      <w:r w:rsidRPr="00B77ECE">
        <w:rPr>
          <w:rFonts w:ascii="Times New Roman" w:hAnsi="Times New Roman" w:cs="Times New Roman"/>
          <w:sz w:val="24"/>
          <w:szCs w:val="24"/>
          <w:lang w:val="uk-UA"/>
        </w:rPr>
        <w:t>6</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захист професійної честі, гідності відповідно до законодавства;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соціальне та матеріальне заохочення за досягнення вагомих результатів у виконанні покладених на них завдань;</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об'єднання у професійні спілки, участь в інших об'єднаннях громадян, діяльність яких не заборонена законодавством.</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4.5. </w:t>
      </w:r>
      <w:r w:rsidRPr="00B77ECE">
        <w:rPr>
          <w:rFonts w:ascii="Times New Roman" w:hAnsi="Times New Roman" w:cs="Times New Roman"/>
          <w:sz w:val="24"/>
          <w:szCs w:val="24"/>
          <w:u w:val="single"/>
          <w:lang w:val="uk-UA"/>
        </w:rPr>
        <w:t>Педагогічні працівники Центру  зобов'язані: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lastRenderedPageBreak/>
        <w:t>- виконувати навчальні плани та програми;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надавати знання, формувати вміння і навички з різних напрямів</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позашкільної освіти диференційовано, відповідно до індивідуальних</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можливостей, інтересів, нахилів, здібностей вихованців, учнів і слухачів;</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сприяти розвитку інтелектуальних і творчих здібностей, фізичних  якостей вихованців, учнів і слухачів відповідно до їх здібностей та запитів, а також збереженню здоров'я;</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визначати мету та конкретні завдання позашкільної освіти вихованців,   учнів і слухачів, вибирати адекватні засоби їх реалізації;</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здійснювати педагогічний контроль за дотриманням вихованцями,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учнями і слухачами морально-етичних норм поведінки, правил</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внутрішнього розпорядку Центру,  вимог інших документів, що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регламентують організацію навчально-виховного процесу;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дотримуватися педагогічної етики, поважати гідність вихованця, учня і  слухача, захищати його від будь-яких форм фізичного, психічного  насильства;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виховувати своєю діяльністю повагу до принципів загальнолюдської моралі;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берегти здоров'я вихованців, учнів і слухачів, захищати їх інтереси;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виховувати повагу до батьків, жінки, старших за віком, до народних традицій та звичаїв, духовних і культурних надбань народу України, до державної символіки, принципів загальнолюдської моралі;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постійно підвищувати професійний рівень, педагогічну майстерність, загальну і політичну культуру;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вести документацію, пов'язану з виконанням посадових обов'язків (журнали, плани роботи тощо);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дотримуватися вимог Статуту Центру,  виконувати правила внутрішнього розпорядку та посадові обов'язки;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брати участь у роботі педагогічної ради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виконувати накази і розпорядження керівника центру, органів державного управління, до сфери управління яких належить Центр.</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4.6. Керівники  гуртків, груп та інших творчих об'єднань працюють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відповідно до розкладу занять, затвердженого директором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4.7. Обсяг педагогічного навантаження у визначається директором згідно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із законодавством і затверджується начальником відділу освіти Павлоградської міської ради.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Перерозподіл або зміна педагогічного навантаження протягом навчального року здійснюється директором закладу у разі зміни кількості </w:t>
      </w:r>
    </w:p>
    <w:p w:rsidR="00B77ECE" w:rsidRPr="00B77ECE" w:rsidRDefault="00B77ECE" w:rsidP="00B77ECE">
      <w:pPr>
        <w:pStyle w:val="HTML"/>
        <w:jc w:val="center"/>
        <w:rPr>
          <w:rFonts w:ascii="Times New Roman" w:hAnsi="Times New Roman" w:cs="Times New Roman"/>
          <w:sz w:val="24"/>
          <w:szCs w:val="24"/>
          <w:lang w:val="uk-UA"/>
        </w:rPr>
      </w:pPr>
      <w:r w:rsidRPr="00B77ECE">
        <w:rPr>
          <w:rFonts w:ascii="Times New Roman" w:hAnsi="Times New Roman" w:cs="Times New Roman"/>
          <w:sz w:val="24"/>
          <w:szCs w:val="24"/>
          <w:lang w:val="uk-UA"/>
        </w:rPr>
        <w:t>годин за окремими навчальними програмами, що передбачаються робочим</w:t>
      </w:r>
    </w:p>
    <w:p w:rsidR="00B77ECE" w:rsidRPr="00B77ECE" w:rsidRDefault="00B77ECE" w:rsidP="00B77ECE">
      <w:pPr>
        <w:pStyle w:val="HTML"/>
        <w:jc w:val="right"/>
        <w:rPr>
          <w:rFonts w:ascii="Times New Roman" w:hAnsi="Times New Roman" w:cs="Times New Roman"/>
          <w:sz w:val="24"/>
          <w:szCs w:val="24"/>
          <w:lang w:val="uk-UA"/>
        </w:rPr>
      </w:pPr>
    </w:p>
    <w:p w:rsidR="00B77ECE" w:rsidRPr="00B77ECE" w:rsidRDefault="00B77ECE" w:rsidP="00B77ECE">
      <w:pPr>
        <w:pStyle w:val="HTML"/>
        <w:jc w:val="right"/>
        <w:rPr>
          <w:rFonts w:ascii="Times New Roman" w:hAnsi="Times New Roman" w:cs="Times New Roman"/>
          <w:sz w:val="24"/>
          <w:szCs w:val="24"/>
          <w:lang w:val="uk-UA"/>
        </w:rPr>
      </w:pPr>
      <w:r w:rsidRPr="00B77ECE">
        <w:rPr>
          <w:rFonts w:ascii="Times New Roman" w:hAnsi="Times New Roman" w:cs="Times New Roman"/>
          <w:sz w:val="24"/>
          <w:szCs w:val="24"/>
          <w:lang w:val="uk-UA"/>
        </w:rPr>
        <w:t>7</w:t>
      </w:r>
    </w:p>
    <w:p w:rsidR="00B77ECE" w:rsidRPr="00B77ECE" w:rsidRDefault="00B77ECE" w:rsidP="00B77ECE">
      <w:pPr>
        <w:pStyle w:val="HTML"/>
        <w:rPr>
          <w:rFonts w:ascii="Times New Roman" w:hAnsi="Times New Roman" w:cs="Times New Roman"/>
          <w:sz w:val="24"/>
          <w:szCs w:val="24"/>
          <w:lang w:val="uk-UA"/>
        </w:rPr>
      </w:pP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навчальним планом, збільшення чи зменшення кількості вихованців, а також за письмовою згодою педагогічного працівника з дотриманням законодавства про працю.</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4.8. Не допускається відволікання педагогічних працівників від виконання професійних обов'язків, крім випадків, передбачених законодавством.</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4.9. Педагогічні працівники Центру підлягають атестації, як правило, один раз на п'ять років відповідно до порядку, встановленого МОН України.</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 4.10. </w:t>
      </w:r>
      <w:r w:rsidRPr="00B77ECE">
        <w:rPr>
          <w:rFonts w:ascii="Times New Roman" w:hAnsi="Times New Roman" w:cs="Times New Roman"/>
          <w:sz w:val="24"/>
          <w:szCs w:val="24"/>
          <w:u w:val="single"/>
          <w:lang w:val="uk-UA"/>
        </w:rPr>
        <w:t>Батьки вихованців, учнів і слухачів та особи,  які їх замінюють, мають право: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обирати і бути обраними до батьківських комітетів та  органів громадського самоврядування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звертатися до органів управління освітою, директора Центру  та органів   громадського самоврядування Центру  з питань навчання та виховання дітей;</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приймати рішення про участь дитини в інноваційній діяльності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брати участь у заходах, спрямованих на поліпшення організації</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навчально-виховного процесу та зміцнення матеріально-технічної бази Центру;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lastRenderedPageBreak/>
        <w:t>- захищати законні інтереси  вихованців, учнів і слухачів в органах   громадського самоврядування Центру та у відповідних державних, судових органах.</w:t>
      </w:r>
    </w:p>
    <w:p w:rsidR="00B77ECE" w:rsidRPr="00B77ECE" w:rsidRDefault="00B77ECE" w:rsidP="00B77ECE">
      <w:pPr>
        <w:pStyle w:val="HTML"/>
        <w:jc w:val="center"/>
        <w:rPr>
          <w:rFonts w:ascii="Times New Roman" w:hAnsi="Times New Roman" w:cs="Times New Roman"/>
          <w:b/>
          <w:sz w:val="24"/>
          <w:szCs w:val="24"/>
          <w:lang w:val="uk-UA"/>
        </w:rPr>
      </w:pPr>
      <w:r w:rsidRPr="00B77ECE">
        <w:rPr>
          <w:rFonts w:ascii="Times New Roman" w:hAnsi="Times New Roman" w:cs="Times New Roman"/>
          <w:b/>
          <w:sz w:val="24"/>
          <w:szCs w:val="24"/>
          <w:lang w:val="uk-UA"/>
        </w:rPr>
        <w:t>5. УПРАВЛІННЯ ЦЕНТРОМ</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5.1. Керівництво Центром здійснює його директор, яким може бути тільки громадянин України, що має вищу педагогічну освіту і стаж педагогічної роботи не менше як три роки.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5.2. Директор Центру призначається на посаду та звільняється відділом освіти Павлоградської міської ради.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Заступники директора, педагогічні та інші працівники Центру призначаються на посади і звільняються директором Центру відповідно до законодавства.</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5.3.  </w:t>
      </w:r>
      <w:r w:rsidRPr="00B77ECE">
        <w:rPr>
          <w:rFonts w:ascii="Times New Roman" w:hAnsi="Times New Roman" w:cs="Times New Roman"/>
          <w:sz w:val="24"/>
          <w:szCs w:val="24"/>
          <w:u w:val="single"/>
          <w:lang w:val="uk-UA"/>
        </w:rPr>
        <w:t>Директор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 здійснює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організовує навчально-виховний процес;</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забезпечує контроль за виконанням навчальних планів і програм, якістю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знань, умінь та навичок вихованців, учнів і слухачів;</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створює належні  умови для здобуття вихованцями, учнями і слухачами позашкільної освіти;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забезпечує дотримання вимог щодо охорони дитинства, санітарно-гігієнічних та протипожежних норм, техніки безпеки;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розпоряджається в установленому порядку майном і коштами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 організовує виконання кошторису доходів і видатків Центру, укладає угоди з юридичними та фізичними особами, в установленому порядку  відкриває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рахунки в установах банків  або органах  Державного казначейства;    </w:t>
      </w:r>
    </w:p>
    <w:p w:rsidR="00B77ECE" w:rsidRPr="00B77ECE" w:rsidRDefault="00B77ECE" w:rsidP="00B77ECE">
      <w:pPr>
        <w:pStyle w:val="HTML"/>
        <w:jc w:val="right"/>
        <w:rPr>
          <w:rFonts w:ascii="Times New Roman" w:hAnsi="Times New Roman" w:cs="Times New Roman"/>
          <w:sz w:val="24"/>
          <w:szCs w:val="24"/>
          <w:lang w:val="uk-UA"/>
        </w:rPr>
      </w:pPr>
    </w:p>
    <w:p w:rsidR="00B77ECE" w:rsidRPr="00B77ECE" w:rsidRDefault="00B77ECE" w:rsidP="00B77ECE">
      <w:pPr>
        <w:pStyle w:val="HTML"/>
        <w:jc w:val="right"/>
        <w:rPr>
          <w:rFonts w:ascii="Times New Roman" w:hAnsi="Times New Roman" w:cs="Times New Roman"/>
          <w:sz w:val="24"/>
          <w:szCs w:val="24"/>
          <w:lang w:val="uk-UA"/>
        </w:rPr>
      </w:pPr>
    </w:p>
    <w:p w:rsidR="00B77ECE" w:rsidRPr="00B77ECE" w:rsidRDefault="00B77ECE" w:rsidP="00B77ECE">
      <w:pPr>
        <w:pStyle w:val="HTML"/>
        <w:jc w:val="right"/>
        <w:rPr>
          <w:rFonts w:ascii="Times New Roman" w:hAnsi="Times New Roman" w:cs="Times New Roman"/>
          <w:sz w:val="24"/>
          <w:szCs w:val="24"/>
          <w:lang w:val="uk-UA"/>
        </w:rPr>
      </w:pPr>
      <w:r w:rsidRPr="00B77ECE">
        <w:rPr>
          <w:rFonts w:ascii="Times New Roman" w:hAnsi="Times New Roman" w:cs="Times New Roman"/>
          <w:sz w:val="24"/>
          <w:szCs w:val="24"/>
          <w:lang w:val="uk-UA"/>
        </w:rPr>
        <w:t>8</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установлює надбавки, доплати, премії та надає матеріальну допомогу    працівникам Центру  відповідно до законодавства;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представляє Центр в усіх підприємствах, установах  та організаціях і відповідає перед Засновником за результати діяльності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забезпечує право вихованців,  учнів і слухачів на захист від будь-яких форм фізичного або психічного насильства;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видає у межах своєї компетенції накази та розпорядження і контролює їх виконання;</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застосовує заходи заохочення та дисциплінарні стягнення до працівників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затверджує посадові обов'язки працівників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5.4.  Директор є головою педагогічної ради - постійно діючого колегіального органу управління Центром.</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5.5. </w:t>
      </w:r>
      <w:r w:rsidRPr="00B77ECE">
        <w:rPr>
          <w:rFonts w:ascii="Times New Roman" w:hAnsi="Times New Roman" w:cs="Times New Roman"/>
          <w:sz w:val="24"/>
          <w:szCs w:val="24"/>
          <w:u w:val="single"/>
          <w:lang w:val="uk-UA"/>
        </w:rPr>
        <w:t xml:space="preserve">Педагогічна рада: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розглядає плани, підсумки і актуальні питання навчальної, тренувальної,       виховної, організаційно-масової та інформаційно-методичної роботи   Центру,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розробляє пропозиції  щодо поліпшення діяльності Центру, створення нових гуртків, груп та інших творчих об'єднань;</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визначає заходи щодо підвищення кваліфікації педагогічних кадрів, впровадження у навчально-виховний процес досягнень науки і передового педагогічного досвіду;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створює у разі потреби експертні та консультаційні комісії за напрямами роботи;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порушує клопотання про заохочення педагогічних працівників  тощо.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5.6. Робота педагогічної ради проводиться відповідно до потреб Центру. Кількість засідань педагогічної ради  визначається їх доцільністю, але не може бути менше ніж три на рік.</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lastRenderedPageBreak/>
        <w:t xml:space="preserve">5.7. Органом громадського самоврядування Центру є загальні збори  колективу Центру, які скликаються не рідше, ніж один раз на рік. У період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між  загальними  зборами діє рада Центру. Рішенням  загальних  зборів  або ради  Центру можуть  створюватись і діяти піклувальна рада, учнівський та батьківський комітети, а також комісії, асоціації тощо.</w:t>
      </w:r>
    </w:p>
    <w:p w:rsidR="00B77ECE" w:rsidRPr="00B77ECE" w:rsidRDefault="00B77ECE" w:rsidP="00B77ECE">
      <w:pPr>
        <w:pStyle w:val="HTML"/>
        <w:rPr>
          <w:rFonts w:ascii="Times New Roman" w:hAnsi="Times New Roman" w:cs="Times New Roman"/>
          <w:b/>
          <w:sz w:val="24"/>
          <w:szCs w:val="24"/>
          <w:lang w:val="uk-UA"/>
        </w:rPr>
      </w:pPr>
    </w:p>
    <w:p w:rsidR="00B77ECE" w:rsidRPr="00B77ECE" w:rsidRDefault="00B77ECE" w:rsidP="00B77ECE">
      <w:pPr>
        <w:pStyle w:val="HTML"/>
        <w:jc w:val="center"/>
        <w:rPr>
          <w:rFonts w:ascii="Times New Roman" w:hAnsi="Times New Roman" w:cs="Times New Roman"/>
          <w:b/>
          <w:sz w:val="24"/>
          <w:szCs w:val="24"/>
          <w:lang w:val="uk-UA"/>
        </w:rPr>
      </w:pPr>
      <w:r w:rsidRPr="00B77ECE">
        <w:rPr>
          <w:rFonts w:ascii="Times New Roman" w:hAnsi="Times New Roman" w:cs="Times New Roman"/>
          <w:b/>
          <w:sz w:val="24"/>
          <w:szCs w:val="24"/>
          <w:lang w:val="uk-UA"/>
        </w:rPr>
        <w:t>6.  ОРГАНІЗАЦІЯ ФІНАНСОВО-ГОСПОДАРСЬКОЇ ДІЯЛЬНОСТІ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6.1. Фінансово-господарська діяльність Центру здійснюється відповідно до Законів України «Про освіту», «Про позашкільну освіту», «Про бюджетну систему», «Про власність», «Про місцеве самоврядування» та інших законодавчих та нормативно-правових актів.                                                     </w:t>
      </w:r>
    </w:p>
    <w:p w:rsidR="00B77ECE" w:rsidRPr="00B77ECE" w:rsidRDefault="00B77ECE" w:rsidP="00B77ECE">
      <w:pPr>
        <w:pStyle w:val="HTML"/>
        <w:jc w:val="right"/>
        <w:rPr>
          <w:rFonts w:ascii="Times New Roman" w:hAnsi="Times New Roman" w:cs="Times New Roman"/>
          <w:sz w:val="24"/>
          <w:szCs w:val="24"/>
          <w:lang w:val="uk-UA"/>
        </w:rPr>
      </w:pPr>
    </w:p>
    <w:p w:rsidR="00B77ECE" w:rsidRPr="00B77ECE" w:rsidRDefault="00B77ECE" w:rsidP="00B77ECE">
      <w:pPr>
        <w:pStyle w:val="HTML"/>
        <w:jc w:val="right"/>
        <w:rPr>
          <w:rFonts w:ascii="Times New Roman" w:hAnsi="Times New Roman" w:cs="Times New Roman"/>
          <w:sz w:val="24"/>
          <w:szCs w:val="24"/>
          <w:lang w:val="uk-UA"/>
        </w:rPr>
      </w:pPr>
      <w:bookmarkStart w:id="1" w:name="_GoBack"/>
      <w:bookmarkEnd w:id="1"/>
      <w:r w:rsidRPr="00B77ECE">
        <w:rPr>
          <w:rFonts w:ascii="Times New Roman" w:hAnsi="Times New Roman" w:cs="Times New Roman"/>
          <w:sz w:val="24"/>
          <w:szCs w:val="24"/>
          <w:lang w:val="uk-UA"/>
        </w:rPr>
        <w:t xml:space="preserve"> 9</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6.2. Фінансування діяльності Центру здійснюється за рахунок місцевого бюджету, а також додаткових джерел фінансування,  не заборонених законодавством.</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 xml:space="preserve">6.3. </w:t>
      </w:r>
      <w:proofErr w:type="spellStart"/>
      <w:r w:rsidRPr="00B77ECE">
        <w:rPr>
          <w:rFonts w:ascii="Times New Roman" w:eastAsia="Times New Roman" w:hAnsi="Times New Roman"/>
          <w:sz w:val="24"/>
          <w:lang w:val="uk-UA"/>
        </w:rPr>
        <w:t>Додатковими джерелами формуван</w:t>
      </w:r>
      <w:proofErr w:type="spellEnd"/>
      <w:r w:rsidRPr="00B77ECE">
        <w:rPr>
          <w:rFonts w:ascii="Times New Roman" w:eastAsia="Times New Roman" w:hAnsi="Times New Roman"/>
          <w:sz w:val="24"/>
          <w:lang w:val="uk-UA"/>
        </w:rPr>
        <w:t>ня кошторису Центру є:</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 xml:space="preserve">-  кошти, </w:t>
      </w:r>
      <w:proofErr w:type="spellStart"/>
      <w:r w:rsidRPr="00B77ECE">
        <w:rPr>
          <w:rFonts w:ascii="Times New Roman" w:eastAsia="Times New Roman" w:hAnsi="Times New Roman"/>
          <w:sz w:val="24"/>
          <w:lang w:val="uk-UA"/>
        </w:rPr>
        <w:t>отримані від надання платних послуг відп</w:t>
      </w:r>
      <w:proofErr w:type="spellEnd"/>
      <w:r w:rsidRPr="00B77ECE">
        <w:rPr>
          <w:rFonts w:ascii="Times New Roman" w:eastAsia="Times New Roman" w:hAnsi="Times New Roman"/>
          <w:sz w:val="24"/>
          <w:lang w:val="uk-UA"/>
        </w:rPr>
        <w:t>овідно до</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 xml:space="preserve">переліку, затвердженого Постановою </w:t>
      </w:r>
      <w:proofErr w:type="spellStart"/>
      <w:r w:rsidRPr="00B77ECE">
        <w:rPr>
          <w:rFonts w:ascii="Times New Roman" w:eastAsia="Times New Roman" w:hAnsi="Times New Roman"/>
          <w:sz w:val="24"/>
          <w:lang w:val="uk-UA"/>
        </w:rPr>
        <w:t>Кабінета</w:t>
      </w:r>
      <w:proofErr w:type="spellEnd"/>
      <w:r w:rsidRPr="00B77ECE">
        <w:rPr>
          <w:rFonts w:ascii="Times New Roman" w:eastAsia="Times New Roman" w:hAnsi="Times New Roman"/>
          <w:sz w:val="24"/>
          <w:lang w:val="uk-UA"/>
        </w:rPr>
        <w:t xml:space="preserve"> Міністрів України, та у порядку, встановленому МОН, за погодженням з Мінфіном та Мінекономіки;</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eastAsia="Times New Roman" w:hAnsi="Times New Roman"/>
          <w:sz w:val="24"/>
          <w:lang w:val="uk-UA"/>
        </w:rPr>
        <w:t>кошти гуманітарної допомоги;</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eastAsia="Times New Roman" w:hAnsi="Times New Roman"/>
          <w:sz w:val="24"/>
          <w:lang w:val="uk-UA"/>
        </w:rPr>
        <w:t xml:space="preserve"> добровільні грошові внески, матеріальні цінності підприємств,</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установ, організацій та окремих громадян;</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eastAsia="Times New Roman" w:hAnsi="Times New Roman"/>
          <w:sz w:val="24"/>
          <w:lang w:val="uk-UA"/>
        </w:rPr>
        <w:t xml:space="preserve"> кредити банків;</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hAnsi="Times New Roman"/>
          <w:sz w:val="24"/>
          <w:lang w:val="uk-UA"/>
        </w:rPr>
        <w:t>доходи від надання в оренду приміщень, обладнання та іншого майна за погодженням із Засновником;</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hAnsi="Times New Roman"/>
          <w:sz w:val="24"/>
          <w:lang w:val="uk-UA"/>
        </w:rPr>
        <w:t xml:space="preserve"> доходи від діяльності підприємницьких структур, що створюються чи засновуються Центром для реалізації Статутних цілей;</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hAnsi="Times New Roman"/>
          <w:sz w:val="24"/>
          <w:lang w:val="uk-UA"/>
        </w:rPr>
        <w:t>кошти від проведення ярмарок, виставок, концертів, змагань;</w:t>
      </w:r>
      <w:r w:rsidRPr="00B77ECE">
        <w:rPr>
          <w:rFonts w:ascii="Times New Roman" w:eastAsia="Times New Roman" w:hAnsi="Times New Roman"/>
          <w:sz w:val="24"/>
          <w:lang w:val="uk-UA"/>
        </w:rPr>
        <w:t xml:space="preserve">  </w:t>
      </w:r>
    </w:p>
    <w:p w:rsidR="00B77ECE" w:rsidRPr="00B77ECE" w:rsidRDefault="00B77ECE" w:rsidP="00B77EC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sz w:val="24"/>
          <w:lang w:val="uk-UA"/>
        </w:rPr>
      </w:pPr>
      <w:r w:rsidRPr="00B77ECE">
        <w:rPr>
          <w:rFonts w:ascii="Times New Roman" w:eastAsia="Times New Roman" w:hAnsi="Times New Roman"/>
          <w:sz w:val="24"/>
          <w:lang w:val="uk-UA"/>
        </w:rPr>
        <w:t xml:space="preserve">інші надходження.                                                                                       </w:t>
      </w:r>
    </w:p>
    <w:p w:rsidR="00B77ECE" w:rsidRPr="00B77ECE" w:rsidRDefault="00B77ECE" w:rsidP="00B7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val="uk-UA"/>
        </w:rPr>
      </w:pPr>
      <w:r w:rsidRPr="00B77ECE">
        <w:rPr>
          <w:rFonts w:ascii="Times New Roman" w:eastAsia="Times New Roman" w:hAnsi="Times New Roman"/>
          <w:sz w:val="24"/>
          <w:lang w:val="uk-UA"/>
        </w:rPr>
        <w:t>6.4. Кошти, отримані Центром з додаткових джерел фінансування, використовуються для впровадження діяльності передбаченої  Статутом.</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6.5. Обсяг бюджетних асигнувань не залежить від наявності інших джерел фінансування Центру. Бюджетні асигнування на позашкільну освіту та позабюджетні кошти, не використані у поточному фінансовому році, не підлягають вилученню.</w:t>
      </w:r>
    </w:p>
    <w:p w:rsidR="00B77ECE" w:rsidRPr="00B77ECE" w:rsidRDefault="00B77ECE" w:rsidP="00B77ECE">
      <w:pPr>
        <w:pStyle w:val="HTML"/>
        <w:rPr>
          <w:rFonts w:ascii="Times New Roman" w:hAnsi="Times New Roman" w:cs="Times New Roman"/>
          <w:sz w:val="24"/>
          <w:szCs w:val="24"/>
          <w:u w:val="single"/>
          <w:lang w:val="uk-UA"/>
        </w:rPr>
      </w:pPr>
      <w:r w:rsidRPr="00B77ECE">
        <w:rPr>
          <w:rFonts w:ascii="Times New Roman" w:hAnsi="Times New Roman" w:cs="Times New Roman"/>
          <w:sz w:val="24"/>
          <w:szCs w:val="24"/>
          <w:lang w:val="uk-UA"/>
        </w:rPr>
        <w:t xml:space="preserve">6.6. </w:t>
      </w:r>
      <w:r w:rsidRPr="00B77ECE">
        <w:rPr>
          <w:rFonts w:ascii="Times New Roman" w:hAnsi="Times New Roman" w:cs="Times New Roman"/>
          <w:sz w:val="24"/>
          <w:szCs w:val="24"/>
          <w:u w:val="single"/>
          <w:lang w:val="uk-UA"/>
        </w:rPr>
        <w:t>Центр в процесі впровадження фінансово-господарської діяльності має право: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самостійно розпоряджатися коштами господарської та іншої діяльності відповідно до свого Статуту та єдиного кошторису доходів та видатків, затвердженому в установленому порядку;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користуватися безоплатно земельними ділянками, на яких він розташований;</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розвивати власну матеріальну базу, мережу спортивно-оздоровчих, профільних таборів,  туристичних баз;</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володіти, користуватися і розпоряджатися  майном відповідно до</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законодавства та Статуту;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користуватися пільгами, встановленими чинним законодавством для закладів державної системи освіти;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надавати консультативні, рекламно-сервісні, маркетингові послуги;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організовувати та брати участь у виставках,  ярмарках, культурно-масових заходах;</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виконувати інші дії, що не суперечать законодавству та Статуту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6.7. Ведення діловодства, бухгалтерського обліку та звітності в Центрі здійснюється у порядку, визначеному нормативно-правовим актами.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6.8. Центр розробляє та подає на затвердження відділу освіти Павлоградської міської ради кошторис доходів та видатків, структуру, штати і тарифікацію.</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6.9. Бухгалтерський, оперативний та статистичний облік та звітність Центру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ведуться згідно діючого законодавства. </w:t>
      </w:r>
    </w:p>
    <w:p w:rsidR="00B77ECE" w:rsidRPr="00B77ECE" w:rsidRDefault="00B77ECE" w:rsidP="00B77ECE">
      <w:pPr>
        <w:pStyle w:val="HTML"/>
        <w:jc w:val="right"/>
        <w:rPr>
          <w:rFonts w:ascii="Times New Roman" w:hAnsi="Times New Roman" w:cs="Times New Roman"/>
          <w:sz w:val="24"/>
          <w:szCs w:val="24"/>
          <w:lang w:val="uk-UA"/>
        </w:rPr>
      </w:pPr>
      <w:r w:rsidRPr="00B77ECE">
        <w:rPr>
          <w:rFonts w:ascii="Times New Roman" w:hAnsi="Times New Roman" w:cs="Times New Roman"/>
          <w:sz w:val="24"/>
          <w:szCs w:val="24"/>
          <w:lang w:val="uk-UA"/>
        </w:rPr>
        <w:t>10</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lastRenderedPageBreak/>
        <w:t>6.10. Організація діловодства встановлюється керівником Центру. Відповідальність за стан обліку, своєчасне надання бухгалтерської та іншої звітності покладається на головного бухгалтера Центру.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6.11. Контроль за фінансово-господарською діяльністю та ефективним використанням бюджетних коштів, крім керівника, здійснює головний розпорядник коштів та фінансове управління.</w:t>
      </w:r>
    </w:p>
    <w:p w:rsidR="00B77ECE" w:rsidRPr="00B77ECE" w:rsidRDefault="00B77ECE" w:rsidP="00B77ECE">
      <w:pPr>
        <w:pStyle w:val="HTML"/>
        <w:rPr>
          <w:rFonts w:ascii="Times New Roman" w:hAnsi="Times New Roman" w:cs="Times New Roman"/>
          <w:i/>
          <w:sz w:val="24"/>
          <w:szCs w:val="24"/>
          <w:lang w:val="uk-UA"/>
        </w:rPr>
      </w:pPr>
    </w:p>
    <w:p w:rsidR="00B77ECE" w:rsidRPr="00B77ECE" w:rsidRDefault="00B77ECE" w:rsidP="00B77ECE">
      <w:pPr>
        <w:pStyle w:val="HTML"/>
        <w:jc w:val="center"/>
        <w:rPr>
          <w:rFonts w:ascii="Times New Roman" w:hAnsi="Times New Roman" w:cs="Times New Roman"/>
          <w:b/>
          <w:sz w:val="24"/>
          <w:szCs w:val="24"/>
          <w:lang w:val="uk-UA"/>
        </w:rPr>
      </w:pPr>
      <w:r w:rsidRPr="00B77ECE">
        <w:rPr>
          <w:rFonts w:ascii="Times New Roman" w:hAnsi="Times New Roman" w:cs="Times New Roman"/>
          <w:b/>
          <w:sz w:val="24"/>
          <w:szCs w:val="24"/>
          <w:lang w:val="uk-UA"/>
        </w:rPr>
        <w:t>7. МАЙНО ЦЕНТРУ ПОЗАШКІЛЬНОЇ РОБОТИ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7.1. Майно Центру складають основні фонди, а також інші цінності, вартість яких відображається у самостійному балансі.</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7.2. Центр володіє, користується спорудами, майном, земельною ділянкою на правах  встановлених чинним законодавством та Статутом.</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7.3. Центр має право на придбання необхідного майна як за  бюджетні, так і позабюджетні кошти.</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7.4. Центр має право на продаж морально застарілих товарно-матеріальних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цінностей за погодженням з органами місцевого самоврядування. Гроші,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отримані від товарних угод, направляються на господарчі потреби: ремонт, модернізацію чи придбання нових засобів, необхідних для діяльності закладу.</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7.5.  Для проведення навчально-виховної,  навчально-тренувальної та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спортивної  роботи Центру  надаються в користування спортивні об'єкти,  культурні, оздоровчі та інші заклади безоплатно або на пільгових умовах.  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7.6.  Майно Центру  може  вилучатися  Засновником лише за умови подальшого використання цього майна та коштів,  отриманих від його реалізації,  на розвиток позашкільної  освіти в порядку, встановленому Кабінетом Міністрів України.</w:t>
      </w:r>
    </w:p>
    <w:p w:rsidR="00B77ECE" w:rsidRPr="00B77ECE" w:rsidRDefault="00B77ECE" w:rsidP="00B77ECE">
      <w:pPr>
        <w:pStyle w:val="HTML"/>
        <w:rPr>
          <w:rFonts w:ascii="Times New Roman" w:hAnsi="Times New Roman" w:cs="Times New Roman"/>
          <w:sz w:val="24"/>
          <w:szCs w:val="24"/>
          <w:lang w:val="uk-UA"/>
        </w:rPr>
      </w:pPr>
    </w:p>
    <w:p w:rsidR="00B77ECE" w:rsidRPr="00B77ECE" w:rsidRDefault="00B77ECE" w:rsidP="00B77ECE">
      <w:pPr>
        <w:pStyle w:val="HTML"/>
        <w:jc w:val="center"/>
        <w:rPr>
          <w:rFonts w:ascii="Times New Roman" w:hAnsi="Times New Roman" w:cs="Times New Roman"/>
          <w:b/>
          <w:sz w:val="24"/>
          <w:szCs w:val="24"/>
          <w:lang w:val="uk-UA"/>
        </w:rPr>
      </w:pPr>
      <w:r w:rsidRPr="00B77ECE">
        <w:rPr>
          <w:rFonts w:ascii="Times New Roman" w:hAnsi="Times New Roman" w:cs="Times New Roman"/>
          <w:b/>
          <w:sz w:val="24"/>
          <w:szCs w:val="24"/>
          <w:lang w:val="uk-UA"/>
        </w:rPr>
        <w:t>8.  ДІЯЛЬНІСТЬ ЦЕНТРУ В РАМКАХ МІЖНАРОДНОГО СПІВРОБІТНИЦТВА</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 xml:space="preserve">8.1. Центр,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проектів,  брати участь у міжнародних  заходах.</w:t>
      </w:r>
    </w:p>
    <w:p w:rsidR="00B77ECE" w:rsidRPr="00B77ECE" w:rsidRDefault="00B77ECE" w:rsidP="00B77ECE">
      <w:pPr>
        <w:pStyle w:val="HTML"/>
        <w:rPr>
          <w:rFonts w:ascii="Times New Roman" w:hAnsi="Times New Roman" w:cs="Times New Roman"/>
          <w:sz w:val="24"/>
          <w:szCs w:val="24"/>
          <w:lang w:val="uk-UA"/>
        </w:rPr>
      </w:pPr>
      <w:r w:rsidRPr="00B77ECE">
        <w:rPr>
          <w:rFonts w:ascii="Times New Roman" w:hAnsi="Times New Roman" w:cs="Times New Roman"/>
          <w:sz w:val="24"/>
          <w:szCs w:val="24"/>
          <w:lang w:val="uk-UA"/>
        </w:rPr>
        <w:t>8.2. Центр  має право укладати угоди про співробітництво, встановлювати прямі зв'язки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B77ECE" w:rsidRPr="00B77ECE" w:rsidRDefault="00B77ECE" w:rsidP="00B77ECE">
      <w:pPr>
        <w:pStyle w:val="a4"/>
        <w:spacing w:before="0" w:beforeAutospacing="0" w:after="0" w:afterAutospacing="0"/>
        <w:rPr>
          <w:lang w:val="uk-UA"/>
        </w:rPr>
      </w:pPr>
    </w:p>
    <w:p w:rsidR="00B77ECE" w:rsidRPr="00B77ECE" w:rsidRDefault="00B77ECE" w:rsidP="00B77ECE">
      <w:pPr>
        <w:pStyle w:val="a4"/>
        <w:spacing w:before="0" w:beforeAutospacing="0" w:after="0" w:afterAutospacing="0"/>
        <w:jc w:val="center"/>
        <w:rPr>
          <w:b/>
          <w:lang w:val="uk-UA"/>
        </w:rPr>
      </w:pPr>
      <w:r w:rsidRPr="00B77ECE">
        <w:rPr>
          <w:b/>
          <w:lang w:val="uk-UA"/>
        </w:rPr>
        <w:t>9. КОНТРОЛЬ ЗА РОБОТОЮ ЦЕНТРУ</w:t>
      </w:r>
    </w:p>
    <w:p w:rsidR="00B77ECE" w:rsidRPr="00B77ECE" w:rsidRDefault="00B77ECE" w:rsidP="00B77ECE">
      <w:pPr>
        <w:pStyle w:val="a4"/>
        <w:spacing w:before="0" w:beforeAutospacing="0" w:after="0" w:afterAutospacing="0"/>
        <w:rPr>
          <w:lang w:val="uk-UA"/>
        </w:rPr>
      </w:pPr>
      <w:r w:rsidRPr="00B77ECE">
        <w:rPr>
          <w:lang w:val="uk-UA"/>
        </w:rPr>
        <w:t xml:space="preserve">9.1. Державний контроль за діяльністю Центру здійснюють МОН України, </w:t>
      </w:r>
    </w:p>
    <w:p w:rsidR="00B77ECE" w:rsidRPr="00B77ECE" w:rsidRDefault="00B77ECE" w:rsidP="00B77ECE">
      <w:pPr>
        <w:pStyle w:val="a4"/>
        <w:spacing w:before="0" w:beforeAutospacing="0" w:after="0" w:afterAutospacing="0"/>
        <w:rPr>
          <w:lang w:val="uk-UA"/>
        </w:rPr>
      </w:pPr>
      <w:r w:rsidRPr="00B77ECE">
        <w:rPr>
          <w:lang w:val="uk-UA"/>
        </w:rPr>
        <w:t xml:space="preserve">інші центральні органи виконавчої влади, Державна інспекція навчальних закладів, Департамент освіти і науки обласної державної адміністрації та Засновник.    </w:t>
      </w:r>
    </w:p>
    <w:p w:rsidR="00B77ECE" w:rsidRPr="00B77ECE" w:rsidRDefault="00B77ECE" w:rsidP="00B77ECE">
      <w:pPr>
        <w:pStyle w:val="a4"/>
        <w:spacing w:before="0" w:beforeAutospacing="0" w:after="0" w:afterAutospacing="0"/>
        <w:jc w:val="right"/>
        <w:rPr>
          <w:lang w:val="uk-UA"/>
        </w:rPr>
      </w:pPr>
    </w:p>
    <w:p w:rsidR="00B77ECE" w:rsidRPr="00B77ECE" w:rsidRDefault="00B77ECE" w:rsidP="00B77ECE">
      <w:pPr>
        <w:pStyle w:val="a4"/>
        <w:spacing w:before="0" w:beforeAutospacing="0" w:after="0" w:afterAutospacing="0"/>
        <w:jc w:val="right"/>
        <w:rPr>
          <w:lang w:val="uk-UA"/>
        </w:rPr>
      </w:pPr>
      <w:r w:rsidRPr="00B77ECE">
        <w:rPr>
          <w:lang w:val="uk-UA"/>
        </w:rPr>
        <w:t xml:space="preserve">11                                                                                                                       </w:t>
      </w:r>
    </w:p>
    <w:p w:rsidR="00B77ECE" w:rsidRPr="00B77ECE" w:rsidRDefault="00B77ECE" w:rsidP="00B77ECE">
      <w:pPr>
        <w:pStyle w:val="a4"/>
        <w:spacing w:before="0" w:beforeAutospacing="0" w:after="0" w:afterAutospacing="0"/>
        <w:rPr>
          <w:lang w:val="uk-UA"/>
        </w:rPr>
      </w:pPr>
      <w:r w:rsidRPr="00B77ECE">
        <w:rPr>
          <w:lang w:val="uk-UA"/>
        </w:rPr>
        <w:t>9.2. Основною формою контролю за діяльністю Центру є Державна атестація, яка проводиться, як правило, один раз на десять років у порядку, затвердженому МОН України.</w:t>
      </w:r>
    </w:p>
    <w:p w:rsidR="00B77ECE" w:rsidRPr="00B77ECE" w:rsidRDefault="00B77ECE" w:rsidP="00B77ECE">
      <w:pPr>
        <w:pStyle w:val="a4"/>
        <w:spacing w:before="0" w:beforeAutospacing="0" w:after="0" w:afterAutospacing="0"/>
        <w:rPr>
          <w:lang w:val="uk-UA"/>
        </w:rPr>
      </w:pPr>
      <w:r w:rsidRPr="00B77ECE">
        <w:rPr>
          <w:lang w:val="uk-UA"/>
        </w:rPr>
        <w:t>9.3. Перевірки з питань, не пов’язаних з навчально-виховною діяльністю, проводяться Засновником відповідно до чинного законодавства.</w:t>
      </w:r>
    </w:p>
    <w:p w:rsidR="00B77ECE" w:rsidRPr="00B77ECE" w:rsidRDefault="00B77ECE" w:rsidP="00B77ECE">
      <w:pPr>
        <w:rPr>
          <w:rFonts w:ascii="Times New Roman" w:eastAsia="Times New Roman" w:hAnsi="Times New Roman"/>
          <w:b/>
          <w:sz w:val="24"/>
          <w:lang w:val="uk-UA"/>
        </w:rPr>
      </w:pPr>
    </w:p>
    <w:p w:rsidR="00B77ECE" w:rsidRPr="00B77ECE" w:rsidRDefault="00B77ECE" w:rsidP="00B77ECE">
      <w:pPr>
        <w:jc w:val="center"/>
        <w:rPr>
          <w:rFonts w:ascii="Times New Roman" w:eastAsia="Times New Roman" w:hAnsi="Times New Roman"/>
          <w:b/>
          <w:sz w:val="24"/>
          <w:lang w:val="uk-UA"/>
        </w:rPr>
      </w:pPr>
      <w:r w:rsidRPr="00B77ECE">
        <w:rPr>
          <w:rFonts w:ascii="Times New Roman" w:eastAsia="Times New Roman" w:hAnsi="Times New Roman"/>
          <w:b/>
          <w:sz w:val="24"/>
          <w:lang w:val="uk-UA"/>
        </w:rPr>
        <w:t>10. ПОРЯДОК ПРИПИНЕННЯ ДІЯЛЬНОСТІ</w:t>
      </w:r>
    </w:p>
    <w:p w:rsidR="00B77ECE" w:rsidRPr="00B77ECE" w:rsidRDefault="00B77ECE" w:rsidP="00B77ECE">
      <w:pPr>
        <w:pStyle w:val="a4"/>
        <w:spacing w:before="0" w:beforeAutospacing="0" w:after="0" w:afterAutospacing="0"/>
        <w:rPr>
          <w:lang w:val="uk-UA"/>
        </w:rPr>
      </w:pPr>
      <w:r w:rsidRPr="00B77ECE">
        <w:rPr>
          <w:lang w:val="uk-UA"/>
        </w:rPr>
        <w:t>10.1. Рішення про реорганізацію або ліквідацію Центру приймає Засновник.</w:t>
      </w:r>
    </w:p>
    <w:p w:rsidR="00B77ECE" w:rsidRPr="00B77ECE" w:rsidRDefault="00B77ECE" w:rsidP="00B77ECE">
      <w:pPr>
        <w:pStyle w:val="a4"/>
        <w:spacing w:before="0" w:beforeAutospacing="0" w:after="0" w:afterAutospacing="0"/>
        <w:rPr>
          <w:lang w:val="uk-UA"/>
        </w:rPr>
      </w:pPr>
      <w:r w:rsidRPr="00B77ECE">
        <w:rPr>
          <w:lang w:val="uk-UA"/>
        </w:rPr>
        <w:t>10.2. Реорганізація відбувається шляхом злиття, приєднання, поділу.</w:t>
      </w:r>
    </w:p>
    <w:p w:rsidR="00B77ECE" w:rsidRPr="00B77ECE" w:rsidRDefault="00B77ECE" w:rsidP="00B77ECE">
      <w:pPr>
        <w:pStyle w:val="a4"/>
        <w:spacing w:before="0" w:beforeAutospacing="0" w:after="0" w:afterAutospacing="0"/>
        <w:rPr>
          <w:lang w:val="uk-UA"/>
        </w:rPr>
      </w:pPr>
      <w:r w:rsidRPr="00B77ECE">
        <w:rPr>
          <w:lang w:val="uk-UA"/>
        </w:rPr>
        <w:t>10.3. У випадку реорганізації права та зобов’язання Центру переходять до правонаступників відповідно до чинного законодавства.</w:t>
      </w:r>
    </w:p>
    <w:p w:rsidR="00B77ECE" w:rsidRPr="00B77ECE" w:rsidRDefault="00B77ECE" w:rsidP="00B77ECE">
      <w:pPr>
        <w:pStyle w:val="a4"/>
        <w:spacing w:before="0" w:beforeAutospacing="0" w:after="0" w:afterAutospacing="0"/>
        <w:rPr>
          <w:lang w:val="uk-UA"/>
        </w:rPr>
      </w:pPr>
      <w:r w:rsidRPr="00B77ECE">
        <w:rPr>
          <w:lang w:val="uk-UA"/>
        </w:rPr>
        <w:lastRenderedPageBreak/>
        <w:t>10.4. Ліквідація проводиться ліквідаційною комісією, призначеною Засновником. З часу призначення ліквідаційної комісії до неї переходять повноваження щодо управління Центром.</w:t>
      </w:r>
    </w:p>
    <w:p w:rsidR="00B77ECE" w:rsidRPr="00B77ECE" w:rsidRDefault="00B77ECE" w:rsidP="00B77ECE">
      <w:pPr>
        <w:pStyle w:val="a4"/>
        <w:spacing w:before="0" w:beforeAutospacing="0" w:after="0" w:afterAutospacing="0"/>
        <w:rPr>
          <w:lang w:val="uk-UA"/>
        </w:rPr>
      </w:pPr>
      <w:r w:rsidRPr="00B77ECE">
        <w:rPr>
          <w:lang w:val="uk-UA"/>
        </w:rPr>
        <w:t>10.5. Центр вважається реорганізованим чи ліквідованим з дня внесення відповідних змін до Державного реєстру юридичних та фізичних осіб.</w:t>
      </w:r>
    </w:p>
    <w:p w:rsidR="00B77ECE" w:rsidRPr="00B77ECE" w:rsidRDefault="00B77ECE" w:rsidP="00B77ECE">
      <w:pPr>
        <w:jc w:val="center"/>
        <w:rPr>
          <w:rFonts w:ascii="Times New Roman" w:eastAsia="Times New Roman" w:hAnsi="Times New Roman"/>
          <w:b/>
          <w:sz w:val="24"/>
          <w:lang w:val="uk-UA"/>
        </w:rPr>
      </w:pPr>
    </w:p>
    <w:p w:rsidR="00B77ECE" w:rsidRPr="00B77ECE" w:rsidRDefault="00B77ECE" w:rsidP="00B77ECE">
      <w:pPr>
        <w:jc w:val="center"/>
        <w:rPr>
          <w:rFonts w:ascii="Times New Roman" w:eastAsia="Times New Roman" w:hAnsi="Times New Roman"/>
          <w:b/>
          <w:sz w:val="24"/>
          <w:lang w:val="uk-UA"/>
        </w:rPr>
      </w:pPr>
      <w:r w:rsidRPr="00B77ECE">
        <w:rPr>
          <w:rFonts w:ascii="Times New Roman" w:eastAsia="Times New Roman" w:hAnsi="Times New Roman"/>
          <w:b/>
          <w:sz w:val="24"/>
          <w:lang w:val="uk-UA"/>
        </w:rPr>
        <w:t>11. ЗАКЛЮЧНІ ПОЛОЖЕННЯ</w:t>
      </w:r>
    </w:p>
    <w:p w:rsidR="00B77ECE" w:rsidRPr="00B77ECE" w:rsidRDefault="00B77ECE" w:rsidP="00B77ECE">
      <w:pPr>
        <w:rPr>
          <w:rFonts w:ascii="Times New Roman" w:eastAsia="Times New Roman" w:hAnsi="Times New Roman"/>
          <w:sz w:val="24"/>
          <w:lang w:val="uk-UA"/>
        </w:rPr>
      </w:pPr>
      <w:r w:rsidRPr="00B77ECE">
        <w:rPr>
          <w:rFonts w:ascii="Times New Roman" w:eastAsia="Times New Roman" w:hAnsi="Times New Roman"/>
          <w:sz w:val="24"/>
          <w:lang w:val="uk-UA"/>
        </w:rPr>
        <w:t>11.1. Цей Статут набирає чинності з моменту його реєстрації відповідно до вимог чинного законодавства України.</w:t>
      </w:r>
    </w:p>
    <w:p w:rsidR="00B77ECE" w:rsidRPr="00B77ECE" w:rsidRDefault="00B77ECE" w:rsidP="00B77ECE">
      <w:pPr>
        <w:rPr>
          <w:rFonts w:ascii="Times New Roman" w:eastAsia="Times New Roman" w:hAnsi="Times New Roman"/>
          <w:sz w:val="24"/>
          <w:lang w:val="uk-UA"/>
        </w:rPr>
      </w:pPr>
      <w:r w:rsidRPr="00B77ECE">
        <w:rPr>
          <w:rFonts w:ascii="Times New Roman" w:eastAsia="Times New Roman" w:hAnsi="Times New Roman"/>
          <w:sz w:val="24"/>
          <w:lang w:val="uk-UA"/>
        </w:rPr>
        <w:t>11.2. Зміни та доповнення до цього Статуту набувають чинності після їх реєстрації в установленому порядку.</w:t>
      </w:r>
    </w:p>
    <w:p w:rsidR="00B77ECE" w:rsidRDefault="00B77ECE" w:rsidP="00B77ECE">
      <w:pPr>
        <w:rPr>
          <w:rFonts w:eastAsia="Times New Roman"/>
          <w:sz w:val="28"/>
          <w:szCs w:val="28"/>
        </w:rPr>
      </w:pPr>
    </w:p>
    <w:p w:rsidR="00B77ECE" w:rsidRDefault="00B77ECE" w:rsidP="00B77ECE">
      <w:pPr>
        <w:rPr>
          <w:color w:val="000000"/>
          <w:sz w:val="28"/>
          <w:szCs w:val="28"/>
          <w:lang w:val="uk-UA"/>
        </w:rPr>
      </w:pPr>
    </w:p>
    <w:p w:rsidR="00B77ECE" w:rsidRPr="00393356" w:rsidRDefault="00B77ECE" w:rsidP="00B77ECE">
      <w:pPr>
        <w:rPr>
          <w:color w:val="000000"/>
          <w:szCs w:val="20"/>
          <w:lang w:val="uk-UA"/>
        </w:rPr>
      </w:pPr>
    </w:p>
    <w:p w:rsidR="00B77ECE" w:rsidRPr="00643EBA" w:rsidRDefault="00B77ECE" w:rsidP="00B77ECE">
      <w:pPr>
        <w:jc w:val="right"/>
        <w:rPr>
          <w:color w:val="000000"/>
          <w:sz w:val="28"/>
          <w:szCs w:val="28"/>
          <w:lang w:val="uk-UA"/>
        </w:rPr>
      </w:pPr>
    </w:p>
    <w:p w:rsidR="00B77ECE" w:rsidRDefault="00B77ECE" w:rsidP="00B77ECE">
      <w:pPr>
        <w:rPr>
          <w:color w:val="000000"/>
          <w:sz w:val="28"/>
          <w:szCs w:val="28"/>
          <w:lang w:val="uk-UA"/>
        </w:rPr>
      </w:pPr>
      <w:r w:rsidRPr="00643EBA">
        <w:rPr>
          <w:color w:val="000000"/>
          <w:sz w:val="28"/>
          <w:szCs w:val="28"/>
          <w:lang w:val="uk-UA"/>
        </w:rPr>
        <w:t xml:space="preserve">                                                                      </w:t>
      </w:r>
      <w:r>
        <w:rPr>
          <w:color w:val="000000"/>
          <w:sz w:val="28"/>
          <w:szCs w:val="28"/>
          <w:lang w:val="uk-UA"/>
        </w:rPr>
        <w:t xml:space="preserve">        </w:t>
      </w:r>
    </w:p>
    <w:p w:rsidR="00B77ECE" w:rsidRDefault="00B77ECE" w:rsidP="00B77ECE">
      <w:pPr>
        <w:jc w:val="center"/>
        <w:rPr>
          <w:color w:val="000000"/>
          <w:sz w:val="28"/>
          <w:szCs w:val="28"/>
          <w:lang w:val="uk-UA"/>
        </w:rPr>
      </w:pPr>
      <w:r>
        <w:rPr>
          <w:color w:val="000000"/>
          <w:sz w:val="28"/>
          <w:szCs w:val="28"/>
          <w:lang w:val="uk-UA"/>
        </w:rPr>
        <w:t xml:space="preserve">                                          </w:t>
      </w: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p w:rsidR="00B77ECE" w:rsidRDefault="00B77ECE" w:rsidP="00B77ECE">
      <w:pPr>
        <w:jc w:val="center"/>
        <w:rPr>
          <w:color w:val="000000"/>
          <w:sz w:val="28"/>
          <w:szCs w:val="28"/>
          <w:lang w:val="uk-UA"/>
        </w:rPr>
      </w:pPr>
    </w:p>
    <w:sectPr w:rsidR="00B77ECE" w:rsidSect="008F0955">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7F7"/>
    <w:multiLevelType w:val="multilevel"/>
    <w:tmpl w:val="222687B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7A0628"/>
    <w:multiLevelType w:val="hybridMultilevel"/>
    <w:tmpl w:val="CAE06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740D2"/>
    <w:multiLevelType w:val="hybridMultilevel"/>
    <w:tmpl w:val="F92803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C757506"/>
    <w:multiLevelType w:val="hybridMultilevel"/>
    <w:tmpl w:val="864210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CD133FA"/>
    <w:multiLevelType w:val="multilevel"/>
    <w:tmpl w:val="1EE472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6D0775"/>
    <w:multiLevelType w:val="hybridMultilevel"/>
    <w:tmpl w:val="6A1AF0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0D23AA"/>
    <w:multiLevelType w:val="hybridMultilevel"/>
    <w:tmpl w:val="D8CC97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361938"/>
    <w:multiLevelType w:val="multilevel"/>
    <w:tmpl w:val="1EE472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E287DA1"/>
    <w:multiLevelType w:val="multilevel"/>
    <w:tmpl w:val="1EE472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F1B595D"/>
    <w:multiLevelType w:val="hybridMultilevel"/>
    <w:tmpl w:val="F5B6EF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3C24E21"/>
    <w:multiLevelType w:val="multilevel"/>
    <w:tmpl w:val="1EE472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4043E22"/>
    <w:multiLevelType w:val="hybridMultilevel"/>
    <w:tmpl w:val="0396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45458"/>
    <w:multiLevelType w:val="multilevel"/>
    <w:tmpl w:val="90F0E24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94D6FD5"/>
    <w:multiLevelType w:val="hybridMultilevel"/>
    <w:tmpl w:val="2796F8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BE74BC3"/>
    <w:multiLevelType w:val="hybridMultilevel"/>
    <w:tmpl w:val="8A86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D440A"/>
    <w:multiLevelType w:val="hybridMultilevel"/>
    <w:tmpl w:val="10669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C12C4C"/>
    <w:multiLevelType w:val="multilevel"/>
    <w:tmpl w:val="1EE472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0267FB3"/>
    <w:multiLevelType w:val="hybridMultilevel"/>
    <w:tmpl w:val="875434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0DE142C"/>
    <w:multiLevelType w:val="hybridMultilevel"/>
    <w:tmpl w:val="2B0A9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5B7DD0"/>
    <w:multiLevelType w:val="hybridMultilevel"/>
    <w:tmpl w:val="EA6C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68797A"/>
    <w:multiLevelType w:val="multilevel"/>
    <w:tmpl w:val="90F0E24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FC00CE"/>
    <w:multiLevelType w:val="hybridMultilevel"/>
    <w:tmpl w:val="2BB8A8DE"/>
    <w:lvl w:ilvl="0" w:tplc="E050169E">
      <w:start w:val="1"/>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E347F19"/>
    <w:multiLevelType w:val="hybridMultilevel"/>
    <w:tmpl w:val="CB480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B0DF7"/>
    <w:multiLevelType w:val="hybridMultilevel"/>
    <w:tmpl w:val="D2FA82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01F291E"/>
    <w:multiLevelType w:val="hybridMultilevel"/>
    <w:tmpl w:val="4A088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4F1A46"/>
    <w:multiLevelType w:val="hybridMultilevel"/>
    <w:tmpl w:val="57FA9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8A1BBD"/>
    <w:multiLevelType w:val="hybridMultilevel"/>
    <w:tmpl w:val="D5525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D15092"/>
    <w:multiLevelType w:val="hybridMultilevel"/>
    <w:tmpl w:val="7556E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11149E"/>
    <w:multiLevelType w:val="multilevel"/>
    <w:tmpl w:val="90F0E24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4"/>
  </w:num>
  <w:num w:numId="3">
    <w:abstractNumId w:val="1"/>
  </w:num>
  <w:num w:numId="4">
    <w:abstractNumId w:val="11"/>
  </w:num>
  <w:num w:numId="5">
    <w:abstractNumId w:val="22"/>
  </w:num>
  <w:num w:numId="6">
    <w:abstractNumId w:val="15"/>
  </w:num>
  <w:num w:numId="7">
    <w:abstractNumId w:val="10"/>
  </w:num>
  <w:num w:numId="8">
    <w:abstractNumId w:val="7"/>
  </w:num>
  <w:num w:numId="9">
    <w:abstractNumId w:val="16"/>
  </w:num>
  <w:num w:numId="10">
    <w:abstractNumId w:val="4"/>
  </w:num>
  <w:num w:numId="11">
    <w:abstractNumId w:val="8"/>
  </w:num>
  <w:num w:numId="12">
    <w:abstractNumId w:val="6"/>
  </w:num>
  <w:num w:numId="13">
    <w:abstractNumId w:val="25"/>
  </w:num>
  <w:num w:numId="14">
    <w:abstractNumId w:val="26"/>
  </w:num>
  <w:num w:numId="15">
    <w:abstractNumId w:val="28"/>
  </w:num>
  <w:num w:numId="16">
    <w:abstractNumId w:val="13"/>
  </w:num>
  <w:num w:numId="17">
    <w:abstractNumId w:val="17"/>
  </w:num>
  <w:num w:numId="18">
    <w:abstractNumId w:val="9"/>
  </w:num>
  <w:num w:numId="19">
    <w:abstractNumId w:val="23"/>
  </w:num>
  <w:num w:numId="20">
    <w:abstractNumId w:val="27"/>
  </w:num>
  <w:num w:numId="21">
    <w:abstractNumId w:val="2"/>
  </w:num>
  <w:num w:numId="22">
    <w:abstractNumId w:val="5"/>
  </w:num>
  <w:num w:numId="23">
    <w:abstractNumId w:val="3"/>
  </w:num>
  <w:num w:numId="24">
    <w:abstractNumId w:val="24"/>
  </w:num>
  <w:num w:numId="25">
    <w:abstractNumId w:val="20"/>
  </w:num>
  <w:num w:numId="26">
    <w:abstractNumId w:val="18"/>
  </w:num>
  <w:num w:numId="27">
    <w:abstractNumId w:val="12"/>
  </w:num>
  <w:num w:numId="28">
    <w:abstractNumId w:val="21"/>
  </w:num>
  <w:num w:numId="29">
    <w:abstractNumId w:val="0"/>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84B14"/>
    <w:rsid w:val="00141AC3"/>
    <w:rsid w:val="00150D43"/>
    <w:rsid w:val="001D15E6"/>
    <w:rsid w:val="002C1E3B"/>
    <w:rsid w:val="002E3F92"/>
    <w:rsid w:val="00451FBD"/>
    <w:rsid w:val="004A0ACD"/>
    <w:rsid w:val="005649FE"/>
    <w:rsid w:val="00564D5D"/>
    <w:rsid w:val="0057133D"/>
    <w:rsid w:val="00684B14"/>
    <w:rsid w:val="006946D1"/>
    <w:rsid w:val="006D4F8B"/>
    <w:rsid w:val="007A6BB3"/>
    <w:rsid w:val="00817CC4"/>
    <w:rsid w:val="008344C2"/>
    <w:rsid w:val="008A0C53"/>
    <w:rsid w:val="008B389C"/>
    <w:rsid w:val="008F0955"/>
    <w:rsid w:val="00A53B4B"/>
    <w:rsid w:val="00A83619"/>
    <w:rsid w:val="00AB329A"/>
    <w:rsid w:val="00AE4DBF"/>
    <w:rsid w:val="00AF2BAB"/>
    <w:rsid w:val="00B77ECE"/>
    <w:rsid w:val="00BB3946"/>
    <w:rsid w:val="00D318A9"/>
    <w:rsid w:val="00DC4808"/>
    <w:rsid w:val="00E468D5"/>
    <w:rsid w:val="00E87DD8"/>
    <w:rsid w:val="00F23423"/>
    <w:rsid w:val="00FE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14"/>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7133D"/>
    <w:pPr>
      <w:ind w:left="720"/>
      <w:contextualSpacing/>
    </w:pPr>
  </w:style>
  <w:style w:type="paragraph" w:styleId="HTML">
    <w:name w:val="HTML Preformatted"/>
    <w:basedOn w:val="a"/>
    <w:link w:val="HTML0"/>
    <w:uiPriority w:val="99"/>
    <w:rsid w:val="00B77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color w:val="000000"/>
      <w:kern w:val="0"/>
      <w:szCs w:val="20"/>
      <w:lang w:eastAsia="zh-CN"/>
    </w:rPr>
  </w:style>
  <w:style w:type="character" w:customStyle="1" w:styleId="HTML0">
    <w:name w:val="Стандартный HTML Знак"/>
    <w:basedOn w:val="a0"/>
    <w:link w:val="HTML"/>
    <w:uiPriority w:val="99"/>
    <w:rsid w:val="00B77ECE"/>
    <w:rPr>
      <w:rFonts w:ascii="Courier New" w:eastAsia="SimSun" w:hAnsi="Courier New" w:cs="Courier New"/>
      <w:color w:val="000000"/>
      <w:sz w:val="20"/>
      <w:szCs w:val="20"/>
      <w:lang w:eastAsia="zh-CN"/>
    </w:rPr>
  </w:style>
  <w:style w:type="paragraph" w:styleId="a4">
    <w:name w:val="Normal (Web)"/>
    <w:basedOn w:val="a"/>
    <w:uiPriority w:val="99"/>
    <w:unhideWhenUsed/>
    <w:rsid w:val="00B77ECE"/>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pple-converted-space">
    <w:name w:val="apple-converted-space"/>
    <w:basedOn w:val="a0"/>
    <w:rsid w:val="00B77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12</Pages>
  <Words>4670</Words>
  <Characters>26621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2016-05-19T07:00:00Z</cp:lastPrinted>
  <dcterms:created xsi:type="dcterms:W3CDTF">2016-05-18T08:04:00Z</dcterms:created>
  <dcterms:modified xsi:type="dcterms:W3CDTF">2016-05-25T12:02:00Z</dcterms:modified>
</cp:coreProperties>
</file>