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44" w:rsidRPr="00232C44" w:rsidRDefault="00232C44" w:rsidP="00232C44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232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Наказ </w:t>
      </w:r>
      <w:bookmarkStart w:id="0" w:name="_GoBack"/>
      <w:bookmarkEnd w:id="0"/>
      <w:r w:rsidRPr="00232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Мінекономіки Про затвердження Порядку розміщення інформації про публічні закупівлі</w:t>
      </w:r>
    </w:p>
    <w:p w:rsidR="00232C44" w:rsidRPr="00232C44" w:rsidRDefault="00232C44" w:rsidP="00232C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b/>
          <w:bCs/>
          <w:color w:val="323232"/>
          <w:sz w:val="24"/>
          <w:szCs w:val="24"/>
          <w:lang w:val="uk-UA" w:eastAsia="ru-RU"/>
        </w:rPr>
        <w:t>МІНІСТЕРСТВО РОЗВИТКУ ЕКОНОМІКИ, ТОРГІВЛІ ТА СІЛЬСЬКОГО ГОСПОДАРСТВА УКРАЇНИ</w:t>
      </w:r>
    </w:p>
    <w:p w:rsidR="00232C44" w:rsidRPr="00232C44" w:rsidRDefault="00232C44" w:rsidP="00232C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НАКАЗ</w:t>
      </w:r>
    </w:p>
    <w:p w:rsidR="00232C44" w:rsidRPr="00232C44" w:rsidRDefault="00232C44" w:rsidP="00232C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b/>
          <w:bCs/>
          <w:color w:val="323232"/>
          <w:sz w:val="24"/>
          <w:szCs w:val="24"/>
          <w:lang w:val="uk-UA" w:eastAsia="ru-RU"/>
        </w:rPr>
        <w:t>від 11.06.2020 № 1082</w:t>
      </w:r>
    </w:p>
    <w:p w:rsidR="00232C44" w:rsidRPr="00232C44" w:rsidRDefault="00232C44" w:rsidP="00232C4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Зареєстровано в Міністерстві юстиції України</w:t>
      </w: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br/>
        <w:t>01 липня 2020 р. за N 610/34893</w:t>
      </w:r>
    </w:p>
    <w:p w:rsidR="00232C44" w:rsidRPr="00232C44" w:rsidRDefault="00232C44" w:rsidP="00232C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Про затвердження Порядку розміщення інформації про публічні закупівлі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Відповідно до пунктів 1 та 11 частини першої статті 9, частини восьмої статті 12 Закону України “Про публічні закупівлі”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b/>
          <w:bCs/>
          <w:color w:val="323232"/>
          <w:sz w:val="24"/>
          <w:szCs w:val="24"/>
          <w:lang w:val="uk-UA" w:eastAsia="ru-RU"/>
        </w:rPr>
        <w:t>НАКАЗУЮ: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1. Затвердити Порядок розміщення інформації про публічні закупівлі, що додається.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2. Департаменту сфери публічних закупівель забезпечити подання цього наказу на державну реєстрацію до Міністерства юстиції України в установленому порядку.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3. Визнати такими, що втратили чинність: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наказ Міністерства економічного розвитку і торгівлі України від 18 березня 2016 року N 477 “Про затвердження Порядку розміщення інформації про публічні закупівлі”, зареєстрований у Міністерстві юстиції України 25 березня 2016 року за N 447/28577 (зі змінами);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наказ Міністерства економічного розвитку і торгівлі України від 22 березня 2016 року N 490 “Про затвердження форм документів у сфері публічних закупівель”, зареєстрований у Міністерстві юстиції України 25 березня 2016 року за N 449/28579 (зі змінами).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4. Цей наказ набирає чинності з дня його офіційного опублікування.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5. Контроль за виконанням цього наказу залишаю за собою.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b/>
          <w:bCs/>
          <w:color w:val="323232"/>
          <w:sz w:val="24"/>
          <w:szCs w:val="24"/>
          <w:lang w:val="uk-UA" w:eastAsia="ru-RU"/>
        </w:rPr>
        <w:t>Міністр розвитку економіки,</w:t>
      </w:r>
      <w:r w:rsidRPr="00232C44">
        <w:rPr>
          <w:rFonts w:ascii="Arial" w:eastAsia="Times New Roman" w:hAnsi="Arial" w:cs="Arial"/>
          <w:b/>
          <w:bCs/>
          <w:color w:val="323232"/>
          <w:sz w:val="24"/>
          <w:szCs w:val="24"/>
          <w:lang w:val="uk-UA" w:eastAsia="ru-RU"/>
        </w:rPr>
        <w:br/>
        <w:t>торгівлі та сільського</w:t>
      </w:r>
      <w:r w:rsidRPr="00232C44">
        <w:rPr>
          <w:rFonts w:ascii="Arial" w:eastAsia="Times New Roman" w:hAnsi="Arial" w:cs="Arial"/>
          <w:b/>
          <w:bCs/>
          <w:color w:val="323232"/>
          <w:sz w:val="24"/>
          <w:szCs w:val="24"/>
          <w:lang w:val="uk-UA" w:eastAsia="ru-RU"/>
        </w:rPr>
        <w:br/>
        <w:t>господарства України</w:t>
      </w:r>
    </w:p>
    <w:p w:rsidR="00232C44" w:rsidRPr="00232C44" w:rsidRDefault="00232C44" w:rsidP="00232C4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b/>
          <w:bCs/>
          <w:color w:val="323232"/>
          <w:sz w:val="24"/>
          <w:szCs w:val="24"/>
          <w:lang w:val="uk-UA" w:eastAsia="ru-RU"/>
        </w:rPr>
        <w:t>І. Петрашко</w:t>
      </w:r>
    </w:p>
    <w:p w:rsidR="00232C44" w:rsidRPr="00232C44" w:rsidRDefault="00232C44" w:rsidP="00232C4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lastRenderedPageBreak/>
        <w:t>ЗАТВЕРДЖЕНО</w:t>
      </w: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br/>
        <w:t>Наказ Міністерства розвитку економіки, торгівлі та сільського господарства України</w:t>
      </w: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br/>
        <w:t>11 червня 2020 року N 1082</w:t>
      </w:r>
    </w:p>
    <w:p w:rsidR="00232C44" w:rsidRPr="00232C44" w:rsidRDefault="00232C44" w:rsidP="00232C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232C4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ПОРЯДОК</w:t>
      </w:r>
      <w:r w:rsidRPr="00232C4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/>
        <w:t>розміщення інформації про публічні закупівлі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1. Цей Порядок визначає процедуру розміщення інформації про публічні закупівлі (далі – Порядок), яка оприлюднюється на веб-порталі Уповноваженого органу у складі електронної системи закупівель (далі – веб-портал), подання інформації, документів, звернень та скарг, одержання повідомлень через електронну систему закупівель.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2. У цьому Порядку терміни вживаються в таких значеннях: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автоматизоване робоче місце замовника / централізованої закупівельної організації (далі – ЦЗО) / учасника / постачальника – електронний сервіс на авторизованому електронному майданчику, який забезпечує створення, подання, обробку, оприлюднення інформації про публічні закупівлі на веб-порталі та створення, подання, зміну інформації та документів для участі в публічних закупівлях, одержання інформації та повідомлень про публічні закупівлі, подання скарг до органу оскарження в публічних закупівлях, одержання інформації та обмін інформацією між замовником і ЦЗО, одержання і передання інформації та документів під час проведення моніторингу публічних закупівель в електронній системі закупівель через мережу Інтернет;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автоматизоване робоче місце органів державного фінансового контролю – електронний сервіс в електронній системі закупівель, який забезпечує реєстрацію посадових осіб органу державного фінансового контролю, розміщення, одержання і передання інформації та документів, пов’язаних з моніторингом закупівель, користування системою автоматичних індикаторів ризиків та сервісами з автоматичним обміном інформацією, доступ до якого здійснюється за допомогою мережі Інтернет;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автоматизоване робоче місце органу оскарження – електронний сервіс в електронній системі закупівель, який забезпечує реєстрацію посадових осіб органу оскарження, одержання, розміщення інформації та документів, пов’язаних із оскарженням, доступ до якого здійснюється за допомогою мережі Інтернет;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адміністратор електронної системи закупівель (далі – адміністратор) – юридична особа, визначена Уповноваженим органом відповідальною за забезпечення функціонування та наповнення веб-порталу;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інформація про публічні закупівлі (далі – інформація) – це інформація, яка формується, розміщується, оприлюднюється та обмін якою здійснюється в електронній системі закупівель відповідно до Закону України “Про публічні закупівлі” (далі – Закон).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Інші терміни в цьому Порядку вживаються у значеннях, визначених у Законі, у Законах України “Про електронні документи та електронний документообіг”, “Про електронні довірчі послуги” та “Про інформацію”.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lastRenderedPageBreak/>
        <w:t>3. Розміщення інформації в електронній системі закупівель здійснюється замовником / ЦЗО / учасником / постачальником / органом оскарження / органами державного фінансового контролю шляхом заповнення електронних полів, визначених адміністратором і реалізованих в електронній системі закупівель, та завантаження відповідних документів через автоматизоване робоче місце замовника / ЦЗО / учасника / постачальника / органу оскарження / органів державного фінансового контролю.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У разі якщо інформація, розміщена в електронній системі закупівель шляхом завантаження документів, містить відомості, що відрізняються від тих, які розміщені шляхом заповнення електронних полів, автентичною вважається інформація, розміщена шляхом заповнення електронних полів.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Після внесення інформації в електронні поля, на неї накладається кваліфікований електронний підпис посадової особи. Інформація, що заповнюється в електронних полях, може відображатися на веб-порталі у вигляді документа, доступного для друку.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Оприлюднення інформації на веб-порталі здійснюється електронною системою закупівель автоматично.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4. Замовник / ЦЗО / учасник / постачальник для отримання доступу до автоматизованого робочого місця безоплатно проходить реєстрацію на авторизованому електронному майданчику шляхом здійснення одного із способів ідентифікації відповідно до порядку, установленого Кабінетом Міністрів України.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Орган оскарження та органи державного фінансового контролю із застосуванням кваліфікованого електронного підпису безоплатно отримують доступ до автоматизованого робочого місця шляхом їх реєстрації адміністратором в електронній системі закупівель.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5. Замовник / ЦЗО / орган оскарження / органи державного фінансового контролю самостійно та безоплатно розміщують/оприлюднюють інформацію.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Розмір плати учасника за подання інформації та документів для участі в публічних закупівлях визначається відповідно до порядку, установленого Кабінетом Міністрів України.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6. У разі технічного збою під час унесення та/або заповнення інформації через автоматизоване робоче місце, що призводить до того, що інформація не розміщується або не оприлюднюється на веб-порталі чи в електронній системі закупівель, замовник / ЦЗО / учасник / постачальник отримує технічну підтримку на авторизованому електронному майданчику, на якому здійснюється внесення та заповнення інформації документів, а орган оскарження та органи державного фінансового контролю – від адміністратора.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У разі потреби замовник / ЦЗО / учасник / постачальник / орган оскарження / органи державного фінансового контролю здійснюють свої дії повторно відповідно до вимог та в межах строків, установлених Законом.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 xml:space="preserve">У разі якщо замовник не має змоги розмістити інформацію через авторизований електронний майданчик, який відключений від електронної системи закупівель, він </w:t>
      </w: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lastRenderedPageBreak/>
        <w:t>повинен розмістити необхідну інформацію через інший авторизований електронний майданчик, а в разі відсутності такої можливості – через веб-портал.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7. Замовник / ЦЗО / учасник / постачальник може вносити зміни до інформації, яку вже оприлюднено на веб-порталі, у випадках, передбачених Законом.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8. У разі якщо інформація (оголошення про проведення конкурентних процедур закупівель) відповідно до вимог Закону повинна бути додатково оприлюднена англійською мовою, така інформація розміщується замовником / ЦЗО одночасно з відповідною інформацією українською мовою.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9. Датою та часом оприлюднення/розміщення інформації в електронній системі закупівель є дата та час унесення та заповнення її через автоматизоване робоче місце замовника / ЦЗО / учасника / постачальника / органу оскарження / органів державного фінансового контролю.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10. Оприлюдненням/розміщенням інформації вважається її наявність в електронній системі закупівель в інтерактивному режимі реального часу.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11. Подання та оприлюднення інформації центральним органом виконавчої влади України, що забезпечує формування та реалізує державну політику у сфері охорони здоров’я, на виконання пункту 19 частини п’ятої статті 3 Закону здійснюється в такому порядку: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1) центральним органом виконавчої влади України, що забезпечує формування та реалізує державну політику у сфері охорони здоров’я, оприлюднюється інформація, передбачена частиною третьою статті 3 Закону, частиною другою статті 4 Закону та частиною першою статті 42 Закону, з наступними особливостями: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у полі, в якому зазначається інформація, передбачена пунктом 3 частини третьої статті 3 Закону, розміщується інформація щодо найменування спеціалізованої організації, яка здійснює закупівлі, з якою центральний орган виконавчої влади України, що забезпечує формування та реалізує державну політику у сфері охорони здоров’я, уклав угоду (договір) щодо закупівлі (далі – спеціалізована організація);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у полі, в якому зазначається інформація, передбачена пунктом 4 частини третьої статті 3 Закону, розміщується інформація щодо ідентифікаційного коду спеціалізованої організації в Єдиному державному реєстрі юридичних осіб, фізичних осіб – підприємців та громадських формувань, а в разі відсутності такого коду – реєстраційного номера в країні, в якій зареєстрована спеціалізована організація;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у полях, в яких зазначається інформація, передбачена пунктом 5 частини третьої статті 3 Закону, розміщується інформація щодо місцезнаходження спеціалізованої організації та номер телефону;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 xml:space="preserve">у полі, в якому зазначається інформація, передбачена пунктом 6 частини третьої статті 3 Закону, розміщується інформація щодо назви напрямів, за якими здійснюється закупівля лікарських засобів та медичних виробів, із зазначенням показника другої цифри основного словника національного класифікатора України </w:t>
      </w: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lastRenderedPageBreak/>
        <w:t>ДК 021:2015 “Єдиний закупівельний словник”, затвердженого наказом Міністерства економічного розвитку і торгівлі України від 23 грудня 2015 року N 1749 (далі – Єдиний закупівельний словник);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у полях, в яких зазначається інформація, передбачена пунктом 7 частини третьої статті 3 Закону, розміщується інформація щодо кількості напрямів, за якими здійснюється закупівля лікарських засобів та медичних виробів, місце і строк поставки лікарських засобів та медичних виробів;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у полях, в яких зазначається інформація, передбачена пунктом 2 частини другої статті 4 Закону, розміщується інформація щодо назви напрямів, за якими здійснюється закупівля лікарських засобів та медичних виробів, із зазначенням показника другої цифри Єдиного закупівельного словника та інформація щодо найменування спеціалізованої організації;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у полях, в яких зазначається інформація, передбачена пунктом 5 частини другої статті 4 Закону, зазначається вид закупівлі – договір про закупівлю, укладений без використання електронної системи закупівель, а також розміщується інформація щодо орієнтовного початку проведення закупівлі;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у полі, в якому зазначається інформація, передбачена пунктом 5 частини першої статті 42 Закону, розміщується інформація щодо найменування спеціалізованої організації;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у полі, в якому зазначається інформація, передбачена пунктом 6 частини першої статті 42 Закону, розміщується інформація щодо ідентифікаційного коду спеціалізованої організації в Єдиному державному реєстрі юридичних осіб, фізичних осіб – підприємців та громадських формувань, а в разі відсутності такого коду – реєстраційного номера в країні, в якій зареєстрована спеціалізована організація;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у полях, в яких зазначається інформація, передбачена пунктом 7 частини першої статті 42 Закону, розміщується інформація щодо місцезнаходження спеціалізованої організації та номер телефону;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у полях, в яких зазначається інформація, передбачена пунктом 8 частини першої статті 42 Закону, розміщується інформація щодо назви напрямів, за якими здійснюється закупівля лікарських засобів та медичних виробів, із зазначенням показника другої цифри Єдиного закупівельного словника;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у полях, в яких зазначається інформація, передбачена пунктом 9 частини першої статті 42 Закону, розміщується інформація щодо кількості напрямів, за якими здійснюється закупівля лікарських засобів та медичних виробів, місце і строк поставки лікарських засобів та медичних виробів;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2) інформація, передбачена частиною третьою статті 3 Закону, з урахуванням особливостей, установлених підпунктом 1 пункту 11 цього Порядку, оприлюднюється протягом семи робочих днів з дня укладання угоди (договору) про закупівлю із спеціалізованою організацією.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 xml:space="preserve">Інформація, передбачена частиною другою статті 4 Закону, з урахуванням особливостей, установлених підпунктом 1 пункту 11 цього Порядку, </w:t>
      </w: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lastRenderedPageBreak/>
        <w:t>оприлюднюється окремо для кожної спеціалізованої організації протягом семи робочих днів із дня затвердження переліку спеціалізованих організацій.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Інформація, передбачена частиною першою статті 42 Закону, з урахуванням особливостей, установлених підпунктом 1 пункту 11 цього Порядку, оприлюднюється протягом 14 робочих днів після останнього дня місяця, в якому відбулася остання поставка за угодою (договором) про закупівлю із спеціалізованою організацією;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3) центральний орган виконавчої влади України, що забезпечує формування та реалізує державну політику у сфері охорони здоров’я, оприлюднює в електронній системі закупівель інформацію у вигляді таблиці xlsx-формату файла згідно з додатком до цього Порядку.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Інформація, передбачена в додатку до цього Порядку, оприлюднюється щомісяця не пізніше 15 числа місяця, що настає за місяцем, в якому відбулася поставка за угодою (договором) про закупівлю із спеціалізованою організацією.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12. Під час розміщення в електронній системі закупівель інформації про предмет закупівлі в окремих полях зазначається інформація щодо: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назви предмета закупівлі (у разі визначення предмета закупівлі – послуга з виконання науково-технічних робіт, у цьому електронному полі зазначається конкретна назва науково-технічної роботи);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коду предмета закупівлі відповідно до класифікаторів або назва згідно з ДСТУ, державних або галузевих будівельних норм, які передбачені для визначення предмета закупівлі відповідно до Порядку визначення предмета закупівлі, затвердженого Уповноваженим органом, та їх назви.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13. Крім полів, визначених пунктом 12 цього Порядку, у випадках, зазначених у цьому пункті, додатково в окремих полях заповнюється інформація щодо: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міжнародної непатентованої назви лікарського засобу (далі – МНН), у разі визначення предмета закупівлі – лікарський засіб. Якщо предмет закупівлі містить два та більше лікарських засобів, замовником зазначається МНН кожного лікарського засобу;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коду та назви медичного виробу відповідно до національного класифікатора НК 024:2019 “Класифікатор медичних виробів”, затвердженого наказом Міністерства економічного розвитку і торгівлі України від 05 лютого 2019 року N 159, у разі визначення предмета закупівлі – медичний виріб. Якщо предмет закупівлі містить два та більше медичних виробів, замовником зазначаються код та назва кожного медичного виробу;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коду за показниками третьої – п’ятої цифр Єдиного закупівельного словника, у разі визначення предмета закупівлі – послуга з професійної підготовки або перепідготовки, підвищення кваліфікації для безробітних громадян, що надається за рахунок коштів Фонду загальнообов’язкового державного соціального страхування України на випадок безробіття;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lastRenderedPageBreak/>
        <w:t>коду за показниками другої – п’ятої цифр Єдиного закупівельного словника, у разі визначення предмета закупівлі – роботи;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коду та назви відповідно до Єдиного закупівельного словника, у разі визначення предмета закупівлі – послуга з поточного ремонту або послуга з виконання науково-технічних робіт.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14. Під час унесення інформації щодо предмета закупівлі товарів та послуг в оголошення, оприлюднення яких передбачено Законом, та повідомлення про намір укласти договір про закупівлю за результатами застосування переговорної процедури закупівлі в окремих електронних полях зазначається інформація, визначена пунктом 12 та абзацами другим – четвертим пункту 13 цього Порядку, та інформація щодо: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назви товару чи послуги кожної номенклатурної позиції предмета закупівлі;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коду товару чи послуги, визначеного згідно з Єдиним закупівельним словником, що найбільше відповідає назві номенклатурної позиції предмета закупівлі.</w:t>
      </w:r>
    </w:p>
    <w:p w:rsidR="00232C44" w:rsidRPr="00232C44" w:rsidRDefault="00232C44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b/>
          <w:bCs/>
          <w:color w:val="323232"/>
          <w:sz w:val="24"/>
          <w:szCs w:val="24"/>
          <w:lang w:val="uk-UA" w:eastAsia="ru-RU"/>
        </w:rPr>
        <w:t>Директор департаменту</w:t>
      </w:r>
      <w:r w:rsidRPr="00232C44">
        <w:rPr>
          <w:rFonts w:ascii="Arial" w:eastAsia="Times New Roman" w:hAnsi="Arial" w:cs="Arial"/>
          <w:b/>
          <w:bCs/>
          <w:color w:val="323232"/>
          <w:sz w:val="24"/>
          <w:szCs w:val="24"/>
          <w:lang w:val="uk-UA" w:eastAsia="ru-RU"/>
        </w:rPr>
        <w:br/>
        <w:t>сфери публічних закупівель</w:t>
      </w:r>
    </w:p>
    <w:p w:rsidR="00232C44" w:rsidRPr="00232C44" w:rsidRDefault="00232C44" w:rsidP="00232C4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b/>
          <w:bCs/>
          <w:color w:val="323232"/>
          <w:sz w:val="24"/>
          <w:szCs w:val="24"/>
          <w:lang w:val="uk-UA" w:eastAsia="ru-RU"/>
        </w:rPr>
        <w:t>Л. Лахтіонова</w:t>
      </w:r>
    </w:p>
    <w:p w:rsidR="00232C44" w:rsidRPr="00232C44" w:rsidRDefault="00232C44" w:rsidP="00232C4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Додаток</w:t>
      </w: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br/>
        <w:t>до Порядку розміщення інформації про публічні закупівлі</w:t>
      </w: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br/>
        <w:t>(підпункт 3 пункту 11)</w:t>
      </w:r>
    </w:p>
    <w:p w:rsidR="00232C44" w:rsidRPr="00232C44" w:rsidRDefault="00232C44" w:rsidP="00232C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232C4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Інформація щодо закупівель лікарських засобів та медичних виробів відповідно до угод (договорів), що укладаються центральним органом виконавчої влади України, що забезпечує формування та реалізує державну політику у сфері охорони здоров’я, із спеціалізованими організаціями, які здійснюють закупівлі</w:t>
      </w:r>
    </w:p>
    <w:p w:rsidR="00232C44" w:rsidRPr="00232C44" w:rsidRDefault="00232C44" w:rsidP="00232C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  <w:r w:rsidRPr="00232C44"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  <w:t>станом на __ __________ 20__ р.</w:t>
      </w:r>
    </w:p>
    <w:tbl>
      <w:tblPr>
        <w:tblW w:w="1686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1054"/>
        <w:gridCol w:w="3167"/>
        <w:gridCol w:w="1556"/>
        <w:gridCol w:w="1014"/>
        <w:gridCol w:w="1089"/>
        <w:gridCol w:w="1213"/>
        <w:gridCol w:w="1157"/>
        <w:gridCol w:w="569"/>
        <w:gridCol w:w="1272"/>
        <w:gridCol w:w="1524"/>
        <w:gridCol w:w="1044"/>
        <w:gridCol w:w="1116"/>
      </w:tblGrid>
      <w:tr w:rsidR="00232C44" w:rsidRPr="00232C44" w:rsidTr="00232C44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поставки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напряму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та назва медичного виробу згідно з Класифікатором медичних виробів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МНН лікарського засобу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Торгова марка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одиниць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за одиницю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виробника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 виробництва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випуску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Дозування</w:t>
            </w:r>
          </w:p>
        </w:tc>
      </w:tr>
      <w:tr w:rsidR="00232C44" w:rsidRPr="00232C44" w:rsidTr="00232C44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bottom"/>
            <w:hideMark/>
          </w:tcPr>
          <w:p w:rsidR="00232C44" w:rsidRPr="00232C44" w:rsidRDefault="00232C44" w:rsidP="002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2C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F06BA" w:rsidRPr="00232C44" w:rsidRDefault="00FF06BA" w:rsidP="00232C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4"/>
          <w:szCs w:val="24"/>
          <w:lang w:val="uk-UA" w:eastAsia="ru-RU"/>
        </w:rPr>
      </w:pPr>
    </w:p>
    <w:sectPr w:rsidR="00FF06BA" w:rsidRPr="0023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0C22"/>
    <w:multiLevelType w:val="multilevel"/>
    <w:tmpl w:val="31D4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3C"/>
    <w:rsid w:val="00232C44"/>
    <w:rsid w:val="00EF783C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4996"/>
  <w15:chartTrackingRefBased/>
  <w15:docId w15:val="{011EA38B-7C60-4D0F-8163-CBF6C9D0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7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57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2522</Words>
  <Characters>14380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ekonom6</dc:creator>
  <cp:keywords/>
  <dc:description/>
  <cp:lastModifiedBy>ekonom6</cp:lastModifiedBy>
  <cp:revision>2</cp:revision>
  <dcterms:created xsi:type="dcterms:W3CDTF">2020-07-17T10:04:00Z</dcterms:created>
  <dcterms:modified xsi:type="dcterms:W3CDTF">2020-07-17T10:10:00Z</dcterms:modified>
</cp:coreProperties>
</file>