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50" w:rsidRPr="006D5A50" w:rsidRDefault="006D5A50" w:rsidP="006D5A50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242424"/>
          <w:kern w:val="36"/>
          <w:sz w:val="48"/>
          <w:szCs w:val="48"/>
          <w:lang w:val="uk-UA" w:eastAsia="uk-UA"/>
        </w:rPr>
      </w:pPr>
      <w:r w:rsidRPr="006D5A50">
        <w:rPr>
          <w:rFonts w:ascii="Arial" w:eastAsia="Times New Roman" w:hAnsi="Arial" w:cs="Arial"/>
          <w:b/>
          <w:bCs/>
          <w:color w:val="242424"/>
          <w:kern w:val="36"/>
          <w:sz w:val="48"/>
          <w:szCs w:val="48"/>
          <w:lang w:val="uk-UA" w:eastAsia="uk-UA"/>
        </w:rPr>
        <w:t>Наказ Мінекономіки Про затвердження Примірної методики визначення вартості життєвого циклу</w:t>
      </w:r>
    </w:p>
    <w:p w:rsidR="006D5A50" w:rsidRPr="006D5A50" w:rsidRDefault="006D5A50" w:rsidP="006D5A50">
      <w:pPr>
        <w:spacing w:line="240" w:lineRule="auto"/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</w:pPr>
    </w:p>
    <w:p w:rsidR="006D5A50" w:rsidRPr="006D5A50" w:rsidRDefault="006D5A50" w:rsidP="006D5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6D5A50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t>МІНІСТЕРСТВО РОЗВИТКУ ЕКОНОМІКИ, ТОРГІВЛІ</w:t>
      </w:r>
      <w:r w:rsidRPr="006D5A50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br/>
        <w:t>ТА СІЛЬСЬКОГО ГОСПОДАРСТВА УКРАЇНИ</w:t>
      </w:r>
    </w:p>
    <w:p w:rsidR="006D5A50" w:rsidRPr="006D5A50" w:rsidRDefault="006D5A50" w:rsidP="006D5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6D5A50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(Мінекономіки)</w:t>
      </w:r>
    </w:p>
    <w:p w:rsidR="006D5A50" w:rsidRPr="006D5A50" w:rsidRDefault="006D5A50" w:rsidP="006D5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6D5A50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НАКАЗ</w:t>
      </w:r>
    </w:p>
    <w:p w:rsidR="006D5A50" w:rsidRPr="006D5A50" w:rsidRDefault="006D5A50" w:rsidP="006D5A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6D5A50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від 28.09.2020 № 1894</w:t>
      </w:r>
    </w:p>
    <w:p w:rsidR="006D5A50" w:rsidRPr="006D5A50" w:rsidRDefault="006D5A50" w:rsidP="006D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6D5A50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t>Про затвердження Примірної</w:t>
      </w:r>
      <w:r w:rsidRPr="006D5A50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br/>
        <w:t>методики визначення вартості</w:t>
      </w:r>
      <w:r w:rsidRPr="006D5A50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br/>
        <w:t>життєвого циклу</w:t>
      </w:r>
    </w:p>
    <w:p w:rsidR="006D5A50" w:rsidRPr="006D5A50" w:rsidRDefault="006D5A50" w:rsidP="006D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6D5A50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Відповідно до абзацу шостого пункту 11 частини першої статті 9 Закону України “Про публічні закупівлі”</w:t>
      </w:r>
    </w:p>
    <w:p w:rsidR="006D5A50" w:rsidRPr="006D5A50" w:rsidRDefault="006D5A50" w:rsidP="006D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6D5A50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НАКАЗУЮ:</w:t>
      </w:r>
    </w:p>
    <w:p w:rsidR="006D5A50" w:rsidRPr="006D5A50" w:rsidRDefault="006D5A50" w:rsidP="006D5A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</w:pPr>
      <w:r w:rsidRPr="006D5A50"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  <w:t>Затвердити примірну методику визначення вартості життєвого циклу що додається.</w:t>
      </w:r>
    </w:p>
    <w:p w:rsidR="006D5A50" w:rsidRDefault="006D5A50" w:rsidP="006D5A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</w:pPr>
      <w:r w:rsidRPr="006D5A50"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  <w:t xml:space="preserve">Контроль за виконанням </w:t>
      </w:r>
      <w:proofErr w:type="spellStart"/>
      <w:r w:rsidRPr="006D5A50"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  <w:t>йього</w:t>
      </w:r>
      <w:proofErr w:type="spellEnd"/>
      <w:r w:rsidRPr="006D5A50"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  <w:t xml:space="preserve"> наказу покласти на заступника Міністра </w:t>
      </w:r>
      <w:proofErr w:type="spellStart"/>
      <w:r w:rsidRPr="006D5A50"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  <w:t>Панаіотіді</w:t>
      </w:r>
      <w:proofErr w:type="spellEnd"/>
      <w:r w:rsidRPr="006D5A50"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  <w:t xml:space="preserve"> С.М.</w:t>
      </w:r>
    </w:p>
    <w:p w:rsidR="006D5A50" w:rsidRPr="006D5A50" w:rsidRDefault="006D5A50" w:rsidP="006D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</w:pPr>
      <w:bookmarkStart w:id="0" w:name="_GoBack"/>
      <w:bookmarkEnd w:id="0"/>
    </w:p>
    <w:p w:rsidR="006D5A50" w:rsidRPr="006D5A50" w:rsidRDefault="006D5A50" w:rsidP="006D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6D5A50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Міністр</w:t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ab/>
      </w:r>
      <w:r w:rsidRPr="006D5A50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t xml:space="preserve">Ігор </w:t>
      </w:r>
      <w:proofErr w:type="spellStart"/>
      <w:r w:rsidRPr="006D5A50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t>Петрашко</w:t>
      </w:r>
      <w:proofErr w:type="spellEnd"/>
    </w:p>
    <w:p w:rsidR="004C3927" w:rsidRDefault="004C3927"/>
    <w:sectPr w:rsidR="004C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258E"/>
    <w:multiLevelType w:val="multilevel"/>
    <w:tmpl w:val="EB22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2"/>
    <w:rsid w:val="00286EB2"/>
    <w:rsid w:val="004C3927"/>
    <w:rsid w:val="006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603"/>
  <w15:chartTrackingRefBased/>
  <w15:docId w15:val="{96388C40-F45E-4F78-8D59-C422A0C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ekonom6</dc:creator>
  <cp:keywords/>
  <dc:description/>
  <cp:lastModifiedBy>ekonom6</cp:lastModifiedBy>
  <cp:revision>2</cp:revision>
  <dcterms:created xsi:type="dcterms:W3CDTF">2021-11-19T13:32:00Z</dcterms:created>
  <dcterms:modified xsi:type="dcterms:W3CDTF">2021-11-19T13:34:00Z</dcterms:modified>
</cp:coreProperties>
</file>