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F7" w:rsidRPr="00005C70" w:rsidRDefault="000D7464" w:rsidP="002B42B9">
      <w:pPr>
        <w:pStyle w:val="a3"/>
        <w:spacing w:before="0" w:beforeAutospacing="0" w:after="0" w:afterAutospacing="0" w:line="276" w:lineRule="auto"/>
        <w:ind w:left="4956" w:firstLine="708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>Затверджено</w:t>
      </w:r>
    </w:p>
    <w:p w:rsidR="004D2FF7" w:rsidRPr="00005C70" w:rsidRDefault="000D7464" w:rsidP="002B42B9">
      <w:pPr>
        <w:pStyle w:val="a3"/>
        <w:spacing w:before="0" w:beforeAutospacing="0" w:after="0" w:afterAutospacing="0" w:line="276" w:lineRule="auto"/>
        <w:ind w:left="4956" w:firstLine="708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рішенням сесії Павлоградської</w:t>
      </w:r>
      <w:r w:rsidR="004D2FF7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  <w:lang w:val="uk-UA"/>
        </w:rPr>
        <w:t>міської ради</w:t>
      </w:r>
    </w:p>
    <w:p w:rsidR="000D7464" w:rsidRPr="00005C70" w:rsidRDefault="000D7464" w:rsidP="002B42B9">
      <w:pPr>
        <w:pStyle w:val="a3"/>
        <w:spacing w:before="0" w:beforeAutospacing="0" w:after="0" w:afterAutospacing="0" w:line="276" w:lineRule="auto"/>
        <w:ind w:left="5664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від __________ року № ____________</w:t>
      </w:r>
    </w:p>
    <w:p w:rsidR="004D2FF7" w:rsidRPr="00005C70" w:rsidRDefault="004D2FF7" w:rsidP="002B42B9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18"/>
          <w:szCs w:val="18"/>
          <w:lang w:val="uk-UA"/>
        </w:rPr>
      </w:pPr>
    </w:p>
    <w:p w:rsidR="004D2FF7" w:rsidRPr="00005C70" w:rsidRDefault="004D2FF7" w:rsidP="002B42B9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18"/>
          <w:szCs w:val="18"/>
          <w:lang w:val="uk-UA"/>
        </w:rPr>
      </w:pPr>
    </w:p>
    <w:p w:rsidR="00005C70" w:rsidRDefault="00005C70" w:rsidP="002B42B9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ПРАВИЛА БЛАГОУСТРОЮ</w:t>
      </w:r>
    </w:p>
    <w:p w:rsidR="000D7464" w:rsidRPr="00005C70" w:rsidRDefault="000D7464" w:rsidP="002B42B9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sz w:val="18"/>
          <w:szCs w:val="18"/>
          <w:lang w:val="uk-UA"/>
        </w:rPr>
      </w:pPr>
      <w:r w:rsidRPr="00005C70">
        <w:rPr>
          <w:b/>
          <w:sz w:val="18"/>
          <w:szCs w:val="18"/>
        </w:rPr>
        <w:t>території міста Павлоград</w:t>
      </w:r>
    </w:p>
    <w:p w:rsidR="004D2FF7" w:rsidRPr="00005C70" w:rsidRDefault="004D2FF7" w:rsidP="002B42B9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18"/>
          <w:szCs w:val="18"/>
          <w:lang w:val="uk-UA"/>
        </w:rPr>
      </w:pPr>
    </w:p>
    <w:p w:rsidR="004D2FF7" w:rsidRPr="00005C70" w:rsidRDefault="000D7464" w:rsidP="002B42B9">
      <w:pPr>
        <w:pStyle w:val="a3"/>
        <w:spacing w:before="0" w:beforeAutospacing="0" w:after="240" w:afterAutospacing="0"/>
        <w:jc w:val="center"/>
        <w:textAlignment w:val="baseline"/>
        <w:rPr>
          <w:b/>
          <w:sz w:val="18"/>
          <w:szCs w:val="18"/>
          <w:lang w:val="uk-UA"/>
        </w:rPr>
      </w:pPr>
      <w:r w:rsidRPr="00005C70">
        <w:rPr>
          <w:b/>
          <w:sz w:val="18"/>
          <w:szCs w:val="18"/>
        </w:rPr>
        <w:t>ОСНОВНІ ТЕРМІНИ</w:t>
      </w:r>
    </w:p>
    <w:p w:rsidR="002B42B9" w:rsidRPr="00005C70" w:rsidRDefault="000D7464" w:rsidP="00F2514C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У цих правилах наведені нижче терміни вживаються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такому значенні:</w:t>
      </w:r>
    </w:p>
    <w:p w:rsidR="000D7464" w:rsidRPr="00005C70" w:rsidRDefault="000D7464" w:rsidP="00F2514C">
      <w:pPr>
        <w:pStyle w:val="a3"/>
        <w:spacing w:before="0" w:beforeAutospacing="0" w:after="24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b/>
          <w:sz w:val="18"/>
          <w:szCs w:val="18"/>
          <w:lang w:val="uk-UA"/>
        </w:rPr>
        <w:t>Благоустрій міста</w:t>
      </w:r>
      <w:r w:rsidRPr="00005C70">
        <w:rPr>
          <w:sz w:val="18"/>
          <w:szCs w:val="18"/>
          <w:lang w:val="uk-UA"/>
        </w:rPr>
        <w:t xml:space="preserve"> –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очищення, зниження рівня шуму тощо, що здійснюються на території міста з метою її раціонального використання, належного утримання та охорони, створення умов для захисту та відновлення сприятливого для життєдіяльності людини довкілля.</w:t>
      </w:r>
    </w:p>
    <w:p w:rsidR="000D7464" w:rsidRPr="00005C70" w:rsidRDefault="000D7464" w:rsidP="00F2514C">
      <w:pPr>
        <w:pStyle w:val="a3"/>
        <w:spacing w:before="0" w:beforeAutospacing="0" w:after="240" w:afterAutospacing="0"/>
        <w:jc w:val="both"/>
        <w:textAlignment w:val="baseline"/>
        <w:rPr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 xml:space="preserve">Об’єкти благоустрою </w:t>
      </w:r>
      <w:r w:rsidRPr="00005C70">
        <w:rPr>
          <w:sz w:val="18"/>
          <w:szCs w:val="18"/>
          <w:lang w:val="uk-UA"/>
        </w:rPr>
        <w:t>– території загального користування: парки (гідропарки, лугопарки, лісопарки, парки культури та відпочинку, парки –пам’ятки садово-паркового мистецтва, спортивні дитячі, історичні, національні, меморіальні та інші), рекреаційні зони, сади, сквери та майданчики; пам’ятки культурної та історичної спадщини; майдани, площі, бульвари, проспекти; вулиці, дороги, провулки, узвози, проїзди, пішохідні та велосипедні доріжки; пляжі; кладовища; інші території загального користування; прибудинкові території; території будівель та споруд інженерного захисту територій; території підприємств, установ та організацій та закріплені за ними території; майданчик</w:t>
      </w:r>
      <w:r w:rsidR="00AB5AD3" w:rsidRPr="00005C70">
        <w:rPr>
          <w:sz w:val="18"/>
          <w:szCs w:val="18"/>
          <w:lang w:val="uk-UA"/>
        </w:rPr>
        <w:t>и</w:t>
      </w:r>
      <w:r w:rsidRPr="00005C70">
        <w:rPr>
          <w:sz w:val="18"/>
          <w:szCs w:val="18"/>
          <w:lang w:val="uk-UA"/>
        </w:rPr>
        <w:t xml:space="preserve"> для паркування, території автостоянок. </w:t>
      </w:r>
      <w:r w:rsidRPr="00005C70">
        <w:rPr>
          <w:sz w:val="18"/>
          <w:szCs w:val="18"/>
        </w:rPr>
        <w:t>До об’єктів благоустрою також можуть належати ін</w:t>
      </w:r>
      <w:r w:rsidR="002B42B9" w:rsidRPr="00005C70">
        <w:rPr>
          <w:sz w:val="18"/>
          <w:szCs w:val="18"/>
          <w:lang w:val="uk-UA"/>
        </w:rPr>
        <w:t>ш</w:t>
      </w:r>
      <w:r w:rsidRPr="00005C70">
        <w:rPr>
          <w:sz w:val="18"/>
          <w:szCs w:val="18"/>
        </w:rPr>
        <w:t xml:space="preserve">і території в межах </w:t>
      </w:r>
      <w:proofErr w:type="gramStart"/>
      <w:r w:rsidRPr="00005C70">
        <w:rPr>
          <w:sz w:val="18"/>
          <w:szCs w:val="18"/>
        </w:rPr>
        <w:t>населенного</w:t>
      </w:r>
      <w:proofErr w:type="gramEnd"/>
      <w:r w:rsidRPr="00005C70">
        <w:rPr>
          <w:sz w:val="18"/>
          <w:szCs w:val="18"/>
        </w:rPr>
        <w:t xml:space="preserve"> пункту.</w:t>
      </w:r>
    </w:p>
    <w:p w:rsidR="000D7464" w:rsidRPr="00005C70" w:rsidRDefault="000D7464" w:rsidP="00F2514C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b/>
          <w:sz w:val="18"/>
          <w:szCs w:val="18"/>
          <w:lang w:val="uk-UA"/>
        </w:rPr>
        <w:t>Територія</w:t>
      </w:r>
      <w:r w:rsidRPr="00005C70">
        <w:rPr>
          <w:sz w:val="18"/>
          <w:szCs w:val="18"/>
          <w:lang w:val="uk-UA"/>
        </w:rPr>
        <w:t xml:space="preserve"> – сукупність земельних ділянок, які використовуються для розміщення об’єктів загального користування: парків, скверів, бульварів, вулиць, провулків, узвозів, проїздів, шляхів, площ, майданів, набережних, прибудинкових територій, пляжів, кладовищ, рекреаційних, оздоровчих, навчальних, спортивних, історико-культурних об’єктів, об’єктів промисловості, комунально-складських та інших об’єктів у межах населеного пункту.</w:t>
      </w:r>
    </w:p>
    <w:p w:rsidR="000D7464" w:rsidRPr="00005C70" w:rsidRDefault="000D7464" w:rsidP="00F2514C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b/>
          <w:sz w:val="18"/>
          <w:szCs w:val="18"/>
          <w:lang w:val="uk-UA"/>
        </w:rPr>
        <w:t>Суб’єкти благоустрою</w:t>
      </w:r>
      <w:r w:rsidRPr="00005C70">
        <w:rPr>
          <w:sz w:val="18"/>
          <w:szCs w:val="18"/>
          <w:lang w:val="uk-UA"/>
        </w:rPr>
        <w:t xml:space="preserve"> – органи державної влади, органи місцевого самоврядування, підприємства, установи, організації, фізичні особи – підприємці, органи самоорганізації населення, громадяни.</w:t>
      </w:r>
    </w:p>
    <w:p w:rsidR="000D7464" w:rsidRPr="00005C70" w:rsidRDefault="00AB5AD3" w:rsidP="00F2514C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b/>
          <w:sz w:val="18"/>
          <w:szCs w:val="18"/>
          <w:lang w:val="uk-UA"/>
        </w:rPr>
        <w:t>У</w:t>
      </w:r>
      <w:r w:rsidR="000D7464" w:rsidRPr="00005C70">
        <w:rPr>
          <w:b/>
          <w:sz w:val="18"/>
          <w:szCs w:val="18"/>
          <w:lang w:val="uk-UA"/>
        </w:rPr>
        <w:t>тримання в належному стані території</w:t>
      </w:r>
      <w:r w:rsidR="000D7464" w:rsidRPr="00005C70">
        <w:rPr>
          <w:sz w:val="18"/>
          <w:szCs w:val="18"/>
          <w:lang w:val="uk-UA"/>
        </w:rPr>
        <w:t xml:space="preserve"> – використання її за призначенням відповідно до генерального плану, іншої містобудівної документації, місцевих правил забудови, правил благоустрою на території міста, а також санітарне очищення території, її озеленення, збереження та відновлення об’єктів благоустрою</w:t>
      </w:r>
      <w:r w:rsidRPr="00005C70">
        <w:rPr>
          <w:sz w:val="18"/>
          <w:szCs w:val="18"/>
          <w:lang w:val="uk-UA"/>
        </w:rPr>
        <w:t>.</w:t>
      </w:r>
    </w:p>
    <w:p w:rsidR="000D7464" w:rsidRPr="00005C70" w:rsidRDefault="00AB5AD3" w:rsidP="00F2514C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В</w:t>
      </w:r>
      <w:r w:rsidR="000D7464" w:rsidRPr="00005C70">
        <w:rPr>
          <w:b/>
          <w:sz w:val="18"/>
          <w:szCs w:val="18"/>
          <w:lang w:val="uk-UA"/>
        </w:rPr>
        <w:t>улиця (дорога)</w:t>
      </w:r>
      <w:r w:rsidR="000D7464" w:rsidRPr="00005C70">
        <w:rPr>
          <w:sz w:val="18"/>
          <w:szCs w:val="18"/>
          <w:lang w:val="uk-UA"/>
        </w:rPr>
        <w:t xml:space="preserve"> – частина території, призначена для руху транспортних засобів і пішоходів, з усіма розташованими на ній спорудами (мостами, шляхопроводами, естакадами, надземними та підземними пішохідними переходами) та засобами організації дорожнього руху і обмежена по ширині зовнішнім краєм тротуарів або краєм смуги відводу. </w:t>
      </w:r>
      <w:r w:rsidR="000D7464" w:rsidRPr="00005C70">
        <w:rPr>
          <w:sz w:val="18"/>
          <w:szCs w:val="18"/>
        </w:rPr>
        <w:t xml:space="preserve">Цей термін включає також </w:t>
      </w:r>
      <w:proofErr w:type="gramStart"/>
      <w:r w:rsidR="000D7464" w:rsidRPr="00005C70">
        <w:rPr>
          <w:sz w:val="18"/>
          <w:szCs w:val="18"/>
        </w:rPr>
        <w:t>спец</w:t>
      </w:r>
      <w:proofErr w:type="gramEnd"/>
      <w:r w:rsidR="000D7464" w:rsidRPr="00005C70">
        <w:rPr>
          <w:sz w:val="18"/>
          <w:szCs w:val="18"/>
        </w:rPr>
        <w:t>іально збудовані тимчасові дороги, окрім самостійно накатаних доріг (колій).</w:t>
      </w:r>
    </w:p>
    <w:p w:rsidR="004A59F4" w:rsidRPr="00005C70" w:rsidRDefault="004A59F4" w:rsidP="00F2514C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b/>
          <w:sz w:val="18"/>
          <w:szCs w:val="18"/>
          <w:lang w:val="uk-UA"/>
        </w:rPr>
        <w:t>В</w:t>
      </w:r>
      <w:r w:rsidR="000D7464" w:rsidRPr="00005C70">
        <w:rPr>
          <w:b/>
          <w:sz w:val="18"/>
          <w:szCs w:val="18"/>
          <w:lang w:val="uk-UA"/>
        </w:rPr>
        <w:t>улично-дорожня мережа</w:t>
      </w:r>
      <w:r w:rsidR="000D7464" w:rsidRPr="00005C70">
        <w:rPr>
          <w:sz w:val="18"/>
          <w:szCs w:val="18"/>
          <w:lang w:val="uk-UA"/>
        </w:rPr>
        <w:t xml:space="preserve"> – призначена для руху транспортних засобів і пішоходів мережа вулиць, доріг загального користування, внутрішньоквартальних та інших проїздів, тротуарів, пішохідних і велосипедних доріжок, а також набережні, майдани, площі, вуличні автомобільні стоянки з інженерними та допоміжними спорудами, технічними засоб</w:t>
      </w:r>
      <w:r w:rsidRPr="00005C70">
        <w:rPr>
          <w:sz w:val="18"/>
          <w:szCs w:val="18"/>
          <w:lang w:val="uk-UA"/>
        </w:rPr>
        <w:t>ами організації дорожнього руху.</w:t>
      </w:r>
    </w:p>
    <w:p w:rsidR="000D7464" w:rsidRPr="00005C70" w:rsidRDefault="004A59F4" w:rsidP="00F2514C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b/>
          <w:sz w:val="18"/>
          <w:szCs w:val="18"/>
          <w:lang w:val="uk-UA"/>
        </w:rPr>
        <w:t>З</w:t>
      </w:r>
      <w:r w:rsidR="000D7464" w:rsidRPr="00005C70">
        <w:rPr>
          <w:b/>
          <w:sz w:val="18"/>
          <w:szCs w:val="18"/>
          <w:lang w:val="uk-UA"/>
        </w:rPr>
        <w:t>аходи з благоустрою</w:t>
      </w:r>
      <w:r w:rsidR="000D7464" w:rsidRPr="00005C70">
        <w:rPr>
          <w:sz w:val="18"/>
          <w:szCs w:val="18"/>
          <w:lang w:val="uk-UA"/>
        </w:rPr>
        <w:t xml:space="preserve"> – роботи щодо відновлення, належного утримання та раціонального використання територій, охорони та організації упорядкування об’єктів благоустрою з урахуванням особливостей їх використання</w:t>
      </w:r>
      <w:r w:rsidRPr="00005C70">
        <w:rPr>
          <w:sz w:val="18"/>
          <w:szCs w:val="18"/>
          <w:lang w:val="uk-UA"/>
        </w:rPr>
        <w:t>.</w:t>
      </w:r>
    </w:p>
    <w:p w:rsidR="000D7464" w:rsidRPr="00005C70" w:rsidRDefault="004A59F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М</w:t>
      </w:r>
      <w:r w:rsidR="000D7464" w:rsidRPr="00005C70">
        <w:rPr>
          <w:b/>
          <w:sz w:val="18"/>
          <w:szCs w:val="18"/>
        </w:rPr>
        <w:t>ала архітектурна форма</w:t>
      </w:r>
      <w:r w:rsidR="000D7464" w:rsidRPr="00005C70">
        <w:rPr>
          <w:sz w:val="18"/>
          <w:szCs w:val="18"/>
        </w:rPr>
        <w:t xml:space="preserve"> — невелика споруда декоративного, допоміжного чи іншого призначення, що використовується для покращення естетичного вигляду громадських місць і міських об’єктів, організації простору та доповнює композицію будинків, будівель, їх комплексів.</w:t>
      </w:r>
    </w:p>
    <w:p w:rsidR="000D7464" w:rsidRPr="00005C70" w:rsidRDefault="004A59F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b/>
          <w:sz w:val="18"/>
          <w:szCs w:val="18"/>
          <w:lang w:val="uk-UA"/>
        </w:rPr>
        <w:t>М</w:t>
      </w:r>
      <w:r w:rsidR="000D7464" w:rsidRPr="00005C70">
        <w:rPr>
          <w:b/>
          <w:sz w:val="18"/>
          <w:szCs w:val="18"/>
        </w:rPr>
        <w:t>ала архітектурна форма декоративно-технологічного призначення</w:t>
      </w:r>
      <w:r w:rsidR="000D7464" w:rsidRPr="00005C70">
        <w:rPr>
          <w:sz w:val="18"/>
          <w:szCs w:val="18"/>
        </w:rPr>
        <w:t xml:space="preserve"> – невелика споруда, що зводиться під час благоустрою території для організації міського середовища та забезпечення необхідних експлуатаційних характеристик і вимог (лавки, фонтани, світильники, парапети, підпірні стінки, альтанки тощо)</w:t>
      </w:r>
      <w:r w:rsidRPr="00005C70">
        <w:rPr>
          <w:sz w:val="18"/>
          <w:szCs w:val="18"/>
          <w:lang w:val="uk-UA"/>
        </w:rPr>
        <w:t>.</w:t>
      </w:r>
    </w:p>
    <w:p w:rsidR="000D7464" w:rsidRPr="00005C70" w:rsidRDefault="004A59F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b/>
          <w:sz w:val="18"/>
          <w:szCs w:val="18"/>
          <w:lang w:val="uk-UA"/>
        </w:rPr>
        <w:t>З</w:t>
      </w:r>
      <w:r w:rsidR="000D7464" w:rsidRPr="00005C70">
        <w:rPr>
          <w:b/>
          <w:sz w:val="18"/>
          <w:szCs w:val="18"/>
        </w:rPr>
        <w:t>емлекористувач</w:t>
      </w:r>
      <w:r w:rsidR="000D7464" w:rsidRPr="00005C70">
        <w:rPr>
          <w:sz w:val="18"/>
          <w:szCs w:val="18"/>
        </w:rPr>
        <w:t xml:space="preserve"> – юридична або фізичн</w:t>
      </w:r>
      <w:r w:rsidRPr="00005C70">
        <w:rPr>
          <w:sz w:val="18"/>
          <w:szCs w:val="18"/>
        </w:rPr>
        <w:t>а особа, якій виділяється земля</w:t>
      </w:r>
      <w:r w:rsidRPr="00005C70">
        <w:rPr>
          <w:sz w:val="18"/>
          <w:szCs w:val="18"/>
          <w:lang w:val="uk-UA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proofErr w:type="gramStart"/>
      <w:r w:rsidRPr="00005C70">
        <w:rPr>
          <w:b/>
          <w:sz w:val="18"/>
          <w:szCs w:val="18"/>
        </w:rPr>
        <w:t>Балансоутримувач</w:t>
      </w:r>
      <w:r w:rsidRPr="00005C70">
        <w:rPr>
          <w:sz w:val="18"/>
          <w:szCs w:val="18"/>
        </w:rPr>
        <w:t xml:space="preserve"> – власник або юридична особа, яка за договором з власником утримує на балансі відповідне майно, а також веде бухгалтерську, статистичну та іншу, передбачену законодавством, звітність, здійснює розрахунки коштів, необхідних для своєчасного проведення капітального і поточного ремонтів та утримання, а також забезпечує управління цим майном і несе відповідальність за</w:t>
      </w:r>
      <w:proofErr w:type="gramEnd"/>
      <w:r w:rsidRPr="00005C70">
        <w:rPr>
          <w:sz w:val="18"/>
          <w:szCs w:val="18"/>
        </w:rPr>
        <w:t xml:space="preserve"> його експлуатацію згідно з законодавством.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b/>
          <w:sz w:val="18"/>
          <w:szCs w:val="18"/>
        </w:rPr>
        <w:t>Прибудинкова територія</w:t>
      </w:r>
      <w:r w:rsidRPr="00005C70">
        <w:rPr>
          <w:sz w:val="18"/>
          <w:szCs w:val="18"/>
        </w:rPr>
        <w:t xml:space="preserve"> — територія навколо багатоквартирного будинку, визначена актом на право власності чи користування </w:t>
      </w:r>
      <w:proofErr w:type="gramStart"/>
      <w:r w:rsidRPr="00005C70">
        <w:rPr>
          <w:sz w:val="18"/>
          <w:szCs w:val="18"/>
        </w:rPr>
        <w:t>земельною</w:t>
      </w:r>
      <w:proofErr w:type="gramEnd"/>
      <w:r w:rsidRPr="00005C70">
        <w:rPr>
          <w:sz w:val="18"/>
          <w:szCs w:val="18"/>
        </w:rPr>
        <w:t xml:space="preserve"> ділянкою і призначена для обслуговування багатоквартирного будинку, а також територія, прилегла до приватного житлового будинку (від паркану до проїзної частини дороги).</w:t>
      </w:r>
      <w:r w:rsidR="00F2514C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  <w:lang w:val="uk-UA"/>
        </w:rPr>
        <w:t>Роботи з утримання об’єктів благоустрою населених пунктів полягають у регулярному проведенні заходів щодо запобігання передчасному зносу об’єктів, забезпечення нормальних умов їх функціонування.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b/>
          <w:sz w:val="18"/>
          <w:szCs w:val="18"/>
        </w:rPr>
        <w:t xml:space="preserve">Тимчасова споруда торговельного, побутового, </w:t>
      </w:r>
      <w:proofErr w:type="gramStart"/>
      <w:r w:rsidRPr="00005C70">
        <w:rPr>
          <w:b/>
          <w:sz w:val="18"/>
          <w:szCs w:val="18"/>
        </w:rPr>
        <w:t>соц</w:t>
      </w:r>
      <w:proofErr w:type="gramEnd"/>
      <w:r w:rsidRPr="00005C70">
        <w:rPr>
          <w:b/>
          <w:sz w:val="18"/>
          <w:szCs w:val="18"/>
        </w:rPr>
        <w:t>іально-культурного чи іншого призначення для здійснення підприємницької діяльності</w:t>
      </w:r>
      <w:r w:rsidRPr="00005C70">
        <w:rPr>
          <w:sz w:val="18"/>
          <w:szCs w:val="18"/>
        </w:rPr>
        <w:t xml:space="preserve"> –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і встановлюється тимчасово, без улаштування фундаменту.</w:t>
      </w:r>
    </w:p>
    <w:p w:rsidR="003C6B37" w:rsidRPr="00005C70" w:rsidRDefault="003C6B37" w:rsidP="004A59F4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  <w:lang w:val="uk-UA"/>
        </w:rPr>
      </w:pPr>
    </w:p>
    <w:p w:rsidR="000D7464" w:rsidRPr="00005C70" w:rsidRDefault="0026179F" w:rsidP="004A59F4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lastRenderedPageBreak/>
        <w:t>1</w:t>
      </w:r>
      <w:r w:rsidR="000D7464" w:rsidRPr="00005C70">
        <w:rPr>
          <w:b/>
          <w:sz w:val="18"/>
          <w:szCs w:val="18"/>
        </w:rPr>
        <w:t>. ЗАГАЛЬНІ ПОЛОЖЕННЯ</w:t>
      </w:r>
    </w:p>
    <w:p w:rsidR="004A59F4" w:rsidRPr="00005C70" w:rsidRDefault="000D7464" w:rsidP="003C6B37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>1.1. Правовою основою Правил є Закони України та інші нормативно-правові акти:</w:t>
      </w:r>
    </w:p>
    <w:p w:rsidR="004A59F4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благоустрій населених пунктів»;</w:t>
      </w:r>
    </w:p>
    <w:p w:rsidR="004A59F4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місцеве самоврядування в Україні»;</w:t>
      </w:r>
    </w:p>
    <w:p w:rsidR="004A59F4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регулювання містобудівної діяльності»;</w:t>
      </w:r>
    </w:p>
    <w:p w:rsidR="004A59F4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охорону навколишнього природного середовища»;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відходи»;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охорону атмосферного повітря»;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охорону культурної спадщини»;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рекламу»;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дорожній рух»;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внесення змін до Закону України «Про карантин рослин»;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житлово-комунальні послуги»;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забезпечення санітарного та епідемічного благополуччя населення»;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«Про об’єднання співвласників багатоповерхових будинків»;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Кодекс України про адміністративні правопорушення, Земельний Кодекс України;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постанова Кабінету Міністрів України від 04.03.</w:t>
      </w:r>
      <w:r w:rsidR="003C6B37" w:rsidRPr="00005C70">
        <w:rPr>
          <w:sz w:val="18"/>
          <w:szCs w:val="18"/>
          <w:lang w:val="uk-UA"/>
        </w:rPr>
        <w:t>20</w:t>
      </w:r>
      <w:r w:rsidRPr="00005C70">
        <w:rPr>
          <w:sz w:val="18"/>
          <w:szCs w:val="18"/>
          <w:lang w:val="uk-UA"/>
        </w:rPr>
        <w:t>04 р. № 265 «Про затвердження програми поводження з твердими побутовими відходами»;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постанова Кабінету Міністрів України від 08.04.</w:t>
      </w:r>
      <w:r w:rsidR="003C6B37" w:rsidRPr="00005C70">
        <w:rPr>
          <w:sz w:val="18"/>
          <w:szCs w:val="18"/>
          <w:lang w:val="uk-UA"/>
        </w:rPr>
        <w:t>19</w:t>
      </w:r>
      <w:r w:rsidRPr="00005C70">
        <w:rPr>
          <w:sz w:val="18"/>
          <w:szCs w:val="18"/>
          <w:lang w:val="uk-UA"/>
        </w:rPr>
        <w:t>99</w:t>
      </w:r>
      <w:r w:rsidR="003C6B37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  <w:lang w:val="uk-UA"/>
        </w:rPr>
        <w:t>р. №</w:t>
      </w:r>
      <w:r w:rsidR="003C6B37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  <w:lang w:val="uk-UA"/>
        </w:rPr>
        <w:t>559 «Про такси для обчислення розміру збитку, заподіяного зеленим насадженням у межах міст та інших населених пунктів» (зі змінами);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постанова Кабінету Міністрів України від 01.08.</w:t>
      </w:r>
      <w:r w:rsidR="003C6B37" w:rsidRPr="00005C70">
        <w:rPr>
          <w:sz w:val="18"/>
          <w:szCs w:val="18"/>
          <w:lang w:val="uk-UA"/>
        </w:rPr>
        <w:t>20</w:t>
      </w:r>
      <w:r w:rsidRPr="00005C70">
        <w:rPr>
          <w:sz w:val="18"/>
          <w:szCs w:val="18"/>
          <w:lang w:val="uk-UA"/>
        </w:rPr>
        <w:t>06 р. №</w:t>
      </w:r>
      <w:r w:rsidR="003C6B37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  <w:lang w:val="uk-UA"/>
        </w:rPr>
        <w:t>1045 «Про затвердження Порядку видалення дерев, кущів, газонів і квітників у населених пунктах» (зі змінами);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постанова Кабінету Міністрів України від 15.06.</w:t>
      </w:r>
      <w:r w:rsidR="003C6B37" w:rsidRPr="00005C70">
        <w:rPr>
          <w:sz w:val="18"/>
          <w:szCs w:val="18"/>
          <w:lang w:val="uk-UA"/>
        </w:rPr>
        <w:t>20</w:t>
      </w:r>
      <w:r w:rsidRPr="00005C70">
        <w:rPr>
          <w:sz w:val="18"/>
          <w:szCs w:val="18"/>
          <w:lang w:val="uk-UA"/>
        </w:rPr>
        <w:t>06р. №</w:t>
      </w:r>
      <w:r w:rsidR="003C6B37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  <w:lang w:val="uk-UA"/>
        </w:rPr>
        <w:t>826 «Про затвердження Порядку визначення відновної вартості об’єктів благоустрою»;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наказ Міністерства будівництва, архітектури та житлово-комунального господарства України від 10.01.</w:t>
      </w:r>
      <w:r w:rsidR="003C6B37" w:rsidRPr="00005C70">
        <w:rPr>
          <w:sz w:val="18"/>
          <w:szCs w:val="18"/>
          <w:lang w:val="uk-UA"/>
        </w:rPr>
        <w:t>20</w:t>
      </w:r>
      <w:r w:rsidRPr="00005C70">
        <w:rPr>
          <w:sz w:val="18"/>
          <w:szCs w:val="18"/>
          <w:lang w:val="uk-UA"/>
        </w:rPr>
        <w:t>06</w:t>
      </w:r>
      <w:r w:rsidR="003C6B37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  <w:lang w:val="uk-UA"/>
        </w:rPr>
        <w:t>р. №</w:t>
      </w:r>
      <w:r w:rsidR="003C6B37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  <w:lang w:val="uk-UA"/>
        </w:rPr>
        <w:t>4 «Про затвердження Правил експлуатації полігонів твердих побутових відходів»;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наказ Державного комітету України з питань житлово-комунального господарства від 17.05.</w:t>
      </w:r>
      <w:r w:rsidR="003C6B37" w:rsidRPr="00005C70">
        <w:rPr>
          <w:sz w:val="18"/>
          <w:szCs w:val="18"/>
          <w:lang w:val="uk-UA"/>
        </w:rPr>
        <w:t>20</w:t>
      </w:r>
      <w:r w:rsidRPr="00005C70">
        <w:rPr>
          <w:sz w:val="18"/>
          <w:szCs w:val="18"/>
          <w:lang w:val="uk-UA"/>
        </w:rPr>
        <w:t>05 р №</w:t>
      </w:r>
      <w:r w:rsidR="003C6B37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  <w:lang w:val="uk-UA"/>
        </w:rPr>
        <w:t>76 «Про затвердження Правил утримання житлових будинків та прибудинкових територій»;</w:t>
      </w:r>
    </w:p>
    <w:p w:rsidR="00F2514C" w:rsidRPr="00005C70" w:rsidRDefault="000D7464" w:rsidP="003C6B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наказ Міністерства будівництва, архітектури та житлово-комунального господарства України «Про затвердження правил утримання зелених насаджень у населених пунктах» від 10.04.</w:t>
      </w:r>
      <w:r w:rsidR="00390911" w:rsidRPr="00005C70">
        <w:rPr>
          <w:sz w:val="18"/>
          <w:szCs w:val="18"/>
          <w:lang w:val="uk-UA"/>
        </w:rPr>
        <w:t>20</w:t>
      </w:r>
      <w:r w:rsidRPr="00005C70">
        <w:rPr>
          <w:sz w:val="18"/>
          <w:szCs w:val="18"/>
          <w:lang w:val="uk-UA"/>
        </w:rPr>
        <w:t>06 р. №</w:t>
      </w:r>
      <w:r w:rsidR="00390911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  <w:lang w:val="uk-UA"/>
        </w:rPr>
        <w:t>105;</w:t>
      </w:r>
    </w:p>
    <w:p w:rsidR="000D7464" w:rsidRPr="00005C70" w:rsidRDefault="003C6B37" w:rsidP="003C6B37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н</w:t>
      </w:r>
      <w:r w:rsidR="000D7464" w:rsidRPr="00005C70">
        <w:rPr>
          <w:sz w:val="18"/>
          <w:szCs w:val="18"/>
          <w:lang w:val="uk-UA"/>
        </w:rPr>
        <w:t xml:space="preserve">аказ Міністерства регіонального розвитку, будівництва та житлово-комунального господарства України </w:t>
      </w:r>
      <w:r w:rsidR="00390911" w:rsidRPr="00005C70">
        <w:rPr>
          <w:sz w:val="18"/>
          <w:szCs w:val="18"/>
          <w:lang w:val="uk-UA"/>
        </w:rPr>
        <w:t xml:space="preserve">від </w:t>
      </w:r>
      <w:r w:rsidR="000D7464" w:rsidRPr="00005C70">
        <w:rPr>
          <w:sz w:val="18"/>
          <w:szCs w:val="18"/>
          <w:lang w:val="uk-UA"/>
        </w:rPr>
        <w:t xml:space="preserve">21.11.2011 </w:t>
      </w:r>
      <w:r w:rsidR="00390911" w:rsidRPr="00005C70">
        <w:rPr>
          <w:sz w:val="18"/>
          <w:szCs w:val="18"/>
          <w:lang w:val="uk-UA"/>
        </w:rPr>
        <w:t>р. </w:t>
      </w:r>
      <w:r w:rsidR="000D7464" w:rsidRPr="00005C70">
        <w:rPr>
          <w:sz w:val="18"/>
          <w:szCs w:val="18"/>
          <w:lang w:val="uk-UA"/>
        </w:rPr>
        <w:t>№</w:t>
      </w:r>
      <w:r w:rsidR="00F2514C" w:rsidRPr="00005C70">
        <w:rPr>
          <w:sz w:val="18"/>
          <w:szCs w:val="18"/>
          <w:lang w:val="uk-UA"/>
        </w:rPr>
        <w:t> </w:t>
      </w:r>
      <w:r w:rsidR="000D7464" w:rsidRPr="00005C70">
        <w:rPr>
          <w:sz w:val="18"/>
          <w:szCs w:val="18"/>
          <w:lang w:val="uk-UA"/>
        </w:rPr>
        <w:t>244 «Про затвердження порядку розміщення тимчасових споруд для провадження підприємницької діяльності»</w:t>
      </w:r>
      <w:r w:rsidR="00F2514C" w:rsidRPr="00005C70">
        <w:rPr>
          <w:sz w:val="18"/>
          <w:szCs w:val="18"/>
          <w:lang w:val="uk-UA"/>
        </w:rPr>
        <w:t>.</w:t>
      </w:r>
    </w:p>
    <w:p w:rsidR="000D7464" w:rsidRPr="00005C70" w:rsidRDefault="000D7464" w:rsidP="00AA6B20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1.2. Правила благоустрою міста Павлоград (далі – Правила) є нормативно-правовим актом, яким установлюється порядок благоустрою та утримання об’єктів благоустрою міста, визначаються правові, економічні, екологічні, соціальні та організаційні основи благоустрою.</w:t>
      </w:r>
    </w:p>
    <w:p w:rsidR="000D7464" w:rsidRPr="00005C70" w:rsidRDefault="000D7464" w:rsidP="00AA6B20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1.3. Правила є обов’язковими для виконання на території міста Павлоград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>іма органами державної влади, органами місцевого самоврядування, підприємствами, установами, організаціями незалежно від форм власності та підпорядкування, органами самоорганізації населення, а також громадянами, у тому числі іноземцями та особами без громадянства.</w:t>
      </w:r>
    </w:p>
    <w:p w:rsidR="000D7464" w:rsidRPr="00005C70" w:rsidRDefault="000D7464" w:rsidP="00AA6B20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1.4. Об’єкти благоустрою міста Павлоград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Правил, місцевих правил забудови (з моменту їх прийняття), інших вимог, передбачених законодавством України.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1.5. Організацію благоустрою </w:t>
      </w:r>
      <w:proofErr w:type="gramStart"/>
      <w:r w:rsidRPr="00005C70">
        <w:rPr>
          <w:sz w:val="18"/>
          <w:szCs w:val="18"/>
        </w:rPr>
        <w:t>м</w:t>
      </w:r>
      <w:proofErr w:type="gramEnd"/>
      <w:r w:rsidRPr="00005C70">
        <w:rPr>
          <w:sz w:val="18"/>
          <w:szCs w:val="18"/>
        </w:rPr>
        <w:t xml:space="preserve">іста Павлоград забезпечують органи місцевого самоврядування відповідно до повноважень, установлених законодавством. Благоустрій здійснюється в обов’язковому порядку на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>ій території міста Павлоград.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1.6. Повноваження Павлоградської міської </w:t>
      </w:r>
      <w:proofErr w:type="gramStart"/>
      <w:r w:rsidRPr="00005C70">
        <w:rPr>
          <w:sz w:val="18"/>
          <w:szCs w:val="18"/>
        </w:rPr>
        <w:t>ради</w:t>
      </w:r>
      <w:proofErr w:type="gramEnd"/>
      <w:r w:rsidRPr="00005C70">
        <w:rPr>
          <w:sz w:val="18"/>
          <w:szCs w:val="18"/>
        </w:rPr>
        <w:t xml:space="preserve"> та органів самоорганізації населення у сфері благоустрою визначені законами України «Про місцеве самоврядування в Україні», «Про благоустрій населених пунктів», «Про органи самоорганізації населення» та іншими нормативно-правовими актами.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1.7. Павлоградська міська рада забезпечує вільний доступ населення,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ідприємств, установ, організацій всіх форм власності до цих Правил. Правила є відкритими та доступними.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1.8. Правила забезпечують державні, громадські та приватні інтереси.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1.9. Правила регулюють права та обов’язки учасників правовідносин у сфері благоустрою міста, визначають комплекс заходів, необхідних для забезпечення чистоти і порядку у мі</w:t>
      </w:r>
      <w:proofErr w:type="gramStart"/>
      <w:r w:rsidRPr="00005C70">
        <w:rPr>
          <w:sz w:val="18"/>
          <w:szCs w:val="18"/>
        </w:rPr>
        <w:t>ст</w:t>
      </w:r>
      <w:proofErr w:type="gramEnd"/>
      <w:r w:rsidRPr="00005C70">
        <w:rPr>
          <w:sz w:val="18"/>
          <w:szCs w:val="18"/>
        </w:rPr>
        <w:t>і, дотримання тиші у громадських місцях.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1.10. Правила містять загальнообов’язкові на території міста Павлоград норми, за порушення яких винні особи притягуються </w:t>
      </w:r>
      <w:proofErr w:type="gramStart"/>
      <w:r w:rsidRPr="00005C70">
        <w:rPr>
          <w:sz w:val="18"/>
          <w:szCs w:val="18"/>
        </w:rPr>
        <w:t>до</w:t>
      </w:r>
      <w:proofErr w:type="gramEnd"/>
      <w:r w:rsidRPr="00005C70">
        <w:rPr>
          <w:sz w:val="18"/>
          <w:szCs w:val="18"/>
        </w:rPr>
        <w:t xml:space="preserve"> відповідальності, встановленої законодавством України.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1.11. Управління комунального господарства та будівництва разом з відділом містобудування та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>ітектури забезпечує оприлюднення цих Правил у засобах масової інформації.</w:t>
      </w:r>
    </w:p>
    <w:p w:rsidR="000D7464" w:rsidRPr="00005C70" w:rsidRDefault="0026179F" w:rsidP="00F2514C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2</w:t>
      </w:r>
      <w:r w:rsidR="000D7464" w:rsidRPr="00005C70">
        <w:rPr>
          <w:b/>
          <w:sz w:val="18"/>
          <w:szCs w:val="18"/>
        </w:rPr>
        <w:t>. БЛАГОУСТРІЙ ТА УТРИМАННЯ ТЕРИТОРІЙ ОБ’ЄКТІ</w:t>
      </w:r>
      <w:proofErr w:type="gramStart"/>
      <w:r w:rsidR="000D7464" w:rsidRPr="00005C70">
        <w:rPr>
          <w:b/>
          <w:sz w:val="18"/>
          <w:szCs w:val="18"/>
        </w:rPr>
        <w:t>В</w:t>
      </w:r>
      <w:proofErr w:type="gramEnd"/>
      <w:r w:rsidR="000D7464" w:rsidRPr="00005C70">
        <w:rPr>
          <w:b/>
          <w:sz w:val="18"/>
          <w:szCs w:val="18"/>
        </w:rPr>
        <w:t xml:space="preserve"> БЛАГОУСТРОЮ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2.1. Цими Правилами визначається порядок благоустр</w:t>
      </w:r>
      <w:r w:rsidR="00AA6B20" w:rsidRPr="00005C70">
        <w:rPr>
          <w:sz w:val="18"/>
          <w:szCs w:val="18"/>
        </w:rPr>
        <w:t>ою на території міста Павлоград</w:t>
      </w:r>
      <w:r w:rsidRPr="00005C70">
        <w:rPr>
          <w:sz w:val="18"/>
          <w:szCs w:val="18"/>
        </w:rPr>
        <w:t xml:space="preserve">, його санітарний стан – утримання дворових і внутрішньоквартальних територій, проїжджої частини вулиць, доріг, мостів, шляхопроводів, павільйонів, на зупинках міського транспорту, парків, садів, скверів, бульварів, газонів, привокзальних територій, територій навколо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 торгівлі та громадського харчування, територій, що прилягають до будівельних майданчиків, виробничих територій, пустирі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, об’єктів культурної спадщини, кладовищ.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2.2. Управління у сфері благоустрою на території міста здійснює Павлоградська міська рада.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 xml:space="preserve">2.3. </w:t>
      </w:r>
      <w:proofErr w:type="gramStart"/>
      <w:r w:rsidRPr="00005C70">
        <w:rPr>
          <w:sz w:val="18"/>
          <w:szCs w:val="18"/>
        </w:rPr>
        <w:t>Павлоградська міська рада у межах своїх повноважень на конкурсних засадах визначає балансоутримувачів для організації благоустрою та утримання територій об’єктів благоустрою, в тому числі мостів, шляхопроводів, доріг, об’єктів зовнішнього освітлення, зеленого господарства, звалища твердих побутових відходів, кладовищ тощо згідно з виділеними лім</w:t>
      </w:r>
      <w:proofErr w:type="gramEnd"/>
      <w:r w:rsidRPr="00005C70">
        <w:rPr>
          <w:sz w:val="18"/>
          <w:szCs w:val="18"/>
        </w:rPr>
        <w:t>ітами бюджетних кошті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на їх утримання.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При розташуванні на цих об’єктах будівель та споруд торговельного, </w:t>
      </w:r>
      <w:proofErr w:type="gramStart"/>
      <w:r w:rsidRPr="00005C70">
        <w:rPr>
          <w:sz w:val="18"/>
          <w:szCs w:val="18"/>
        </w:rPr>
        <w:t>соц</w:t>
      </w:r>
      <w:proofErr w:type="gramEnd"/>
      <w:r w:rsidRPr="00005C70">
        <w:rPr>
          <w:sz w:val="18"/>
          <w:szCs w:val="18"/>
        </w:rPr>
        <w:t>іально-культурного, спортивного та іншого призначення їх власники зобов’язані забезпечити належне утримання наданої їм у встановленому порядку земельної ділянки, а також на умовах договору, укладеного з балансоутримувачем, забезпечують належне утримання іншої закріпленої за ними території (прилеглої території) та/або брати пайову участь в утриманні об’єкта благоустрою. Обсяги пайової участі визначає власник об’єкта благоустрою згідно з нормативами, затвердженими у встановленому порядку.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Утримання інших територій міста здійснюється їх власниками,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ідприємствами, організаціями, установами різних форм власності, фізичними та юридичними особами відповідно до цих Правил.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2.4. Благоустрій та утримання земельної ділянки і прилеглої </w:t>
      </w:r>
      <w:proofErr w:type="gramStart"/>
      <w:r w:rsidRPr="00005C70">
        <w:rPr>
          <w:sz w:val="18"/>
          <w:szCs w:val="18"/>
        </w:rPr>
        <w:t>до</w:t>
      </w:r>
      <w:proofErr w:type="gramEnd"/>
      <w:r w:rsidRPr="00005C70">
        <w:rPr>
          <w:sz w:val="18"/>
          <w:szCs w:val="18"/>
        </w:rPr>
        <w:t xml:space="preserve"> неї території містять у собі: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постійне утримання у чистоті та порядку власних і прилеглих територій, земельних ділянок, закріплених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ішенням виконкому міської ради, дворових територій житлових будинків;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утримання у належному стані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ід’їзних шляхів до житлових, громадських, промислових і виробничих будинків підприємств, організацій і установ усіх форм власності. Під’їзні шляхи повинні бути вільними для руху, вирівняні, не мати вибоїн, ям, мати тверде покриття, у тому числі і пішохідні підходи;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забезпечення належного утримання територій в осінньо-зимовий період з метою запобігання травматизму людей у холодний період року – власники будинків і споруд, орендарі (юридичні і фізичні особи) повинні забезпечити своєчасний відкол бурульок з дахів, балконів та інших виступаючих частин будинків, очищення дахів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ід снігу (при висоті сніжного покриву </w:t>
      </w:r>
      <w:proofErr w:type="gramStart"/>
      <w:r w:rsidRPr="00005C70">
        <w:rPr>
          <w:sz w:val="18"/>
          <w:szCs w:val="18"/>
        </w:rPr>
        <w:t>б</w:t>
      </w:r>
      <w:proofErr w:type="gramEnd"/>
      <w:r w:rsidRPr="00005C70">
        <w:rPr>
          <w:sz w:val="18"/>
          <w:szCs w:val="18"/>
        </w:rPr>
        <w:t>ільше 10 см), очищення від льоду і снігу ганків і сходинок входу в будинки і споруди;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посипання відповідними матеріалами тротуарів та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ішохідних доріжок у зимовий період;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забезпечення зовнішнього освітлення територій, дворів, штучного освітлення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ід’їздів багатоквартирних житлових будинків</w:t>
      </w:r>
      <w:r w:rsidR="0076675F" w:rsidRPr="00005C70">
        <w:rPr>
          <w:sz w:val="18"/>
          <w:szCs w:val="18"/>
        </w:rPr>
        <w:t>;</w:t>
      </w:r>
    </w:p>
    <w:p w:rsidR="000D7464" w:rsidRPr="00005C70" w:rsidRDefault="0076675F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сво</w:t>
      </w:r>
      <w:r w:rsidRPr="00005C70">
        <w:rPr>
          <w:sz w:val="18"/>
          <w:szCs w:val="18"/>
          <w:lang w:val="uk-UA"/>
        </w:rPr>
        <w:t>єчасне</w:t>
      </w:r>
      <w:r w:rsidR="000D7464" w:rsidRPr="00005C70">
        <w:rPr>
          <w:sz w:val="18"/>
          <w:szCs w:val="18"/>
        </w:rPr>
        <w:t xml:space="preserve"> прибирання в літній період від </w:t>
      </w:r>
      <w:proofErr w:type="gramStart"/>
      <w:r w:rsidR="000D7464" w:rsidRPr="00005C70">
        <w:rPr>
          <w:sz w:val="18"/>
          <w:szCs w:val="18"/>
        </w:rPr>
        <w:t>п</w:t>
      </w:r>
      <w:proofErr w:type="gramEnd"/>
      <w:r w:rsidR="000D7464" w:rsidRPr="00005C70">
        <w:rPr>
          <w:sz w:val="18"/>
          <w:szCs w:val="18"/>
        </w:rPr>
        <w:t>іску, сміття і бур’янистої рослинності, а в зимовий період від снігу і льоду проїздів, тротуарів та пішохідних доріжок та їхній ремонт;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облаштування, ремонт і очищення відкритих водостокі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</w:t>
      </w:r>
      <w:proofErr w:type="gramStart"/>
      <w:r w:rsidRPr="00005C70">
        <w:rPr>
          <w:sz w:val="18"/>
          <w:szCs w:val="18"/>
        </w:rPr>
        <w:t>та</w:t>
      </w:r>
      <w:proofErr w:type="gramEnd"/>
      <w:r w:rsidRPr="00005C70">
        <w:rPr>
          <w:sz w:val="18"/>
          <w:szCs w:val="18"/>
        </w:rPr>
        <w:t xml:space="preserve"> власної зливної каналізації;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своєчасне санітарне прибирання і очищення зелених зон і насаджень та їхнє технологічне утримання;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облаштування, ремонт і щорічне фарбування огороджень, флагштоків, турнікетів, малих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>ітектурних форм (фонтанів, альтанок, устаткування спортивних і дитячих майданчиків, лавок, урн, тощо);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облаштування, ремонт, полив і щоденне прибирання газоні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та квітників;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садіння, догляд за зеленими насадженнями;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знесення аварійних і сухостійних дерев;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ремонт, щоденне прибирання і своєчасне очищення окремо розташованих і вбудовано-прибудованих громадських і дворових туалеті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своєчасна ліквідація карантинних рослин на територіях дворів та територіях, прилеглих до приватних домоволодінь, у парках та скверах, прибережних зонах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ічок.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2.5.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ідприємства, установи, організації незалежно від відомчої належності, фізичні особи – підприємці, громадяни, що мають будівлі, споруди та приміщення на правах власності, юридичні та фізичні особи зобов’язані вчасно виконувати прибирання прилеглих та закріплених за ними територій, дотримуватися чистоти і підтримувати порядок на всій території, утримувати в чистоті і порядку багатоквартирні житлові будинки та інші об’єкти </w:t>
      </w:r>
      <w:proofErr w:type="gramStart"/>
      <w:r w:rsidRPr="00005C70">
        <w:rPr>
          <w:sz w:val="18"/>
          <w:szCs w:val="18"/>
        </w:rPr>
        <w:t>соц</w:t>
      </w:r>
      <w:proofErr w:type="gramEnd"/>
      <w:r w:rsidRPr="00005C70">
        <w:rPr>
          <w:sz w:val="18"/>
          <w:szCs w:val="18"/>
        </w:rPr>
        <w:t>іального призначення, за що несуть відповідальність відповідно до законодавства, Кодексу України про адміністративні правопорушення.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2.6. На території міста не </w:t>
      </w:r>
      <w:proofErr w:type="gramStart"/>
      <w:r w:rsidRPr="00005C70">
        <w:rPr>
          <w:sz w:val="18"/>
          <w:szCs w:val="18"/>
        </w:rPr>
        <w:t>допускається</w:t>
      </w:r>
      <w:proofErr w:type="gramEnd"/>
      <w:r w:rsidRPr="00005C70">
        <w:rPr>
          <w:sz w:val="18"/>
          <w:szCs w:val="18"/>
        </w:rPr>
        <w:t xml:space="preserve"> складування побутового і будівельного сміття, відходів виробництва, тари, спил</w:t>
      </w:r>
      <w:r w:rsidR="0076675F" w:rsidRPr="00005C70">
        <w:rPr>
          <w:sz w:val="18"/>
          <w:szCs w:val="18"/>
          <w:lang w:val="uk-UA"/>
        </w:rPr>
        <w:t>у</w:t>
      </w:r>
      <w:r w:rsidRPr="00005C70">
        <w:rPr>
          <w:sz w:val="18"/>
          <w:szCs w:val="18"/>
        </w:rPr>
        <w:t xml:space="preserve"> дерев, опалого листя, снігу в невстановлених для цього місцях.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На час ремонту будинків або квартир в багатоповерхових будинках особами, що проводять ремонт, узгоджується з балансоутримувачем місце для тимчасового складування матеріалів і будівельного сміття з періодичністю вивозу не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ідше одного разу на тиждень.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2.7.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організації і установи всіх форм власності, суб’єкти підприємницької діяльності зобов’язані випускати на лінію та експлуатувати транспортні засоби в чистому вигляді.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2.8. За псування рухомого складу громадського транспорту, об’єктів благоустрою, малих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>ітектурних форм (лавок, урн, скульптур, огороджень, устаткування пляжів, парків, скверів та інших), технічних засобів регулювання дорожнього руху (дорожніх знаків, покажчиків, світлофорів) винні несуть відповідальність згідно з чинним законодавством.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2.9. Розміщення тимчасових об’єктів обслуговування населення, малих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 xml:space="preserve">ітектурних форм, гаражів, опор тощо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здійснюватися у встановленому законом порядку.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2.10. Установка і розміщення об’єктів торгі</w:t>
      </w:r>
      <w:proofErr w:type="gramStart"/>
      <w:r w:rsidRPr="00005C70">
        <w:rPr>
          <w:sz w:val="18"/>
          <w:szCs w:val="18"/>
        </w:rPr>
        <w:t>вл</w:t>
      </w:r>
      <w:proofErr w:type="gramEnd"/>
      <w:r w:rsidRPr="00005C70">
        <w:rPr>
          <w:sz w:val="18"/>
          <w:szCs w:val="18"/>
        </w:rPr>
        <w:t>і, автотранспорту з метою торгівлі, а також торгівля з рук, машин або іншим способом може здійснюватись тільки в спеціально встановлених для цього місцях або за наявності спеціального дозволу.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 xml:space="preserve">2.11. Зміна зображень (плакатів) на рекламних конструкціях повинна здійснюватись </w:t>
      </w:r>
      <w:proofErr w:type="gramStart"/>
      <w:r w:rsidRPr="00005C70">
        <w:rPr>
          <w:sz w:val="18"/>
          <w:szCs w:val="18"/>
        </w:rPr>
        <w:t>без</w:t>
      </w:r>
      <w:proofErr w:type="gramEnd"/>
      <w:r w:rsidRPr="00005C70">
        <w:rPr>
          <w:sz w:val="18"/>
          <w:szCs w:val="18"/>
        </w:rPr>
        <w:t xml:space="preserve"> заїзду автотранспорту на газони та квітники.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2.12. Перевезення сипучих </w:t>
      </w:r>
      <w:proofErr w:type="gramStart"/>
      <w:r w:rsidRPr="00005C70">
        <w:rPr>
          <w:sz w:val="18"/>
          <w:szCs w:val="18"/>
        </w:rPr>
        <w:t>матер</w:t>
      </w:r>
      <w:proofErr w:type="gramEnd"/>
      <w:r w:rsidRPr="00005C70">
        <w:rPr>
          <w:sz w:val="18"/>
          <w:szCs w:val="18"/>
        </w:rPr>
        <w:t xml:space="preserve">іалів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здійснюватись на спеціально обладнаному для цього автотранспорті.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2.13. Здійснення будь-яких змін зовнішнього вигляду фасаду, перепланувань у балконах, лоджіях будинків </w:t>
      </w:r>
      <w:proofErr w:type="gramStart"/>
      <w:r w:rsidRPr="00005C70">
        <w:rPr>
          <w:sz w:val="18"/>
          <w:szCs w:val="18"/>
        </w:rPr>
        <w:t>дозволяється</w:t>
      </w:r>
      <w:proofErr w:type="gramEnd"/>
      <w:r w:rsidRPr="00005C70">
        <w:rPr>
          <w:sz w:val="18"/>
          <w:szCs w:val="18"/>
        </w:rPr>
        <w:t xml:space="preserve"> тільки за відповідним узгодженням з балансоутримувачем або власником будинку.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2.14. Інформаційні таблички, пам’ятні дошки, розташовані на фасадах будинків, споруджень, житлових будинків, і вивіски повинні утримуватися у </w:t>
      </w:r>
      <w:proofErr w:type="gramStart"/>
      <w:r w:rsidRPr="00005C70">
        <w:rPr>
          <w:sz w:val="18"/>
          <w:szCs w:val="18"/>
        </w:rPr>
        <w:t>справному</w:t>
      </w:r>
      <w:proofErr w:type="gramEnd"/>
      <w:r w:rsidRPr="00005C70">
        <w:rPr>
          <w:sz w:val="18"/>
          <w:szCs w:val="18"/>
        </w:rPr>
        <w:t xml:space="preserve"> стані.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2.15. Розміщення дорожніх знаків, нанесення дорожньої розмітки фарбою здійснюється за узгодженням з Державтоінспекцією відповідно до вимог </w:t>
      </w:r>
      <w:proofErr w:type="gramStart"/>
      <w:r w:rsidRPr="00005C70">
        <w:rPr>
          <w:sz w:val="18"/>
          <w:szCs w:val="18"/>
        </w:rPr>
        <w:t>чинного</w:t>
      </w:r>
      <w:proofErr w:type="gramEnd"/>
      <w:r w:rsidRPr="00005C70">
        <w:rPr>
          <w:sz w:val="18"/>
          <w:szCs w:val="18"/>
        </w:rPr>
        <w:t xml:space="preserve"> законодавства.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2.16. Порушення тиші на вулицях, площах, у парках, гуртожитках, житлових будинках та інших громадських місцях у заборонений час (з 22-00 до 8-00), а також порушення громадського спокою використанням гучномовців або потужних освітлювальних приладів не </w:t>
      </w:r>
      <w:proofErr w:type="gramStart"/>
      <w:r w:rsidRPr="00005C70">
        <w:rPr>
          <w:sz w:val="18"/>
          <w:szCs w:val="18"/>
        </w:rPr>
        <w:t>допускається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2.17. Провадження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 xml:space="preserve">іх видів земляних, будівельних, монтажних робіт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здійснюватися за наявності відповідного дозволу.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2.18. Розміщення мереж водопроводу та каналізації дозволяється тільки за згодою відповідних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ідприємств і організацій.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ідключення виробничої і побутової мережі до міського водопроводу та каналізації відповідно дозволу одержаного згідно чинного законодавства.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2.19. Переміщення існуючих комунікаційних споруд без проектів і погоджень із власниками мереж не </w:t>
      </w:r>
      <w:proofErr w:type="gramStart"/>
      <w:r w:rsidRPr="00005C70">
        <w:rPr>
          <w:sz w:val="18"/>
          <w:szCs w:val="18"/>
        </w:rPr>
        <w:t>допускається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2.20. Розміщення засобів зовнішньої реклами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>іх типів (великогабаритних, щитових, фасадних та інших) здійснюється відповідно до діючого порядку.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2.21. Керівники житлових організацій,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 і установ, навчальних закладів, підприємств торгівлі та громадського харчування, медичних, дитячих установ та інших підприємств зобов’язані забезпечувати своєчасне проведення дезінфекційних, дезінсекційних, дератизаційних, інших протиепідемічних та дезактиваційних заходів.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2.22.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організації та установи усіх форм власності, суб’єкти підприємницької діяльності зобов’язані здійснювати прибирання прилеглої території власними силами у встановленому цими Правилами порядку або укладати договори на санітарне очищення зі спеціалізованими підприємствами відповідно до Схеми закріплення території для очищення та благоустрою.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2.23.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організації та установи всіх форм власності, суб’єкти підприємницької діяльності, які експлуатують об’єкти торгівлі та громадського харчування, громадські будинки, офіси, повинні забезпечити наявність урни біля кожного входу, проводити її очищення в міру наповнення, але не рідше одного разу на день.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2.24. Розміщення технічних засобів зовнішньої реклами з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ідключенням до міської мережі зовнішнього освітлення здійснюється тільки після узгодження дозвільної документації з власниками електричних мереж на підставі існуючих вимог і укладених договорів.</w:t>
      </w:r>
    </w:p>
    <w:p w:rsidR="000D7464" w:rsidRPr="00005C70" w:rsidRDefault="0026179F" w:rsidP="00AA6B20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3</w:t>
      </w:r>
      <w:r w:rsidR="000D7464" w:rsidRPr="00005C70">
        <w:rPr>
          <w:b/>
          <w:sz w:val="18"/>
          <w:szCs w:val="18"/>
        </w:rPr>
        <w:t xml:space="preserve">. ВИМОГИ ДО ВПОРЯДКУВАННЯ ТЕРИТОРІЙ </w:t>
      </w:r>
      <w:proofErr w:type="gramStart"/>
      <w:r w:rsidR="000D7464" w:rsidRPr="00005C70">
        <w:rPr>
          <w:b/>
          <w:sz w:val="18"/>
          <w:szCs w:val="18"/>
        </w:rPr>
        <w:t>П</w:t>
      </w:r>
      <w:proofErr w:type="gramEnd"/>
      <w:r w:rsidR="000D7464" w:rsidRPr="00005C70">
        <w:rPr>
          <w:b/>
          <w:sz w:val="18"/>
          <w:szCs w:val="18"/>
        </w:rPr>
        <w:t>ІДПРИЄМСТВ, УСТАНОВ, ОРГАНІЗАЦІЙ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3.1.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установи та організації, фізичні особи — підприємці у сфері благоустрою населених пунктів мають право: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3.1.1. Брати участь у розробленні планів </w:t>
      </w:r>
      <w:proofErr w:type="gramStart"/>
      <w:r w:rsidRPr="00005C70">
        <w:rPr>
          <w:sz w:val="18"/>
          <w:szCs w:val="18"/>
        </w:rPr>
        <w:t>соц</w:t>
      </w:r>
      <w:proofErr w:type="gramEnd"/>
      <w:r w:rsidRPr="00005C70">
        <w:rPr>
          <w:sz w:val="18"/>
          <w:szCs w:val="18"/>
        </w:rPr>
        <w:t>іально-економічного розвитку населених пунктів та заходів з благоустрою їх територій.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3.1.2. Брати участь в обговоренні проектів законодавчих та інших нормативно-правових актів з благоустрою населених пункті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3.1.3. Вимагати зупинення робіт, що виконуються з порушенням правил благоустрою території населених пунктів або призводять </w:t>
      </w:r>
      <w:proofErr w:type="gramStart"/>
      <w:r w:rsidRPr="00005C70">
        <w:rPr>
          <w:sz w:val="18"/>
          <w:szCs w:val="18"/>
        </w:rPr>
        <w:t>до її нец</w:t>
      </w:r>
      <w:proofErr w:type="gramEnd"/>
      <w:r w:rsidRPr="00005C70">
        <w:rPr>
          <w:sz w:val="18"/>
          <w:szCs w:val="18"/>
        </w:rPr>
        <w:t>ільового використання.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3.1.4. Вимагати негайного виконання робіт з благоустрою в разі, якщо невиконання таких робіт може завдати </w:t>
      </w:r>
      <w:proofErr w:type="gramStart"/>
      <w:r w:rsidRPr="00005C70">
        <w:rPr>
          <w:sz w:val="18"/>
          <w:szCs w:val="18"/>
        </w:rPr>
        <w:t>шкоду</w:t>
      </w:r>
      <w:proofErr w:type="gramEnd"/>
      <w:r w:rsidRPr="00005C70">
        <w:rPr>
          <w:sz w:val="18"/>
          <w:szCs w:val="18"/>
        </w:rPr>
        <w:t xml:space="preserve"> життю або здоров’ю громадян, їх майну та майну юридичної особи.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3.1.5. Вносити на розгляд місцевих державних адміністрацій та органів місцевого самоврядування пропозиції щодо поліпшення благоустрою міста.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3.2.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установи та організації, фізичні особи — підприємці у сфері благоустрою населених пунктів зобов’язані: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3.2. 1. Утримувати в належному стані території, надані їм у встановленому законодавством порядку (у власність або користування).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3.2. 2. Утримувати в належному стані закріплені за ними території</w:t>
      </w:r>
      <w:r w:rsidR="00D72C83" w:rsidRPr="00005C70">
        <w:rPr>
          <w:sz w:val="18"/>
          <w:szCs w:val="18"/>
          <w:lang w:val="uk-UA"/>
        </w:rPr>
        <w:t xml:space="preserve">. Мати паспорт благоустрою, договара </w:t>
      </w:r>
      <w:proofErr w:type="gramStart"/>
      <w:r w:rsidR="00D72C83" w:rsidRPr="00005C70">
        <w:rPr>
          <w:sz w:val="18"/>
          <w:szCs w:val="18"/>
          <w:lang w:val="uk-UA"/>
        </w:rPr>
        <w:t>на</w:t>
      </w:r>
      <w:proofErr w:type="gramEnd"/>
      <w:r w:rsidR="00D72C83" w:rsidRPr="00005C70">
        <w:rPr>
          <w:sz w:val="18"/>
          <w:szCs w:val="18"/>
          <w:lang w:val="uk-UA"/>
        </w:rPr>
        <w:t xml:space="preserve"> вивіз ТПВ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3.2. 3. Усувати на закріплених за ними об’єктах благоустрою (їх частинах) за власний рахунок та у встановлені строки пошкодження інженерних мереж або наслідки аварій, що сталися з їх вини.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3.2. 4. Усувати на закріплених за ними об’єктах благоустрою (їх частинах) наслідки надзвичайних ситуацій природного характеру в установленому порядку.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3.2. 5. Проводити згідно з планами, затвердженими органами державної влади, органами місцевого самоврядування, інвентаризацію та паспортизацію закріплених за ними об’єкті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благоустрою (їх частин).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 xml:space="preserve">Паспорт благоустрою закріплення територій міста укладається між уповноваженою особою органу місцевого самоврядування та власником/орендарем/користувачем об’єкта, </w:t>
      </w:r>
      <w:proofErr w:type="gramStart"/>
      <w:r w:rsidRPr="00005C70">
        <w:rPr>
          <w:sz w:val="18"/>
          <w:szCs w:val="18"/>
        </w:rPr>
        <w:t>містить</w:t>
      </w:r>
      <w:proofErr w:type="gramEnd"/>
      <w:r w:rsidRPr="00005C70">
        <w:rPr>
          <w:sz w:val="18"/>
          <w:szCs w:val="18"/>
        </w:rPr>
        <w:t xml:space="preserve"> в собі обов’язки щодо утримання територій міста у належному санітарному стані, невиконання (неналежне виконання) яких тягне за собою порушення цих Правил.</w:t>
      </w:r>
    </w:p>
    <w:p w:rsidR="000D7464" w:rsidRPr="00005C70" w:rsidRDefault="00A20F4D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3.2.</w:t>
      </w:r>
      <w:r w:rsidR="000D7464" w:rsidRPr="00005C70">
        <w:rPr>
          <w:sz w:val="18"/>
          <w:szCs w:val="18"/>
        </w:rPr>
        <w:t>6. У процесі утримання об’єкті</w:t>
      </w:r>
      <w:proofErr w:type="gramStart"/>
      <w:r w:rsidR="000D7464" w:rsidRPr="00005C70">
        <w:rPr>
          <w:sz w:val="18"/>
          <w:szCs w:val="18"/>
        </w:rPr>
        <w:t>в</w:t>
      </w:r>
      <w:proofErr w:type="gramEnd"/>
      <w:r w:rsidR="000D7464" w:rsidRPr="00005C70">
        <w:rPr>
          <w:sz w:val="18"/>
          <w:szCs w:val="18"/>
        </w:rPr>
        <w:t xml:space="preserve"> благоустрою (їх частин) здійснювати заходи щодо запобіга</w:t>
      </w:r>
      <w:r w:rsidR="00901B7A" w:rsidRPr="00005C70">
        <w:rPr>
          <w:sz w:val="18"/>
          <w:szCs w:val="18"/>
        </w:rPr>
        <w:t>ння передчасному зносу об’єктів</w:t>
      </w:r>
      <w:r w:rsidR="000D7464" w:rsidRPr="00005C70">
        <w:rPr>
          <w:sz w:val="18"/>
          <w:szCs w:val="18"/>
        </w:rPr>
        <w:t>.</w:t>
      </w:r>
    </w:p>
    <w:p w:rsidR="00AA6B20" w:rsidRPr="00005C70" w:rsidRDefault="000D7464" w:rsidP="00AA6B20">
      <w:pPr>
        <w:pStyle w:val="a3"/>
        <w:spacing w:before="0" w:beforeAutospacing="0" w:after="24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3.2. 7. </w:t>
      </w:r>
      <w:proofErr w:type="gramStart"/>
      <w:r w:rsidRPr="00005C70">
        <w:rPr>
          <w:sz w:val="18"/>
          <w:szCs w:val="18"/>
        </w:rPr>
        <w:t xml:space="preserve">Відшкодовувати збитки та </w:t>
      </w:r>
      <w:r w:rsidR="00A20F4D">
        <w:rPr>
          <w:sz w:val="18"/>
          <w:szCs w:val="18"/>
          <w:lang w:val="uk-UA"/>
        </w:rPr>
        <w:t>заподіяну</w:t>
      </w:r>
      <w:r w:rsidRPr="00005C70">
        <w:rPr>
          <w:sz w:val="18"/>
          <w:szCs w:val="18"/>
        </w:rPr>
        <w:t xml:space="preserve"> шкоду</w:t>
      </w:r>
      <w:r w:rsidR="00A20F4D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>внаслідок порушення законодавства з питань благоустрою та охорони навколишнього природного середовища у порядку та розмірах</w:t>
      </w:r>
      <w:r w:rsidR="00A20F4D">
        <w:rPr>
          <w:sz w:val="18"/>
          <w:szCs w:val="18"/>
          <w:lang w:val="uk-UA"/>
        </w:rPr>
        <w:t>,</w:t>
      </w:r>
      <w:r w:rsidRPr="00005C70">
        <w:rPr>
          <w:sz w:val="18"/>
          <w:szCs w:val="18"/>
        </w:rPr>
        <w:t xml:space="preserve"> встановлених законодавством України</w:t>
      </w:r>
      <w:r w:rsidR="00AA6B20" w:rsidRPr="00005C70">
        <w:rPr>
          <w:sz w:val="18"/>
          <w:szCs w:val="18"/>
          <w:lang w:val="uk-UA"/>
        </w:rPr>
        <w:t>.</w:t>
      </w:r>
      <w:proofErr w:type="gramEnd"/>
    </w:p>
    <w:p w:rsidR="000D7464" w:rsidRPr="00005C70" w:rsidRDefault="000D7464" w:rsidP="00AA6B20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3.3. На об’єктах благоустрою юридичним особам (їх філіям,відділенням), фізичним особам – підприємцям, а також громадянам забороняється: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3.3.1. виконувати земляні, будівельні та інші роботи без дозволу, виданого в установленому законодавством порядку, пошкоджувати тверде покриття доріг і тротуарів та зелену зону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 час проведення робіт;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3.3.2. самовільно встановлювати засоби зовнішньої реклами, вивіски, торговельні лотки, павільйони, </w:t>
      </w:r>
      <w:proofErr w:type="gramStart"/>
      <w:r w:rsidRPr="00005C70">
        <w:rPr>
          <w:sz w:val="18"/>
          <w:szCs w:val="18"/>
        </w:rPr>
        <w:t>кіоски</w:t>
      </w:r>
      <w:proofErr w:type="gramEnd"/>
      <w:r w:rsidRPr="00005C70">
        <w:rPr>
          <w:sz w:val="18"/>
          <w:szCs w:val="18"/>
        </w:rPr>
        <w:t xml:space="preserve"> тощо;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3.3.3. самовільно займати земельні ділянки і використовувати їх при відсутності документа, що засвідчує право на користування, володіння </w:t>
      </w:r>
      <w:proofErr w:type="gramStart"/>
      <w:r w:rsidRPr="00005C70">
        <w:rPr>
          <w:sz w:val="18"/>
          <w:szCs w:val="18"/>
        </w:rPr>
        <w:t>земельною</w:t>
      </w:r>
      <w:proofErr w:type="gramEnd"/>
      <w:r w:rsidRPr="00005C70">
        <w:rPr>
          <w:sz w:val="18"/>
          <w:szCs w:val="18"/>
        </w:rPr>
        <w:t xml:space="preserve"> ділянкою;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3.3.4. використовувати земельні ділянки не за цільовим призначенням;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3.3.5. не</w:t>
      </w:r>
      <w:r w:rsidR="0026179F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 xml:space="preserve">дотримуватись вимог Правил благоустрою та Порядку розміщення тимчасових споруд для провадження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ідприємницької діяльності під час встановлення та експлуатації ТС;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3.3.6. паркувати автомобілі у непристосованих для цього місцях, влаштовувати стоянки транспортних засобів, </w:t>
      </w:r>
      <w:proofErr w:type="gramStart"/>
      <w:r w:rsidRPr="00005C70">
        <w:rPr>
          <w:sz w:val="18"/>
          <w:szCs w:val="18"/>
        </w:rPr>
        <w:t>у</w:t>
      </w:r>
      <w:proofErr w:type="gramEnd"/>
      <w:r w:rsidRPr="00005C70">
        <w:rPr>
          <w:sz w:val="18"/>
          <w:szCs w:val="18"/>
        </w:rPr>
        <w:t xml:space="preserve"> тому числі платні, на територіях близько лікувально-профілактичних закладів, закладів освіти;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3.3.7. здійснювати ремонт, обслуговування, миття транспортних засобів, машин, механізмів у не відведених для цього місцях, а також їздити автотранспортом по тротуарах,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ішохідних доріжках, зелених зонах міської ради та паркуватися на них;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3.3.8. вивозити і звалювати в не відведених для цього місцях відходи, у тому числі будівельні, побутові та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ідкі, траву, гілки, деревину, листя, сніг, листя тощо;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3.3.9. спалювати суху рослинність, гілки, відходи виробництва тощо, розпалювати багаття та порушувати інші правила протипожежної безпеки;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3.3.10.</w:t>
      </w:r>
      <w:r w:rsidR="0026179F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 xml:space="preserve">складувати будівельні матеріали, конструкції, обладнання за межами: будівельних майданчиків, території домоволодінь, земельних ділянок, які належать фізичним та / або юридичним особам </w:t>
      </w:r>
      <w:proofErr w:type="gramStart"/>
      <w:r w:rsidRPr="00005C70">
        <w:rPr>
          <w:sz w:val="18"/>
          <w:szCs w:val="18"/>
        </w:rPr>
        <w:t>на</w:t>
      </w:r>
      <w:proofErr w:type="gramEnd"/>
      <w:r w:rsidRPr="00005C70">
        <w:rPr>
          <w:sz w:val="18"/>
          <w:szCs w:val="18"/>
        </w:rPr>
        <w:t xml:space="preserve"> праві власності або користування;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3.3.11. використовувати не за призначенням контейнери для збору сміття та твердих побутових відході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3.3.12. встановлювати технічні засоби регулювання дорожнього руху без погодження </w:t>
      </w:r>
      <w:r w:rsidR="00005C70">
        <w:rPr>
          <w:sz w:val="18"/>
          <w:szCs w:val="18"/>
          <w:lang w:val="uk-UA"/>
        </w:rPr>
        <w:t>із</w:t>
      </w:r>
      <w:r w:rsidRPr="00005C70">
        <w:rPr>
          <w:sz w:val="18"/>
          <w:szCs w:val="18"/>
        </w:rPr>
        <w:t xml:space="preserve"> </w:t>
      </w:r>
      <w:r w:rsidR="00005C70">
        <w:rPr>
          <w:sz w:val="18"/>
          <w:szCs w:val="18"/>
          <w:lang w:val="uk-UA"/>
        </w:rPr>
        <w:t xml:space="preserve">дорожно-патрульною </w:t>
      </w:r>
      <w:r w:rsidRPr="00005C70">
        <w:rPr>
          <w:sz w:val="18"/>
          <w:szCs w:val="18"/>
        </w:rPr>
        <w:t>службою;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3.3.13. пересування вулицями міста (з твердим покриттям) механізмів на гусеничному ходу, крім зимового періоду, коли їх пересування допускається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 час снігових заметів;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3.3.14. випасати або утримувати худобу, домашню птицю (шляхом улаштування або без улаштування тимчасової огорожі) за межами власного домоволодіння, вигулювати та дресирувати тварин </w:t>
      </w:r>
      <w:proofErr w:type="gramStart"/>
      <w:r w:rsidRPr="00005C70">
        <w:rPr>
          <w:sz w:val="18"/>
          <w:szCs w:val="18"/>
        </w:rPr>
        <w:t>у</w:t>
      </w:r>
      <w:proofErr w:type="gramEnd"/>
      <w:r w:rsidRPr="00005C70">
        <w:rPr>
          <w:sz w:val="18"/>
          <w:szCs w:val="18"/>
        </w:rPr>
        <w:t xml:space="preserve"> не відведених для цього місцях;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3.3.15. захаращувати матеріалами, конструкціями, сміттям, побутовими відходами, відходами виробництва, накопиченнями сні</w:t>
      </w:r>
      <w:proofErr w:type="gramStart"/>
      <w:r w:rsidRPr="00005C70">
        <w:rPr>
          <w:sz w:val="18"/>
          <w:szCs w:val="18"/>
        </w:rPr>
        <w:t>гу та</w:t>
      </w:r>
      <w:proofErr w:type="gramEnd"/>
      <w:r w:rsidRPr="00005C70">
        <w:rPr>
          <w:sz w:val="18"/>
          <w:szCs w:val="18"/>
        </w:rPr>
        <w:t xml:space="preserve"> криги;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3.3.16. самовільно розміщати об’єкти зовнішньої реклами (рекламні конструкції, інформаційно-рекламні плакати тощо);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3.3.17. наклеювати оголошення та інформаційно-агітаційні плакати, рекламу, листівки тощо </w:t>
      </w:r>
      <w:proofErr w:type="gramStart"/>
      <w:r w:rsidRPr="00005C70">
        <w:rPr>
          <w:sz w:val="18"/>
          <w:szCs w:val="18"/>
        </w:rPr>
        <w:t>у</w:t>
      </w:r>
      <w:proofErr w:type="gramEnd"/>
      <w:r w:rsidRPr="00005C70">
        <w:rPr>
          <w:sz w:val="18"/>
          <w:szCs w:val="18"/>
        </w:rPr>
        <w:t xml:space="preserve"> не визначених спеціально для цього місцях;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3.3.18. забруднювати, самовільно змінювати межі прибережної смуги водних об’єкті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при виконанні будівельних та ремонтних робіт;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3.3.19. захаращувати балкони, лоджії предметами і матеріалами, які негативно впливають на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>ітектуру фасадів будівель і споруд;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3.3.20. кидати сміття, недопалки, папі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, тару тощо на вулицях, площах, парках, в інших громадських місцях, а також спалювати сміття у контейнерах і урнах;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3.3.21. самовільно встановлювати точки торгі</w:t>
      </w:r>
      <w:proofErr w:type="gramStart"/>
      <w:r w:rsidRPr="00005C70">
        <w:rPr>
          <w:sz w:val="18"/>
          <w:szCs w:val="18"/>
        </w:rPr>
        <w:t>вл</w:t>
      </w:r>
      <w:proofErr w:type="gramEnd"/>
      <w:r w:rsidRPr="00005C70">
        <w:rPr>
          <w:sz w:val="18"/>
          <w:szCs w:val="18"/>
        </w:rPr>
        <w:t>і з лотків, автомобілів, причепів, столиків, візків, малих архітектурних форм (кіосків, вагончиків та інші) у не відведених для цього місцях та без наявності відповідного дозволу;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3.3.22. витрушувати одяг, білизну, ковдри тощо, виливати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ідину, кидати предмети з балконів, лоджій, вікон та сходів будинків;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3.3.23. самовільне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ідключення до електромережі зовнішнього освітлення та споживання електроенергії без приладів обліку, пошкодження приладів обліку, розукомплектування та пошкодження об’єктів зовнішнього освітлення, створення перешкод у виконанні робіт, пов’язаних з обслуговуванням об’єктів зовнішнього освітлення, порушення правил охорони електромереж зовнішнього освітлення;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3.3.24. засипати землею та будівельними </w:t>
      </w:r>
      <w:proofErr w:type="gramStart"/>
      <w:r w:rsidRPr="00005C70">
        <w:rPr>
          <w:sz w:val="18"/>
          <w:szCs w:val="18"/>
        </w:rPr>
        <w:t>матер</w:t>
      </w:r>
      <w:proofErr w:type="gramEnd"/>
      <w:r w:rsidRPr="00005C70">
        <w:rPr>
          <w:sz w:val="18"/>
          <w:szCs w:val="18"/>
        </w:rPr>
        <w:t>іалами об’єкти благоустрою;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3.3.25. псувати існуючі споруди, зелені насадження, засоби регулювання дорожнього руху, інші елементи благоустрою;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>3.3.26. відкачувати воду з колодязів, траншей і котлованів та резервуарі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прямо на тротуари та проїжджу частину вулиць;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3.3.27. залишати на проїжджій частині вулиць, тротуарах, газонах землю та будівельне сміття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ісля закінчення робіт;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3.3.28. перегороджувати проходи і проїзди у двори, порушувати нормальний проїзд автотранспорту і рух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ішоходів;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3.3.29. робити написи, малюнки на </w:t>
      </w:r>
      <w:proofErr w:type="gramStart"/>
      <w:r w:rsidRPr="00005C70">
        <w:rPr>
          <w:sz w:val="18"/>
          <w:szCs w:val="18"/>
        </w:rPr>
        <w:t>ст</w:t>
      </w:r>
      <w:proofErr w:type="gramEnd"/>
      <w:r w:rsidRPr="00005C70">
        <w:rPr>
          <w:sz w:val="18"/>
          <w:szCs w:val="18"/>
        </w:rPr>
        <w:t>інах будинків, споруд, парканах, тротуарах, шляхах тощо;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3.3.30. очищати дахи від сні</w:t>
      </w:r>
      <w:proofErr w:type="gramStart"/>
      <w:r w:rsidRPr="00005C70">
        <w:rPr>
          <w:sz w:val="18"/>
          <w:szCs w:val="18"/>
        </w:rPr>
        <w:t>гу та</w:t>
      </w:r>
      <w:proofErr w:type="gramEnd"/>
      <w:r w:rsidRPr="00005C70">
        <w:rPr>
          <w:sz w:val="18"/>
          <w:szCs w:val="18"/>
        </w:rPr>
        <w:t xml:space="preserve"> льоду без встановлення тимчасових огорож на прилеглих до будівель і споруд територіях. Такі огорожі обов’язково повинні позначатися червоними </w:t>
      </w:r>
      <w:proofErr w:type="gramStart"/>
      <w:r w:rsidRPr="00005C70">
        <w:rPr>
          <w:sz w:val="18"/>
          <w:szCs w:val="18"/>
        </w:rPr>
        <w:t>стр</w:t>
      </w:r>
      <w:proofErr w:type="gramEnd"/>
      <w:r w:rsidRPr="00005C70">
        <w:rPr>
          <w:sz w:val="18"/>
          <w:szCs w:val="18"/>
        </w:rPr>
        <w:t>ічками, прапорцями тощо;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3.3.31. використовувати малі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>ітектурні форми не за призначенням;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3.3.32. скидати в зливову каналізацію виробничі та побутові стоки та відходи, нафтопродукти, кидати сміття,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ісок тощо;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3.3.33. скидати у водоймища побутові та виробничі відходи, що забруднюють воду; вивозити з місць будівництва сміття і ґрунт </w:t>
      </w:r>
      <w:proofErr w:type="gramStart"/>
      <w:r w:rsidRPr="00005C70">
        <w:rPr>
          <w:sz w:val="18"/>
          <w:szCs w:val="18"/>
        </w:rPr>
        <w:t>у</w:t>
      </w:r>
      <w:proofErr w:type="gramEnd"/>
      <w:r w:rsidRPr="00005C70">
        <w:rPr>
          <w:sz w:val="18"/>
          <w:szCs w:val="18"/>
        </w:rPr>
        <w:t xml:space="preserve"> не відведені для цього місця;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3.3.34. використовувати без відповідного дозволу під городи вільні земельні ділянки, розташовані поблизу житлових будинків і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межах міста, та влаштовувати на них огорожі;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3.3.35. залишати неприбраною ділянку дороги, на якій відбувалася дорожньо-транспортна подія,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ісля проведення працівниками Д</w:t>
      </w:r>
      <w:r w:rsidR="00A86CA1" w:rsidRPr="00005C70">
        <w:rPr>
          <w:sz w:val="18"/>
          <w:szCs w:val="18"/>
          <w:lang w:val="uk-UA"/>
        </w:rPr>
        <w:t>ПС</w:t>
      </w:r>
      <w:r w:rsidRPr="00005C70">
        <w:rPr>
          <w:sz w:val="18"/>
          <w:szCs w:val="18"/>
        </w:rPr>
        <w:t xml:space="preserve"> всіх невідкладних дій;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3.3.36. скидати поза межами домоволодінь перегній, продукти життєдіяльності домашніх тварин та птиці, облаштовувати їх несанкціоновані стоки на вулицю, до водоймищ чи </w:t>
      </w:r>
      <w:proofErr w:type="gramStart"/>
      <w:r w:rsidRPr="00005C70">
        <w:rPr>
          <w:sz w:val="18"/>
          <w:szCs w:val="18"/>
        </w:rPr>
        <w:t>за</w:t>
      </w:r>
      <w:proofErr w:type="gramEnd"/>
      <w:r w:rsidRPr="00005C70">
        <w:rPr>
          <w:sz w:val="18"/>
          <w:szCs w:val="18"/>
        </w:rPr>
        <w:t xml:space="preserve"> межі домоволодіння;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3.3.37</w:t>
      </w:r>
      <w:r w:rsidR="00A20F4D">
        <w:rPr>
          <w:sz w:val="18"/>
          <w:szCs w:val="18"/>
          <w:lang w:val="uk-UA"/>
        </w:rPr>
        <w:t>.</w:t>
      </w:r>
      <w:r w:rsidRPr="00005C70">
        <w:rPr>
          <w:sz w:val="18"/>
          <w:szCs w:val="18"/>
        </w:rPr>
        <w:t xml:space="preserve"> самовільно з допомогою механічних чи електричних насосів з метою індиві</w:t>
      </w:r>
      <w:proofErr w:type="gramStart"/>
      <w:r w:rsidRPr="00005C70">
        <w:rPr>
          <w:sz w:val="18"/>
          <w:szCs w:val="18"/>
        </w:rPr>
        <w:t>дуального</w:t>
      </w:r>
      <w:proofErr w:type="gramEnd"/>
      <w:r w:rsidRPr="00005C70">
        <w:rPr>
          <w:sz w:val="18"/>
          <w:szCs w:val="18"/>
        </w:rPr>
        <w:t xml:space="preserve"> водопостачання приєднуватися до громадських колодязів.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>3.3.38. вчиняти інші дії чи бездіяльність, передбачені цими Правилами.</w:t>
      </w:r>
    </w:p>
    <w:p w:rsidR="00005C70" w:rsidRPr="00005C70" w:rsidRDefault="00005C70" w:rsidP="00005C70">
      <w:pPr>
        <w:spacing w:before="240" w:after="120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005C70">
        <w:rPr>
          <w:rFonts w:ascii="Times New Roman" w:hAnsi="Times New Roman" w:cs="Times New Roman"/>
          <w:sz w:val="18"/>
          <w:szCs w:val="18"/>
          <w:lang w:val="uk-UA"/>
        </w:rPr>
        <w:t>3.4. Вимоги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до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порядку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здійснення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благоустрою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територій</w:t>
      </w:r>
      <w:r w:rsidRPr="00005C70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Пам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>’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яток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культурної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спадщини.</w:t>
      </w:r>
    </w:p>
    <w:p w:rsidR="00005C70" w:rsidRPr="00005C70" w:rsidRDefault="00005C70" w:rsidP="00005C70">
      <w:pPr>
        <w:shd w:val="clear" w:color="auto" w:fill="FFFFFF"/>
        <w:ind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5C70">
        <w:rPr>
          <w:rFonts w:ascii="Times New Roman" w:hAnsi="Times New Roman" w:cs="Times New Roman"/>
          <w:sz w:val="18"/>
          <w:szCs w:val="18"/>
          <w:lang w:val="uk-UA"/>
        </w:rPr>
        <w:t>3.4.1. Власники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зобов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>’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язані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утримувати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пам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>’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ятки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культурної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спадщини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належному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стані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за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власний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рахунок,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своєчасно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проводити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ремонт,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захищати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від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пошкодження,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руйнування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або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знищення,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відповідно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до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вимог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Закону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України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«Про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охорону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культурної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спадщини»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та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охоронного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договору,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укладеного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органом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охорони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культурної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спадщини.</w:t>
      </w:r>
    </w:p>
    <w:p w:rsidR="00005C70" w:rsidRPr="00005C70" w:rsidRDefault="00005C70" w:rsidP="00005C70">
      <w:pPr>
        <w:shd w:val="clear" w:color="auto" w:fill="FFFFFF"/>
        <w:ind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5C70">
        <w:rPr>
          <w:rFonts w:ascii="Times New Roman" w:hAnsi="Times New Roman" w:cs="Times New Roman"/>
          <w:sz w:val="18"/>
          <w:szCs w:val="18"/>
          <w:lang w:val="uk-UA"/>
        </w:rPr>
        <w:t>3.4.2. Використання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пам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>’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яток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культурної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спадщини,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пам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>’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яток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повинно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здійснюватися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відповідно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до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режимів,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встановлених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органами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охорони культурної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спадщини,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такий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спосіб,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що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потребує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якомога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найменших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змін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доповнень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та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забезпечує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збереження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їх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матеріальної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автентичності,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просторової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композиції,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також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елементів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обладнання,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упорядження,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оздоблення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тощо.</w:t>
      </w:r>
    </w:p>
    <w:p w:rsidR="00005C70" w:rsidRPr="00005C70" w:rsidRDefault="00005C70" w:rsidP="00005C70">
      <w:pPr>
        <w:shd w:val="clear" w:color="auto" w:fill="FFFFFF"/>
        <w:ind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5C70">
        <w:rPr>
          <w:rFonts w:ascii="Times New Roman" w:hAnsi="Times New Roman" w:cs="Times New Roman"/>
          <w:sz w:val="18"/>
          <w:szCs w:val="18"/>
          <w:lang w:val="uk-UA"/>
        </w:rPr>
        <w:t>3.4.3. Прибирання,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збір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та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вивезення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сміття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здійснюється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згідно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із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загальним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порядком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санітарного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очищення</w:t>
      </w:r>
      <w:r w:rsidRPr="00005C70">
        <w:rPr>
          <w:rFonts w:ascii="Times New Roman" w:eastAsia="Tahoma" w:hAnsi="Times New Roman" w:cs="Times New Roman"/>
          <w:sz w:val="18"/>
          <w:szCs w:val="18"/>
          <w:lang w:val="uk-UA"/>
        </w:rPr>
        <w:t xml:space="preserve"> </w:t>
      </w:r>
      <w:r w:rsidRPr="00005C70">
        <w:rPr>
          <w:rFonts w:ascii="Times New Roman" w:hAnsi="Times New Roman" w:cs="Times New Roman"/>
          <w:sz w:val="18"/>
          <w:szCs w:val="18"/>
          <w:lang w:val="uk-UA"/>
        </w:rPr>
        <w:t>територій.</w:t>
      </w:r>
    </w:p>
    <w:p w:rsidR="000D7464" w:rsidRPr="00005C70" w:rsidRDefault="0026179F" w:rsidP="0026179F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4</w:t>
      </w:r>
      <w:r w:rsidR="000D7464" w:rsidRPr="00005C70">
        <w:rPr>
          <w:b/>
          <w:sz w:val="18"/>
          <w:szCs w:val="18"/>
        </w:rPr>
        <w:t>. ВИМОГИ ДО УТРИМАННЯ ЗЕЛЕНИХ НАСАДЖЕНЬ НА ТЕРИТОРІЇ МІСЬКОЇ РАДИ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4.1. Утримання зелених насаджень регламентується Правилами утримання зелених насаджень у населених пунктах України, затвердженими наказом Міністерства будівництва,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>ітектури та житлово-комунального господарства України від 10.04.2006</w:t>
      </w:r>
      <w:r w:rsid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</w:rPr>
        <w:t xml:space="preserve"> №</w:t>
      </w:r>
      <w:r w:rsid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</w:rPr>
        <w:t>105.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4.2. Охороні та відновленню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ідлягають усі зелені насадження в межах міста під час проведення будь-якої діяльності, крім зелених насаджень, які висаджені або виросли самосівом в охоронних зонах повітряних і кабельних ліній, трансформаторних підстанцій, розподільчих пунктів і пристроїв.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4.3. Охорона, утримання, відновлення та видалення зелених насаджень на об’єктах благоустрою, що обліковуються у комунальних підприємствах міста, здійснюється за рахунок бюджетних коштів, а на земельних ділянках, переданих у власність, наданих у постійне користування або в оренду – за рахунок коштів їх власників або користувачів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ідповідно </w:t>
      </w:r>
      <w:proofErr w:type="gramStart"/>
      <w:r w:rsidRPr="00005C70">
        <w:rPr>
          <w:sz w:val="18"/>
          <w:szCs w:val="18"/>
        </w:rPr>
        <w:t>до</w:t>
      </w:r>
      <w:proofErr w:type="gramEnd"/>
      <w:r w:rsidRPr="00005C70">
        <w:rPr>
          <w:sz w:val="18"/>
          <w:szCs w:val="18"/>
        </w:rPr>
        <w:t xml:space="preserve"> </w:t>
      </w:r>
      <w:proofErr w:type="gramStart"/>
      <w:r w:rsidRPr="00005C70">
        <w:rPr>
          <w:sz w:val="18"/>
          <w:szCs w:val="18"/>
        </w:rPr>
        <w:t>норматив</w:t>
      </w:r>
      <w:proofErr w:type="gramEnd"/>
      <w:r w:rsidRPr="00005C70">
        <w:rPr>
          <w:sz w:val="18"/>
          <w:szCs w:val="18"/>
        </w:rPr>
        <w:t>ів, затверджених у встановленому порядку.</w:t>
      </w:r>
    </w:p>
    <w:p w:rsidR="0026179F" w:rsidRPr="00005C70" w:rsidRDefault="000D7464" w:rsidP="0026179F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>4.4. Видалення зелених насаджень здійснюється згідно з Порядком видалення дерев, кущів, газонів і квітників у населених пунктах, затвердженим постановою Кабінету Міні</w:t>
      </w:r>
      <w:proofErr w:type="gramStart"/>
      <w:r w:rsidRPr="00005C70">
        <w:rPr>
          <w:sz w:val="18"/>
          <w:szCs w:val="18"/>
        </w:rPr>
        <w:t>стр</w:t>
      </w:r>
      <w:proofErr w:type="gramEnd"/>
      <w:r w:rsidRPr="00005C70">
        <w:rPr>
          <w:sz w:val="18"/>
          <w:szCs w:val="18"/>
        </w:rPr>
        <w:t>ів України від 01.08.2006</w:t>
      </w:r>
      <w:r w:rsidR="0026179F" w:rsidRPr="00005C70">
        <w:rPr>
          <w:sz w:val="18"/>
          <w:szCs w:val="18"/>
          <w:lang w:val="uk-UA"/>
        </w:rPr>
        <w:t> р.</w:t>
      </w:r>
      <w:r w:rsidRPr="00005C70">
        <w:rPr>
          <w:sz w:val="18"/>
          <w:szCs w:val="18"/>
        </w:rPr>
        <w:t xml:space="preserve"> №</w:t>
      </w:r>
      <w:r w:rsidR="0026179F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</w:rPr>
        <w:t>1045.</w:t>
      </w:r>
    </w:p>
    <w:p w:rsidR="000D7464" w:rsidRPr="00005C70" w:rsidRDefault="000D7464" w:rsidP="0026179F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4.5. Відповідальними за збереження зелених насаджень і належний догляд за ними в межах міста</w:t>
      </w:r>
      <w:proofErr w:type="gramStart"/>
      <w:r w:rsidRPr="00005C70">
        <w:rPr>
          <w:sz w:val="18"/>
          <w:szCs w:val="18"/>
        </w:rPr>
        <w:t xml:space="preserve"> є:</w:t>
      </w:r>
      <w:proofErr w:type="gramEnd"/>
    </w:p>
    <w:p w:rsidR="000D7464" w:rsidRPr="00005C70" w:rsidRDefault="000D7464" w:rsidP="00005C70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gramStart"/>
      <w:r w:rsidRPr="00005C70">
        <w:rPr>
          <w:sz w:val="18"/>
          <w:szCs w:val="18"/>
        </w:rPr>
        <w:t>на</w:t>
      </w:r>
      <w:proofErr w:type="gramEnd"/>
      <w:r w:rsidRPr="00005C70">
        <w:rPr>
          <w:sz w:val="18"/>
          <w:szCs w:val="18"/>
        </w:rPr>
        <w:t xml:space="preserve"> об’єктах благоустрою державної чи комунальної власності – балансоутримувачі цих об’єктів;</w:t>
      </w:r>
    </w:p>
    <w:p w:rsidR="000D7464" w:rsidRPr="00005C70" w:rsidRDefault="000D7464" w:rsidP="00005C70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на територіях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ідприємств, установ, організацій та прилеглих територіях – установи, організації, підприємства;</w:t>
      </w:r>
    </w:p>
    <w:p w:rsidR="000D7464" w:rsidRPr="00005C70" w:rsidRDefault="000D7464" w:rsidP="00005C70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на територіях земельних ділянок, які відведені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 будівництво, і прилеглих до них територіях – забудовники чи власники цих територій;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на приватних садибах і прилеглих ділянках – їх власники або користувачі.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4.6. У процесі ліквідації наслідків стихійного лиха, аварійних та надзвичайних ситуацій, а також у разі, коли стан зелених насаджень загрожує життю, здоров’ю чи майну громадян та/або юридичних осіб, видалення пошкоджених дерев або кущів (їх частин) може здійснюватися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ідприємствами, організаціями, установами різних форм власності на власній та закріпленій території негайно власними силами або спеціалізованими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ідприємствами згідно із замовленням та оплатою за виконані роботи з подальшим оформленням акта обстеження зелених насаджень, що підлягають видаленню, та ордера на видалення зелених насаджень (рішення виконавчого комітету ).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4.7. За пошкодження зелених насаджень або самовільне їх знесення, а також невжиття заходів з їх охорони та утримання винні особи притягуються </w:t>
      </w:r>
      <w:proofErr w:type="gramStart"/>
      <w:r w:rsidRPr="00005C70">
        <w:rPr>
          <w:sz w:val="18"/>
          <w:szCs w:val="18"/>
        </w:rPr>
        <w:t>до</w:t>
      </w:r>
      <w:proofErr w:type="gramEnd"/>
      <w:r w:rsidRPr="00005C70">
        <w:rPr>
          <w:sz w:val="18"/>
          <w:szCs w:val="18"/>
        </w:rPr>
        <w:t xml:space="preserve"> відповідальності </w:t>
      </w:r>
      <w:r w:rsidR="00662888" w:rsidRPr="00005C70">
        <w:rPr>
          <w:sz w:val="18"/>
          <w:szCs w:val="18"/>
          <w:lang w:val="uk-UA"/>
        </w:rPr>
        <w:t xml:space="preserve">відповідно до </w:t>
      </w:r>
      <w:r w:rsidR="00B11E75" w:rsidRPr="00005C70">
        <w:rPr>
          <w:sz w:val="18"/>
          <w:szCs w:val="18"/>
          <w:lang w:val="uk-UA"/>
        </w:rPr>
        <w:t>діючого законодавства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lastRenderedPageBreak/>
        <w:t>Накладення штрафу не звільняє винних від обов’язків сплат</w:t>
      </w:r>
      <w:r w:rsidR="00FE769F" w:rsidRPr="00005C70">
        <w:rPr>
          <w:sz w:val="18"/>
          <w:szCs w:val="18"/>
        </w:rPr>
        <w:t xml:space="preserve">и за </w:t>
      </w:r>
      <w:proofErr w:type="gramStart"/>
      <w:r w:rsidR="00FE769F" w:rsidRPr="00005C70">
        <w:rPr>
          <w:sz w:val="18"/>
          <w:szCs w:val="18"/>
        </w:rPr>
        <w:t>нанесен</w:t>
      </w:r>
      <w:proofErr w:type="gramEnd"/>
      <w:r w:rsidR="00FE769F" w:rsidRPr="00005C70">
        <w:rPr>
          <w:sz w:val="18"/>
          <w:szCs w:val="18"/>
        </w:rPr>
        <w:t>і збитки</w:t>
      </w:r>
      <w:r w:rsidR="00FE769F" w:rsidRPr="00005C70">
        <w:rPr>
          <w:sz w:val="18"/>
          <w:szCs w:val="18"/>
          <w:lang w:val="uk-UA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4.8. Оперативний контроль за утриманням зелених насаджень, проведенням </w:t>
      </w:r>
      <w:proofErr w:type="gramStart"/>
      <w:r w:rsidRPr="00005C70">
        <w:rPr>
          <w:sz w:val="18"/>
          <w:szCs w:val="18"/>
        </w:rPr>
        <w:t>обл</w:t>
      </w:r>
      <w:proofErr w:type="gramEnd"/>
      <w:r w:rsidRPr="00005C70">
        <w:rPr>
          <w:sz w:val="18"/>
          <w:szCs w:val="18"/>
        </w:rPr>
        <w:t>іку, плануванням озеленення і благоустрою виконує Управління комунального господарства та будівництва Павлоградської міської ради.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4.9. Охорона зелених насаджень території міста є громадським обов’язком кожного жителя. Усі громадяни, які відвідують парки, сквери, водойми та інші місця масового відпочинку в межах території міської ради, повинні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ідтримувати чистоту, порядок, бережливо ставитися до зелених насаджень.</w:t>
      </w:r>
    </w:p>
    <w:p w:rsidR="000D7464" w:rsidRPr="00005C70" w:rsidRDefault="0026179F" w:rsidP="0026179F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  <w:lang w:val="uk-UA"/>
        </w:rPr>
      </w:pPr>
      <w:r w:rsidRPr="00005C70">
        <w:rPr>
          <w:b/>
          <w:sz w:val="18"/>
          <w:szCs w:val="18"/>
          <w:lang w:val="uk-UA"/>
        </w:rPr>
        <w:t>5</w:t>
      </w:r>
      <w:r w:rsidR="000D7464" w:rsidRPr="00005C70">
        <w:rPr>
          <w:b/>
          <w:sz w:val="18"/>
          <w:szCs w:val="18"/>
        </w:rPr>
        <w:t>. УТРИМАННЯ ФАСАДІВ І ПОКРІВЕЛЬ</w:t>
      </w:r>
    </w:p>
    <w:p w:rsidR="000D7464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5.1. Керівники підприємств, установ, організацій, приватні підприємці, у володінні або на балансі яких знаходяться будинки і споруди, зобов’язані забезпечити своєчасне проведення робіт з реставрації, ремонту і фарбування фасадів зазначених об’єктів і їхніх окремих елементів (балконів, лоджій тощо), а також підтримувати в чистоті і справному стані розташовані на фасадах інформаційні таблички, пам’ятні дошки тощо.</w:t>
      </w:r>
    </w:p>
    <w:p w:rsidR="003F0CE0" w:rsidRPr="00005C70" w:rsidRDefault="000D7464" w:rsidP="00440790">
      <w:pPr>
        <w:spacing w:after="120" w:line="28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05C70">
        <w:rPr>
          <w:rFonts w:ascii="Times New Roman" w:hAnsi="Times New Roman" w:cs="Times New Roman"/>
          <w:sz w:val="18"/>
          <w:szCs w:val="18"/>
        </w:rPr>
        <w:t>5.2</w:t>
      </w:r>
      <w:r w:rsidRPr="00005C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85DFC" w:rsidRPr="00005C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Утеплення будинку необхідно проводити балансоутримувачем на </w:t>
      </w:r>
      <w:proofErr w:type="gramStart"/>
      <w:r w:rsidR="00385DFC" w:rsidRPr="00005C7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="00385DFC" w:rsidRPr="00005C70">
        <w:rPr>
          <w:rFonts w:ascii="Times New Roman" w:eastAsia="Times New Roman" w:hAnsi="Times New Roman" w:cs="Times New Roman"/>
          <w:sz w:val="18"/>
          <w:szCs w:val="18"/>
          <w:lang w:eastAsia="ru-RU"/>
        </w:rPr>
        <w:t>ідставі проектної документації, що носить системний характер єдиний для всього будинку.</w:t>
      </w:r>
      <w:r w:rsidR="00440790" w:rsidRPr="00005C7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385DFC" w:rsidRPr="00005C70">
        <w:rPr>
          <w:rFonts w:ascii="Times New Roman" w:hAnsi="Times New Roman" w:cs="Times New Roman"/>
          <w:sz w:val="18"/>
          <w:szCs w:val="18"/>
        </w:rPr>
        <w:t>Забороняється використовувати при виконанні робіт в багатоквартирних житлових будинках матеріали, які не відповідають вимогам пожежної безпеки</w:t>
      </w:r>
      <w:r w:rsidR="003F0CE0" w:rsidRPr="00005C70">
        <w:rPr>
          <w:rFonts w:ascii="Times New Roman" w:hAnsi="Times New Roman" w:cs="Times New Roman"/>
          <w:sz w:val="18"/>
          <w:szCs w:val="18"/>
        </w:rPr>
        <w:t>.</w:t>
      </w:r>
    </w:p>
    <w:p w:rsidR="000D7464" w:rsidRPr="00005C70" w:rsidRDefault="000D7464" w:rsidP="00440790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>5.3. Житлові, адміністративні, виробничі та громадські будинки повинні бути обладнанні</w:t>
      </w:r>
      <w:r w:rsidRPr="00005C70">
        <w:rPr>
          <w:sz w:val="18"/>
          <w:szCs w:val="18"/>
          <w:lang w:val="uk-UA"/>
        </w:rPr>
        <w:t xml:space="preserve"> будинковими знаками, а житлові будинки, крім того, покажчиками номерів </w:t>
      </w:r>
      <w:proofErr w:type="gramStart"/>
      <w:r w:rsidRPr="00005C70">
        <w:rPr>
          <w:sz w:val="18"/>
          <w:szCs w:val="18"/>
          <w:lang w:val="uk-UA"/>
        </w:rPr>
        <w:t>п</w:t>
      </w:r>
      <w:proofErr w:type="gramEnd"/>
      <w:r w:rsidRPr="00005C70">
        <w:rPr>
          <w:sz w:val="18"/>
          <w:szCs w:val="18"/>
          <w:lang w:val="uk-UA"/>
        </w:rPr>
        <w:t>ід’їздів і квартир, що повинні утримуватися в чистоті і справному стані.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5.4. У зимовий час власниками, балансоутримувачами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бути організовано своєчасне очищення покрівель від снігу, льоду і бурульок.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5.5. Очищення від утвореного льоду покрівель будинків зі сторін, що виходять на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ішохідні зони,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проводитися негайно в міру його утворення з попередньою установкою огородження на небезпечних ділянках.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5.6. Очищення дахів будинків здійснюється в денний час доби. Перед скиданням снігу і льоду необхідно вжити попереджувальних заходів для забезпечення безпеки руху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ішоходів.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5.7. Житлові, адміністративні, виробничі та громадські будинки повинні бути обладнанні засобами, які забезпечують безперешкодний доступ до них маломобільних груп населення. Відповідальність за забезпечення цими засобами покладається на власників будівель, приміщень та споруд.</w:t>
      </w:r>
    </w:p>
    <w:p w:rsidR="000D7464" w:rsidRPr="00005C70" w:rsidRDefault="00440790" w:rsidP="00440790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6</w:t>
      </w:r>
      <w:r w:rsidR="000D7464" w:rsidRPr="00005C70">
        <w:rPr>
          <w:b/>
          <w:sz w:val="18"/>
          <w:szCs w:val="18"/>
        </w:rPr>
        <w:t>. ХУДОЖНЄ ОФОРМЛЕННЯ І РЕКЛАМА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6.1. Розміщення та утримання засобів зовнішньої реклами в мі</w:t>
      </w:r>
      <w:proofErr w:type="gramStart"/>
      <w:r w:rsidRPr="00005C70">
        <w:rPr>
          <w:sz w:val="18"/>
          <w:szCs w:val="18"/>
        </w:rPr>
        <w:t>ст</w:t>
      </w:r>
      <w:proofErr w:type="gramEnd"/>
      <w:r w:rsidRPr="00005C70">
        <w:rPr>
          <w:sz w:val="18"/>
          <w:szCs w:val="18"/>
        </w:rPr>
        <w:t xml:space="preserve">і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відповідати вимогам Закону України «Про рекламу», Типових правил розміщення зовнішньої реклами, затверджених постановою Кабінету Міністрів України від 29.12.2003</w:t>
      </w:r>
      <w:r w:rsidR="00440790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</w:rPr>
        <w:t>р. №</w:t>
      </w:r>
      <w:r w:rsidR="00440790" w:rsidRPr="00005C70">
        <w:rPr>
          <w:sz w:val="18"/>
          <w:szCs w:val="18"/>
          <w:lang w:val="uk-UA"/>
        </w:rPr>
        <w:t> </w:t>
      </w:r>
      <w:r w:rsidRPr="00005C70">
        <w:rPr>
          <w:sz w:val="18"/>
          <w:szCs w:val="18"/>
        </w:rPr>
        <w:t>2067, а також Правил розміщенням зовнішньої реклами в місті Павлоград, затвердженого рішенням виконком</w:t>
      </w:r>
      <w:r w:rsidR="00440790" w:rsidRPr="00005C70">
        <w:rPr>
          <w:sz w:val="18"/>
          <w:szCs w:val="18"/>
          <w:lang w:val="uk-UA"/>
        </w:rPr>
        <w:t>у</w:t>
      </w:r>
      <w:r w:rsidRPr="00005C70">
        <w:rPr>
          <w:sz w:val="18"/>
          <w:szCs w:val="18"/>
        </w:rPr>
        <w:t xml:space="preserve"> </w:t>
      </w:r>
      <w:proofErr w:type="gramStart"/>
      <w:r w:rsidRPr="00005C70">
        <w:rPr>
          <w:sz w:val="18"/>
          <w:szCs w:val="18"/>
        </w:rPr>
        <w:t>м</w:t>
      </w:r>
      <w:proofErr w:type="gramEnd"/>
      <w:r w:rsidRPr="00005C70">
        <w:rPr>
          <w:sz w:val="18"/>
          <w:szCs w:val="18"/>
        </w:rPr>
        <w:t>іської ради.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Рекламні засоби розміщуються відповідно до дозволу, який видається на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ідставі рішення виконкому міської ради, та проекту благоустрою території (схеми), затвердженого виконавчим комітетом міської ради.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Засоби зовнішньої реклами та інформації повинні розміщуватися і утримуватися в чистоті, відповідно до встановленого порядку. Відповідальність за їхнє утримання несуть юридичні особи, на яких оформлена дозвільна документація.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6.2. Включення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ідсвічування окремо встановлених рекламних конструкцій, підсвічування вітрин і вивісок здійснюється відповідно до графіка включення пристроїв зовнішнього освітлення.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6.3. Рекламні засоби, встановлені самовільно або з порушенням вимог дозвільної документації, демонтуються відповідно до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ішення виконавчого комітету міської ради.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Якщо в процесі демонтажу зацікавлені особи не звернулися і не надали документів, що засвідчують право власності на рекламний засіб, то він демонтується і перевозиться на майданчик тимчасового зберігання і знаходиться там до прийняття остаточного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ішення щодо нього відповідно до чинного законодавства.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6.4. Організація робіт з видалення самовільно розташованих рекламних та інших оголошень, написів і зображень із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>іх об’єктів (фасадів будинків і споруд, магазинів, опор контактної мережі і зовнішнього освітлення тощо) незалежно від їхньої належності покладається на КП «Павлоградсвітло», КП «Затишне місто», а також на балансоутримувачів або орендарів зазначених об’єкті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6.5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ісля монтажу (демонтажу) рекламної конструкції розповсюджувач зовнішньої реклами зобов’язаний відновити благоустрій території протягом 10 днів.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6.6. Забороняється виконувати заміну зображень плакаті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на рекламних конструкціях із заїздом </w:t>
      </w:r>
      <w:proofErr w:type="gramStart"/>
      <w:r w:rsidRPr="00005C70">
        <w:rPr>
          <w:sz w:val="18"/>
          <w:szCs w:val="18"/>
        </w:rPr>
        <w:t>автотранспорту</w:t>
      </w:r>
      <w:proofErr w:type="gramEnd"/>
      <w:r w:rsidRPr="00005C70">
        <w:rPr>
          <w:sz w:val="18"/>
          <w:szCs w:val="18"/>
        </w:rPr>
        <w:t xml:space="preserve"> на газони, залишати на газонах сміття від заміни рекламної продукції.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6.7. Забороняється наклеювання і розвішування на будинках, парканах, павільйонах, зупинках міського транспорту, опорах освітлення, </w:t>
      </w:r>
      <w:proofErr w:type="gramStart"/>
      <w:r w:rsidRPr="00005C70">
        <w:rPr>
          <w:sz w:val="18"/>
          <w:szCs w:val="18"/>
        </w:rPr>
        <w:t>ст</w:t>
      </w:r>
      <w:proofErr w:type="gramEnd"/>
      <w:r w:rsidRPr="00005C70">
        <w:rPr>
          <w:sz w:val="18"/>
          <w:szCs w:val="18"/>
        </w:rPr>
        <w:t>ійках світлофорів, дорожніх знаків, деревах будь-яких оголошень та інших інформаційних повідомлень.</w:t>
      </w:r>
    </w:p>
    <w:p w:rsidR="000D7464" w:rsidRPr="00005C70" w:rsidRDefault="00440790" w:rsidP="00440790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7</w:t>
      </w:r>
      <w:r w:rsidR="000D7464" w:rsidRPr="00005C70">
        <w:rPr>
          <w:b/>
          <w:sz w:val="18"/>
          <w:szCs w:val="18"/>
        </w:rPr>
        <w:t>. Освітлення територій і будівель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7.1. Загальні положення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7.1.1. Утримання засобі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</w:t>
      </w:r>
      <w:proofErr w:type="gramStart"/>
      <w:r w:rsidRPr="00005C70">
        <w:rPr>
          <w:sz w:val="18"/>
          <w:szCs w:val="18"/>
        </w:rPr>
        <w:t>та</w:t>
      </w:r>
      <w:proofErr w:type="gramEnd"/>
      <w:r w:rsidRPr="00005C70">
        <w:rPr>
          <w:sz w:val="18"/>
          <w:szCs w:val="18"/>
        </w:rPr>
        <w:t xml:space="preserve"> обладнання зовнішнього вуличного освітлення балансоутримувачами реалізується відповідно до Державних будівельних норм України</w:t>
      </w:r>
      <w:r w:rsidR="00312815" w:rsidRPr="00005C70">
        <w:rPr>
          <w:sz w:val="18"/>
          <w:szCs w:val="18"/>
          <w:lang w:val="uk-UA"/>
        </w:rPr>
        <w:t xml:space="preserve"> та іншими нормативними актами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7.2. Основні вимоги до зовнішнього освітлення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 xml:space="preserve">7.2.1.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 xml:space="preserve">івень освітлення вулиць, доріг, площ і внутріквартальних проїздів здійснюється згідно з </w:t>
      </w:r>
      <w:r w:rsidR="003F0CE0" w:rsidRPr="00005C70">
        <w:rPr>
          <w:sz w:val="18"/>
          <w:szCs w:val="18"/>
          <w:lang w:val="uk-UA"/>
        </w:rPr>
        <w:t xml:space="preserve">діючими </w:t>
      </w:r>
      <w:r w:rsidRPr="00005C70">
        <w:rPr>
          <w:sz w:val="18"/>
          <w:szCs w:val="18"/>
        </w:rPr>
        <w:t>нормативними документами.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7.2.2. Утримання та обслуговування мереж освітлення прибудинкових територій здійснюється </w:t>
      </w:r>
      <w:r w:rsidR="003F0CE0" w:rsidRPr="00005C70">
        <w:rPr>
          <w:sz w:val="18"/>
          <w:szCs w:val="18"/>
        </w:rPr>
        <w:t>в</w:t>
      </w:r>
      <w:r w:rsidR="003F0CE0" w:rsidRPr="00005C70">
        <w:rPr>
          <w:sz w:val="18"/>
          <w:szCs w:val="18"/>
          <w:lang w:val="uk-UA"/>
        </w:rPr>
        <w:t>і</w:t>
      </w:r>
      <w:r w:rsidR="003F0CE0" w:rsidRPr="00005C70">
        <w:rPr>
          <w:sz w:val="18"/>
          <w:szCs w:val="18"/>
        </w:rPr>
        <w:t>дпов</w:t>
      </w:r>
      <w:r w:rsidR="003F0CE0" w:rsidRPr="00005C70">
        <w:rPr>
          <w:sz w:val="18"/>
          <w:szCs w:val="18"/>
          <w:lang w:val="uk-UA"/>
        </w:rPr>
        <w:t>і</w:t>
      </w:r>
      <w:r w:rsidR="003F0CE0" w:rsidRPr="00005C70">
        <w:rPr>
          <w:sz w:val="18"/>
          <w:szCs w:val="18"/>
        </w:rPr>
        <w:t>дною орган</w:t>
      </w:r>
      <w:r w:rsidR="003F0CE0" w:rsidRPr="00005C70">
        <w:rPr>
          <w:sz w:val="18"/>
          <w:szCs w:val="18"/>
          <w:lang w:val="uk-UA"/>
        </w:rPr>
        <w:t>і</w:t>
      </w:r>
      <w:r w:rsidR="003F0CE0" w:rsidRPr="00005C70">
        <w:rPr>
          <w:sz w:val="18"/>
          <w:szCs w:val="18"/>
        </w:rPr>
        <w:t>зац</w:t>
      </w:r>
      <w:r w:rsidR="003F0CE0" w:rsidRPr="00005C70">
        <w:rPr>
          <w:sz w:val="18"/>
          <w:szCs w:val="18"/>
          <w:lang w:val="uk-UA"/>
        </w:rPr>
        <w:t>іє</w:t>
      </w:r>
      <w:r w:rsidR="003F0CE0" w:rsidRPr="00005C70">
        <w:rPr>
          <w:sz w:val="18"/>
          <w:szCs w:val="18"/>
        </w:rPr>
        <w:t>ю, визначеною у встановленому порядку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7.2.3. На території автозаправних станцій і автостоянок, прилеглих до них вулиць і доріг з транспортним рухом </w:t>
      </w:r>
      <w:proofErr w:type="gramStart"/>
      <w:r w:rsidRPr="00005C70">
        <w:rPr>
          <w:sz w:val="18"/>
          <w:szCs w:val="18"/>
        </w:rPr>
        <w:t>св</w:t>
      </w:r>
      <w:proofErr w:type="gramEnd"/>
      <w:r w:rsidRPr="00005C70">
        <w:rPr>
          <w:sz w:val="18"/>
          <w:szCs w:val="18"/>
        </w:rPr>
        <w:t xml:space="preserve">ітильники повинні встановлюватися на висоті не менше </w:t>
      </w:r>
      <w:r w:rsidR="003F0CE0" w:rsidRPr="00005C70">
        <w:rPr>
          <w:sz w:val="18"/>
          <w:szCs w:val="18"/>
          <w:lang w:val="uk-UA"/>
        </w:rPr>
        <w:t>ніж висоти встановленої державними будівельними норми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Для освітлення вказаних об’єктів не </w:t>
      </w:r>
      <w:proofErr w:type="gramStart"/>
      <w:r w:rsidRPr="00005C70">
        <w:rPr>
          <w:sz w:val="18"/>
          <w:szCs w:val="18"/>
        </w:rPr>
        <w:t>допускається</w:t>
      </w:r>
      <w:proofErr w:type="gramEnd"/>
      <w:r w:rsidRPr="00005C70">
        <w:rPr>
          <w:sz w:val="18"/>
          <w:szCs w:val="18"/>
        </w:rPr>
        <w:t xml:space="preserve"> застосовувати прожектори, які розташовуються на дахах і навісах і спрямовані в бік вулиць або доріг.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7.2.4. На територіях па</w:t>
      </w:r>
      <w:proofErr w:type="gramStart"/>
      <w:r w:rsidRPr="00005C70">
        <w:rPr>
          <w:sz w:val="18"/>
          <w:szCs w:val="18"/>
        </w:rPr>
        <w:t>рків і скв</w:t>
      </w:r>
      <w:proofErr w:type="gramEnd"/>
      <w:r w:rsidRPr="00005C70">
        <w:rPr>
          <w:sz w:val="18"/>
          <w:szCs w:val="18"/>
        </w:rPr>
        <w:t xml:space="preserve">ерів повинні встановлюватися ліхтарі освітлювання вздовж доріжок та на майданчиках. Кількість </w:t>
      </w:r>
      <w:proofErr w:type="gramStart"/>
      <w:r w:rsidRPr="00005C70">
        <w:rPr>
          <w:sz w:val="18"/>
          <w:szCs w:val="18"/>
        </w:rPr>
        <w:t>св</w:t>
      </w:r>
      <w:proofErr w:type="gramEnd"/>
      <w:r w:rsidRPr="00005C70">
        <w:rPr>
          <w:sz w:val="18"/>
          <w:szCs w:val="18"/>
        </w:rPr>
        <w:t>ітлоточок визначається згідно з технічними умовами та нормами.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7.2.5. Включення та відключення зовнішнього освітлення вулиць, доріг, площ та територій мікрорайонів виконується згідно з графіком включення та виключення зовнішнього освітлення, затвердженим балансоутримувачем об’єктів зовнішнього освітлення, з урахуванням зниження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івня природного освітлення до 20 лк або його підвищення до 10 лк, а також відповідно до вимог державних стандартів, технічних умов та норм, затверджених у встановленому порядку (наказ Міністерства з питань житлово-комунального господарства України від 21.08.2008</w:t>
      </w:r>
      <w:r w:rsidR="000F737A" w:rsidRPr="00005C70">
        <w:rPr>
          <w:sz w:val="18"/>
          <w:szCs w:val="18"/>
          <w:lang w:val="uk-UA"/>
        </w:rPr>
        <w:t> р.</w:t>
      </w:r>
      <w:r w:rsidRPr="00005C70">
        <w:rPr>
          <w:sz w:val="18"/>
          <w:szCs w:val="18"/>
        </w:rPr>
        <w:t xml:space="preserve"> </w:t>
      </w:r>
      <w:r w:rsidR="000F737A" w:rsidRPr="00005C70">
        <w:rPr>
          <w:sz w:val="18"/>
          <w:szCs w:val="18"/>
          <w:lang w:val="uk-UA"/>
        </w:rPr>
        <w:t>№</w:t>
      </w:r>
      <w:r w:rsidRPr="00005C70">
        <w:rPr>
          <w:sz w:val="18"/>
          <w:szCs w:val="18"/>
        </w:rPr>
        <w:t xml:space="preserve"> 253).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7.2.6. Включення та відключення приладів зовнішнього освітлення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ід’їздів житлових будинків, будинкових покажчиків та покажчиків вулиць, а також елементів зовнішнього архітектурного освітлення будинків і споруд виконується в режимі зовнішнього освітлення вулиць.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7.2.7. Відсоток непрацюючих </w:t>
      </w:r>
      <w:proofErr w:type="gramStart"/>
      <w:r w:rsidRPr="00005C70">
        <w:rPr>
          <w:sz w:val="18"/>
          <w:szCs w:val="18"/>
        </w:rPr>
        <w:t>св</w:t>
      </w:r>
      <w:proofErr w:type="gramEnd"/>
      <w:r w:rsidRPr="00005C70">
        <w:rPr>
          <w:sz w:val="18"/>
          <w:szCs w:val="18"/>
        </w:rPr>
        <w:t xml:space="preserve">ітлоточок на головних магістралях міста не повинен перевищувати </w:t>
      </w:r>
      <w:r w:rsidR="003F0CE0" w:rsidRPr="00005C70">
        <w:rPr>
          <w:sz w:val="18"/>
          <w:szCs w:val="18"/>
        </w:rPr>
        <w:t>нормативного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7.2.8. Опори зовнішнього освітлення (ліхтарі), кронштейни, арматура та інші пристрої зовнішнього освітлення повинні утримуватися у задовільному технічному та сані</w:t>
      </w:r>
      <w:proofErr w:type="gramStart"/>
      <w:r w:rsidRPr="00005C70">
        <w:rPr>
          <w:sz w:val="18"/>
          <w:szCs w:val="18"/>
        </w:rPr>
        <w:t>тарному</w:t>
      </w:r>
      <w:proofErr w:type="gramEnd"/>
      <w:r w:rsidRPr="00005C70">
        <w:rPr>
          <w:sz w:val="18"/>
          <w:szCs w:val="18"/>
        </w:rPr>
        <w:t xml:space="preserve"> стані.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Балансоутримувач забезпечує своєчасне фарбування опор зовнішнього освітлення (ліхтарів) та кронштейнів кріплення </w:t>
      </w:r>
      <w:proofErr w:type="gramStart"/>
      <w:r w:rsidRPr="00005C70">
        <w:rPr>
          <w:sz w:val="18"/>
          <w:szCs w:val="18"/>
        </w:rPr>
        <w:t>св</w:t>
      </w:r>
      <w:proofErr w:type="gramEnd"/>
      <w:r w:rsidRPr="00005C70">
        <w:rPr>
          <w:sz w:val="18"/>
          <w:szCs w:val="18"/>
        </w:rPr>
        <w:t>ітильників, перевірку розташування та розфазування світильників, профілактику телемеханічних пристроїв та шаф управління мережами зовнішнього освітлення.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7.2.9. Вивіз пошкоджених опор зовнішнього освітлення (ліхтарів) та усунення можливих пошкоджень мереж, що можуть призвести до травмування людей, проводиться </w:t>
      </w:r>
      <w:r w:rsidR="006C44B5" w:rsidRPr="00005C70">
        <w:rPr>
          <w:sz w:val="18"/>
          <w:szCs w:val="18"/>
          <w:lang w:val="uk-UA"/>
        </w:rPr>
        <w:t>відповідними службами</w:t>
      </w:r>
      <w:r w:rsidRPr="00005C70">
        <w:rPr>
          <w:sz w:val="18"/>
          <w:szCs w:val="18"/>
        </w:rPr>
        <w:t xml:space="preserve"> негайно.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Роботи з усунення пошкоджень мереж зовнішнього освітлення проводяться з огородженням місць проведення робіт.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7.2.10. Зовнішнє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 xml:space="preserve">ітектурне освітлення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забезпечувати у вечірній час добру видимість і виразність найбільш важливих об’єктів благоустрою і підвищувати комфортність світлового середовища міста.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Установки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>ітектурно-декоративного</w:t>
      </w:r>
      <w:r w:rsidR="006C44B5" w:rsidRPr="00005C70">
        <w:rPr>
          <w:sz w:val="18"/>
          <w:szCs w:val="18"/>
          <w:lang w:val="uk-UA"/>
        </w:rPr>
        <w:t xml:space="preserve"> та рекламного</w:t>
      </w:r>
      <w:r w:rsidRPr="00005C70">
        <w:rPr>
          <w:sz w:val="18"/>
          <w:szCs w:val="18"/>
        </w:rPr>
        <w:t xml:space="preserve"> освітлення не повинні засліплювати водіїв транспорту і пішоходів.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7.2.11. Для забезпечення безаварійної роботи обладнання зовнішнього освітлення щомісячно проводяться </w:t>
      </w:r>
      <w:proofErr w:type="gramStart"/>
      <w:r w:rsidRPr="00005C70">
        <w:rPr>
          <w:sz w:val="18"/>
          <w:szCs w:val="18"/>
        </w:rPr>
        <w:t>проф</w:t>
      </w:r>
      <w:proofErr w:type="gramEnd"/>
      <w:r w:rsidRPr="00005C70">
        <w:rPr>
          <w:sz w:val="18"/>
          <w:szCs w:val="18"/>
        </w:rPr>
        <w:t>ілактичні огляди мереж.</w:t>
      </w:r>
    </w:p>
    <w:p w:rsidR="000D7464" w:rsidRPr="00005C70" w:rsidRDefault="000F737A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  <w:lang w:val="uk-UA"/>
        </w:rPr>
        <w:t xml:space="preserve">7.2.12. </w:t>
      </w:r>
      <w:r w:rsidR="000D7464" w:rsidRPr="00005C70">
        <w:rPr>
          <w:sz w:val="18"/>
          <w:szCs w:val="18"/>
        </w:rPr>
        <w:t>Усунення можливих пошкоджень мереж зовнішнього освітлення, що не загрожує безпеці мешканці</w:t>
      </w:r>
      <w:proofErr w:type="gramStart"/>
      <w:r w:rsidR="000D7464" w:rsidRPr="00005C70">
        <w:rPr>
          <w:sz w:val="18"/>
          <w:szCs w:val="18"/>
        </w:rPr>
        <w:t>в</w:t>
      </w:r>
      <w:proofErr w:type="gramEnd"/>
      <w:r w:rsidR="000D7464" w:rsidRPr="00005C70">
        <w:rPr>
          <w:sz w:val="18"/>
          <w:szCs w:val="18"/>
        </w:rPr>
        <w:t>, проводиться у термін не більше трьох діб.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7.2.13. Допускається з метою одержання додаткової економії електроенергії у вечірній та ранковий темний час доби знижувати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 xml:space="preserve">івень освітленості відповідно до графіка переключень, </w:t>
      </w:r>
      <w:r w:rsidR="00312815" w:rsidRPr="00005C70">
        <w:rPr>
          <w:sz w:val="18"/>
          <w:szCs w:val="18"/>
          <w:lang w:val="uk-UA"/>
        </w:rPr>
        <w:t>розробленого згідно чинного законодавства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7.2.14. Зовнішнє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 xml:space="preserve">ітектурне освітлення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забезпечувати у вечірній час естетичну виразність найбільш важливих об’єктів і підвищувати комфортність світлового середовища міста.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Прилади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>ітектурного освітлення не повинні осліплювати водіїв транспорту і пішоходів та мешканців будинків.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7.3. Забороняється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7.3.1. Самовільно встановлювати (замінювати на більш потужні) </w:t>
      </w:r>
      <w:proofErr w:type="gramStart"/>
      <w:r w:rsidRPr="00005C70">
        <w:rPr>
          <w:sz w:val="18"/>
          <w:szCs w:val="18"/>
        </w:rPr>
        <w:t>св</w:t>
      </w:r>
      <w:proofErr w:type="gramEnd"/>
      <w:r w:rsidRPr="00005C70">
        <w:rPr>
          <w:sz w:val="18"/>
          <w:szCs w:val="18"/>
        </w:rPr>
        <w:t>ітильники та інше обладнання зовнішнього освітлення.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7.3.2.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>і світильники, придбані та встановлені силами і коштами інших осіб, крім балансоутримувача, переходять на баланс КП «Павлоградсвітло» та подальше обслуговування, за умови відпові</w:t>
      </w:r>
      <w:r w:rsidR="004D1459" w:rsidRPr="00005C70">
        <w:rPr>
          <w:sz w:val="18"/>
          <w:szCs w:val="18"/>
        </w:rPr>
        <w:t>дності їх технічним параметрам.</w:t>
      </w:r>
    </w:p>
    <w:p w:rsidR="000D7464" w:rsidRPr="00005C70" w:rsidRDefault="00312815" w:rsidP="00312815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8</w:t>
      </w:r>
      <w:r w:rsidR="000D7464" w:rsidRPr="00005C70">
        <w:rPr>
          <w:b/>
          <w:sz w:val="18"/>
          <w:szCs w:val="18"/>
        </w:rPr>
        <w:t>. ВИМОГИ ДО САНІ</w:t>
      </w:r>
      <w:proofErr w:type="gramStart"/>
      <w:r w:rsidR="000D7464" w:rsidRPr="00005C70">
        <w:rPr>
          <w:b/>
          <w:sz w:val="18"/>
          <w:szCs w:val="18"/>
        </w:rPr>
        <w:t>ТАРНОГО</w:t>
      </w:r>
      <w:proofErr w:type="gramEnd"/>
      <w:r w:rsidR="000D7464" w:rsidRPr="00005C70">
        <w:rPr>
          <w:b/>
          <w:sz w:val="18"/>
          <w:szCs w:val="18"/>
        </w:rPr>
        <w:t xml:space="preserve"> ОЧИЩЕННЯ ТЕРИТОРІЇ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8.1. Санітарне прибирання, збирання сміття і вторинних матеріалів здійснюється шляхом своєчасного прибирання територій, встановлення на території, яка обслуговується, контейнерів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ідповідної ємкості для твердих побутових відходів та своєчасного вивезення вмісту контейнерів.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8.2. Загальноміським санітарним днем на території міста є кожна п’ятниця тижня.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8.3. Прибирання організовується відповідно до вимог цих Правил.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8.4. Визначення меж санітарного прибирання прилеглих та прибудинкових територій між організаціями,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ідприємствами, установами, власниками, балансоутримувачами, орендарями, організаціями, що експлуатують житлові та офісні будинки, здійснюється відповідно до затвердженої міською радою схеми закріплення території для санітарного очищення та благоустрою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Павлоградська міська рада </w:t>
      </w:r>
      <w:r w:rsidR="006C44B5" w:rsidRPr="00005C70">
        <w:rPr>
          <w:sz w:val="18"/>
          <w:szCs w:val="18"/>
          <w:lang w:val="uk-UA"/>
        </w:rPr>
        <w:t>та виконавчий комітет відповідно до повноважень,</w:t>
      </w:r>
      <w:r w:rsidRPr="00005C70">
        <w:rPr>
          <w:sz w:val="18"/>
          <w:szCs w:val="18"/>
        </w:rPr>
        <w:t xml:space="preserve"> закріплю</w:t>
      </w:r>
      <w:r w:rsidR="006C44B5" w:rsidRPr="00005C70">
        <w:rPr>
          <w:sz w:val="18"/>
          <w:szCs w:val="18"/>
          <w:lang w:val="uk-UA"/>
        </w:rPr>
        <w:t>ють</w:t>
      </w:r>
      <w:r w:rsidRPr="00005C70">
        <w:rPr>
          <w:sz w:val="18"/>
          <w:szCs w:val="18"/>
        </w:rPr>
        <w:t xml:space="preserve"> території або об’єкти благоустрою </w:t>
      </w:r>
      <w:r w:rsidR="006C44B5" w:rsidRPr="00005C70">
        <w:rPr>
          <w:sz w:val="18"/>
          <w:szCs w:val="18"/>
        </w:rPr>
        <w:t xml:space="preserve">за юридичними і фізичними особами </w:t>
      </w:r>
      <w:r w:rsidRPr="00005C70">
        <w:rPr>
          <w:sz w:val="18"/>
          <w:szCs w:val="18"/>
        </w:rPr>
        <w:t>з метою їх утримання</w:t>
      </w:r>
      <w:proofErr w:type="gramStart"/>
      <w:r w:rsidRPr="00005C70">
        <w:rPr>
          <w:sz w:val="18"/>
          <w:szCs w:val="18"/>
        </w:rPr>
        <w:t xml:space="preserve"> .</w:t>
      </w:r>
      <w:proofErr w:type="gramEnd"/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 xml:space="preserve">8.5. Підприємства, установи, організації, фізичні особи – підприємці та громадяни (власники, балансоутримувачі будівель) зобов’язані укладати договори на вивезення сміття та вторинних матеріалів з спеціалізованими підприємствами, що проводять утилізацію та знешкодження відходів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ідповідно до діючих галузевих нормативно-правових актів.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8.6. Збі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 xml:space="preserve"> та тимчасове розміщення відходів промислових підприємств, які виникають внаслідок їх виробничої діяльності, проводиться цими ж підприємствами у спеціально влаштовані для цього місця, місце яких, обсяг відходів та час їх зберігання погоджується в установленому порядку.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8.7. При укладенні договору на утримання території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організації, установи, власники будівель та споруд торговельного, соціально-культурного, спортивного та іншого призначення, власники або користувачі присадибних ділянок за своїм розсудом можуть самостійно виконувати прибирання і утримання території або доручити це спеціалізованим службам з внесенням за виконані послуги відповідної оплати. Розмі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 xml:space="preserve"> оплати визначається виходячи з фактичної вартості прибирання 1м</w:t>
      </w:r>
      <w:r w:rsidRPr="00005C70">
        <w:rPr>
          <w:sz w:val="18"/>
          <w:szCs w:val="18"/>
          <w:vertAlign w:val="superscript"/>
        </w:rPr>
        <w:t>2</w:t>
      </w:r>
      <w:r w:rsidRPr="00005C70">
        <w:rPr>
          <w:sz w:val="18"/>
          <w:szCs w:val="18"/>
        </w:rPr>
        <w:t xml:space="preserve"> в установленому порядку.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8.8. Власники і орендарі об’єктів </w:t>
      </w:r>
      <w:proofErr w:type="gramStart"/>
      <w:r w:rsidRPr="00005C70">
        <w:rPr>
          <w:sz w:val="18"/>
          <w:szCs w:val="18"/>
        </w:rPr>
        <w:t>на</w:t>
      </w:r>
      <w:proofErr w:type="gramEnd"/>
      <w:r w:rsidRPr="00005C70">
        <w:rPr>
          <w:sz w:val="18"/>
          <w:szCs w:val="18"/>
        </w:rPr>
        <w:t xml:space="preserve"> відведеній і прилеглій територіях зобов’язані проводити роботи щодо їх належного утримання в таких межах: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8.8.1. Будинки, включаючи житлові будинки, торговельні, зупинкові комплекси, павільйони, інші об’єкти роздрібної торгі</w:t>
      </w:r>
      <w:proofErr w:type="gramStart"/>
      <w:r w:rsidRPr="00005C70">
        <w:rPr>
          <w:sz w:val="18"/>
          <w:szCs w:val="18"/>
        </w:rPr>
        <w:t>вл</w:t>
      </w:r>
      <w:proofErr w:type="gramEnd"/>
      <w:r w:rsidRPr="00005C70">
        <w:rPr>
          <w:sz w:val="18"/>
          <w:szCs w:val="18"/>
        </w:rPr>
        <w:t>і, побутового обслуговування: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proofErr w:type="gramStart"/>
      <w:r w:rsidRPr="00005C70">
        <w:rPr>
          <w:sz w:val="18"/>
          <w:szCs w:val="18"/>
        </w:rPr>
        <w:t>по довжині – на довжину будинку плюс половина санітарного розриву із сусідніми будинками, у разі відсутності сусідніх будинків – не більш 25 м;</w:t>
      </w:r>
      <w:proofErr w:type="gramEnd"/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proofErr w:type="gramStart"/>
      <w:r w:rsidRPr="00005C70">
        <w:rPr>
          <w:sz w:val="18"/>
          <w:szCs w:val="18"/>
        </w:rPr>
        <w:t>по</w:t>
      </w:r>
      <w:proofErr w:type="gramEnd"/>
      <w:r w:rsidRPr="00005C70">
        <w:rPr>
          <w:sz w:val="18"/>
          <w:szCs w:val="18"/>
        </w:rPr>
        <w:t xml:space="preserve"> </w:t>
      </w:r>
      <w:proofErr w:type="gramStart"/>
      <w:r w:rsidRPr="00005C70">
        <w:rPr>
          <w:sz w:val="18"/>
          <w:szCs w:val="18"/>
        </w:rPr>
        <w:t>ширин</w:t>
      </w:r>
      <w:proofErr w:type="gramEnd"/>
      <w:r w:rsidRPr="00005C70">
        <w:rPr>
          <w:sz w:val="18"/>
          <w:szCs w:val="18"/>
        </w:rPr>
        <w:t>і – від фасаду будинку до бордюру проїжджої частини, розташованого не далі 50 м від лінії забудови;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нежилі приміщення в житлових будинках, розташовані в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ідвалах, цокольних і перших поверхах: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по довжині – </w:t>
      </w:r>
      <w:proofErr w:type="gramStart"/>
      <w:r w:rsidRPr="00005C70">
        <w:rPr>
          <w:sz w:val="18"/>
          <w:szCs w:val="18"/>
        </w:rPr>
        <w:t>у</w:t>
      </w:r>
      <w:proofErr w:type="gramEnd"/>
      <w:r w:rsidRPr="00005C70">
        <w:rPr>
          <w:sz w:val="18"/>
          <w:szCs w:val="18"/>
        </w:rPr>
        <w:t xml:space="preserve"> </w:t>
      </w:r>
      <w:proofErr w:type="gramStart"/>
      <w:r w:rsidRPr="00005C70">
        <w:rPr>
          <w:sz w:val="18"/>
          <w:szCs w:val="18"/>
        </w:rPr>
        <w:t>створ</w:t>
      </w:r>
      <w:proofErr w:type="gramEnd"/>
      <w:r w:rsidRPr="00005C70">
        <w:rPr>
          <w:sz w:val="18"/>
          <w:szCs w:val="18"/>
        </w:rPr>
        <w:t>і по довжині займаних приміщень з фасадної сторони не більш 10 м у кожний бік, якщо є розрив між сусідніми орендарями (власниками);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за наявності природних меж (водойми, дороги, </w:t>
      </w:r>
      <w:proofErr w:type="gramStart"/>
      <w:r w:rsidRPr="00005C70">
        <w:rPr>
          <w:sz w:val="18"/>
          <w:szCs w:val="18"/>
        </w:rPr>
        <w:t>ст</w:t>
      </w:r>
      <w:proofErr w:type="gramEnd"/>
      <w:r w:rsidRPr="00005C70">
        <w:rPr>
          <w:sz w:val="18"/>
          <w:szCs w:val="18"/>
        </w:rPr>
        <w:t>інки, тощо) прибирання здійснюється до цих меж.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8.8.2. Гаражні кооперативи та товариства, автостоянки – у межах прилеглої території до 50 м у кожний бі</w:t>
      </w:r>
      <w:proofErr w:type="gramStart"/>
      <w:r w:rsidRPr="00005C70">
        <w:rPr>
          <w:sz w:val="18"/>
          <w:szCs w:val="18"/>
        </w:rPr>
        <w:t>к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8.8.3. Промислові об’єкти – відведену і прилеглу території до проїжджої частини магістралі,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ід’їзні колії підприємства, санітарно-захисні зони промислових об’єктів 1-5 класів санітарної класифікації, а у випадку відсутності забудови санітарно-захисної зони об’єкта – у межах земельної ділянки, що перебуває у власності або користуванні, на відстані до 25 м по периметру ділянки.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При наявності забудови в межах санітарно-захисних зон межі обслуговування визначаються по об’єктах відповідно до діючих правил.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8.8.4. Відповідальність за належний санітарний стан прилеглої території несуть власники, балансоутримувачі, орендарі. Орендарі несуть відповідальність за належний санітарний стан прилеглої території, якщо ця умова передбачена договором з балансоутримувачем, власником.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8.9. Прибирання місць масового перебування людей –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ідходів до вокзалів, території ринків, торговельних зон тощо здійснюється протягом </w:t>
      </w:r>
      <w:r w:rsidR="00571CC4" w:rsidRPr="00005C70">
        <w:rPr>
          <w:sz w:val="18"/>
          <w:szCs w:val="18"/>
          <w:lang w:val="uk-UA"/>
        </w:rPr>
        <w:t>у</w:t>
      </w:r>
      <w:r w:rsidRPr="00005C70">
        <w:rPr>
          <w:sz w:val="18"/>
          <w:szCs w:val="18"/>
        </w:rPr>
        <w:t>сього робочого дня.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8.10. Прибирання та утримання проїжджої частини по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>ій ширині доріг, площ, вулиць, розташованих в одному рівні з проїжджою частиною, здійснюють підприємства, на балансі яких знаходяться дорожні покриття або зазначені об’єкти.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8.11. Прибирання вулиць, парків, скверів, площ, мостів, пляжів, прибережних смуг, водоохоронних зон, тротуарів, територій ринків із прилеглими до них вільними земельними ділянками, неорганізованих санітарно-захисних зон, пам’яток, об’єктів монументального мистецтва здійснюється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ідприємствами, організаціями, установами, орендарями і забудовниками будь-якої форми власності, у віданні яких </w:t>
      </w:r>
      <w:proofErr w:type="gramStart"/>
      <w:r w:rsidRPr="00005C70">
        <w:rPr>
          <w:sz w:val="18"/>
          <w:szCs w:val="18"/>
        </w:rPr>
        <w:t>вони</w:t>
      </w:r>
      <w:proofErr w:type="gramEnd"/>
      <w:r w:rsidRPr="00005C70">
        <w:rPr>
          <w:sz w:val="18"/>
          <w:szCs w:val="18"/>
        </w:rPr>
        <w:t xml:space="preserve"> знаходяться або за ким вони закріплені, в межах: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— тротуари, зелені зони – на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>ій ділянці будинку, споруди;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— проїжджої частини вулиць – на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>ій ділянці вулиці або закріпленої території шириною 1 м від бордюру проїжджої частини дороги;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— ділянки будинків, споруд, що виходять на проїзди, що прилягають до парків і скверів. При цьому прибирання проїжджих частин здійснюється на всю ширину дороги, а тротуарів – уздовж будинкі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і прибережної зони.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8.12. Житлово-експлуатаційні організації, організації співвласників багатоквартирних будинків незалежно від відомчої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ідпорядкованості, власники будинків незалежно від форм власності здійснюють прибирання: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— внутрішньо квартальних і дворових територій;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— тротуарів на </w:t>
      </w:r>
      <w:proofErr w:type="gramStart"/>
      <w:r w:rsidRPr="00005C70">
        <w:rPr>
          <w:sz w:val="18"/>
          <w:szCs w:val="18"/>
        </w:rPr>
        <w:t>вс</w:t>
      </w:r>
      <w:proofErr w:type="gramEnd"/>
      <w:r w:rsidRPr="00005C70">
        <w:rPr>
          <w:sz w:val="18"/>
          <w:szCs w:val="18"/>
        </w:rPr>
        <w:t>іх ділянках домоволодінь.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8.13.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установи та організації, а також власники приватних житлових будинків зобов’язані прибирати прилеглі території.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 </w:t>
      </w:r>
      <w:proofErr w:type="gramStart"/>
      <w:r w:rsidRPr="00005C70">
        <w:rPr>
          <w:sz w:val="18"/>
          <w:szCs w:val="18"/>
        </w:rPr>
        <w:t>Вважати відповідальними за утримання в чистоті міських об’єктів і дотримання встановленого санітарного порядку:</w:t>
      </w:r>
      <w:proofErr w:type="gramEnd"/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8.14.1. На ділянках, санітарних зонах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ідприємств, територіях прилеглих до установ та організацій, – керівників підприємств, установ, організацій, навчальних закладів або інших посадових осіб.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8.14.2. Території домоволодінь, що належать громадянам на праві приватної власності і прилеглих до них ділянок, тротуарів – власників будинкі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 xml:space="preserve">8.14.3. На вулицях, площах і тротуарах, закріплених за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ідприємствами та установами міста – відповідні служби.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8.14.4. На території парків, скверів, газонів та інших зелених зон, пляжів і прилеглих до них територій – комунальні та інші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 і організації, за якими закріплені ці об’єкти.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8.14.5. На території міських цвинтарів – </w:t>
      </w:r>
      <w:r w:rsidR="004B0786" w:rsidRPr="00005C70">
        <w:rPr>
          <w:sz w:val="18"/>
          <w:szCs w:val="18"/>
        </w:rPr>
        <w:t>організації, за якими закріплені ці об’єкти</w:t>
      </w:r>
      <w:r w:rsidR="004B0786" w:rsidRPr="00005C70">
        <w:rPr>
          <w:sz w:val="18"/>
          <w:szCs w:val="18"/>
          <w:lang w:val="uk-UA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8.14.6. </w:t>
      </w:r>
      <w:proofErr w:type="gramStart"/>
      <w:r w:rsidRPr="00005C70">
        <w:rPr>
          <w:sz w:val="18"/>
          <w:szCs w:val="18"/>
        </w:rPr>
        <w:t>На території мостів, укосів, насипів, переїздів, переходів через шляхи, що знаходяться в межах міської ради, – організації, у віданні яких вони знаходяться.</w:t>
      </w:r>
      <w:proofErr w:type="gramEnd"/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8.14.7. На водоймах, а також територіях прибережних смуг і водоохоронних зон –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організації, відомства, у віданні яких вони знаходяться.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8.14.8. На територіях, не освоєних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 забудовою, будівель, що звільнилися після зносу, – виконком міської ради.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8.14.9. На територіях, відведених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 забудову, – керівників підприємств, організацій, установ, у чиєму віданні знаходяться ці земельні ділянки.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8.14.10. На територіях, що прилягають до павільйонів, кіосків, тимчасових споруд, торговельних точок відповідно до паспорта прив’язки тимчасового об’єкта обслуговування або до паспорту благоустрою, – керівників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ідприємств, установ, організацій, фізичних осіб – суб’єктів підприємницької діяльності.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8.14.11. На територіях паркувань, автостоянок, гаражів – балансоутримувачів, організації, що експлуатують ці об’єкти.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8.14.12. На територіях в’їздів і виїздів АЗС, заправних комплексів і прилеглих територій,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ід’їздів до них – балансоутримувачів і власників зазначених об’єктів.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8.14.13. На територіях, прилеглих до окремо розташованих об’єктів реклами, – власників рекламоносії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8.14.14. На територіях розташування фонтанів – їх балансоутримувачі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8.15.15. На зупинках міського транспорту – згідно із закріпленням.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8.14.16. На територіях, прилеглих до трансформаторних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ідстанцій, розподільчих підстанцій (пунктів) котелень та теплових пунктів, – підприємства, що експлуатують ці об’єкти.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8.14.17. На територіях санітарно-захисних зон магістральних водоводів – власників цих об’єкті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8.14.18. На територіях, розташованих у санітарних зонах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ідприємств, відповідальність несуть керівники цих підприємств.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8.15. Прибирання і очищення канав, труб, дренажів, призначених для відводу поверхневих і ґрунтових вод з вулиць і доріг, очищення колекторів, дощоприймачів здійснюється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ідприємством, на балансі якого знаходяться зазначені об’єкти; на території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 і організацій – самими підприємст</w:t>
      </w:r>
      <w:r w:rsidR="004B0786" w:rsidRPr="00005C70">
        <w:rPr>
          <w:sz w:val="18"/>
          <w:szCs w:val="18"/>
        </w:rPr>
        <w:t>вами, організаціями, власниками</w:t>
      </w:r>
      <w:r w:rsidR="004B0786" w:rsidRPr="00005C70">
        <w:rPr>
          <w:sz w:val="18"/>
          <w:szCs w:val="18"/>
          <w:lang w:val="uk-UA"/>
        </w:rPr>
        <w:t xml:space="preserve"> а також особами за якими закріплені ці території.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8.16. Фарбування і побілку опор ліній зовнішнього освітлення здійснює підприємство, на балансі якого вони знаходяться.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8.17. Виконавчий комітет міської ради координує діяльність підприємств, установ і організацій незалежно від форм власності і підпорядкування з ліквідації наслідків надзвичайних ситуацій, що виникають на території міста.</w:t>
      </w:r>
    </w:p>
    <w:p w:rsidR="000D7464" w:rsidRPr="00005C70" w:rsidRDefault="00312815" w:rsidP="00312815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9</w:t>
      </w:r>
      <w:r w:rsidR="000D7464" w:rsidRPr="00005C70">
        <w:rPr>
          <w:b/>
          <w:sz w:val="18"/>
          <w:szCs w:val="18"/>
        </w:rPr>
        <w:t>. ПРИБИРАННЯ МІСЬКИХ ТЕРИТОРІЙ У ЗИМОВИЙ ПЕРІОД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9.1. Проведення зимових прибиральник робіт з очищення тротуарів, проїжджої частини доріг, вулиць і проїздів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 час снігопаду (зсування і підмітання снігу) здійснюється з періодичністю та за технологією, встановленими відповідними галузевими нормами та правилами</w:t>
      </w:r>
      <w:r w:rsidR="00312815" w:rsidRPr="00005C70">
        <w:rPr>
          <w:sz w:val="18"/>
          <w:szCs w:val="18"/>
          <w:lang w:val="uk-UA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9.2.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ідгортання (окутування) снігу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здійснюватись циклами технологічних етапів, а вивезення його з головних магістралей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виконуватися терміново. Вивозити сніг необхідно на місця, визначені розпорядженням виконавчого комітету міської </w:t>
      </w:r>
      <w:proofErr w:type="gramStart"/>
      <w:r w:rsidRPr="00005C70">
        <w:rPr>
          <w:sz w:val="18"/>
          <w:szCs w:val="18"/>
        </w:rPr>
        <w:t>ради</w:t>
      </w:r>
      <w:proofErr w:type="gramEnd"/>
      <w:r w:rsidRPr="00005C70">
        <w:rPr>
          <w:sz w:val="18"/>
          <w:szCs w:val="18"/>
        </w:rPr>
        <w:t xml:space="preserve">, </w:t>
      </w:r>
      <w:proofErr w:type="gramStart"/>
      <w:r w:rsidRPr="00005C70">
        <w:rPr>
          <w:sz w:val="18"/>
          <w:szCs w:val="18"/>
        </w:rPr>
        <w:t>та</w:t>
      </w:r>
      <w:proofErr w:type="gramEnd"/>
      <w:r w:rsidRPr="00005C70">
        <w:rPr>
          <w:sz w:val="18"/>
          <w:szCs w:val="18"/>
        </w:rPr>
        <w:t xml:space="preserve"> погоджені з санітарними та екологічними службами в установленому порядку.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9.3. Період зимового прибирання встановлюється з 15 листопада по 15 квітня. У випадку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ізкої зміни погодних умов терміни початку і закінчення зимового прибирання можуть корегуватися.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9.4.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ідготовка снігоприбиральної техніки до роботи в зимовий період здійснюється балансоутримувачами техніки в термін до 1 листопада поточного року.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Організації, що відповідають за прибирання території міста, у термін до 1 листопада повинні забезпечити завезення, заготівлю і складування необхідної кількості протиожеледних </w:t>
      </w:r>
      <w:proofErr w:type="gramStart"/>
      <w:r w:rsidRPr="00005C70">
        <w:rPr>
          <w:sz w:val="18"/>
          <w:szCs w:val="18"/>
        </w:rPr>
        <w:t>матер</w:t>
      </w:r>
      <w:proofErr w:type="gramEnd"/>
      <w:r w:rsidRPr="00005C70">
        <w:rPr>
          <w:sz w:val="18"/>
          <w:szCs w:val="18"/>
        </w:rPr>
        <w:t>іалів.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9.5. При прибиранні доріг 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ішохідних доріжок у скверах, парках та інших зелених зонах допускається тимчасове складування снігу, що не містить хімічних реагентів, на заздалегідь підготовлені для цього майданчики, за умови збереження зелених насаджень і забезпечення відтоку талих вод.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9.6. Технологія і режими провадження робіт на проїжджій частині вулиць, тротуарів і дворових територіях повинні забезпечувати безперешкодний рух транспорту 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ішоходів незалежно від погодних умов.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9.7. Обробка проїжджої частини міських доріг, зупинок пасажирського транспорту протиожеледними </w:t>
      </w:r>
      <w:proofErr w:type="gramStart"/>
      <w:r w:rsidRPr="00005C70">
        <w:rPr>
          <w:sz w:val="18"/>
          <w:szCs w:val="18"/>
        </w:rPr>
        <w:t>матер</w:t>
      </w:r>
      <w:proofErr w:type="gramEnd"/>
      <w:r w:rsidRPr="00005C70">
        <w:rPr>
          <w:sz w:val="18"/>
          <w:szCs w:val="18"/>
        </w:rPr>
        <w:t>іалами повинна починатися відразу з початком снігопаду.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9.8. У разі одержання від метеорологічної служби завчасного попередження про загрозу виникнення масової ожеледі, обробка проїжджої частини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ідйомів, спусків доріг, естакад, мостових споруджень здійснюється до початку випадання опадів.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>9.9. Забороняється: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— переміщати на проїжджу частину магістралей, вулиць сніг, зібраний з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ішохідних доріжок внутрішньо квартальних проїздів, дворових територій, територій підприємств, організацій, будівельних майданчиків, тимчасових об’єктів обслуговування населення;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— перекидати і збирати забруднений і засолений сніг, а також відколи льоду на газони, квітники та інші </w:t>
      </w:r>
      <w:proofErr w:type="gramStart"/>
      <w:r w:rsidRPr="00005C70">
        <w:rPr>
          <w:sz w:val="18"/>
          <w:szCs w:val="18"/>
        </w:rPr>
        <w:t>зелен</w:t>
      </w:r>
      <w:proofErr w:type="gramEnd"/>
      <w:r w:rsidRPr="00005C70">
        <w:rPr>
          <w:sz w:val="18"/>
          <w:szCs w:val="18"/>
        </w:rPr>
        <w:t>і насадження.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9.10. До першочергових операцій зимового прибирання вулиць і магістралей відносяться:</w:t>
      </w:r>
    </w:p>
    <w:p w:rsidR="009B6D77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згрібання 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ідмітання снігу;</w:t>
      </w:r>
      <w:r w:rsidR="009B6D77" w:rsidRPr="00005C70">
        <w:rPr>
          <w:sz w:val="18"/>
          <w:szCs w:val="18"/>
          <w:lang w:val="uk-UA"/>
        </w:rPr>
        <w:t xml:space="preserve"> </w:t>
      </w:r>
    </w:p>
    <w:p w:rsidR="009B6D77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>обробка проїжджої частини доріг протиожеледними матеріалами;</w:t>
      </w:r>
    </w:p>
    <w:p w:rsidR="000D7464" w:rsidRPr="00005C70" w:rsidRDefault="000D7464" w:rsidP="009B6D77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формування сніжного валу для подальшого вивозу.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До операцій другої черги відносяться:</w:t>
      </w:r>
    </w:p>
    <w:p w:rsidR="009B6D77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>видалення снігу (вивіз);</w:t>
      </w:r>
    </w:p>
    <w:p w:rsidR="000D7464" w:rsidRPr="00005C70" w:rsidRDefault="000D7464" w:rsidP="009B6D77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сколювання льоду і видалення сніжно-крижаних утворень.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9.11. Механізоване очищення проїжджої частини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починатися при висоті пухкого сніг</w:t>
      </w:r>
      <w:r w:rsidR="009B6D77" w:rsidRPr="00005C70">
        <w:rPr>
          <w:sz w:val="18"/>
          <w:szCs w:val="18"/>
        </w:rPr>
        <w:t xml:space="preserve">у на дорожній полотнині </w:t>
      </w:r>
      <w:r w:rsidR="009B6D77" w:rsidRPr="00005C70">
        <w:rPr>
          <w:sz w:val="18"/>
          <w:szCs w:val="18"/>
          <w:lang w:val="uk-UA"/>
        </w:rPr>
        <w:t xml:space="preserve">                   </w:t>
      </w:r>
      <w:r w:rsidR="009B6D77" w:rsidRPr="00005C70">
        <w:rPr>
          <w:sz w:val="18"/>
          <w:szCs w:val="18"/>
        </w:rPr>
        <w:t>2,5</w:t>
      </w:r>
      <w:r w:rsidR="009B6D77" w:rsidRPr="00005C70">
        <w:rPr>
          <w:sz w:val="18"/>
          <w:szCs w:val="18"/>
          <w:lang w:val="uk-UA"/>
        </w:rPr>
        <w:t> </w:t>
      </w:r>
      <w:r w:rsidR="009B6D77" w:rsidRPr="00005C70">
        <w:rPr>
          <w:sz w:val="18"/>
          <w:szCs w:val="18"/>
        </w:rPr>
        <w:t>–</w:t>
      </w:r>
      <w:r w:rsidR="009B6D77" w:rsidRPr="00005C70">
        <w:rPr>
          <w:sz w:val="18"/>
          <w:szCs w:val="18"/>
          <w:lang w:val="uk-UA"/>
        </w:rPr>
        <w:t> </w:t>
      </w:r>
      <w:r w:rsidR="009B6D77" w:rsidRPr="00005C70">
        <w:rPr>
          <w:sz w:val="18"/>
          <w:szCs w:val="18"/>
        </w:rPr>
        <w:t>3</w:t>
      </w:r>
      <w:r w:rsidR="009B6D77" w:rsidRPr="00005C70">
        <w:rPr>
          <w:sz w:val="18"/>
          <w:szCs w:val="18"/>
          <w:lang w:val="uk-UA"/>
        </w:rPr>
        <w:t>,0 </w:t>
      </w:r>
      <w:r w:rsidRPr="00005C70">
        <w:rPr>
          <w:sz w:val="18"/>
          <w:szCs w:val="18"/>
        </w:rPr>
        <w:t xml:space="preserve">м, що відповідає 5 см </w:t>
      </w:r>
      <w:proofErr w:type="gramStart"/>
      <w:r w:rsidRPr="00005C70">
        <w:rPr>
          <w:sz w:val="18"/>
          <w:szCs w:val="18"/>
        </w:rPr>
        <w:t>св</w:t>
      </w:r>
      <w:proofErr w:type="gramEnd"/>
      <w:r w:rsidRPr="00005C70">
        <w:rPr>
          <w:sz w:val="18"/>
          <w:szCs w:val="18"/>
        </w:rPr>
        <w:t>іжого не ущільненого снігу.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9.12. У першу чергу очищаються й обробляються найбільш небезпечні та основні для руху транспорту ділянки – круті спуски 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ідйоми, мости, естакади, перехрестя вулиць, зупинки громадського транспорту тощо. Перелік ділянок і вулиць, що потребують першочергової обробки протиожеледними матеріалами, встановлюється виконкомом міської ради.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9.13. Вивіз снігу здійснюється в першу чергу від зупинок міського і пасажирського транспорту,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ішохідних переходів, мостів, місць масового відвідування.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9.14. Вивіз снігу з вулиць повинен здійснюватися на спеціальні майданчики,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ідготовлені і погоджені заздалегідь. Місця тимчасового складування снігу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ісля сніготанення повинні бути очищені й упорядковані.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9.15. При утворенні льоду на дорогах і тротуарах у зимовий період у результаті течії відповідальність за очищення від льоду несуть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установи, організації, на балансі яких знаходяться комунікаційні мережі.</w:t>
      </w:r>
    </w:p>
    <w:p w:rsidR="000D7464" w:rsidRPr="00005C70" w:rsidRDefault="00FA5555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9.16. Тротуари</w:t>
      </w:r>
      <w:r w:rsidR="000D7464" w:rsidRPr="00005C70">
        <w:rPr>
          <w:sz w:val="18"/>
          <w:szCs w:val="18"/>
        </w:rPr>
        <w:t xml:space="preserve"> і проїзди повинні </w:t>
      </w:r>
      <w:proofErr w:type="gramStart"/>
      <w:r w:rsidR="000D7464" w:rsidRPr="00005C70">
        <w:rPr>
          <w:sz w:val="18"/>
          <w:szCs w:val="18"/>
        </w:rPr>
        <w:t>бути</w:t>
      </w:r>
      <w:proofErr w:type="gramEnd"/>
      <w:r w:rsidR="000D7464" w:rsidRPr="00005C70">
        <w:rPr>
          <w:sz w:val="18"/>
          <w:szCs w:val="18"/>
        </w:rPr>
        <w:t xml:space="preserve"> очищені від снігу і ожеледі. При виникненні ожеледі здійснюється обробка протиожеледними матеріалами.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9.17. Сніг, зібраний із дворових територій і внутрішньо квартальних проїздів, дозволяється складувати на території дворів у місцях, що не перешкоджають вільному проїздові транспорту і рухові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ішоходів. При складуванні снігу не допускається ушкодження зелених насаджень. Складування снігу на внутрішньо — будинкових територіях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передбачати відведення талих вод.</w:t>
      </w:r>
    </w:p>
    <w:p w:rsidR="000D7464" w:rsidRPr="00005C70" w:rsidRDefault="009B6D77" w:rsidP="009B6D77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10</w:t>
      </w:r>
      <w:r w:rsidR="000D7464" w:rsidRPr="00005C70">
        <w:rPr>
          <w:b/>
          <w:sz w:val="18"/>
          <w:szCs w:val="18"/>
        </w:rPr>
        <w:t xml:space="preserve">. ОРГАНІЗАЦІЯ РОБІТ ЩОДО ПОВОДЖЕННЯ </w:t>
      </w:r>
      <w:proofErr w:type="gramStart"/>
      <w:r w:rsidR="000D7464" w:rsidRPr="00005C70">
        <w:rPr>
          <w:b/>
          <w:sz w:val="18"/>
          <w:szCs w:val="18"/>
        </w:rPr>
        <w:t>З</w:t>
      </w:r>
      <w:proofErr w:type="gramEnd"/>
      <w:r w:rsidR="000D7464" w:rsidRPr="00005C70">
        <w:rPr>
          <w:b/>
          <w:sz w:val="18"/>
          <w:szCs w:val="18"/>
        </w:rPr>
        <w:t xml:space="preserve"> ТВЕРДИМИ ПОБУТОВИМИ ВІДХОДАМИ, ВЕЛИКОГАБАРИТНИМ СМІТТЯМ, БУДІВЕЛЬНИМИ ВІДХОДАМИ ТОЩО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10.1. Функції із проведення робіт з утилізації твердих побутових відходів (ТПВ) на території міста здійснюється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ідприємством, на яке покладено обов’язок утримання міського звалища ТПВ.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10.2. ТПВ збираються в контейнери, які встановлюються </w:t>
      </w:r>
      <w:proofErr w:type="gramStart"/>
      <w:r w:rsidRPr="00005C70">
        <w:rPr>
          <w:sz w:val="18"/>
          <w:szCs w:val="18"/>
        </w:rPr>
        <w:t>на</w:t>
      </w:r>
      <w:proofErr w:type="gramEnd"/>
      <w:r w:rsidRPr="00005C70">
        <w:rPr>
          <w:sz w:val="18"/>
          <w:szCs w:val="18"/>
        </w:rPr>
        <w:t xml:space="preserve"> </w:t>
      </w:r>
      <w:proofErr w:type="gramStart"/>
      <w:r w:rsidRPr="00005C70">
        <w:rPr>
          <w:sz w:val="18"/>
          <w:szCs w:val="18"/>
        </w:rPr>
        <w:t>спец</w:t>
      </w:r>
      <w:proofErr w:type="gramEnd"/>
      <w:r w:rsidRPr="00005C70">
        <w:rPr>
          <w:sz w:val="18"/>
          <w:szCs w:val="18"/>
        </w:rPr>
        <w:t>іально обладнаних майданчиках згідно з санітарними нормами і правилами.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10.3. Контейнери для збирання сміття та вторинних матеріалів повинні встановлюватись на майданчику з твердим покриттям з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 – чи Г – подібними огорожами. Переповнення контейнерів та місць накопичення відходів не </w:t>
      </w:r>
      <w:proofErr w:type="gramStart"/>
      <w:r w:rsidRPr="00005C70">
        <w:rPr>
          <w:sz w:val="18"/>
          <w:szCs w:val="18"/>
        </w:rPr>
        <w:t>допускається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10.4. Якщо на прибудинкову територію немає вיїздів для смі</w:t>
      </w:r>
      <w:proofErr w:type="gramStart"/>
      <w:r w:rsidRPr="00005C70">
        <w:rPr>
          <w:sz w:val="18"/>
          <w:szCs w:val="18"/>
        </w:rPr>
        <w:t>тт</w:t>
      </w:r>
      <w:proofErr w:type="gramEnd"/>
      <w:r w:rsidRPr="00005C70">
        <w:rPr>
          <w:sz w:val="18"/>
          <w:szCs w:val="18"/>
        </w:rPr>
        <w:t>євозів внаслідок ремонту тощо, контейнери необхідно установити тимчасово, а переносні контейнери слід вивозити до місць завантаження одночасно з прибуттям сміттєвозів та після їх звільнення негайно прибирати до місць зберігання.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10.5. Забороняється розміщення контейнерів </w:t>
      </w:r>
      <w:proofErr w:type="gramStart"/>
      <w:r w:rsidRPr="00005C70">
        <w:rPr>
          <w:sz w:val="18"/>
          <w:szCs w:val="18"/>
        </w:rPr>
        <w:t>на</w:t>
      </w:r>
      <w:proofErr w:type="gramEnd"/>
      <w:r w:rsidRPr="00005C70">
        <w:rPr>
          <w:sz w:val="18"/>
          <w:szCs w:val="18"/>
        </w:rPr>
        <w:t xml:space="preserve"> проїжджих частинах вулиць та в арках будинків.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10.6. </w:t>
      </w:r>
      <w:proofErr w:type="gramStart"/>
      <w:r w:rsidRPr="00005C70">
        <w:rPr>
          <w:sz w:val="18"/>
          <w:szCs w:val="18"/>
        </w:rPr>
        <w:t>Юридичні та фізичні особи, які є власниками вбудованих або прибудованих приміщень чи здійснюють господарчу діяльність у вбудованих або прибудованих приміщеннях житлових будинків і не мають власних контейнерних майданчиків, укладають договори на збирання та вивезення ТПВ з організацією, яка на конкурсних засадах визначена виконавцем послуг з вивезення ТПВ.</w:t>
      </w:r>
      <w:proofErr w:type="gramEnd"/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10.7. Юридичні особи, які не мають власних контейнерних майданчиків і здійснюють господарчу та іншу діяльність у нежитлових приміщеннях (окремих будівлях), повинні укладати договори </w:t>
      </w:r>
      <w:proofErr w:type="gramStart"/>
      <w:r w:rsidRPr="00005C70">
        <w:rPr>
          <w:sz w:val="18"/>
          <w:szCs w:val="18"/>
        </w:rPr>
        <w:t>на вив</w:t>
      </w:r>
      <w:proofErr w:type="gramEnd"/>
      <w:r w:rsidRPr="00005C70">
        <w:rPr>
          <w:sz w:val="18"/>
          <w:szCs w:val="18"/>
        </w:rPr>
        <w:t>із ТПВ з організацією, яка на конкурсних засадах визначена виконавцем послуг з вивезення ТПВ.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10.8. При отриманні дозволу на право виносної торгі</w:t>
      </w:r>
      <w:proofErr w:type="gramStart"/>
      <w:r w:rsidRPr="00005C70">
        <w:rPr>
          <w:sz w:val="18"/>
          <w:szCs w:val="18"/>
        </w:rPr>
        <w:t>вл</w:t>
      </w:r>
      <w:proofErr w:type="gramEnd"/>
      <w:r w:rsidRPr="00005C70">
        <w:rPr>
          <w:sz w:val="18"/>
          <w:szCs w:val="18"/>
        </w:rPr>
        <w:t>і суб’єкти підприємницької діяльності укладають договори з балансоутримувачами контейнерів.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10.9. Вивіз великогабаритного сміття та гілок здійснюється приватними або юридичними особами за власні кошти своїм транспортом або спеціалізованим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ідприємством на звалище ТПВ для розміщення, чи на підприємство з переробки.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Великогабаритні відходи: старі меблі, брухт тощо повинні збиратися на спеціально відведених майданчиках, вивозитися спеціальними сміттєвозами або звичайним вантажни</w:t>
      </w:r>
      <w:r w:rsidR="00B94985" w:rsidRPr="00005C70">
        <w:rPr>
          <w:sz w:val="18"/>
          <w:szCs w:val="18"/>
        </w:rPr>
        <w:t>м транспортом в міру на</w:t>
      </w:r>
      <w:r w:rsidR="00B94985" w:rsidRPr="00005C70">
        <w:rPr>
          <w:sz w:val="18"/>
          <w:szCs w:val="18"/>
          <w:lang w:val="uk-UA"/>
        </w:rPr>
        <w:t>явності</w:t>
      </w:r>
      <w:r w:rsidRPr="00005C70">
        <w:rPr>
          <w:sz w:val="18"/>
          <w:szCs w:val="18"/>
        </w:rPr>
        <w:t xml:space="preserve">. Залишки будівельних відходів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ід поточного ремонту к</w:t>
      </w:r>
      <w:r w:rsidR="009C0B2A" w:rsidRPr="00005C70">
        <w:rPr>
          <w:sz w:val="18"/>
          <w:szCs w:val="18"/>
        </w:rPr>
        <w:t>вартир вивозять квартиронаймач</w:t>
      </w:r>
      <w:r w:rsidR="009C0B2A" w:rsidRPr="00005C70">
        <w:rPr>
          <w:sz w:val="18"/>
          <w:szCs w:val="18"/>
          <w:lang w:val="uk-UA"/>
        </w:rPr>
        <w:t>ами за власний рахунок згідно договору</w:t>
      </w:r>
      <w:r w:rsidR="00B94985" w:rsidRPr="00005C70">
        <w:rPr>
          <w:sz w:val="18"/>
          <w:szCs w:val="18"/>
          <w:lang w:val="uk-UA"/>
        </w:rPr>
        <w:t xml:space="preserve"> з відповідною організацією (на контейнерних майданчиках </w:t>
      </w:r>
      <w:r w:rsidR="009C0B2A" w:rsidRPr="00005C70">
        <w:rPr>
          <w:sz w:val="18"/>
          <w:szCs w:val="18"/>
          <w:lang w:val="uk-UA"/>
        </w:rPr>
        <w:t xml:space="preserve"> зазначене сміття </w:t>
      </w:r>
      <w:r w:rsidR="00B94985" w:rsidRPr="00005C70">
        <w:rPr>
          <w:sz w:val="18"/>
          <w:szCs w:val="18"/>
          <w:lang w:val="uk-UA"/>
        </w:rPr>
        <w:t>не накопичується)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10.10. Спалювання всіх видів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ідходів та вторинної сировини на території міста і в сміттєзбірниках забороняється.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 xml:space="preserve">10.11. На територіях кожного домоволодіння,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ідприємства, установи, організації, на вокзалах, ринках, пляжах, у парках, скверах, садах, зонах відпочинку, біля установ культури, освіти, медицини, торговельних об’єктів, на зупинках громадського транспорту та в інших місцях масового перебування громадян повинні бути встановлені урни для сміття.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Урни очищаються від сміття щоденно в </w:t>
      </w:r>
      <w:proofErr w:type="gramStart"/>
      <w:r w:rsidRPr="00005C70">
        <w:rPr>
          <w:sz w:val="18"/>
          <w:szCs w:val="18"/>
        </w:rPr>
        <w:t>міру</w:t>
      </w:r>
      <w:proofErr w:type="gramEnd"/>
      <w:r w:rsidRPr="00005C70">
        <w:rPr>
          <w:sz w:val="18"/>
          <w:szCs w:val="18"/>
        </w:rPr>
        <w:t xml:space="preserve"> їх заповнення і утримуються в належному санітарному і технічному стані.</w:t>
      </w:r>
    </w:p>
    <w:p w:rsidR="009C0B2A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10.12. Металеві контейнери для сміття та вторинних матеріалів фарбуються не менше двох разів на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ік – навесні і восени.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10.13. У контейнери для відходів забороняється викидати трупи тварин. Поховання загиблих (померлих) тварин виконується в установленому порядку.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10.14. </w:t>
      </w:r>
      <w:proofErr w:type="gramStart"/>
      <w:r w:rsidRPr="00005C70">
        <w:rPr>
          <w:sz w:val="18"/>
          <w:szCs w:val="18"/>
        </w:rPr>
        <w:t xml:space="preserve">Юридичні та фізичні особи, які є балансоутримувачами контейнерів та контейнерних майданчиків, власники приватних домоволодінь зобов’язані укладати договори на </w:t>
      </w:r>
      <w:r w:rsidR="009C0B2A" w:rsidRPr="00005C70">
        <w:rPr>
          <w:sz w:val="18"/>
          <w:szCs w:val="18"/>
          <w:lang w:val="uk-UA"/>
        </w:rPr>
        <w:t>розміщення</w:t>
      </w:r>
      <w:r w:rsidRPr="00005C70">
        <w:rPr>
          <w:sz w:val="18"/>
          <w:szCs w:val="18"/>
        </w:rPr>
        <w:t xml:space="preserve"> ТПВ з суб’єктом господарювання, на який покладено обов’язок утримання полігону ТПВ, відповідно до затверджених середньорічних норм їхнього накопичення і фактичного утворення (будівельні та інші відходи).</w:t>
      </w:r>
      <w:proofErr w:type="gramEnd"/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У разі значного відхилення утворення ТПВ від норми накопичення, догові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 xml:space="preserve"> на утилізацію ТПВ укладається за фактичним утворенням ТПВ. Факти відхилення від норми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ідтверджують натурними вимірами.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10.15. Вивіз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ідких нечистот від організацій, домовласників, підприємств соціально-культурного призначення, інших підприємств здійснюється спеціалізованими підприємствами за їх заявою.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10.16. Мешканці приватного сектора зобов’язані укладати договори на вивезення твердих побутових відходів з організацією, яка на конкурсних засадах визначена виконавцем послуг з вивезення ТПВ.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10.17. Контроль за укладанням договорів </w:t>
      </w:r>
      <w:r w:rsidR="009C0B2A" w:rsidRPr="00005C70">
        <w:rPr>
          <w:sz w:val="18"/>
          <w:szCs w:val="18"/>
          <w:lang w:val="uk-UA"/>
        </w:rPr>
        <w:t>здійснює інспекція з благоустрою,</w:t>
      </w:r>
      <w:r w:rsidRPr="00005C70">
        <w:rPr>
          <w:sz w:val="18"/>
          <w:szCs w:val="18"/>
        </w:rPr>
        <w:t xml:space="preserve">і обсягами вивозу ТПВ здійснює виконком міської </w:t>
      </w:r>
      <w:proofErr w:type="gramStart"/>
      <w:r w:rsidRPr="00005C70">
        <w:rPr>
          <w:sz w:val="18"/>
          <w:szCs w:val="18"/>
        </w:rPr>
        <w:t>ради</w:t>
      </w:r>
      <w:proofErr w:type="gramEnd"/>
      <w:r w:rsidR="009C0B2A" w:rsidRPr="00005C70">
        <w:rPr>
          <w:sz w:val="18"/>
          <w:szCs w:val="18"/>
          <w:lang w:val="uk-UA"/>
        </w:rPr>
        <w:t>.</w:t>
      </w:r>
    </w:p>
    <w:p w:rsidR="000D7464" w:rsidRPr="00005C70" w:rsidRDefault="009B6D77" w:rsidP="009B6D77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11</w:t>
      </w:r>
      <w:r w:rsidR="000D7464" w:rsidRPr="00005C70">
        <w:rPr>
          <w:b/>
          <w:sz w:val="18"/>
          <w:szCs w:val="18"/>
        </w:rPr>
        <w:t xml:space="preserve">. ПОРЯДОК ПРОВЕДЕННЯ ЗЕМЛЯНИХ, БУДІВЕЛЬНИХ, ДОРОЖНІХ РОБІТ </w:t>
      </w:r>
      <w:proofErr w:type="gramStart"/>
      <w:r w:rsidR="000D7464" w:rsidRPr="00005C70">
        <w:rPr>
          <w:b/>
          <w:sz w:val="18"/>
          <w:szCs w:val="18"/>
        </w:rPr>
        <w:t>З</w:t>
      </w:r>
      <w:proofErr w:type="gramEnd"/>
      <w:r w:rsidR="000D7464" w:rsidRPr="00005C70">
        <w:rPr>
          <w:b/>
          <w:sz w:val="18"/>
          <w:szCs w:val="18"/>
        </w:rPr>
        <w:t xml:space="preserve"> БЛАГОУСТРОЮ НА ТЕРИТОРІЇ МІСТА.</w:t>
      </w:r>
    </w:p>
    <w:p w:rsidR="006A258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11.1. При </w:t>
      </w:r>
      <w:proofErr w:type="gramStart"/>
      <w:r w:rsidRPr="00005C70">
        <w:rPr>
          <w:sz w:val="18"/>
          <w:szCs w:val="18"/>
        </w:rPr>
        <w:t>проведен</w:t>
      </w:r>
      <w:proofErr w:type="gramEnd"/>
      <w:r w:rsidRPr="00005C70">
        <w:rPr>
          <w:sz w:val="18"/>
          <w:szCs w:val="18"/>
        </w:rPr>
        <w:t>і на території міста робіт, пов’язаних з розкопуванням або тимчасовим руйнуванням існуючого благоустрою при здійсненні таких робіт:</w:t>
      </w:r>
    </w:p>
    <w:p w:rsidR="006A258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— </w:t>
      </w:r>
      <w:r w:rsidR="009A1195" w:rsidRPr="00005C70">
        <w:rPr>
          <w:sz w:val="18"/>
          <w:szCs w:val="18"/>
          <w:lang w:val="uk-UA"/>
        </w:rPr>
        <w:t>проводити земляні роботи</w:t>
      </w:r>
      <w:r w:rsidRPr="00005C70">
        <w:rPr>
          <w:sz w:val="18"/>
          <w:szCs w:val="18"/>
        </w:rPr>
        <w:t>;</w:t>
      </w:r>
    </w:p>
    <w:p w:rsidR="006A258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— дорожні роботи (крім </w:t>
      </w:r>
      <w:proofErr w:type="gramStart"/>
      <w:r w:rsidRPr="00005C70">
        <w:rPr>
          <w:sz w:val="18"/>
          <w:szCs w:val="18"/>
        </w:rPr>
        <w:t>поточного</w:t>
      </w:r>
      <w:proofErr w:type="gramEnd"/>
      <w:r w:rsidRPr="00005C70">
        <w:rPr>
          <w:sz w:val="18"/>
          <w:szCs w:val="18"/>
        </w:rPr>
        <w:t xml:space="preserve"> ремонту);</w:t>
      </w:r>
    </w:p>
    <w:p w:rsidR="006A258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встановлення паль, шпунтів, буравлення свердловин;</w:t>
      </w:r>
    </w:p>
    <w:p w:rsidR="006A258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встановлення тимчасових або постійних огорож, парканів;</w:t>
      </w:r>
    </w:p>
    <w:p w:rsidR="006A258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встановлення малих архітектурних огорож та тимчасових споруд;</w:t>
      </w:r>
    </w:p>
    <w:p w:rsidR="006A258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розкриття дорожніх покрить, тротуарів, бордюрів;</w:t>
      </w:r>
    </w:p>
    <w:p w:rsidR="000D7464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установка рекламоносіїв тощо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необхідно одержати відповідний дозвіл на земляні роботи (дозвіл на порушення об’єкті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благоустрою)</w:t>
      </w:r>
    </w:p>
    <w:p w:rsidR="00350810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11.2. При проведенні робіт за аварійних обставин до виконання робіт огородити місце проведення робіт; встановити тимчасові дорожні знаки, що інформують про </w:t>
      </w:r>
      <w:proofErr w:type="gramStart"/>
      <w:r w:rsidRPr="00005C70">
        <w:rPr>
          <w:sz w:val="18"/>
          <w:szCs w:val="18"/>
        </w:rPr>
        <w:t>стан</w:t>
      </w:r>
      <w:proofErr w:type="gramEnd"/>
      <w:r w:rsidRPr="00005C70">
        <w:rPr>
          <w:sz w:val="18"/>
          <w:szCs w:val="18"/>
        </w:rPr>
        <w:t xml:space="preserve"> проїжджої частини, узгодивши з сектором патрульної поліції Павлоградського ВП ГКНП в Дніпропеьтровській області;</w:t>
      </w:r>
    </w:p>
    <w:p w:rsidR="000D7464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в темний час доби — місце освітити ліхтарями з червоним </w:t>
      </w:r>
      <w:proofErr w:type="gramStart"/>
      <w:r w:rsidRPr="00005C70">
        <w:rPr>
          <w:sz w:val="18"/>
          <w:szCs w:val="18"/>
        </w:rPr>
        <w:t>св</w:t>
      </w:r>
      <w:proofErr w:type="gramEnd"/>
      <w:r w:rsidRPr="00005C70">
        <w:rPr>
          <w:sz w:val="18"/>
          <w:szCs w:val="18"/>
        </w:rPr>
        <w:t>ітлом по кутах огородження;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по закінченні робіт негайно прибрати огорожу, виконати благоустрій території та протягом трьох </w:t>
      </w:r>
      <w:proofErr w:type="gramStart"/>
      <w:r w:rsidRPr="00005C70">
        <w:rPr>
          <w:sz w:val="18"/>
          <w:szCs w:val="18"/>
        </w:rPr>
        <w:t>діб</w:t>
      </w:r>
      <w:proofErr w:type="gramEnd"/>
      <w:r w:rsidRPr="00005C70">
        <w:rPr>
          <w:sz w:val="18"/>
          <w:szCs w:val="18"/>
        </w:rPr>
        <w:t xml:space="preserve"> відновити покриття.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11.3. За порушення термінів проведення земляних робіт, зазначених у виданому дозволі, настає адміністративна відповідальність за порушення цих Правил згідно з Кодексом України </w:t>
      </w:r>
      <w:proofErr w:type="gramStart"/>
      <w:r w:rsidRPr="00005C70">
        <w:rPr>
          <w:sz w:val="18"/>
          <w:szCs w:val="18"/>
        </w:rPr>
        <w:t>про</w:t>
      </w:r>
      <w:proofErr w:type="gramEnd"/>
      <w:r w:rsidRPr="00005C70">
        <w:rPr>
          <w:sz w:val="18"/>
          <w:szCs w:val="18"/>
        </w:rPr>
        <w:t xml:space="preserve"> адміністративні правопорушення.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11.4. Контроль </w:t>
      </w:r>
      <w:proofErr w:type="gramStart"/>
      <w:r w:rsidRPr="00005C70">
        <w:rPr>
          <w:sz w:val="18"/>
          <w:szCs w:val="18"/>
        </w:rPr>
        <w:t>за</w:t>
      </w:r>
      <w:proofErr w:type="gramEnd"/>
      <w:r w:rsidRPr="00005C70">
        <w:rPr>
          <w:sz w:val="18"/>
          <w:szCs w:val="18"/>
        </w:rPr>
        <w:t xml:space="preserve"> відновленням благоустрою покладається на виконком міської </w:t>
      </w:r>
      <w:proofErr w:type="gramStart"/>
      <w:r w:rsidRPr="00005C70">
        <w:rPr>
          <w:sz w:val="18"/>
          <w:szCs w:val="18"/>
        </w:rPr>
        <w:t>ради</w:t>
      </w:r>
      <w:proofErr w:type="gramEnd"/>
      <w:r w:rsidRPr="00005C70">
        <w:rPr>
          <w:sz w:val="18"/>
          <w:szCs w:val="18"/>
        </w:rPr>
        <w:t xml:space="preserve"> та уповноважених осіб, яким надано право складати протоколи про адміністративні правопорушення.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11.5. Роботи, проведені без дозволу і виявлені представниками органів нагляду і контролю, повинні бути негайно припинені. Одночасно складається протокол про притягнення до адміністративної відповідальності винних </w:t>
      </w:r>
      <w:proofErr w:type="gramStart"/>
      <w:r w:rsidRPr="00005C70">
        <w:rPr>
          <w:sz w:val="18"/>
          <w:szCs w:val="18"/>
        </w:rPr>
        <w:t>осіб</w:t>
      </w:r>
      <w:proofErr w:type="gramEnd"/>
      <w:r w:rsidRPr="00005C70">
        <w:rPr>
          <w:sz w:val="18"/>
          <w:szCs w:val="18"/>
        </w:rPr>
        <w:t>, крім випадків ліквідації аварійних ситуацій.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11.6. Складати протоколи про адміністративні правопорушення мають право посадові особи апарату міської ради та її виконавчого комітету, інспектори з благоустрою, уповноважені на те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ішенням виконкому.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11.7. При видачі дозволів передбачати відновлювальні роботи </w:t>
      </w:r>
      <w:proofErr w:type="gramStart"/>
      <w:r w:rsidRPr="00005C70">
        <w:rPr>
          <w:sz w:val="18"/>
          <w:szCs w:val="18"/>
        </w:rPr>
        <w:t>на</w:t>
      </w:r>
      <w:proofErr w:type="gramEnd"/>
      <w:r w:rsidRPr="00005C70">
        <w:rPr>
          <w:sz w:val="18"/>
          <w:szCs w:val="18"/>
        </w:rPr>
        <w:t xml:space="preserve"> проїжджих частинах </w:t>
      </w:r>
      <w:proofErr w:type="gramStart"/>
      <w:r w:rsidRPr="00005C70">
        <w:rPr>
          <w:sz w:val="18"/>
          <w:szCs w:val="18"/>
        </w:rPr>
        <w:t>та</w:t>
      </w:r>
      <w:proofErr w:type="gramEnd"/>
      <w:r w:rsidRPr="00005C70">
        <w:rPr>
          <w:sz w:val="18"/>
          <w:szCs w:val="18"/>
        </w:rPr>
        <w:t xml:space="preserve"> тротуарах з повним перекриттям асфальто-бетоном по існуючій ширині та на всю довжину розкриття.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11.8. Відповідальність за відновлення дорожнього покриття, тротуарів, газонів несе організація, яка виконувала ці роботи, а також протягом 3-х років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ідповідає за стан покриття, яке руйнується внаслідок низької якості робіт та просадок.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11.9. При проведенні розкопування в місцях, пов’язаних з рухом транспорту 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ішоходів, повинна дотримуватися черговість роботи, що забезпечує безпеку руху транспорту і пішоходів.</w:t>
      </w:r>
    </w:p>
    <w:p w:rsidR="000D7464" w:rsidRPr="00005C70" w:rsidRDefault="00350810" w:rsidP="00350810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12</w:t>
      </w:r>
      <w:r w:rsidR="000D7464" w:rsidRPr="00005C70">
        <w:rPr>
          <w:b/>
          <w:sz w:val="18"/>
          <w:szCs w:val="18"/>
        </w:rPr>
        <w:t>. ДОТРИМАННЯ ТИШІ В ГРОМАДСЬКИХ МІСЦЯХ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12.1. Вимоги містять загальнообов’язкові на території міста норми, за порушення яких передбачена відповідальність згідно із санкці</w:t>
      </w:r>
      <w:proofErr w:type="gramStart"/>
      <w:r w:rsidRPr="00005C70">
        <w:rPr>
          <w:sz w:val="18"/>
          <w:szCs w:val="18"/>
        </w:rPr>
        <w:t>ями ст</w:t>
      </w:r>
      <w:proofErr w:type="gramEnd"/>
      <w:r w:rsidRPr="00005C70">
        <w:rPr>
          <w:sz w:val="18"/>
          <w:szCs w:val="18"/>
        </w:rPr>
        <w:t>.182 Кодексу України про адміністративні правопорушення.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Керівники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ідприємств, установ, організацій, а також громадяни зобов’язані: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12.2. Забезпечувати відповідні організаційні, господарські, технічні, технологічні, </w:t>
      </w:r>
      <w:proofErr w:type="gramStart"/>
      <w:r w:rsidRPr="00005C70">
        <w:rPr>
          <w:sz w:val="18"/>
          <w:szCs w:val="18"/>
        </w:rPr>
        <w:t>арх</w:t>
      </w:r>
      <w:proofErr w:type="gramEnd"/>
      <w:r w:rsidRPr="00005C70">
        <w:rPr>
          <w:sz w:val="18"/>
          <w:szCs w:val="18"/>
        </w:rPr>
        <w:t xml:space="preserve">ітектурно-будівельні та інші заходи щодо попередження утворення та зниження шуму до </w:t>
      </w:r>
      <w:r w:rsidR="00350810" w:rsidRPr="00005C70">
        <w:rPr>
          <w:sz w:val="18"/>
          <w:szCs w:val="18"/>
          <w:lang w:val="uk-UA"/>
        </w:rPr>
        <w:t>нормативного</w:t>
      </w:r>
      <w:r w:rsidR="00350810" w:rsidRPr="00005C70">
        <w:rPr>
          <w:sz w:val="18"/>
          <w:szCs w:val="18"/>
        </w:rPr>
        <w:t xml:space="preserve"> рівня</w:t>
      </w:r>
      <w:r w:rsidRPr="00005C70">
        <w:rPr>
          <w:sz w:val="18"/>
          <w:szCs w:val="18"/>
        </w:rPr>
        <w:t xml:space="preserve">, у місцях підвищеного рівня акустичного забруднення (транспортні магістралі, аеропорти, вокзали, підприємства, трансформатори, автомобільні стоянки тощо) </w:t>
      </w:r>
      <w:r w:rsidRPr="00005C70">
        <w:rPr>
          <w:sz w:val="18"/>
          <w:szCs w:val="18"/>
        </w:rPr>
        <w:lastRenderedPageBreak/>
        <w:t>встановлювати штучні або захисні екрани, звукозахисні споруди або захисні елементи, висаджувати дерева з властивостями забезпечення шумоізоляції тощо.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12.3. Не допускати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 час проведення масових гулянь та свят, а також в інші дні користування звуковідтворювальною апаратурою та іншими гучномовними установками, гучного співу, викриків у парках, скверах, лісопаркових зонах відпочинку, інших дій, що порушують тишу в зонах, прилеглих до житлових будинків, лікувальних закладів стаціонарного типу, дитячих будинків-інтернатів, будинкі</w:t>
      </w:r>
      <w:proofErr w:type="gramStart"/>
      <w:r w:rsidRPr="00005C70">
        <w:rPr>
          <w:sz w:val="18"/>
          <w:szCs w:val="18"/>
        </w:rPr>
        <w:t>в-</w:t>
      </w:r>
      <w:proofErr w:type="gramEnd"/>
      <w:r w:rsidRPr="00005C70">
        <w:rPr>
          <w:sz w:val="18"/>
          <w:szCs w:val="18"/>
        </w:rPr>
        <w:t>інтернатів для людей похилого віку та в інших громадських місцях впродовж доби.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12.4. Забезпечувати в закладах громадського харчування, торгівлі, побутового обслуговування, розважального та грального бізнесу, культури, при проведенні концертів, дискотек, масових і загальноміських заходів тощо обмеження часу роботи музичних ансамблів </w:t>
      </w:r>
      <w:proofErr w:type="gramStart"/>
      <w:r w:rsidR="00350810" w:rsidRPr="00005C70">
        <w:rPr>
          <w:sz w:val="18"/>
          <w:szCs w:val="18"/>
          <w:lang w:val="uk-UA"/>
        </w:rPr>
        <w:t>в</w:t>
      </w:r>
      <w:proofErr w:type="gramEnd"/>
      <w:r w:rsidR="00350810" w:rsidRPr="00005C70">
        <w:rPr>
          <w:sz w:val="18"/>
          <w:szCs w:val="18"/>
          <w:lang w:val="uk-UA"/>
        </w:rPr>
        <w:t>ідповідно до прийнятого рішення органом міської ради</w:t>
      </w:r>
      <w:r w:rsidRPr="00005C70">
        <w:rPr>
          <w:sz w:val="18"/>
          <w:szCs w:val="18"/>
        </w:rPr>
        <w:t xml:space="preserve"> та дотримуватись таких рівнів шуму, щоб у прилеглих житлових будинках він становив </w:t>
      </w:r>
      <w:r w:rsidR="001B6EAE" w:rsidRPr="00005C70">
        <w:rPr>
          <w:sz w:val="18"/>
          <w:szCs w:val="18"/>
          <w:lang w:val="uk-UA"/>
        </w:rPr>
        <w:t>не більше нормативних значень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12.5. Використання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 час святкових заходів чи спортивних змагань вибухових пристроїв, салютів, піротехнічних засобів (петард, феєрверків) у час, заборонений правилами додержання тиші в місті,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погоджуватися з виконавчим комітетом міської ради </w:t>
      </w:r>
      <w:r w:rsidR="009A1195" w:rsidRPr="00005C70">
        <w:rPr>
          <w:sz w:val="18"/>
          <w:szCs w:val="18"/>
          <w:lang w:val="uk-UA"/>
        </w:rPr>
        <w:t>згідно чинного законодавства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12.6. Дозволи на гранично допустимі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 xml:space="preserve">івні шумів, що утворюються стаціонарними джерелами, зокрема під час роботи машин, механізмів, обладнання, інструментів, а також користування звуковідтворювальною апаратурою та музичними інструментами на відкритих майданчиках, у закладах розважального та грального бізнесу, ресторанах, кафе, барах, інших закладах видаються керівникам та посадовим особам підприємств, установ, організацій усіх форм власності, а також громадянам виконавчим комітетом міської ради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ісля проведення розрахунку рівнів шуму, що розробляються на основі спеціально виконаних цільових досліджень згідно з методиками, узгодженими з установами державного санітарного нагляду України.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12.7. Використання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іротехнічних засобів для влаштування феєрверків, салютів на об’єктах благоустрою </w:t>
      </w:r>
      <w:r w:rsidR="00312815" w:rsidRPr="00005C70">
        <w:rPr>
          <w:sz w:val="18"/>
          <w:szCs w:val="18"/>
        </w:rPr>
        <w:t>має</w:t>
      </w:r>
      <w:r w:rsidRPr="00005C70">
        <w:rPr>
          <w:sz w:val="18"/>
          <w:szCs w:val="18"/>
        </w:rPr>
        <w:t xml:space="preserve"> виконуватися з укладанням договору з їх власником (балансоутримувачем) за погодженням з виконавчим комітетом міської ради, крім випадків використання піротехнічних виробів побутового призначення, які вільно продаються населенню і дозволу на використання не потребують, що визначено </w:t>
      </w:r>
      <w:r w:rsidR="001B6EAE" w:rsidRPr="00005C70">
        <w:rPr>
          <w:sz w:val="18"/>
          <w:szCs w:val="18"/>
          <w:lang w:val="uk-UA"/>
        </w:rPr>
        <w:t>законодавчими документами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12.8. Забороняється гучний спів, викрики, включення на повну потужність радіоприймачів, телевізорів, звуковідтворюючої апаратури, а також створення шуму при використанні виробничого обладнання та інструментів, вибухових матеріалів 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іротехнічних виробів, інших гучноголосих установок, у будинках, гуртожитках, на прибудинкових територіях та в зонах відпочинку </w:t>
      </w:r>
      <w:r w:rsidR="001B6EAE" w:rsidRPr="00005C70">
        <w:rPr>
          <w:sz w:val="18"/>
          <w:szCs w:val="18"/>
          <w:lang w:val="uk-UA"/>
        </w:rPr>
        <w:t>згідно відповідних рішень міської ради та виконавчого комітету</w:t>
      </w:r>
      <w:r w:rsidRPr="00005C70">
        <w:rPr>
          <w:sz w:val="18"/>
          <w:szCs w:val="18"/>
        </w:rPr>
        <w:t>.</w:t>
      </w:r>
    </w:p>
    <w:p w:rsidR="001B6EAE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12.9. Забороняється проводити ремонтні та будівельні роботи в житлових будинках, квартирах, офісних приміщеннях,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ідприємствах торгівлі та громадського харчування (ресторани, бари, кафе, заклади розважального та грального бізнесу), розташованих у житлових будинках, у вбудованих і прибудованих до житлових будинків нежитлових приміщеннях без погодження з мешканцями прилеглих будинків і житлових приміщень початку і часу завершення робі</w:t>
      </w:r>
      <w:proofErr w:type="gramStart"/>
      <w:r w:rsidRPr="00005C70">
        <w:rPr>
          <w:sz w:val="18"/>
          <w:szCs w:val="18"/>
        </w:rPr>
        <w:t>т</w:t>
      </w:r>
      <w:proofErr w:type="gramEnd"/>
      <w:r w:rsidRPr="00005C70">
        <w:rPr>
          <w:sz w:val="18"/>
          <w:szCs w:val="18"/>
        </w:rPr>
        <w:t xml:space="preserve">. 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 xml:space="preserve">12.10. Забороняється встановлювати на балконах, лоджіях, у відкритих вікнах будинків, будівель і споруд та інших місцях звуковідтворюючу апаратуру і включати її на повну потужність </w:t>
      </w:r>
      <w:r w:rsidR="001B6EAE" w:rsidRPr="00005C70">
        <w:rPr>
          <w:sz w:val="18"/>
          <w:szCs w:val="18"/>
          <w:lang w:val="uk-UA"/>
        </w:rPr>
        <w:t>протягом доби.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12.11. В’їзд на прибудинкову територію жилих будинків, гуртожитків, закладів охорони здоров’я, будинкі</w:t>
      </w:r>
      <w:proofErr w:type="gramStart"/>
      <w:r w:rsidRPr="00005C70">
        <w:rPr>
          <w:sz w:val="18"/>
          <w:szCs w:val="18"/>
        </w:rPr>
        <w:t>в-</w:t>
      </w:r>
      <w:proofErr w:type="gramEnd"/>
      <w:r w:rsidRPr="00005C70">
        <w:rPr>
          <w:sz w:val="18"/>
          <w:szCs w:val="18"/>
        </w:rPr>
        <w:t>інтернатів і паркування впродовж доби автотранспорту на непристосованих стоянках підприємств, установ з включеною авто сигналізацією забороняється.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12.12. При проведенні вантажно-розвантажувальних робіт автомобілями перевізників сміття, доставки хлібобулочних виробів, швидкої допомоги, що обслуговують жилі будинки та їх інженерне обладнання не допускати перевищення 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івнів шуму на прибудинкових територіях.</w:t>
      </w:r>
    </w:p>
    <w:p w:rsidR="000D7464" w:rsidRPr="00005C70" w:rsidRDefault="001B6EAE" w:rsidP="001B6EAE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13</w:t>
      </w:r>
      <w:r w:rsidR="000D7464" w:rsidRPr="00005C70">
        <w:rPr>
          <w:b/>
          <w:sz w:val="18"/>
          <w:szCs w:val="18"/>
        </w:rPr>
        <w:t>. УТРИМАННЯ СОБАК, КОТІ</w:t>
      </w:r>
      <w:proofErr w:type="gramStart"/>
      <w:r w:rsidR="000D7464" w:rsidRPr="00005C70">
        <w:rPr>
          <w:b/>
          <w:sz w:val="18"/>
          <w:szCs w:val="18"/>
        </w:rPr>
        <w:t>В</w:t>
      </w:r>
      <w:proofErr w:type="gramEnd"/>
      <w:r w:rsidR="000D7464" w:rsidRPr="00005C70">
        <w:rPr>
          <w:b/>
          <w:sz w:val="18"/>
          <w:szCs w:val="18"/>
        </w:rPr>
        <w:t xml:space="preserve"> ТА ІНШИХ ТВАРИН НА ТЕРИТОРІЇ МІСЬКОЇ РАДИ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13. Утримання собак, коті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</w:t>
      </w:r>
      <w:proofErr w:type="gramStart"/>
      <w:r w:rsidRPr="00005C70">
        <w:rPr>
          <w:sz w:val="18"/>
          <w:szCs w:val="18"/>
        </w:rPr>
        <w:t>та</w:t>
      </w:r>
      <w:proofErr w:type="gramEnd"/>
      <w:r w:rsidRPr="00005C70">
        <w:rPr>
          <w:sz w:val="18"/>
          <w:szCs w:val="18"/>
        </w:rPr>
        <w:t xml:space="preserve"> інших тварин на території міста регламентується </w:t>
      </w:r>
      <w:r w:rsidR="00BE789F" w:rsidRPr="00005C70">
        <w:rPr>
          <w:sz w:val="18"/>
          <w:szCs w:val="18"/>
          <w:lang w:val="uk-UA"/>
        </w:rPr>
        <w:t>відповідними</w:t>
      </w:r>
      <w:r w:rsidR="007F55BD" w:rsidRPr="00005C70">
        <w:rPr>
          <w:sz w:val="18"/>
          <w:szCs w:val="18"/>
          <w:lang w:val="uk-UA"/>
        </w:rPr>
        <w:t xml:space="preserve"> державними </w:t>
      </w:r>
      <w:r w:rsidR="00BE789F" w:rsidRPr="00005C70">
        <w:rPr>
          <w:sz w:val="18"/>
          <w:szCs w:val="18"/>
          <w:lang w:val="uk-UA"/>
        </w:rPr>
        <w:t>законодавчими актами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13.1.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ідприємства, установи, організації і громадяни – власники собак, котів та інших тварин зобов’язані суворо дотримуватися санітарно-гігієнічних </w:t>
      </w:r>
      <w:r w:rsidR="007F55BD" w:rsidRPr="00005C70">
        <w:rPr>
          <w:sz w:val="18"/>
          <w:szCs w:val="18"/>
          <w:lang w:val="uk-UA"/>
        </w:rPr>
        <w:t>норм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13.2. При додержанні вимог, вказаних у пункті 13.1., </w:t>
      </w:r>
      <w:proofErr w:type="gramStart"/>
      <w:r w:rsidRPr="00005C70">
        <w:rPr>
          <w:sz w:val="18"/>
          <w:szCs w:val="18"/>
        </w:rPr>
        <w:t>дозволяється</w:t>
      </w:r>
      <w:proofErr w:type="gramEnd"/>
      <w:r w:rsidRPr="00005C70">
        <w:rPr>
          <w:sz w:val="18"/>
          <w:szCs w:val="18"/>
        </w:rPr>
        <w:t xml:space="preserve"> тримати:</w:t>
      </w:r>
    </w:p>
    <w:p w:rsidR="000D7464" w:rsidRPr="00005C70" w:rsidRDefault="007F55BD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  <w:lang w:val="uk-UA"/>
        </w:rPr>
        <w:t>а</w:t>
      </w:r>
      <w:r w:rsidR="000D7464" w:rsidRPr="00005C70">
        <w:rPr>
          <w:sz w:val="18"/>
          <w:szCs w:val="18"/>
        </w:rPr>
        <w:t>) собак, котів і хижих тварин — у «зоокутках», «живих кутках», дитячих, санаторно-курортних і оздоровчих закладах (лісні школи, оздоровчі табори, санаторії, будинки відпочинку, пансіонати, тощо) з дозволу санітарно-епідеміологічної і ветеринарної служб;</w:t>
      </w:r>
    </w:p>
    <w:p w:rsidR="000D7464" w:rsidRPr="00005C70" w:rsidRDefault="007F55BD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  <w:lang w:val="uk-UA"/>
        </w:rPr>
        <w:t>б</w:t>
      </w:r>
      <w:r w:rsidR="000D7464" w:rsidRPr="00005C70">
        <w:rPr>
          <w:sz w:val="18"/>
          <w:szCs w:val="18"/>
        </w:rPr>
        <w:t xml:space="preserve">) собак у населених пунктах — у вільному вигулі на ізольованій, добре обгородженій території (в ізольованому приміщенні), на прив’язі або без неї. Про наявність собаки у дворі </w:t>
      </w:r>
      <w:proofErr w:type="gramStart"/>
      <w:r w:rsidR="000D7464" w:rsidRPr="00005C70">
        <w:rPr>
          <w:sz w:val="18"/>
          <w:szCs w:val="18"/>
        </w:rPr>
        <w:t>повинен</w:t>
      </w:r>
      <w:proofErr w:type="gramEnd"/>
      <w:r w:rsidR="000D7464" w:rsidRPr="00005C70">
        <w:rPr>
          <w:sz w:val="18"/>
          <w:szCs w:val="18"/>
        </w:rPr>
        <w:t xml:space="preserve"> бути попереджувальний напис при вході у домоволодіння;</w:t>
      </w:r>
    </w:p>
    <w:p w:rsidR="000D7464" w:rsidRPr="00005C70" w:rsidRDefault="007F55BD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  <w:lang w:val="uk-UA"/>
        </w:rPr>
        <w:t>в</w:t>
      </w:r>
      <w:r w:rsidR="000D7464" w:rsidRPr="00005C70">
        <w:rPr>
          <w:sz w:val="18"/>
          <w:szCs w:val="18"/>
        </w:rPr>
        <w:t>) собак на підприємствах, в установах і організаціях для охорони — на блоках, у вольєрах, в обладнаних приміщеннях або на прив’язі; підприємствам і організаціям тримання собак і котів допускається за погодженням з відповідною ветеринарною установою.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13.3. Власники собак, котів і інших тварин зобов’язані: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а) доставляти собак, а у випадках, коли ветеринарна служба визнає за необхі</w:t>
      </w:r>
      <w:proofErr w:type="gramStart"/>
      <w:r w:rsidRPr="00005C70">
        <w:rPr>
          <w:sz w:val="18"/>
          <w:szCs w:val="18"/>
        </w:rPr>
        <w:t>дне</w:t>
      </w:r>
      <w:proofErr w:type="gramEnd"/>
      <w:r w:rsidRPr="00005C70">
        <w:rPr>
          <w:sz w:val="18"/>
          <w:szCs w:val="18"/>
        </w:rPr>
        <w:t>, — також і котів, у ветеринарну установу для огляду, імунізації проти сказу і лікувально-профілактичних обробок;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б) тримати сторожових собак на прив’язі і спускати їх з прив’язі лише в закритих дворах, що виключають можливість втечі; про наявність собак застерігати написом;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>в) не допускати, щоб собаки і коти забруднювали коридори, сходові майданчики та інші місця загального користування в будинках, дворах і на вулицях; прибирати в усіх випадках екскременти тварин.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г) регулювати приплід собак і коті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є) про захворювання чи падіж собаки, кота чи хижої тварини негайно повідомляти ветеринарну установу;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ж) негайно повідомляти заклади охорони здоров’я і ветеринарної служби про випадки укусу або травмування собакою, котом чи хижою твариною людини або </w:t>
      </w:r>
      <w:proofErr w:type="gramStart"/>
      <w:r w:rsidRPr="00005C70">
        <w:rPr>
          <w:sz w:val="18"/>
          <w:szCs w:val="18"/>
        </w:rPr>
        <w:t>св</w:t>
      </w:r>
      <w:proofErr w:type="gramEnd"/>
      <w:r w:rsidRPr="00005C70">
        <w:rPr>
          <w:sz w:val="18"/>
          <w:szCs w:val="18"/>
        </w:rPr>
        <w:t>ійської тварини, а також доставляти у ветеринарну установу собак і котів, які покусали людей чи тварин або заподіяли їм травми, для огляду і карантинування протягом 10 днів, а покусаних тварин — для огляду і лікування.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13.4. Власникам собак і котів </w:t>
      </w:r>
      <w:proofErr w:type="gramStart"/>
      <w:r w:rsidRPr="00005C70">
        <w:rPr>
          <w:sz w:val="18"/>
          <w:szCs w:val="18"/>
        </w:rPr>
        <w:t>дозволяється</w:t>
      </w:r>
      <w:proofErr w:type="gramEnd"/>
      <w:r w:rsidRPr="00005C70">
        <w:rPr>
          <w:sz w:val="18"/>
          <w:szCs w:val="18"/>
        </w:rPr>
        <w:t>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а) виводити собак з жилих та ізольованих приміщень, а також ізольованих територій в загальні двори або на вулицю (з обов’язковим забезпеченням безпеки людей) тільки на короткому повідку і в наморднику, крім собак </w:t>
      </w:r>
      <w:proofErr w:type="gramStart"/>
      <w:r w:rsidRPr="00005C70">
        <w:rPr>
          <w:sz w:val="18"/>
          <w:szCs w:val="18"/>
        </w:rPr>
        <w:t>др</w:t>
      </w:r>
      <w:proofErr w:type="gramEnd"/>
      <w:r w:rsidRPr="00005C70">
        <w:rPr>
          <w:sz w:val="18"/>
          <w:szCs w:val="18"/>
        </w:rPr>
        <w:t>ібних порід, на яких у реєстраційних посвідченнях зроблено відповідну відмітку;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б) перевозити собак і котів усіма видами громадського транспорту з додержанням правил, що діють на цьому виді транспорту, за умови гарантування безпеки людей;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в) вигулювати собак на пустирях, задніх дворах та в інших місцях, спеціально відведених для цього виконавчим комітетом міської </w:t>
      </w:r>
      <w:proofErr w:type="gramStart"/>
      <w:r w:rsidRPr="00005C70">
        <w:rPr>
          <w:sz w:val="18"/>
          <w:szCs w:val="18"/>
        </w:rPr>
        <w:t>ради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13.5. Власникам собак, коті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та хижих тварин забороняється: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а) утримувати собак, котів і хижих тварин у місцях загального користування (коридорах,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ідвалах, на сходових майданчиках, горищах тощо);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б) приводити собак і коті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</w:t>
      </w:r>
      <w:proofErr w:type="gramStart"/>
      <w:r w:rsidRPr="00005C70">
        <w:rPr>
          <w:sz w:val="18"/>
          <w:szCs w:val="18"/>
        </w:rPr>
        <w:t>у</w:t>
      </w:r>
      <w:proofErr w:type="gramEnd"/>
      <w:r w:rsidRPr="00005C70">
        <w:rPr>
          <w:sz w:val="18"/>
          <w:szCs w:val="18"/>
        </w:rPr>
        <w:t xml:space="preserve"> приміщення магазинів, їдалень, на дитячі майданчики та інші місця загального користування і масового відпочинку;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в) жорстоко поводитися з собаками, котами і хижими тваринами, залишати бездоглядними або безцільно знищувати їх;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г) викидати трупи собак, котів і хижих тварин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не призначених для цього місцях;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13.6. За порушення цих Правил громадяни і службові особи (керівники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ідприємств, установ і організацій), які є власниками собак, котів або хижих тварин, несуть відповідальність у встановленому порядку.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13.7. Контроль за додержанням цих Правил громадянами,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ідприємствами, установами і організаціями здійснюється органами державного ветеринарного та санітарного нагляду та особами, яким надано право складати протоколи про адміністративні правопорушення.</w:t>
      </w:r>
    </w:p>
    <w:p w:rsidR="000D7464" w:rsidRPr="00005C70" w:rsidRDefault="00C6552A" w:rsidP="00C6552A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14</w:t>
      </w:r>
      <w:r w:rsidR="000D7464" w:rsidRPr="00005C70">
        <w:rPr>
          <w:b/>
          <w:sz w:val="18"/>
          <w:szCs w:val="18"/>
        </w:rPr>
        <w:t>. КОНТРОЛЬ ЗА ВИКОНАННЯМ ПРАВИЛ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14.1. Контроль за станом благоустрою на території </w:t>
      </w:r>
      <w:r w:rsidR="009A1195" w:rsidRPr="00005C70">
        <w:rPr>
          <w:sz w:val="18"/>
          <w:szCs w:val="18"/>
          <w:lang w:val="uk-UA"/>
        </w:rPr>
        <w:t>міста</w:t>
      </w:r>
      <w:r w:rsidRPr="00005C70">
        <w:rPr>
          <w:sz w:val="18"/>
          <w:szCs w:val="18"/>
        </w:rPr>
        <w:t xml:space="preserve">, перевірка санітарного стану прилеглих та закріплених за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ідприємствами, організаціями, установами, власниками будівель та споруд торговельного, соціально-культурного, спортивного та іншого призначення, власниками або користувачами присадибних ділянок територій, а також контроль за дотриманням та здійсненням заходів, спрямованих на виконання вимог цих Правил, здійснюється особами, уповноваженими виконавчим комітетом міської ради, інспекторами з благоустрою міської ради,  іншими </w:t>
      </w:r>
      <w:r w:rsidR="009A1195" w:rsidRPr="00005C70">
        <w:rPr>
          <w:sz w:val="18"/>
          <w:szCs w:val="18"/>
          <w:lang w:val="uk-UA"/>
        </w:rPr>
        <w:t xml:space="preserve">уповноваженими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ідприємствами, установами та організаціями, які несуть відповідальність за належне утримання об’єктів благоустрою.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14.2. За результатами перевірки контролюючим органом складається припис, у якому вказуються виявлені недоліки, установлюється термі</w:t>
      </w:r>
      <w:proofErr w:type="gramStart"/>
      <w:r w:rsidRPr="00005C70">
        <w:rPr>
          <w:sz w:val="18"/>
          <w:szCs w:val="18"/>
        </w:rPr>
        <w:t>н</w:t>
      </w:r>
      <w:proofErr w:type="gramEnd"/>
      <w:r w:rsidRPr="00005C70">
        <w:rPr>
          <w:sz w:val="18"/>
          <w:szCs w:val="18"/>
        </w:rPr>
        <w:t xml:space="preserve"> для їхнього усунення. У разі не усунення зафіксованих порушень у передбачений термін </w:t>
      </w:r>
      <w:proofErr w:type="gramStart"/>
      <w:r w:rsidRPr="00005C70">
        <w:rPr>
          <w:sz w:val="18"/>
          <w:szCs w:val="18"/>
        </w:rPr>
        <w:t>наступає в</w:t>
      </w:r>
      <w:proofErr w:type="gramEnd"/>
      <w:r w:rsidRPr="00005C70">
        <w:rPr>
          <w:sz w:val="18"/>
          <w:szCs w:val="18"/>
        </w:rPr>
        <w:t>ідповідальність, передбачена законодавством.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14.3. Виконком міської ради надає методичні рекомендації та координує діяльність усіх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ідприємств, установ та організацій у сфері благоустрою, скликає в установленому порядку наради з питань благоустрою, погоджує плани заходів та вимагає звіти (інформацію з окремих питань благоустрою) про виконані роботи.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14.</w:t>
      </w:r>
      <w:r w:rsidR="00C6552A" w:rsidRPr="00005C70">
        <w:rPr>
          <w:sz w:val="18"/>
          <w:szCs w:val="18"/>
          <w:lang w:val="uk-UA"/>
        </w:rPr>
        <w:t>4</w:t>
      </w:r>
      <w:r w:rsidRPr="00005C70">
        <w:rPr>
          <w:sz w:val="18"/>
          <w:szCs w:val="18"/>
        </w:rPr>
        <w:t xml:space="preserve">. При виявленні порушень </w:t>
      </w:r>
      <w:proofErr w:type="gramStart"/>
      <w:r w:rsidRPr="00005C70">
        <w:rPr>
          <w:sz w:val="18"/>
          <w:szCs w:val="18"/>
        </w:rPr>
        <w:t>благоустрою уповноважені посадов</w:t>
      </w:r>
      <w:r w:rsidR="00C6552A" w:rsidRPr="00005C70">
        <w:rPr>
          <w:sz w:val="18"/>
          <w:szCs w:val="18"/>
          <w:lang w:val="uk-UA"/>
        </w:rPr>
        <w:t>і</w:t>
      </w:r>
      <w:r w:rsidRPr="00005C70">
        <w:rPr>
          <w:sz w:val="18"/>
          <w:szCs w:val="18"/>
        </w:rPr>
        <w:t xml:space="preserve"> особи Інспекції з благоустрою</w:t>
      </w:r>
      <w:proofErr w:type="gramEnd"/>
      <w:r w:rsidRPr="00005C70">
        <w:rPr>
          <w:sz w:val="18"/>
          <w:szCs w:val="18"/>
        </w:rPr>
        <w:t xml:space="preserve"> складають протоколи про адміністративні правопорушення.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14.</w:t>
      </w:r>
      <w:r w:rsidR="00C6552A" w:rsidRPr="00005C70">
        <w:rPr>
          <w:sz w:val="18"/>
          <w:szCs w:val="18"/>
          <w:lang w:val="uk-UA"/>
        </w:rPr>
        <w:t>5</w:t>
      </w:r>
      <w:r w:rsidRPr="00005C70">
        <w:rPr>
          <w:sz w:val="18"/>
          <w:szCs w:val="18"/>
        </w:rPr>
        <w:t>. Виконком міської ради має право залучати спеціалі</w:t>
      </w:r>
      <w:proofErr w:type="gramStart"/>
      <w:r w:rsidRPr="00005C70">
        <w:rPr>
          <w:sz w:val="18"/>
          <w:szCs w:val="18"/>
        </w:rPr>
        <w:t>ст</w:t>
      </w:r>
      <w:proofErr w:type="gramEnd"/>
      <w:r w:rsidRPr="00005C70">
        <w:rPr>
          <w:sz w:val="18"/>
          <w:szCs w:val="18"/>
        </w:rPr>
        <w:t>ів міської ради, підприємств, установ, організацій, об’єднань громадян (за погодженням з їхніми керівниками) для розгляду питань у сфері благоустрою.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14.</w:t>
      </w:r>
      <w:r w:rsidR="00C6552A" w:rsidRPr="00005C70">
        <w:rPr>
          <w:sz w:val="18"/>
          <w:szCs w:val="18"/>
          <w:lang w:val="uk-UA"/>
        </w:rPr>
        <w:t>6</w:t>
      </w:r>
      <w:r w:rsidRPr="00005C70">
        <w:rPr>
          <w:sz w:val="18"/>
          <w:szCs w:val="18"/>
        </w:rPr>
        <w:t>. Штрафні санкції за адміністративні правопорушення стягуються в розмі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>і, передбаченому Кодексом України про адміністративні правопорушення.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14.</w:t>
      </w:r>
      <w:r w:rsidR="00C6552A" w:rsidRPr="00005C70">
        <w:rPr>
          <w:sz w:val="18"/>
          <w:szCs w:val="18"/>
          <w:lang w:val="uk-UA"/>
        </w:rPr>
        <w:t>7</w:t>
      </w:r>
      <w:r w:rsidRPr="00005C70">
        <w:rPr>
          <w:sz w:val="18"/>
          <w:szCs w:val="18"/>
        </w:rPr>
        <w:t xml:space="preserve">. Оскарження і опротестування постанови 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справі про адміністративні правопорушення здійснюється у встановленому порядку.</w:t>
      </w:r>
    </w:p>
    <w:p w:rsidR="000D7464" w:rsidRPr="00005C70" w:rsidRDefault="00C6552A" w:rsidP="00C6552A">
      <w:pPr>
        <w:pStyle w:val="a3"/>
        <w:spacing w:before="0" w:beforeAutospacing="0" w:after="150" w:afterAutospacing="0"/>
        <w:jc w:val="center"/>
        <w:textAlignment w:val="baseline"/>
        <w:rPr>
          <w:b/>
          <w:sz w:val="18"/>
          <w:szCs w:val="18"/>
        </w:rPr>
      </w:pPr>
      <w:r w:rsidRPr="00005C70">
        <w:rPr>
          <w:b/>
          <w:sz w:val="18"/>
          <w:szCs w:val="18"/>
          <w:lang w:val="uk-UA"/>
        </w:rPr>
        <w:t>15</w:t>
      </w:r>
      <w:r w:rsidR="000D7464" w:rsidRPr="00005C70">
        <w:rPr>
          <w:b/>
          <w:sz w:val="18"/>
          <w:szCs w:val="18"/>
        </w:rPr>
        <w:t>. ВІДПОВІДАЛЬНІСТЬ ЗА ПОРУШЕННЯ ПРАВИЛ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15.1. При виявленні порушення норм, передбачених цими Правилами, складаються відповідні протоколи і акти, винні особи притягаються </w:t>
      </w:r>
      <w:proofErr w:type="gramStart"/>
      <w:r w:rsidRPr="00005C70">
        <w:rPr>
          <w:sz w:val="18"/>
          <w:szCs w:val="18"/>
        </w:rPr>
        <w:t>до</w:t>
      </w:r>
      <w:proofErr w:type="gramEnd"/>
      <w:r w:rsidRPr="00005C70">
        <w:rPr>
          <w:sz w:val="18"/>
          <w:szCs w:val="18"/>
        </w:rPr>
        <w:t xml:space="preserve"> відповідальності, передбаченої Кодексом України про адміністративні правопорушення</w:t>
      </w:r>
      <w:r w:rsidR="00C6552A" w:rsidRPr="00005C70">
        <w:rPr>
          <w:sz w:val="18"/>
          <w:szCs w:val="18"/>
          <w:lang w:val="uk-UA"/>
        </w:rPr>
        <w:t>.</w:t>
      </w:r>
      <w:r w:rsidRPr="00005C70">
        <w:rPr>
          <w:sz w:val="18"/>
          <w:szCs w:val="18"/>
        </w:rPr>
        <w:t xml:space="preserve"> Якщо у діях виявлені ознаки злочину, питання вирішується відповідно до вимог Кримінального кодексу України.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Розмі</w:t>
      </w:r>
      <w:proofErr w:type="gramStart"/>
      <w:r w:rsidRPr="00005C70">
        <w:rPr>
          <w:sz w:val="18"/>
          <w:szCs w:val="18"/>
        </w:rPr>
        <w:t>р</w:t>
      </w:r>
      <w:proofErr w:type="gramEnd"/>
      <w:r w:rsidRPr="00005C70">
        <w:rPr>
          <w:sz w:val="18"/>
          <w:szCs w:val="18"/>
        </w:rPr>
        <w:t xml:space="preserve"> цивільно-правової відповідальності за збитки, завдані об’єктам благоустрою, встановлюється відповідно до норм Цивільного кодексу України, законів України, постанов Кабінету Міністрів України та інших нормативно-правових актів</w:t>
      </w:r>
      <w:r w:rsidR="00C6552A" w:rsidRPr="00005C70">
        <w:rPr>
          <w:sz w:val="18"/>
          <w:szCs w:val="18"/>
          <w:lang w:val="uk-UA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 Відповідно до ст. 42 Закону України «Про благоустрій населених пунктів» порушенням цих Правил вважається:</w:t>
      </w:r>
    </w:p>
    <w:p w:rsidR="000D7464" w:rsidRPr="00005C70" w:rsidRDefault="000D7464" w:rsidP="00697FC3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>15.2.1. Вчинення дій, що завдають шкоди об’єктам благоустрою на території міста, санітарному стану, навколишньому природному середовищу та громадському порядку:</w:t>
      </w:r>
    </w:p>
    <w:p w:rsidR="00C6552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— засмічення, забруднення приміщень та </w:t>
      </w:r>
      <w:proofErr w:type="gramStart"/>
      <w:r w:rsidRPr="00005C70">
        <w:rPr>
          <w:sz w:val="18"/>
          <w:szCs w:val="18"/>
        </w:rPr>
        <w:t>м</w:t>
      </w:r>
      <w:proofErr w:type="gramEnd"/>
      <w:r w:rsidRPr="00005C70">
        <w:rPr>
          <w:sz w:val="18"/>
          <w:szCs w:val="18"/>
        </w:rPr>
        <w:t>ісць загального користування сміттям, недопалками, папером тощо;</w:t>
      </w:r>
    </w:p>
    <w:p w:rsidR="000D7464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самовільне зайняття об’єкта благоустрою міста;</w:t>
      </w:r>
    </w:p>
    <w:p w:rsidR="00C6552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знищення або пошкодження об’єктів благоустрою;</w:t>
      </w:r>
    </w:p>
    <w:p w:rsidR="000D7464" w:rsidRPr="00005C70" w:rsidRDefault="000D7464" w:rsidP="00C6552A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— неналежне </w:t>
      </w:r>
      <w:r w:rsidR="00BD2A64" w:rsidRPr="00005C70">
        <w:rPr>
          <w:sz w:val="18"/>
          <w:szCs w:val="18"/>
        </w:rPr>
        <w:t>утримання об’єкті</w:t>
      </w:r>
      <w:proofErr w:type="gramStart"/>
      <w:r w:rsidR="00BD2A64" w:rsidRPr="00005C70">
        <w:rPr>
          <w:sz w:val="18"/>
          <w:szCs w:val="18"/>
        </w:rPr>
        <w:t>в</w:t>
      </w:r>
      <w:proofErr w:type="gramEnd"/>
      <w:r w:rsidR="00BD2A64" w:rsidRPr="00005C70">
        <w:rPr>
          <w:sz w:val="18"/>
          <w:szCs w:val="18"/>
        </w:rPr>
        <w:t xml:space="preserve"> благоустрою</w:t>
      </w:r>
      <w:r w:rsidR="00BD2A64" w:rsidRPr="00005C70">
        <w:rPr>
          <w:sz w:val="18"/>
          <w:szCs w:val="18"/>
          <w:lang w:val="uk-UA"/>
        </w:rPr>
        <w:t>.</w:t>
      </w:r>
    </w:p>
    <w:p w:rsidR="000D7464" w:rsidRPr="00005C70" w:rsidRDefault="000D7464" w:rsidP="00697FC3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15.2.2. Виконання без дозволі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та відповідних погоджень:</w:t>
      </w:r>
    </w:p>
    <w:p w:rsidR="00C6552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— </w:t>
      </w:r>
      <w:r w:rsidR="00BD2A64" w:rsidRPr="00005C70">
        <w:rPr>
          <w:sz w:val="18"/>
          <w:szCs w:val="18"/>
          <w:lang w:val="uk-UA"/>
        </w:rPr>
        <w:t>проведення земляних робі</w:t>
      </w:r>
      <w:proofErr w:type="gramStart"/>
      <w:r w:rsidR="00BD2A64" w:rsidRPr="00005C70">
        <w:rPr>
          <w:sz w:val="18"/>
          <w:szCs w:val="18"/>
          <w:lang w:val="uk-UA"/>
        </w:rPr>
        <w:t>т</w:t>
      </w:r>
      <w:proofErr w:type="gramEnd"/>
      <w:r w:rsidRPr="00005C70">
        <w:rPr>
          <w:sz w:val="18"/>
          <w:szCs w:val="18"/>
        </w:rPr>
        <w:t>;</w:t>
      </w:r>
    </w:p>
    <w:p w:rsidR="00C6552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дорожніх робіт (у тому числі демонтаж бордюрного каміння);</w:t>
      </w:r>
    </w:p>
    <w:p w:rsidR="00C6552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розміщення тимчасових і постійних огорож та парканів;</w:t>
      </w:r>
    </w:p>
    <w:p w:rsidR="00C6552A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розміщення тимчасових споруд для здійснення підприємницької діяльності</w:t>
      </w:r>
    </w:p>
    <w:p w:rsidR="000D7464" w:rsidRPr="00005C70" w:rsidRDefault="000D7464" w:rsidP="00C6552A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розміщення рекламних конструкцій</w:t>
      </w:r>
      <w:r w:rsidR="00C6552A" w:rsidRPr="00005C70">
        <w:rPr>
          <w:sz w:val="18"/>
          <w:szCs w:val="18"/>
          <w:lang w:val="uk-UA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15.2.3. Засмічення території (під час будівництва, реконструкції та експлуатації об’єктів чи споруд) за межами огорож цих об’єктів і споруд: ґрунтом, будівельним сміттям тощо, утвореними при виконанні відповідних робіт.</w:t>
      </w:r>
    </w:p>
    <w:p w:rsidR="000D7464" w:rsidRPr="00005C70" w:rsidRDefault="000D7464" w:rsidP="00697FC3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15.2.4. Порушення встановлених стандартів, норм і правил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 час будівництва, реконструкції об’єктів:</w:t>
      </w:r>
    </w:p>
    <w:p w:rsidR="000D7464" w:rsidRPr="00005C70" w:rsidRDefault="000D7464" w:rsidP="00C6552A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— відсутність освітлення розкопаного місця;</w:t>
      </w:r>
    </w:p>
    <w:p w:rsidR="000D7464" w:rsidRPr="00005C70" w:rsidRDefault="000D7464" w:rsidP="00C6552A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— відсутність огорожі небезпечної зони, перехідного містка при прокладанні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ідземних інженерних комунікацій згідно з проектом виконання робіт;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— неякісне відновлення благоустрою об’єкта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ісля виконання будівельних, ремонтно-будівельних робіт.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15.2.5. Виконання робіт </w:t>
      </w:r>
      <w:proofErr w:type="gramStart"/>
      <w:r w:rsidR="00C6552A" w:rsidRPr="00005C70">
        <w:rPr>
          <w:sz w:val="18"/>
          <w:szCs w:val="18"/>
          <w:lang w:val="uk-UA"/>
        </w:rPr>
        <w:t>без</w:t>
      </w:r>
      <w:proofErr w:type="gramEnd"/>
      <w:r w:rsidR="00C6552A" w:rsidRPr="00005C70">
        <w:rPr>
          <w:sz w:val="18"/>
          <w:szCs w:val="18"/>
          <w:lang w:val="uk-UA"/>
        </w:rPr>
        <w:t xml:space="preserve"> відповідного дозволу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15.2.6. Несвоєчасне вивезення будівельного сміття.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15.2.7.</w:t>
      </w:r>
      <w:r w:rsidR="00A261BE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>Завантаження контейнерів для побутового сміття будівельним сміттям, брухтом.</w:t>
      </w:r>
    </w:p>
    <w:p w:rsidR="000D7464" w:rsidRPr="00005C70" w:rsidRDefault="000D7464" w:rsidP="00697FC3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15.2.8</w:t>
      </w:r>
      <w:r w:rsidR="00A261BE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>.Порушення правил складування, зберігання, розміщення, транспортування, утилізації та використання відході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:</w:t>
      </w:r>
    </w:p>
    <w:p w:rsidR="000D7464" w:rsidRPr="00005C70" w:rsidRDefault="000D7464" w:rsidP="00697FC3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— відсутність у суб’єктів благоустрою договору зі спеціалізованими організаці</w:t>
      </w:r>
      <w:proofErr w:type="gramStart"/>
      <w:r w:rsidRPr="00005C70">
        <w:rPr>
          <w:sz w:val="18"/>
          <w:szCs w:val="18"/>
        </w:rPr>
        <w:t>ями на</w:t>
      </w:r>
      <w:proofErr w:type="gramEnd"/>
      <w:r w:rsidRPr="00005C70">
        <w:rPr>
          <w:sz w:val="18"/>
          <w:szCs w:val="18"/>
        </w:rPr>
        <w:t xml:space="preserve"> вивіз твердих побутових відходів та відходів господарського споживання;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— відсутність контейнера для </w:t>
      </w:r>
      <w:proofErr w:type="gramStart"/>
      <w:r w:rsidRPr="00005C70">
        <w:rPr>
          <w:sz w:val="18"/>
          <w:szCs w:val="18"/>
        </w:rPr>
        <w:t>см</w:t>
      </w:r>
      <w:proofErr w:type="gramEnd"/>
      <w:r w:rsidRPr="00005C70">
        <w:rPr>
          <w:sz w:val="18"/>
          <w:szCs w:val="18"/>
        </w:rPr>
        <w:t>іття у місцях, в яких цими Правилами передбачено його наявність.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15.2.9.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 xml:space="preserve">Створення смітників, самовільне скидання побутового сміття, побутових відходів, будівельного сміття, відходів виробництва </w:t>
      </w:r>
      <w:proofErr w:type="gramStart"/>
      <w:r w:rsidRPr="00005C70">
        <w:rPr>
          <w:sz w:val="18"/>
          <w:szCs w:val="18"/>
        </w:rPr>
        <w:t>у</w:t>
      </w:r>
      <w:proofErr w:type="gramEnd"/>
      <w:r w:rsidRPr="00005C70">
        <w:rPr>
          <w:sz w:val="18"/>
          <w:szCs w:val="18"/>
        </w:rPr>
        <w:t xml:space="preserve"> не відведених для цього місцях. Складування на вулицях, площах, прибудинкових територіях, у зелених зонах тари, конструкцій, виробів, ґрунту, будівельних </w:t>
      </w:r>
      <w:proofErr w:type="gramStart"/>
      <w:r w:rsidRPr="00005C70">
        <w:rPr>
          <w:sz w:val="18"/>
          <w:szCs w:val="18"/>
        </w:rPr>
        <w:t>матер</w:t>
      </w:r>
      <w:proofErr w:type="gramEnd"/>
      <w:r w:rsidRPr="00005C70">
        <w:rPr>
          <w:sz w:val="18"/>
          <w:szCs w:val="18"/>
        </w:rPr>
        <w:t>іалів тощо без відповідного дозволу.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15.2.10.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>Несвоєчасне вивезення побутового сміття із контейнерних майданчикі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15.2.11.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 xml:space="preserve">Спалювання на території міста листя, гілок, відходів виробництва, а також спалювання сміття в контейнерах, урнах та на контейнерних майданчиках, </w:t>
      </w:r>
      <w:proofErr w:type="gramStart"/>
      <w:r w:rsidRPr="00005C70">
        <w:rPr>
          <w:sz w:val="18"/>
          <w:szCs w:val="18"/>
        </w:rPr>
        <w:t>у</w:t>
      </w:r>
      <w:proofErr w:type="gramEnd"/>
      <w:r w:rsidRPr="00005C70">
        <w:rPr>
          <w:sz w:val="18"/>
          <w:szCs w:val="18"/>
        </w:rPr>
        <w:t xml:space="preserve"> дворах.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15.2.12.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 xml:space="preserve">Транспортування сміття, паперу, сипучих </w:t>
      </w:r>
      <w:proofErr w:type="gramStart"/>
      <w:r w:rsidRPr="00005C70">
        <w:rPr>
          <w:sz w:val="18"/>
          <w:szCs w:val="18"/>
        </w:rPr>
        <w:t>матер</w:t>
      </w:r>
      <w:proofErr w:type="gramEnd"/>
      <w:r w:rsidRPr="00005C70">
        <w:rPr>
          <w:sz w:val="18"/>
          <w:szCs w:val="18"/>
        </w:rPr>
        <w:t>іалів тощо відкритим способом або таким, що призводить до їх розтрушування чи розкидання.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15.2.13.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>Забруднення доріг та інших територій міста внаслідок виносу бруду за колесами автомобілі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15.2.14. Знищення зелених насаджень </w:t>
      </w:r>
      <w:proofErr w:type="gramStart"/>
      <w:r w:rsidRPr="00005C70">
        <w:rPr>
          <w:sz w:val="18"/>
          <w:szCs w:val="18"/>
        </w:rPr>
        <w:t>без</w:t>
      </w:r>
      <w:proofErr w:type="gramEnd"/>
      <w:r w:rsidRPr="00005C70">
        <w:rPr>
          <w:sz w:val="18"/>
          <w:szCs w:val="18"/>
        </w:rPr>
        <w:t xml:space="preserve"> спеціального на те дозволу.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15.2.15. Захаращення зеленої зони будь-якими матеріалами, влаштування звалищ сміття, вибірка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іску, глини, випасання худоби, домашньої птиці на зелених зонах</w:t>
      </w:r>
      <w:r w:rsidR="00697FC3" w:rsidRPr="00005C70">
        <w:rPr>
          <w:sz w:val="18"/>
          <w:szCs w:val="18"/>
          <w:lang w:val="uk-UA"/>
        </w:rPr>
        <w:t xml:space="preserve"> громадського призначення</w:t>
      </w:r>
      <w:r w:rsidRPr="00005C70">
        <w:rPr>
          <w:sz w:val="18"/>
          <w:szCs w:val="18"/>
        </w:rPr>
        <w:t xml:space="preserve">, розпалювання </w:t>
      </w:r>
      <w:r w:rsidR="00697FC3" w:rsidRPr="00005C70">
        <w:rPr>
          <w:sz w:val="18"/>
          <w:szCs w:val="18"/>
        </w:rPr>
        <w:t>вогнищ, засадження городів у не</w:t>
      </w:r>
      <w:r w:rsidRPr="00005C70">
        <w:rPr>
          <w:sz w:val="18"/>
          <w:szCs w:val="18"/>
        </w:rPr>
        <w:t>відведених для цього місцях, ламання дерев, кущів, зривання та ламання квітів; установлення на зелених зонах торгових точок без відповідного дозволу.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15.2.16.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>Забруднення водоймищ, гідротехнічних споруд, фонтані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15.2.17.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 xml:space="preserve">Наїзд на будь-якому автотранспорті на тротуари (крім випадків, передбачених Правилами дорожнього руху),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ішохідні доріжки, зелені зони, декоративні огорожі та паркування на них.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15.2.18. </w:t>
      </w:r>
      <w:proofErr w:type="gramStart"/>
      <w:r w:rsidRPr="00005C70">
        <w:rPr>
          <w:sz w:val="18"/>
          <w:szCs w:val="18"/>
        </w:rPr>
        <w:t>Миття, заправка, ремонт транспортних засобів на проїжджій частині вулиць, тротуарах, у житлових мікрорайонах та не обладнаних для цього місцях.</w:t>
      </w:r>
      <w:proofErr w:type="gramEnd"/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15.2.19.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 xml:space="preserve">Паркування </w:t>
      </w:r>
      <w:proofErr w:type="gramStart"/>
      <w:r w:rsidRPr="00005C70">
        <w:rPr>
          <w:sz w:val="18"/>
          <w:szCs w:val="18"/>
        </w:rPr>
        <w:t>автотранспортного</w:t>
      </w:r>
      <w:proofErr w:type="gramEnd"/>
      <w:r w:rsidRPr="00005C70">
        <w:rPr>
          <w:sz w:val="18"/>
          <w:szCs w:val="18"/>
        </w:rPr>
        <w:t xml:space="preserve"> засобу в межах парків, скверів, на газонах, самовільне паркування у межах зони паркування.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15.2.20.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>Самовільне встановлення літніх майданчиків, відгороджень, постійної і тимчасової огорожі, риштування, палаток, спеціальних конструкцій зовнішньої реклами (несвоєчасна їхня перереєстрація), місць торгі</w:t>
      </w:r>
      <w:proofErr w:type="gramStart"/>
      <w:r w:rsidRPr="00005C70">
        <w:rPr>
          <w:sz w:val="18"/>
          <w:szCs w:val="18"/>
        </w:rPr>
        <w:t>вл</w:t>
      </w:r>
      <w:proofErr w:type="gramEnd"/>
      <w:r w:rsidRPr="00005C70">
        <w:rPr>
          <w:sz w:val="18"/>
          <w:szCs w:val="18"/>
        </w:rPr>
        <w:t>і з лотків, автомобілів, причепів, столиків, візків тощо у не відведених для цього місцях та без відповідного дозволу.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15.2.21. Розміщення дорожніх знаків без погодження із поліцією, власником доріг.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 xml:space="preserve">15.2.22. Розміщення </w:t>
      </w:r>
      <w:r w:rsidR="00697FC3" w:rsidRPr="00005C70">
        <w:rPr>
          <w:sz w:val="18"/>
          <w:szCs w:val="18"/>
          <w:lang w:val="uk-UA"/>
        </w:rPr>
        <w:t>оголошень</w:t>
      </w:r>
      <w:r w:rsidRPr="00005C70">
        <w:rPr>
          <w:sz w:val="18"/>
          <w:szCs w:val="18"/>
        </w:rPr>
        <w:t xml:space="preserve">, афіш, листівок, плакатів тощо у невідведених для цього місцях. Відповідальність за порушення цієї заборони несе організація, власник чи особа, яка здійснює </w:t>
      </w:r>
      <w:r w:rsidR="00697FC3" w:rsidRPr="00005C70">
        <w:rPr>
          <w:sz w:val="18"/>
          <w:szCs w:val="18"/>
          <w:lang w:val="uk-UA"/>
        </w:rPr>
        <w:t xml:space="preserve">їх </w:t>
      </w:r>
      <w:r w:rsidRPr="00005C70">
        <w:rPr>
          <w:sz w:val="18"/>
          <w:szCs w:val="18"/>
        </w:rPr>
        <w:t>розповсюдження</w:t>
      </w:r>
      <w:r w:rsidR="00697FC3" w:rsidRPr="00005C70">
        <w:rPr>
          <w:sz w:val="18"/>
          <w:szCs w:val="18"/>
          <w:lang w:val="uk-UA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 xml:space="preserve">15.2.23. Утримання собак і котів з порушенням існуючих норм та правил утримання собак і котів на території </w:t>
      </w:r>
      <w:r w:rsidR="00697FC3" w:rsidRPr="00005C70">
        <w:rPr>
          <w:sz w:val="18"/>
          <w:szCs w:val="18"/>
          <w:lang w:val="uk-UA"/>
        </w:rPr>
        <w:t>міста</w:t>
      </w:r>
      <w:r w:rsidR="00697FC3"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15.2.2</w:t>
      </w:r>
      <w:r w:rsidR="00697FC3" w:rsidRPr="00005C70">
        <w:rPr>
          <w:sz w:val="18"/>
          <w:szCs w:val="18"/>
          <w:lang w:val="uk-UA"/>
        </w:rPr>
        <w:t>4</w:t>
      </w:r>
      <w:r w:rsidRPr="00005C70">
        <w:rPr>
          <w:sz w:val="18"/>
          <w:szCs w:val="18"/>
        </w:rPr>
        <w:t>. Викидання сміття з вікон (у т.ч. автотранспортних засобів), балконів, витрушування на сходинкових майданчиках чи з балконів килимі</w:t>
      </w:r>
      <w:proofErr w:type="gramStart"/>
      <w:r w:rsidRPr="00005C70">
        <w:rPr>
          <w:sz w:val="18"/>
          <w:szCs w:val="18"/>
        </w:rPr>
        <w:t>в</w:t>
      </w:r>
      <w:proofErr w:type="gramEnd"/>
      <w:r w:rsidRPr="00005C70">
        <w:rPr>
          <w:sz w:val="18"/>
          <w:szCs w:val="18"/>
        </w:rPr>
        <w:t xml:space="preserve"> та килимових доріжок.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lastRenderedPageBreak/>
        <w:t>15.2.2</w:t>
      </w:r>
      <w:r w:rsidR="00697FC3" w:rsidRPr="00005C70">
        <w:rPr>
          <w:sz w:val="18"/>
          <w:szCs w:val="18"/>
          <w:lang w:val="uk-UA"/>
        </w:rPr>
        <w:t>5</w:t>
      </w:r>
      <w:r w:rsidRPr="00005C70">
        <w:rPr>
          <w:sz w:val="18"/>
          <w:szCs w:val="18"/>
        </w:rPr>
        <w:t xml:space="preserve">. Проведення робіт, пов’язаних з переобладнанням, реконструкцією основних конструктивних елементів будівель, інженерних комунікацій і мереж, у т.ч. систем інформаційних комунікацій та обладнання, без узгодження з організаціями та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ідприємствами, у віданні яких знаходиться житловий фонд, інженерні комунікації та мережі.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15.2.2</w:t>
      </w:r>
      <w:r w:rsidR="00697FC3" w:rsidRPr="00005C70">
        <w:rPr>
          <w:sz w:val="18"/>
          <w:szCs w:val="18"/>
          <w:lang w:val="uk-UA"/>
        </w:rPr>
        <w:t>6</w:t>
      </w:r>
      <w:r w:rsidRPr="00005C70">
        <w:rPr>
          <w:sz w:val="18"/>
          <w:szCs w:val="18"/>
        </w:rPr>
        <w:t>.</w:t>
      </w:r>
      <w:r w:rsidR="00697FC3" w:rsidRPr="00005C70">
        <w:rPr>
          <w:sz w:val="18"/>
          <w:szCs w:val="18"/>
          <w:lang w:val="uk-UA"/>
        </w:rPr>
        <w:t xml:space="preserve"> </w:t>
      </w:r>
      <w:r w:rsidRPr="00005C70">
        <w:rPr>
          <w:sz w:val="18"/>
          <w:szCs w:val="18"/>
        </w:rPr>
        <w:t xml:space="preserve">Самовільний ремонт або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ідключення до інженерних мереж будь-якого призначення (підземних і наземних).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15.2.2</w:t>
      </w:r>
      <w:r w:rsidR="00697FC3" w:rsidRPr="00005C70">
        <w:rPr>
          <w:sz w:val="18"/>
          <w:szCs w:val="18"/>
          <w:lang w:val="uk-UA"/>
        </w:rPr>
        <w:t>7</w:t>
      </w:r>
      <w:r w:rsidRPr="00005C70">
        <w:rPr>
          <w:sz w:val="18"/>
          <w:szCs w:val="18"/>
        </w:rPr>
        <w:t>.Розміщення зливових ям з порушенням Державних будівельних норм та за межами приватних домоволодінь.</w:t>
      </w:r>
    </w:p>
    <w:p w:rsidR="00697FC3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>15.2.2</w:t>
      </w:r>
      <w:r w:rsidR="000A0413" w:rsidRPr="00005C70">
        <w:rPr>
          <w:sz w:val="18"/>
          <w:szCs w:val="18"/>
          <w:lang w:val="uk-UA"/>
        </w:rPr>
        <w:t>8</w:t>
      </w:r>
      <w:r w:rsidRPr="00005C70">
        <w:rPr>
          <w:sz w:val="18"/>
          <w:szCs w:val="18"/>
        </w:rPr>
        <w:t>.Утримання у незадовільному сані</w:t>
      </w:r>
      <w:proofErr w:type="gramStart"/>
      <w:r w:rsidRPr="00005C70">
        <w:rPr>
          <w:sz w:val="18"/>
          <w:szCs w:val="18"/>
        </w:rPr>
        <w:t>тарному</w:t>
      </w:r>
      <w:proofErr w:type="gramEnd"/>
      <w:r w:rsidRPr="00005C70">
        <w:rPr>
          <w:sz w:val="18"/>
          <w:szCs w:val="18"/>
        </w:rPr>
        <w:t xml:space="preserve"> стані:</w:t>
      </w:r>
    </w:p>
    <w:p w:rsidR="00697FC3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 xml:space="preserve">— прибудинкових територій та </w:t>
      </w:r>
      <w:r w:rsidR="000A0413" w:rsidRPr="00005C70">
        <w:rPr>
          <w:sz w:val="18"/>
          <w:szCs w:val="18"/>
          <w:lang w:val="uk-UA"/>
        </w:rPr>
        <w:t>територій прилеглих до присадибної забудови</w:t>
      </w:r>
      <w:r w:rsidRPr="00005C70">
        <w:rPr>
          <w:sz w:val="18"/>
          <w:szCs w:val="18"/>
          <w:lang w:val="uk-UA"/>
        </w:rPr>
        <w:t>;</w:t>
      </w:r>
    </w:p>
    <w:p w:rsidR="00697FC3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>— територій підприємств, організацій, установ;</w:t>
      </w:r>
    </w:p>
    <w:p w:rsidR="000D7464" w:rsidRPr="00005C70" w:rsidRDefault="000D7464" w:rsidP="000A0413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  <w:lang w:val="uk-UA"/>
        </w:rPr>
        <w:t xml:space="preserve">— </w:t>
      </w:r>
      <w:r w:rsidR="000A0413" w:rsidRPr="00005C70">
        <w:rPr>
          <w:sz w:val="18"/>
          <w:szCs w:val="18"/>
          <w:lang w:val="uk-UA"/>
        </w:rPr>
        <w:t xml:space="preserve">закріплених </w:t>
      </w:r>
      <w:r w:rsidRPr="00005C70">
        <w:rPr>
          <w:sz w:val="18"/>
          <w:szCs w:val="18"/>
          <w:lang w:val="uk-UA"/>
        </w:rPr>
        <w:t xml:space="preserve">територій, закріплених </w:t>
      </w:r>
      <w:r w:rsidR="000A0413" w:rsidRPr="00005C70">
        <w:rPr>
          <w:sz w:val="18"/>
          <w:szCs w:val="18"/>
          <w:lang w:val="uk-UA"/>
        </w:rPr>
        <w:t>за</w:t>
      </w:r>
      <w:r w:rsidRPr="00005C70">
        <w:rPr>
          <w:sz w:val="18"/>
          <w:szCs w:val="18"/>
          <w:lang w:val="uk-UA"/>
        </w:rPr>
        <w:t xml:space="preserve"> підприємств</w:t>
      </w:r>
      <w:r w:rsidR="000A0413" w:rsidRPr="00005C70">
        <w:rPr>
          <w:sz w:val="18"/>
          <w:szCs w:val="18"/>
          <w:lang w:val="uk-UA"/>
        </w:rPr>
        <w:t>ами</w:t>
      </w:r>
      <w:r w:rsidRPr="00005C70">
        <w:rPr>
          <w:sz w:val="18"/>
          <w:szCs w:val="18"/>
          <w:lang w:val="uk-UA"/>
        </w:rPr>
        <w:t>, організаці</w:t>
      </w:r>
      <w:r w:rsidR="000A0413" w:rsidRPr="00005C70">
        <w:rPr>
          <w:sz w:val="18"/>
          <w:szCs w:val="18"/>
          <w:lang w:val="uk-UA"/>
        </w:rPr>
        <w:t>ями</w:t>
      </w:r>
      <w:r w:rsidRPr="00005C70">
        <w:rPr>
          <w:sz w:val="18"/>
          <w:szCs w:val="18"/>
          <w:lang w:val="uk-UA"/>
        </w:rPr>
        <w:t>, установ</w:t>
      </w:r>
      <w:r w:rsidR="000A0413" w:rsidRPr="00005C70">
        <w:rPr>
          <w:sz w:val="18"/>
          <w:szCs w:val="18"/>
          <w:lang w:val="uk-UA"/>
        </w:rPr>
        <w:t>ами</w:t>
      </w:r>
      <w:r w:rsidRPr="00005C70">
        <w:rPr>
          <w:sz w:val="18"/>
          <w:szCs w:val="18"/>
          <w:lang w:val="uk-UA"/>
        </w:rPr>
        <w:t>, об’єкт</w:t>
      </w:r>
      <w:r w:rsidR="000A0413" w:rsidRPr="00005C70">
        <w:rPr>
          <w:sz w:val="18"/>
          <w:szCs w:val="18"/>
          <w:lang w:val="uk-UA"/>
        </w:rPr>
        <w:t>ами</w:t>
      </w:r>
      <w:r w:rsidRPr="00005C70">
        <w:rPr>
          <w:sz w:val="18"/>
          <w:szCs w:val="18"/>
          <w:lang w:val="uk-UA"/>
        </w:rPr>
        <w:t xml:space="preserve"> торгівлі та побутового обслуговування.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</w:t>
      </w:r>
      <w:r w:rsidR="000A0413" w:rsidRPr="00005C70">
        <w:rPr>
          <w:sz w:val="18"/>
          <w:szCs w:val="18"/>
          <w:lang w:val="uk-UA"/>
        </w:rPr>
        <w:t>29</w:t>
      </w:r>
      <w:r w:rsidRPr="00005C70">
        <w:rPr>
          <w:sz w:val="18"/>
          <w:szCs w:val="18"/>
        </w:rPr>
        <w:t xml:space="preserve">. Несвоєчасне прибирання снігу і льоду із тротуарів,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 xml:space="preserve">ішохідних доріжок, доріг, місць паркування автомобілів, покрівель, прибудинкових територій, територій підприємств, організацій та установ, у тому числі прилеглих до них територій; несвоєчасне посипання їх </w:t>
      </w:r>
      <w:r w:rsidR="009A40D6" w:rsidRPr="00005C70">
        <w:rPr>
          <w:sz w:val="18"/>
          <w:szCs w:val="18"/>
          <w:lang w:val="uk-UA"/>
        </w:rPr>
        <w:t>протиожеледними матеріалами</w:t>
      </w:r>
      <w:r w:rsidRPr="00005C70">
        <w:rPr>
          <w:sz w:val="18"/>
          <w:szCs w:val="18"/>
        </w:rPr>
        <w:t>, скидання снігу на проїжджу частину вулиць.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15.2.3</w:t>
      </w:r>
      <w:r w:rsidR="000A0413" w:rsidRPr="00005C70">
        <w:rPr>
          <w:sz w:val="18"/>
          <w:szCs w:val="18"/>
          <w:lang w:val="uk-UA"/>
        </w:rPr>
        <w:t>0</w:t>
      </w:r>
      <w:r w:rsidRPr="00005C70">
        <w:rPr>
          <w:sz w:val="18"/>
          <w:szCs w:val="18"/>
        </w:rPr>
        <w:t xml:space="preserve">. Відсутність урн для сміття </w:t>
      </w:r>
      <w:proofErr w:type="gramStart"/>
      <w:r w:rsidRPr="00005C70">
        <w:rPr>
          <w:sz w:val="18"/>
          <w:szCs w:val="18"/>
        </w:rPr>
        <w:t>на</w:t>
      </w:r>
      <w:proofErr w:type="gramEnd"/>
      <w:r w:rsidRPr="00005C70">
        <w:rPr>
          <w:sz w:val="18"/>
          <w:szCs w:val="18"/>
        </w:rPr>
        <w:t xml:space="preserve"> об’єктах, де їх обов’язкова наявність</w:t>
      </w:r>
      <w:r w:rsidR="000A0413" w:rsidRPr="00005C70">
        <w:rPr>
          <w:sz w:val="18"/>
          <w:szCs w:val="18"/>
          <w:lang w:val="uk-UA"/>
        </w:rPr>
        <w:t>,</w:t>
      </w:r>
      <w:r w:rsidRPr="00005C70">
        <w:rPr>
          <w:sz w:val="18"/>
          <w:szCs w:val="18"/>
        </w:rPr>
        <w:t xml:space="preserve"> передбачена цими Правилами.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15.2.3</w:t>
      </w:r>
      <w:r w:rsidR="000A0413" w:rsidRPr="00005C70">
        <w:rPr>
          <w:sz w:val="18"/>
          <w:szCs w:val="18"/>
          <w:lang w:val="uk-UA"/>
        </w:rPr>
        <w:t>1</w:t>
      </w:r>
      <w:r w:rsidRPr="00005C70">
        <w:rPr>
          <w:sz w:val="18"/>
          <w:szCs w:val="18"/>
        </w:rPr>
        <w:t xml:space="preserve">. Відсутність на </w:t>
      </w:r>
      <w:proofErr w:type="gramStart"/>
      <w:r w:rsidRPr="00005C70">
        <w:rPr>
          <w:sz w:val="18"/>
          <w:szCs w:val="18"/>
        </w:rPr>
        <w:t>п</w:t>
      </w:r>
      <w:proofErr w:type="gramEnd"/>
      <w:r w:rsidRPr="00005C70">
        <w:rPr>
          <w:sz w:val="18"/>
          <w:szCs w:val="18"/>
        </w:rPr>
        <w:t>ідземних комунікаціях кришок люків колодязів і теплових камер.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15.2.3</w:t>
      </w:r>
      <w:r w:rsidR="000A0413" w:rsidRPr="00005C70">
        <w:rPr>
          <w:sz w:val="18"/>
          <w:szCs w:val="18"/>
          <w:lang w:val="uk-UA"/>
        </w:rPr>
        <w:t xml:space="preserve">2. </w:t>
      </w:r>
      <w:r w:rsidRPr="00005C70">
        <w:rPr>
          <w:sz w:val="18"/>
          <w:szCs w:val="18"/>
        </w:rPr>
        <w:t xml:space="preserve">Незадовільний стан фасадів </w:t>
      </w:r>
      <w:r w:rsidR="000A0413" w:rsidRPr="00005C70">
        <w:rPr>
          <w:sz w:val="18"/>
          <w:szCs w:val="18"/>
          <w:lang w:val="uk-UA"/>
        </w:rPr>
        <w:t xml:space="preserve">будівель та </w:t>
      </w:r>
      <w:r w:rsidRPr="00005C70">
        <w:rPr>
          <w:sz w:val="18"/>
          <w:szCs w:val="18"/>
        </w:rPr>
        <w:t>споруд</w:t>
      </w:r>
      <w:r w:rsidR="000A0413" w:rsidRPr="00005C70">
        <w:rPr>
          <w:sz w:val="18"/>
          <w:szCs w:val="18"/>
          <w:lang w:val="uk-UA"/>
        </w:rPr>
        <w:t xml:space="preserve"> громадського призначення</w:t>
      </w:r>
      <w:r w:rsidRPr="00005C70">
        <w:rPr>
          <w:sz w:val="18"/>
          <w:szCs w:val="18"/>
        </w:rPr>
        <w:t>.</w:t>
      </w: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15.2.3</w:t>
      </w:r>
      <w:r w:rsidR="000A0413" w:rsidRPr="00005C70">
        <w:rPr>
          <w:sz w:val="18"/>
          <w:szCs w:val="18"/>
          <w:lang w:val="uk-UA"/>
        </w:rPr>
        <w:t>3</w:t>
      </w:r>
      <w:r w:rsidRPr="00005C70">
        <w:rPr>
          <w:sz w:val="18"/>
          <w:szCs w:val="18"/>
        </w:rPr>
        <w:t>. Відсутність договору на надання послуг з вивезення твердих побутових відходів тягне за собою адміністративну відповідальність</w:t>
      </w:r>
      <w:r w:rsidR="000A0413" w:rsidRPr="00005C70">
        <w:rPr>
          <w:sz w:val="18"/>
          <w:szCs w:val="18"/>
          <w:lang w:val="uk-UA"/>
        </w:rPr>
        <w:t>,</w:t>
      </w:r>
      <w:r w:rsidRPr="00005C70">
        <w:rPr>
          <w:sz w:val="18"/>
          <w:szCs w:val="18"/>
        </w:rPr>
        <w:t xml:space="preserve"> передбачену </w:t>
      </w:r>
      <w:r w:rsidR="000A0413" w:rsidRPr="00005C70">
        <w:rPr>
          <w:sz w:val="18"/>
          <w:szCs w:val="18"/>
          <w:lang w:val="uk-UA"/>
        </w:rPr>
        <w:t>законодавством</w:t>
      </w:r>
      <w:r w:rsidRPr="00005C70">
        <w:rPr>
          <w:sz w:val="18"/>
          <w:szCs w:val="18"/>
        </w:rPr>
        <w:t>.</w:t>
      </w:r>
    </w:p>
    <w:p w:rsidR="000A0413" w:rsidRPr="00005C70" w:rsidRDefault="000D7464" w:rsidP="000A0413">
      <w:pPr>
        <w:pStyle w:val="a3"/>
        <w:spacing w:before="0" w:beforeAutospacing="0" w:after="120" w:afterAutospacing="0"/>
        <w:jc w:val="both"/>
        <w:textAlignment w:val="baseline"/>
        <w:rPr>
          <w:sz w:val="18"/>
          <w:szCs w:val="18"/>
          <w:lang w:val="uk-UA"/>
        </w:rPr>
      </w:pPr>
      <w:r w:rsidRPr="00005C70">
        <w:rPr>
          <w:sz w:val="18"/>
          <w:szCs w:val="18"/>
        </w:rPr>
        <w:t>15.2.3</w:t>
      </w:r>
      <w:r w:rsidR="000A0413" w:rsidRPr="00005C70">
        <w:rPr>
          <w:sz w:val="18"/>
          <w:szCs w:val="18"/>
          <w:lang w:val="uk-UA"/>
        </w:rPr>
        <w:t>4</w:t>
      </w:r>
      <w:r w:rsidRPr="00005C70">
        <w:rPr>
          <w:sz w:val="18"/>
          <w:szCs w:val="18"/>
        </w:rPr>
        <w:t xml:space="preserve">. Не забезпечення доступності інвалідів та інших маломобільних груп населення до об’єктів </w:t>
      </w:r>
      <w:proofErr w:type="gramStart"/>
      <w:r w:rsidRPr="00005C70">
        <w:rPr>
          <w:sz w:val="18"/>
          <w:szCs w:val="18"/>
        </w:rPr>
        <w:t>соц</w:t>
      </w:r>
      <w:proofErr w:type="gramEnd"/>
      <w:r w:rsidRPr="00005C70">
        <w:rPr>
          <w:sz w:val="18"/>
          <w:szCs w:val="18"/>
        </w:rPr>
        <w:t>іальної та інженерно</w:t>
      </w:r>
      <w:r w:rsidR="000A0413" w:rsidRPr="00005C70">
        <w:rPr>
          <w:sz w:val="18"/>
          <w:szCs w:val="18"/>
          <w:lang w:val="uk-UA"/>
        </w:rPr>
        <w:t>-</w:t>
      </w:r>
      <w:r w:rsidRPr="00005C70">
        <w:rPr>
          <w:sz w:val="18"/>
          <w:szCs w:val="18"/>
        </w:rPr>
        <w:t>транспортної інфраструктури міста.</w:t>
      </w:r>
    </w:p>
    <w:p w:rsidR="000D7464" w:rsidRPr="00005C70" w:rsidRDefault="000D7464" w:rsidP="002B42B9">
      <w:pPr>
        <w:pStyle w:val="a3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15.2.3</w:t>
      </w:r>
      <w:r w:rsidR="000A0413" w:rsidRPr="00005C70">
        <w:rPr>
          <w:sz w:val="18"/>
          <w:szCs w:val="18"/>
          <w:lang w:val="uk-UA"/>
        </w:rPr>
        <w:t>5</w:t>
      </w:r>
      <w:r w:rsidRPr="00005C70">
        <w:rPr>
          <w:sz w:val="18"/>
          <w:szCs w:val="18"/>
        </w:rPr>
        <w:t xml:space="preserve">. Відсутність паспорту благоустрою </w:t>
      </w:r>
      <w:r w:rsidR="000A0413" w:rsidRPr="00005C70">
        <w:rPr>
          <w:sz w:val="18"/>
          <w:szCs w:val="18"/>
          <w:lang w:val="uk-UA"/>
        </w:rPr>
        <w:t xml:space="preserve">або </w:t>
      </w:r>
      <w:r w:rsidRPr="00005C70">
        <w:rPr>
          <w:sz w:val="18"/>
          <w:szCs w:val="18"/>
        </w:rPr>
        <w:t>схеми закріплення території для обслуговування, прибирання та сані</w:t>
      </w:r>
      <w:proofErr w:type="gramStart"/>
      <w:r w:rsidRPr="00005C70">
        <w:rPr>
          <w:sz w:val="18"/>
          <w:szCs w:val="18"/>
        </w:rPr>
        <w:t>тарного</w:t>
      </w:r>
      <w:proofErr w:type="gramEnd"/>
      <w:r w:rsidRPr="00005C70">
        <w:rPr>
          <w:sz w:val="18"/>
          <w:szCs w:val="18"/>
        </w:rPr>
        <w:t xml:space="preserve"> очищення.</w:t>
      </w:r>
    </w:p>
    <w:p w:rsidR="009A40D6" w:rsidRPr="00005C70" w:rsidRDefault="009A40D6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</w:p>
    <w:p w:rsidR="009A40D6" w:rsidRPr="00005C70" w:rsidRDefault="009A40D6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  <w:lang w:val="uk-UA"/>
        </w:rPr>
      </w:pPr>
    </w:p>
    <w:p w:rsidR="000D7464" w:rsidRPr="00005C70" w:rsidRDefault="000D7464" w:rsidP="002B42B9">
      <w:pPr>
        <w:pStyle w:val="a3"/>
        <w:spacing w:before="0" w:beforeAutospacing="0" w:after="150" w:afterAutospacing="0"/>
        <w:jc w:val="both"/>
        <w:textAlignment w:val="baseline"/>
        <w:rPr>
          <w:sz w:val="18"/>
          <w:szCs w:val="18"/>
        </w:rPr>
      </w:pPr>
      <w:r w:rsidRPr="00005C70">
        <w:rPr>
          <w:sz w:val="18"/>
          <w:szCs w:val="18"/>
        </w:rPr>
        <w:t>Секретар міської ради</w:t>
      </w:r>
      <w:proofErr w:type="gramStart"/>
      <w:r w:rsidRPr="00005C70">
        <w:rPr>
          <w:sz w:val="18"/>
          <w:szCs w:val="18"/>
        </w:rPr>
        <w:t xml:space="preserve"> </w:t>
      </w:r>
      <w:r w:rsidR="009A40D6" w:rsidRPr="00005C70">
        <w:rPr>
          <w:sz w:val="18"/>
          <w:szCs w:val="18"/>
          <w:lang w:val="uk-UA"/>
        </w:rPr>
        <w:tab/>
      </w:r>
      <w:r w:rsidR="009A40D6" w:rsidRPr="00005C70">
        <w:rPr>
          <w:sz w:val="18"/>
          <w:szCs w:val="18"/>
          <w:lang w:val="uk-UA"/>
        </w:rPr>
        <w:tab/>
      </w:r>
      <w:r w:rsidR="009A40D6" w:rsidRPr="00005C70">
        <w:rPr>
          <w:sz w:val="18"/>
          <w:szCs w:val="18"/>
          <w:lang w:val="uk-UA"/>
        </w:rPr>
        <w:tab/>
      </w:r>
      <w:r w:rsidR="009A40D6" w:rsidRPr="00005C70">
        <w:rPr>
          <w:sz w:val="18"/>
          <w:szCs w:val="18"/>
          <w:lang w:val="uk-UA"/>
        </w:rPr>
        <w:tab/>
      </w:r>
      <w:r w:rsidR="009A40D6" w:rsidRPr="00005C70">
        <w:rPr>
          <w:sz w:val="18"/>
          <w:szCs w:val="18"/>
          <w:lang w:val="uk-UA"/>
        </w:rPr>
        <w:tab/>
      </w:r>
      <w:r w:rsidR="009A40D6" w:rsidRPr="00005C70">
        <w:rPr>
          <w:sz w:val="18"/>
          <w:szCs w:val="18"/>
          <w:lang w:val="uk-UA"/>
        </w:rPr>
        <w:tab/>
      </w:r>
      <w:r w:rsidR="00A20F4D">
        <w:rPr>
          <w:sz w:val="18"/>
          <w:szCs w:val="18"/>
          <w:lang w:val="uk-UA"/>
        </w:rPr>
        <w:tab/>
      </w:r>
      <w:r w:rsidR="00A20F4D">
        <w:rPr>
          <w:sz w:val="18"/>
          <w:szCs w:val="18"/>
          <w:lang w:val="uk-UA"/>
        </w:rPr>
        <w:tab/>
      </w:r>
      <w:r w:rsidR="009A40D6" w:rsidRPr="00005C70">
        <w:rPr>
          <w:sz w:val="18"/>
          <w:szCs w:val="18"/>
          <w:lang w:val="uk-UA"/>
        </w:rPr>
        <w:tab/>
      </w:r>
      <w:r w:rsidR="009A40D6" w:rsidRPr="00005C70">
        <w:rPr>
          <w:sz w:val="18"/>
          <w:szCs w:val="18"/>
          <w:lang w:val="uk-UA"/>
        </w:rPr>
        <w:tab/>
      </w:r>
      <w:r w:rsidRPr="00005C70">
        <w:rPr>
          <w:sz w:val="18"/>
          <w:szCs w:val="18"/>
        </w:rPr>
        <w:t>Є.</w:t>
      </w:r>
      <w:proofErr w:type="gramEnd"/>
      <w:r w:rsidRPr="00005C70">
        <w:rPr>
          <w:sz w:val="18"/>
          <w:szCs w:val="18"/>
        </w:rPr>
        <w:t>В. Аматов</w:t>
      </w:r>
    </w:p>
    <w:p w:rsidR="00EF0114" w:rsidRDefault="00EF0114"/>
    <w:sectPr w:rsidR="00EF0114" w:rsidSect="00F2514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0D7464"/>
    <w:rsid w:val="00005C70"/>
    <w:rsid w:val="000A0413"/>
    <w:rsid w:val="000D7464"/>
    <w:rsid w:val="000F737A"/>
    <w:rsid w:val="001B6EAE"/>
    <w:rsid w:val="0026179F"/>
    <w:rsid w:val="002B42B9"/>
    <w:rsid w:val="00312815"/>
    <w:rsid w:val="00313B42"/>
    <w:rsid w:val="00350810"/>
    <w:rsid w:val="00385DFC"/>
    <w:rsid w:val="00390911"/>
    <w:rsid w:val="003C6B37"/>
    <w:rsid w:val="003F0CE0"/>
    <w:rsid w:val="00440790"/>
    <w:rsid w:val="004A59F4"/>
    <w:rsid w:val="004B0786"/>
    <w:rsid w:val="004D1459"/>
    <w:rsid w:val="004D2FF7"/>
    <w:rsid w:val="00571CC4"/>
    <w:rsid w:val="00623E0C"/>
    <w:rsid w:val="00662888"/>
    <w:rsid w:val="00696F65"/>
    <w:rsid w:val="00697FC3"/>
    <w:rsid w:val="006A258A"/>
    <w:rsid w:val="006C44B5"/>
    <w:rsid w:val="0076675F"/>
    <w:rsid w:val="00797AD2"/>
    <w:rsid w:val="007F55BD"/>
    <w:rsid w:val="00901B7A"/>
    <w:rsid w:val="009A1195"/>
    <w:rsid w:val="009A40D6"/>
    <w:rsid w:val="009B6D77"/>
    <w:rsid w:val="009C0B2A"/>
    <w:rsid w:val="00A16810"/>
    <w:rsid w:val="00A20F4D"/>
    <w:rsid w:val="00A261BE"/>
    <w:rsid w:val="00A86CA1"/>
    <w:rsid w:val="00A872BE"/>
    <w:rsid w:val="00AA6B20"/>
    <w:rsid w:val="00AB5AD3"/>
    <w:rsid w:val="00B11E75"/>
    <w:rsid w:val="00B3388A"/>
    <w:rsid w:val="00B94985"/>
    <w:rsid w:val="00B979F5"/>
    <w:rsid w:val="00BD2A64"/>
    <w:rsid w:val="00BE789F"/>
    <w:rsid w:val="00C33920"/>
    <w:rsid w:val="00C6552A"/>
    <w:rsid w:val="00CF1631"/>
    <w:rsid w:val="00D15631"/>
    <w:rsid w:val="00D72C83"/>
    <w:rsid w:val="00EF0114"/>
    <w:rsid w:val="00F2514C"/>
    <w:rsid w:val="00FA5555"/>
    <w:rsid w:val="00FE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4405-4C1E-4ACA-B75A-CAA4E227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11525</Words>
  <Characters>65693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2017-09-22T06:57:00Z</cp:lastPrinted>
  <dcterms:created xsi:type="dcterms:W3CDTF">2017-09-22T05:51:00Z</dcterms:created>
  <dcterms:modified xsi:type="dcterms:W3CDTF">2017-09-22T09:00:00Z</dcterms:modified>
</cp:coreProperties>
</file>