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5" w:rsidRPr="00F100BA" w:rsidRDefault="00D45C95" w:rsidP="00F100BA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100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Візит до Луцьку </w:t>
      </w:r>
      <w:r w:rsidR="00F100BA" w:rsidRPr="00F100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рамках Програми  «</w:t>
      </w:r>
      <w:proofErr w:type="spellStart"/>
      <w:r w:rsidR="00F100BA" w:rsidRPr="00F100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Інтеркультурні</w:t>
      </w:r>
      <w:proofErr w:type="spellEnd"/>
      <w:r w:rsidR="00F100BA" w:rsidRPr="00F100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міста»</w:t>
      </w:r>
    </w:p>
    <w:p w:rsidR="00AA6C1B" w:rsidRDefault="00AA6C1B" w:rsidP="00AA6C1B">
      <w:pPr>
        <w:spacing w:before="240"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7-8 вересня в рамках Програми </w:t>
      </w:r>
      <w:r w:rsidR="00066446"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066446"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Інтеркультурні</w:t>
      </w:r>
      <w:proofErr w:type="spellEnd"/>
      <w:r w:rsidR="00066446"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міста»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 м. Луцьку відбулася </w:t>
      </w:r>
      <w:r w:rsidR="00066446"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зустрічі</w:t>
      </w:r>
      <w:r w:rsidR="00D003A2"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21DD1"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координаторів Української мережі інтеркультурних міст з Одеси,</w:t>
      </w:r>
      <w:r w:rsidR="00D91C89" w:rsidRPr="00647F2D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Мелітополя, Сум, </w:t>
      </w:r>
      <w:r w:rsidR="00D91C89"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Вінниці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Павлограда, за участю</w:t>
      </w:r>
      <w:r>
        <w:rPr>
          <w:sz w:val="28"/>
          <w:szCs w:val="28"/>
          <w:lang w:val="uk-UA"/>
        </w:rPr>
        <w:t xml:space="preserve"> </w:t>
      </w:r>
      <w:r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експертів Ради Європи з питань </w:t>
      </w:r>
      <w:proofErr w:type="spellStart"/>
      <w:r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інтеркул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ьтурної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політики Робіна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Вілсона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</w:t>
      </w:r>
      <w:r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координатора Української мережі інте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ркультурних міст Ксенії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Ховановоъ</w:t>
      </w:r>
      <w:r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-Рубікондо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A6C1B" w:rsidRDefault="00AA6C1B" w:rsidP="00AA6C1B">
      <w:pPr>
        <w:spacing w:before="240"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міста Павлоград участь у зустрічі брала заступник директора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647F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Павлоградська МЦБС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Лариса Бабічева.</w:t>
      </w:r>
    </w:p>
    <w:p w:rsidR="00627B7B" w:rsidRPr="00A532CE" w:rsidRDefault="00375D8F" w:rsidP="00A53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9C5BE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Учасникам зустрічі було представлено досвід роботи Центру надання адміністративних послуг та  департаменту соціального захисту у м. Луцьку та ознайомлення з їх роботою,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також </w:t>
      </w:r>
      <w:r w:rsidRPr="009C5BE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відбувся візит до департаменту муніципальної варти Луцької міської ради та презентація мі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ської програми "Відкрите місто".</w:t>
      </w:r>
    </w:p>
    <w:p w:rsidR="00647F2D" w:rsidRPr="00D94E7C" w:rsidRDefault="00A77372" w:rsidP="00A77372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75D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Команда проекту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прийняла у</w:t>
      </w:r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часть у дискусійній панелі "</w:t>
      </w:r>
      <w:proofErr w:type="spellStart"/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Інтеркультурність</w:t>
      </w:r>
      <w:proofErr w:type="spellEnd"/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європейська цінність: історія та сучасність" у рамках Міжнародної наукової конференції "Луцьк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 з’їзд 1429 року на тлі епох",</w:t>
      </w:r>
      <w:r w:rsidR="0003671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яка відбулась  в художньому музеї замку Любарта.</w:t>
      </w:r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Модератор – Ксенія </w:t>
      </w:r>
      <w:proofErr w:type="spellStart"/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Хованова-Рубікондо</w:t>
      </w:r>
      <w:proofErr w:type="spellEnd"/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експерт </w:t>
      </w:r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Європи з питань </w:t>
      </w:r>
      <w:proofErr w:type="spellStart"/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інтеркультурної</w:t>
      </w:r>
      <w:proofErr w:type="spellEnd"/>
      <w:r w:rsidR="00647F2D" w:rsidRPr="00D94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політики, координатор Української мережі інтеркультурних міст</w:t>
      </w:r>
      <w:r w:rsidR="007870C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5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A3221" w:rsidRPr="00A532CE" w:rsidRDefault="00A532CE" w:rsidP="00A532C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культурної програми </w:t>
      </w:r>
      <w:r w:rsidR="00647F2D" w:rsidRPr="00A532CE">
        <w:rPr>
          <w:rFonts w:ascii="Times New Roman" w:hAnsi="Times New Roman" w:cs="Times New Roman"/>
          <w:sz w:val="28"/>
          <w:szCs w:val="28"/>
          <w:lang w:val="uk-UA"/>
        </w:rPr>
        <w:t>делегація відвідала Музей сучасного українського</w:t>
      </w:r>
      <w:r w:rsidR="00FC2204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Корсаків, </w:t>
      </w:r>
      <w:r w:rsidR="00613809">
        <w:rPr>
          <w:rFonts w:ascii="Times New Roman" w:hAnsi="Times New Roman" w:cs="Times New Roman"/>
          <w:sz w:val="28"/>
          <w:szCs w:val="28"/>
          <w:lang w:val="uk-UA"/>
        </w:rPr>
        <w:t xml:space="preserve">побувала </w:t>
      </w:r>
      <w:r w:rsidR="00763045" w:rsidRPr="00A532C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763045" w:rsidRPr="00A532CE">
        <w:rPr>
          <w:rFonts w:ascii="Times New Roman" w:hAnsi="Times New Roman" w:cs="Times New Roman"/>
          <w:sz w:val="28"/>
          <w:szCs w:val="28"/>
          <w:lang w:val="uk-UA"/>
        </w:rPr>
        <w:t>Арт-шоу</w:t>
      </w:r>
      <w:proofErr w:type="spellEnd"/>
      <w:r w:rsidR="00763045" w:rsidRPr="00A532CE">
        <w:rPr>
          <w:rFonts w:ascii="Times New Roman" w:hAnsi="Times New Roman" w:cs="Times New Roman"/>
          <w:sz w:val="28"/>
          <w:szCs w:val="28"/>
          <w:lang w:val="uk-UA"/>
        </w:rPr>
        <w:t xml:space="preserve"> «Ніч у </w:t>
      </w:r>
      <w:r w:rsidR="00FC2204">
        <w:rPr>
          <w:rFonts w:ascii="Times New Roman" w:hAnsi="Times New Roman" w:cs="Times New Roman"/>
          <w:sz w:val="28"/>
          <w:szCs w:val="28"/>
          <w:lang w:val="uk-UA"/>
        </w:rPr>
        <w:t xml:space="preserve">Луцькому замку. Саміт у Луцьку» та </w:t>
      </w:r>
      <w:r w:rsidR="00CF6B5C" w:rsidRPr="00A532CE">
        <w:rPr>
          <w:rFonts w:ascii="Times New Roman" w:hAnsi="Times New Roman" w:cs="Times New Roman"/>
          <w:sz w:val="28"/>
          <w:szCs w:val="28"/>
          <w:lang w:val="uk-UA"/>
        </w:rPr>
        <w:t xml:space="preserve"> на фестивалі «Палітра культур</w:t>
      </w:r>
      <w:r w:rsidR="00C0473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13098A" w:rsidRPr="00A532CE" w:rsidRDefault="0013098A" w:rsidP="009F2C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F2D" w:rsidRDefault="00647F2D" w:rsidP="009F2C4F">
      <w:pPr>
        <w:jc w:val="both"/>
        <w:rPr>
          <w:sz w:val="28"/>
          <w:szCs w:val="28"/>
          <w:lang w:val="uk-UA"/>
        </w:rPr>
      </w:pPr>
    </w:p>
    <w:p w:rsidR="00647F2D" w:rsidRPr="00647F2D" w:rsidRDefault="00647F2D">
      <w:pPr>
        <w:rPr>
          <w:sz w:val="28"/>
          <w:szCs w:val="28"/>
          <w:lang w:val="uk-UA"/>
        </w:rPr>
      </w:pPr>
    </w:p>
    <w:sectPr w:rsidR="00647F2D" w:rsidRPr="00647F2D" w:rsidSect="004D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ED"/>
    <w:rsid w:val="00036712"/>
    <w:rsid w:val="00053CE6"/>
    <w:rsid w:val="00066446"/>
    <w:rsid w:val="0013098A"/>
    <w:rsid w:val="00135071"/>
    <w:rsid w:val="002C3495"/>
    <w:rsid w:val="002D609A"/>
    <w:rsid w:val="00344B80"/>
    <w:rsid w:val="00375D8F"/>
    <w:rsid w:val="00425B7C"/>
    <w:rsid w:val="004D3AFA"/>
    <w:rsid w:val="004F0D96"/>
    <w:rsid w:val="005E1665"/>
    <w:rsid w:val="00613809"/>
    <w:rsid w:val="00622F11"/>
    <w:rsid w:val="00627B7B"/>
    <w:rsid w:val="00647F2D"/>
    <w:rsid w:val="006C6F2F"/>
    <w:rsid w:val="00763045"/>
    <w:rsid w:val="007870CD"/>
    <w:rsid w:val="007A3221"/>
    <w:rsid w:val="008367B0"/>
    <w:rsid w:val="00877DED"/>
    <w:rsid w:val="00893338"/>
    <w:rsid w:val="00936BDA"/>
    <w:rsid w:val="009600D7"/>
    <w:rsid w:val="009C5BED"/>
    <w:rsid w:val="009E12DF"/>
    <w:rsid w:val="009F2C4F"/>
    <w:rsid w:val="00A532CE"/>
    <w:rsid w:val="00A77372"/>
    <w:rsid w:val="00A96FF4"/>
    <w:rsid w:val="00AA0AC9"/>
    <w:rsid w:val="00AA6C1B"/>
    <w:rsid w:val="00B21DD1"/>
    <w:rsid w:val="00BA7BE2"/>
    <w:rsid w:val="00BB0636"/>
    <w:rsid w:val="00C04734"/>
    <w:rsid w:val="00C50AAD"/>
    <w:rsid w:val="00CF6B5C"/>
    <w:rsid w:val="00D003A2"/>
    <w:rsid w:val="00D24A7F"/>
    <w:rsid w:val="00D45C95"/>
    <w:rsid w:val="00D60EF7"/>
    <w:rsid w:val="00D91C89"/>
    <w:rsid w:val="00D94E7C"/>
    <w:rsid w:val="00DA2866"/>
    <w:rsid w:val="00DF49F7"/>
    <w:rsid w:val="00E2459F"/>
    <w:rsid w:val="00EA7C28"/>
    <w:rsid w:val="00ED4BBC"/>
    <w:rsid w:val="00F100BA"/>
    <w:rsid w:val="00F943BA"/>
    <w:rsid w:val="00FC2204"/>
    <w:rsid w:val="00FD3F4E"/>
    <w:rsid w:val="00FD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B0636"/>
  </w:style>
  <w:style w:type="paragraph" w:styleId="a3">
    <w:name w:val="Balloon Text"/>
    <w:basedOn w:val="a"/>
    <w:link w:val="a4"/>
    <w:uiPriority w:val="99"/>
    <w:semiHidden/>
    <w:unhideWhenUsed/>
    <w:rsid w:val="0037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Хархардина Ира</cp:lastModifiedBy>
  <cp:revision>2</cp:revision>
  <dcterms:created xsi:type="dcterms:W3CDTF">2019-10-16T06:27:00Z</dcterms:created>
  <dcterms:modified xsi:type="dcterms:W3CDTF">2019-10-16T06:27:00Z</dcterms:modified>
</cp:coreProperties>
</file>