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24B02B" w14:textId="65E05160" w:rsidR="001F2394" w:rsidRDefault="001F2394" w:rsidP="001F2394">
      <w:pPr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8FA94A0" wp14:editId="722DE613">
            <wp:simplePos x="0" y="0"/>
            <wp:positionH relativeFrom="column">
              <wp:posOffset>2916555</wp:posOffset>
            </wp:positionH>
            <wp:positionV relativeFrom="paragraph">
              <wp:posOffset>-258445</wp:posOffset>
            </wp:positionV>
            <wp:extent cx="495300" cy="65722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A8726C7" w14:textId="77777777" w:rsidR="001F2394" w:rsidRDefault="001F2394" w:rsidP="001F2394">
      <w:pPr>
        <w:rPr>
          <w:sz w:val="28"/>
          <w:szCs w:val="28"/>
          <w:lang w:val="uk-UA"/>
        </w:rPr>
      </w:pPr>
    </w:p>
    <w:p w14:paraId="0DE7933D" w14:textId="77777777" w:rsidR="001F2394" w:rsidRDefault="001F2394" w:rsidP="001F2394">
      <w:pPr>
        <w:pStyle w:val="1"/>
        <w:jc w:val="center"/>
        <w:rPr>
          <w:sz w:val="28"/>
        </w:rPr>
      </w:pPr>
    </w:p>
    <w:p w14:paraId="080830B4" w14:textId="77777777" w:rsidR="001F2394" w:rsidRDefault="001F2394" w:rsidP="001F2394">
      <w:pPr>
        <w:pStyle w:val="1"/>
        <w:jc w:val="center"/>
        <w:rPr>
          <w:sz w:val="28"/>
        </w:rPr>
      </w:pPr>
      <w:r>
        <w:rPr>
          <w:sz w:val="28"/>
        </w:rPr>
        <w:t>У К Р А Ї Н А</w:t>
      </w:r>
    </w:p>
    <w:p w14:paraId="3D411CF1" w14:textId="77777777" w:rsidR="001F2394" w:rsidRDefault="001F2394" w:rsidP="001F2394">
      <w:pPr>
        <w:pStyle w:val="2"/>
        <w:rPr>
          <w:sz w:val="28"/>
        </w:rPr>
      </w:pPr>
      <w:r>
        <w:rPr>
          <w:sz w:val="28"/>
        </w:rPr>
        <w:t>ПАВЛОГРАДСЬКА МІСЬКА РАДА</w:t>
      </w:r>
    </w:p>
    <w:p w14:paraId="06002232" w14:textId="77777777" w:rsidR="001F2394" w:rsidRDefault="001F2394" w:rsidP="001F2394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                                         </w:t>
      </w:r>
    </w:p>
    <w:p w14:paraId="1D468C24" w14:textId="040C7622" w:rsidR="001F2394" w:rsidRDefault="001F2394" w:rsidP="001E2EB9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ВІДДІЛ  ЦИВІЛЬНОГО ЗАХИСТУ </w:t>
      </w:r>
      <w:r w:rsidR="001E2EB9">
        <w:rPr>
          <w:b/>
          <w:bCs/>
          <w:sz w:val="28"/>
          <w:lang w:val="uk-UA"/>
        </w:rPr>
        <w:t>ТА ОБОРОННОЇ РОБОТИ</w:t>
      </w:r>
    </w:p>
    <w:p w14:paraId="367B094F" w14:textId="77777777" w:rsidR="001F2394" w:rsidRDefault="001F2394" w:rsidP="001F2394">
      <w:pPr>
        <w:jc w:val="center"/>
        <w:rPr>
          <w:b/>
          <w:bCs/>
          <w:sz w:val="28"/>
          <w:lang w:val="uk-UA"/>
        </w:rPr>
      </w:pPr>
    </w:p>
    <w:p w14:paraId="2920F970" w14:textId="77777777" w:rsidR="001F2394" w:rsidRDefault="001F2394" w:rsidP="001F2394">
      <w:pPr>
        <w:pStyle w:val="a3"/>
      </w:pPr>
      <w:r>
        <w:t>Н А К А З</w:t>
      </w:r>
    </w:p>
    <w:p w14:paraId="710DFA14" w14:textId="77777777" w:rsidR="001F2394" w:rsidRPr="00E7072D" w:rsidRDefault="001F2394" w:rsidP="001F2394">
      <w:pPr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                                     </w:t>
      </w:r>
    </w:p>
    <w:p w14:paraId="403FBA8A" w14:textId="77777777" w:rsidR="001F2394" w:rsidRDefault="001F2394" w:rsidP="001F2394">
      <w:pPr>
        <w:rPr>
          <w:lang w:val="uk-UA"/>
        </w:rPr>
      </w:pPr>
    </w:p>
    <w:p w14:paraId="67E421EA" w14:textId="3A82A8B3" w:rsidR="001F2394" w:rsidRPr="00444DE8" w:rsidRDefault="001F2394" w:rsidP="001F2394">
      <w:pPr>
        <w:rPr>
          <w:color w:val="000000"/>
          <w:sz w:val="28"/>
          <w:szCs w:val="28"/>
          <w:u w:val="single"/>
          <w:shd w:val="clear" w:color="auto" w:fill="FFFFFF"/>
          <w:lang w:val="uk-UA"/>
        </w:rPr>
      </w:pPr>
      <w:r w:rsidRPr="00444DE8">
        <w:rPr>
          <w:color w:val="000000"/>
          <w:sz w:val="21"/>
          <w:szCs w:val="21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u w:val="single"/>
          <w:shd w:val="clear" w:color="auto" w:fill="FFFFFF"/>
          <w:lang w:val="uk-UA"/>
        </w:rPr>
        <w:t>в</w:t>
      </w:r>
      <w:r w:rsidRPr="00444DE8">
        <w:rPr>
          <w:color w:val="000000"/>
          <w:sz w:val="28"/>
          <w:szCs w:val="28"/>
          <w:u w:val="single"/>
          <w:shd w:val="clear" w:color="auto" w:fill="FFFFFF"/>
          <w:lang w:val="uk-UA"/>
        </w:rPr>
        <w:t>ід</w:t>
      </w:r>
      <w:r>
        <w:rPr>
          <w:color w:val="000000"/>
          <w:sz w:val="28"/>
          <w:szCs w:val="28"/>
          <w:u w:val="single"/>
          <w:shd w:val="clear" w:color="auto" w:fill="FFFFFF"/>
          <w:lang w:val="uk-UA"/>
        </w:rPr>
        <w:t xml:space="preserve"> 0</w:t>
      </w:r>
      <w:r w:rsidR="00C653B0">
        <w:rPr>
          <w:color w:val="000000"/>
          <w:sz w:val="28"/>
          <w:szCs w:val="28"/>
          <w:u w:val="single"/>
          <w:shd w:val="clear" w:color="auto" w:fill="FFFFFF"/>
          <w:lang w:val="uk-UA"/>
        </w:rPr>
        <w:t>7</w:t>
      </w:r>
      <w:r>
        <w:rPr>
          <w:color w:val="000000"/>
          <w:sz w:val="28"/>
          <w:szCs w:val="28"/>
          <w:u w:val="single"/>
          <w:shd w:val="clear" w:color="auto" w:fill="FFFFFF"/>
          <w:lang w:val="uk-UA"/>
        </w:rPr>
        <w:t xml:space="preserve"> січня</w:t>
      </w:r>
      <w:r w:rsidRPr="000542D9">
        <w:rPr>
          <w:color w:val="000000"/>
          <w:sz w:val="28"/>
          <w:szCs w:val="28"/>
          <w:u w:val="single"/>
          <w:shd w:val="clear" w:color="auto" w:fill="FFFFFF"/>
          <w:lang w:val="uk-UA"/>
        </w:rPr>
        <w:t xml:space="preserve"> </w:t>
      </w:r>
      <w:r w:rsidRPr="00444DE8">
        <w:rPr>
          <w:color w:val="000000"/>
          <w:sz w:val="28"/>
          <w:szCs w:val="28"/>
          <w:u w:val="single"/>
          <w:shd w:val="clear" w:color="auto" w:fill="FFFFFF"/>
          <w:lang w:val="uk-UA"/>
        </w:rPr>
        <w:t>20</w:t>
      </w:r>
      <w:r>
        <w:rPr>
          <w:color w:val="000000"/>
          <w:sz w:val="28"/>
          <w:szCs w:val="28"/>
          <w:u w:val="single"/>
          <w:shd w:val="clear" w:color="auto" w:fill="FFFFFF"/>
          <w:lang w:val="uk-UA"/>
        </w:rPr>
        <w:t>2</w:t>
      </w:r>
      <w:r w:rsidR="00C653B0">
        <w:rPr>
          <w:color w:val="000000"/>
          <w:sz w:val="28"/>
          <w:szCs w:val="28"/>
          <w:u w:val="single"/>
          <w:shd w:val="clear" w:color="auto" w:fill="FFFFFF"/>
          <w:lang w:val="uk-UA"/>
        </w:rPr>
        <w:t>5</w:t>
      </w:r>
      <w:r>
        <w:rPr>
          <w:color w:val="000000"/>
          <w:sz w:val="28"/>
          <w:szCs w:val="28"/>
          <w:u w:val="single"/>
          <w:shd w:val="clear" w:color="auto" w:fill="FFFFFF"/>
          <w:lang w:val="uk-UA"/>
        </w:rPr>
        <w:t xml:space="preserve"> року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                                                                                  № </w:t>
      </w:r>
      <w:r w:rsidR="00C653B0">
        <w:rPr>
          <w:color w:val="000000"/>
          <w:sz w:val="28"/>
          <w:szCs w:val="28"/>
          <w:shd w:val="clear" w:color="auto" w:fill="FFFFFF"/>
          <w:lang w:val="uk-UA"/>
        </w:rPr>
        <w:t>4</w:t>
      </w:r>
      <w:r w:rsidRPr="00B600AF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u w:val="single"/>
          <w:shd w:val="clear" w:color="auto" w:fill="FFFFFF"/>
          <w:lang w:val="uk-UA"/>
        </w:rPr>
        <w:t xml:space="preserve"> </w:t>
      </w:r>
    </w:p>
    <w:p w14:paraId="35F5E96C" w14:textId="77777777" w:rsidR="001F2394" w:rsidRDefault="001F2394" w:rsidP="001F2394">
      <w:pPr>
        <w:rPr>
          <w:color w:val="000000"/>
          <w:sz w:val="28"/>
          <w:szCs w:val="28"/>
          <w:shd w:val="clear" w:color="auto" w:fill="FFFFFF"/>
          <w:lang w:val="uk-UA"/>
        </w:rPr>
      </w:pPr>
    </w:p>
    <w:p w14:paraId="36089ECA" w14:textId="77777777" w:rsidR="001F2394" w:rsidRDefault="001F2394" w:rsidP="001F2394">
      <w:pPr>
        <w:rPr>
          <w:lang w:val="uk-UA"/>
        </w:rPr>
      </w:pPr>
      <w:r w:rsidRPr="00484F75">
        <w:rPr>
          <w:color w:val="000000"/>
          <w:sz w:val="28"/>
          <w:szCs w:val="28"/>
          <w:shd w:val="clear" w:color="auto" w:fill="FFFFFF"/>
          <w:lang w:val="uk-UA"/>
        </w:rPr>
        <w:t xml:space="preserve">                    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                     </w:t>
      </w:r>
    </w:p>
    <w:p w14:paraId="03C07AF6" w14:textId="3C18E358" w:rsidR="001F2394" w:rsidRDefault="001F2394" w:rsidP="001F2394">
      <w:pPr>
        <w:rPr>
          <w:sz w:val="28"/>
          <w:szCs w:val="28"/>
          <w:lang w:val="uk-UA"/>
        </w:rPr>
      </w:pPr>
      <w:r w:rsidRPr="00E7072D">
        <w:rPr>
          <w:sz w:val="28"/>
          <w:szCs w:val="28"/>
        </w:rPr>
        <w:t>П</w:t>
      </w:r>
      <w:r>
        <w:rPr>
          <w:sz w:val="28"/>
          <w:szCs w:val="28"/>
        </w:rPr>
        <w:t>ро затвер</w:t>
      </w:r>
      <w:r w:rsidR="001E2EB9">
        <w:rPr>
          <w:sz w:val="28"/>
          <w:szCs w:val="28"/>
          <w:lang w:val="uk-UA"/>
        </w:rPr>
        <w:t>д</w:t>
      </w:r>
      <w:r>
        <w:rPr>
          <w:sz w:val="28"/>
          <w:szCs w:val="28"/>
        </w:rPr>
        <w:t>ження паспорт</w:t>
      </w:r>
      <w:r>
        <w:rPr>
          <w:sz w:val="28"/>
          <w:szCs w:val="28"/>
          <w:lang w:val="uk-UA"/>
        </w:rPr>
        <w:t>ів</w:t>
      </w:r>
    </w:p>
    <w:p w14:paraId="0A39DF1A" w14:textId="4B78D499" w:rsidR="001F2394" w:rsidRPr="00E7072D" w:rsidRDefault="001F2394" w:rsidP="001F2394">
      <w:pPr>
        <w:ind w:left="-180" w:firstLine="1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бюджетних програм</w:t>
      </w:r>
      <w:r w:rsidRPr="00226DA7">
        <w:rPr>
          <w:sz w:val="28"/>
          <w:szCs w:val="28"/>
          <w:lang w:val="uk-UA"/>
        </w:rPr>
        <w:t xml:space="preserve"> на 20</w:t>
      </w:r>
      <w:r>
        <w:rPr>
          <w:sz w:val="28"/>
          <w:szCs w:val="28"/>
          <w:lang w:val="uk-UA"/>
        </w:rPr>
        <w:t>2</w:t>
      </w:r>
      <w:r w:rsidR="00C653B0">
        <w:rPr>
          <w:sz w:val="28"/>
          <w:szCs w:val="28"/>
          <w:lang w:val="uk-UA"/>
        </w:rPr>
        <w:t>5</w:t>
      </w:r>
      <w:r w:rsidRPr="00226DA7">
        <w:rPr>
          <w:sz w:val="28"/>
          <w:szCs w:val="28"/>
          <w:lang w:val="uk-UA"/>
        </w:rPr>
        <w:t xml:space="preserve"> рік</w:t>
      </w:r>
    </w:p>
    <w:p w14:paraId="6930909B" w14:textId="77777777" w:rsidR="001F2394" w:rsidRPr="00E7072D" w:rsidRDefault="001F2394" w:rsidP="001F2394">
      <w:pPr>
        <w:rPr>
          <w:sz w:val="28"/>
          <w:szCs w:val="28"/>
          <w:lang w:val="uk-UA"/>
        </w:rPr>
      </w:pPr>
    </w:p>
    <w:p w14:paraId="072871F0" w14:textId="77777777" w:rsidR="001F2394" w:rsidRDefault="001F2394" w:rsidP="001F2394">
      <w:pPr>
        <w:jc w:val="both"/>
        <w:rPr>
          <w:lang w:val="uk-UA"/>
        </w:rPr>
      </w:pPr>
    </w:p>
    <w:p w14:paraId="35A7BFAE" w14:textId="64C585D2" w:rsidR="001F2394" w:rsidRDefault="001F2394" w:rsidP="001F2394">
      <w:pPr>
        <w:jc w:val="both"/>
        <w:rPr>
          <w:sz w:val="28"/>
          <w:szCs w:val="28"/>
          <w:lang w:val="uk-UA"/>
        </w:rPr>
      </w:pPr>
      <w:r w:rsidRPr="00FA5F28">
        <w:rPr>
          <w:sz w:val="28"/>
          <w:szCs w:val="28"/>
          <w:lang w:val="uk-UA"/>
        </w:rPr>
        <w:t xml:space="preserve">            </w:t>
      </w:r>
      <w:r w:rsidRPr="000F5E64">
        <w:rPr>
          <w:sz w:val="28"/>
          <w:szCs w:val="28"/>
          <w:lang w:val="uk-UA"/>
        </w:rPr>
        <w:t xml:space="preserve">Відповідно до </w:t>
      </w:r>
      <w:r>
        <w:rPr>
          <w:sz w:val="28"/>
          <w:szCs w:val="28"/>
          <w:lang w:val="uk-UA"/>
        </w:rPr>
        <w:t>р</w:t>
      </w:r>
      <w:r w:rsidRPr="00CA6151">
        <w:rPr>
          <w:sz w:val="28"/>
          <w:szCs w:val="28"/>
          <w:lang w:val="uk-UA"/>
        </w:rPr>
        <w:t xml:space="preserve">ішення міської ради від </w:t>
      </w:r>
      <w:r w:rsidR="00C653B0">
        <w:rPr>
          <w:sz w:val="28"/>
          <w:szCs w:val="28"/>
          <w:lang w:val="uk-UA"/>
        </w:rPr>
        <w:t>17</w:t>
      </w:r>
      <w:r w:rsidRPr="00CA615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</w:t>
      </w:r>
      <w:r w:rsidR="005219B3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</w:t>
      </w:r>
      <w:r w:rsidRPr="00CA6151">
        <w:rPr>
          <w:sz w:val="28"/>
          <w:szCs w:val="28"/>
          <w:lang w:val="uk-UA"/>
        </w:rPr>
        <w:t>202</w:t>
      </w:r>
      <w:r w:rsidR="00C653B0">
        <w:rPr>
          <w:sz w:val="28"/>
          <w:szCs w:val="28"/>
          <w:lang w:val="uk-UA"/>
        </w:rPr>
        <w:t>4</w:t>
      </w:r>
      <w:r w:rsidRPr="00CA6151">
        <w:rPr>
          <w:sz w:val="28"/>
          <w:szCs w:val="28"/>
          <w:lang w:val="uk-UA"/>
        </w:rPr>
        <w:t>р. №</w:t>
      </w:r>
      <w:r w:rsidR="005219B3">
        <w:rPr>
          <w:sz w:val="28"/>
          <w:szCs w:val="28"/>
          <w:lang w:val="uk-UA"/>
        </w:rPr>
        <w:t>1</w:t>
      </w:r>
      <w:r w:rsidR="00C653B0">
        <w:rPr>
          <w:sz w:val="28"/>
          <w:szCs w:val="28"/>
          <w:lang w:val="uk-UA"/>
        </w:rPr>
        <w:t>878</w:t>
      </w:r>
      <w:r>
        <w:rPr>
          <w:sz w:val="28"/>
          <w:szCs w:val="28"/>
          <w:lang w:val="uk-UA"/>
        </w:rPr>
        <w:t>-</w:t>
      </w:r>
      <w:r w:rsidR="00C653B0">
        <w:rPr>
          <w:sz w:val="28"/>
          <w:szCs w:val="28"/>
          <w:lang w:val="uk-UA"/>
        </w:rPr>
        <w:t>58</w:t>
      </w:r>
      <w:r w:rsidRPr="00CA6151">
        <w:rPr>
          <w:sz w:val="28"/>
          <w:szCs w:val="28"/>
          <w:lang w:val="uk-UA"/>
        </w:rPr>
        <w:t>/VІІІ “Про бюджет Павлоградської територіальної громади на 202</w:t>
      </w:r>
      <w:r w:rsidR="00C653B0">
        <w:rPr>
          <w:sz w:val="28"/>
          <w:szCs w:val="28"/>
          <w:lang w:val="uk-UA"/>
        </w:rPr>
        <w:t>5</w:t>
      </w:r>
      <w:r w:rsidRPr="00CA6151">
        <w:rPr>
          <w:sz w:val="28"/>
          <w:szCs w:val="28"/>
          <w:lang w:val="uk-UA"/>
        </w:rPr>
        <w:t xml:space="preserve"> рік”</w:t>
      </w:r>
      <w:r w:rsidRPr="000F5E64">
        <w:rPr>
          <w:sz w:val="28"/>
          <w:szCs w:val="28"/>
          <w:lang w:val="uk-UA"/>
        </w:rPr>
        <w:t xml:space="preserve">, Правил складання паспортів бюджетних програм місцевих бюджетів та звітів про їх виконання, затверджених наказом Міністерства фінансів України від 26 серпня 2014 року № 836, зареєстрованим у Міністерстві юстиції України 10 вересня 2014 року за №1104/25881 </w:t>
      </w:r>
      <w:r w:rsidRPr="00B600AF">
        <w:rPr>
          <w:sz w:val="28"/>
          <w:szCs w:val="28"/>
          <w:lang w:val="uk-UA"/>
        </w:rPr>
        <w:t>(у редакції наказ</w:t>
      </w:r>
      <w:r>
        <w:rPr>
          <w:sz w:val="28"/>
          <w:szCs w:val="28"/>
          <w:lang w:val="uk-UA"/>
        </w:rPr>
        <w:t xml:space="preserve">у Міністерства фінансів України </w:t>
      </w:r>
      <w:r w:rsidRPr="00B600AF">
        <w:rPr>
          <w:sz w:val="28"/>
          <w:szCs w:val="28"/>
          <w:lang w:val="uk-UA"/>
        </w:rPr>
        <w:t>від 29 грудня 2018 року № 1209)</w:t>
      </w:r>
    </w:p>
    <w:p w14:paraId="3A6085A7" w14:textId="77777777" w:rsidR="001F2394" w:rsidRPr="00226DA7" w:rsidRDefault="001F2394" w:rsidP="001F2394">
      <w:pPr>
        <w:jc w:val="center"/>
        <w:rPr>
          <w:b/>
          <w:sz w:val="28"/>
          <w:szCs w:val="28"/>
          <w:lang w:val="uk-UA"/>
        </w:rPr>
      </w:pPr>
      <w:r w:rsidRPr="00226DA7">
        <w:rPr>
          <w:b/>
          <w:sz w:val="28"/>
          <w:szCs w:val="28"/>
          <w:lang w:val="uk-UA"/>
        </w:rPr>
        <w:t>НАКАЗУ</w:t>
      </w:r>
      <w:r>
        <w:rPr>
          <w:b/>
          <w:sz w:val="28"/>
          <w:szCs w:val="28"/>
          <w:lang w:val="uk-UA"/>
        </w:rPr>
        <w:t>Ю</w:t>
      </w:r>
      <w:r w:rsidRPr="00226DA7">
        <w:rPr>
          <w:b/>
          <w:sz w:val="28"/>
          <w:szCs w:val="28"/>
          <w:lang w:val="uk-UA"/>
        </w:rPr>
        <w:t>:</w:t>
      </w:r>
    </w:p>
    <w:p w14:paraId="23F4279E" w14:textId="77777777" w:rsidR="001F2394" w:rsidRDefault="001F2394" w:rsidP="001F2394">
      <w:pPr>
        <w:jc w:val="both"/>
        <w:rPr>
          <w:sz w:val="28"/>
          <w:szCs w:val="28"/>
          <w:lang w:val="uk-UA"/>
        </w:rPr>
      </w:pPr>
    </w:p>
    <w:p w14:paraId="68A0AAF8" w14:textId="37494284" w:rsidR="001F2394" w:rsidRDefault="001F2394" w:rsidP="001F239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FA5F28">
        <w:rPr>
          <w:sz w:val="28"/>
          <w:szCs w:val="28"/>
          <w:lang w:val="uk-UA"/>
        </w:rPr>
        <w:t>Затвердити паспорт</w:t>
      </w:r>
      <w:r>
        <w:rPr>
          <w:sz w:val="28"/>
          <w:szCs w:val="28"/>
          <w:lang w:val="uk-UA"/>
        </w:rPr>
        <w:t>и бюджетних програм на 202</w:t>
      </w:r>
      <w:r w:rsidR="005219B3">
        <w:rPr>
          <w:sz w:val="28"/>
          <w:szCs w:val="28"/>
          <w:lang w:val="uk-UA"/>
        </w:rPr>
        <w:t>4</w:t>
      </w:r>
      <w:r w:rsidRPr="00FA5F28">
        <w:rPr>
          <w:sz w:val="28"/>
          <w:szCs w:val="28"/>
          <w:lang w:val="uk-UA"/>
        </w:rPr>
        <w:t xml:space="preserve"> рік </w:t>
      </w:r>
      <w:r>
        <w:rPr>
          <w:sz w:val="28"/>
          <w:szCs w:val="28"/>
          <w:lang w:val="uk-UA"/>
        </w:rPr>
        <w:t xml:space="preserve">відділу цивільного захисту </w:t>
      </w:r>
      <w:r w:rsidR="00832280">
        <w:rPr>
          <w:sz w:val="28"/>
          <w:szCs w:val="28"/>
          <w:lang w:val="uk-UA"/>
        </w:rPr>
        <w:t xml:space="preserve">та оборонної роботи </w:t>
      </w:r>
      <w:r>
        <w:rPr>
          <w:sz w:val="28"/>
          <w:szCs w:val="28"/>
          <w:lang w:val="uk-UA"/>
        </w:rPr>
        <w:t>Павлоградської міської ради</w:t>
      </w:r>
      <w:r w:rsidRPr="00FA5F28">
        <w:rPr>
          <w:sz w:val="28"/>
          <w:szCs w:val="28"/>
          <w:lang w:val="uk-UA"/>
        </w:rPr>
        <w:t xml:space="preserve"> за </w:t>
      </w:r>
      <w:r>
        <w:rPr>
          <w:sz w:val="28"/>
          <w:szCs w:val="28"/>
          <w:lang w:val="uk-UA"/>
        </w:rPr>
        <w:t>к</w:t>
      </w:r>
      <w:r w:rsidRPr="008A732C">
        <w:rPr>
          <w:sz w:val="28"/>
          <w:szCs w:val="28"/>
          <w:lang w:val="uk-UA"/>
        </w:rPr>
        <w:t>од</w:t>
      </w:r>
      <w:r>
        <w:rPr>
          <w:sz w:val="28"/>
          <w:szCs w:val="28"/>
          <w:lang w:val="uk-UA"/>
        </w:rPr>
        <w:t>ами</w:t>
      </w:r>
      <w:r w:rsidRPr="008A732C">
        <w:rPr>
          <w:sz w:val="28"/>
          <w:szCs w:val="28"/>
          <w:lang w:val="uk-UA"/>
        </w:rPr>
        <w:t xml:space="preserve"> програмної класифікації видатків та кредитування місцевих бюджетів</w:t>
      </w:r>
      <w:r>
        <w:rPr>
          <w:sz w:val="28"/>
          <w:szCs w:val="28"/>
          <w:lang w:val="uk-UA"/>
        </w:rPr>
        <w:t>:</w:t>
      </w:r>
    </w:p>
    <w:p w14:paraId="76CBCC60" w14:textId="77777777" w:rsidR="001F2394" w:rsidRDefault="001F2394" w:rsidP="001F2394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2910160 "</w:t>
      </w:r>
      <w:r w:rsidRPr="00EB1CC4">
        <w:rPr>
          <w:sz w:val="28"/>
          <w:szCs w:val="28"/>
          <w:lang w:val="uk-UA"/>
        </w:rPr>
        <w:t>Керівництво і управління у</w:t>
      </w:r>
      <w:r>
        <w:rPr>
          <w:sz w:val="28"/>
          <w:szCs w:val="28"/>
          <w:lang w:val="uk-UA"/>
        </w:rPr>
        <w:t xml:space="preserve"> відповідній </w:t>
      </w:r>
      <w:r w:rsidRPr="00EB1CC4">
        <w:rPr>
          <w:sz w:val="28"/>
          <w:szCs w:val="28"/>
          <w:lang w:val="uk-UA"/>
        </w:rPr>
        <w:t xml:space="preserve"> сфері </w:t>
      </w:r>
      <w:r>
        <w:rPr>
          <w:sz w:val="28"/>
          <w:szCs w:val="28"/>
          <w:lang w:val="uk-UA"/>
        </w:rPr>
        <w:t xml:space="preserve">у містах (місті Києві), селищах, селах, територіальних громадах "; </w:t>
      </w:r>
    </w:p>
    <w:p w14:paraId="70ECFB1F" w14:textId="54DE9ABB" w:rsidR="001F2394" w:rsidRDefault="001F2394" w:rsidP="001F2394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2918110 "</w:t>
      </w:r>
      <w:r w:rsidRPr="00EB1CC4">
        <w:rPr>
          <w:color w:val="000000"/>
          <w:sz w:val="28"/>
          <w:szCs w:val="28"/>
          <w:shd w:val="clear" w:color="auto" w:fill="FFFFFF"/>
          <w:lang w:val="uk-UA"/>
        </w:rPr>
        <w:t>Заходи</w:t>
      </w:r>
      <w:r w:rsidR="00AD012D">
        <w:rPr>
          <w:color w:val="000000"/>
          <w:sz w:val="28"/>
          <w:szCs w:val="28"/>
          <w:shd w:val="clear" w:color="auto" w:fill="FFFFFF"/>
          <w:lang w:val="uk-UA"/>
        </w:rPr>
        <w:t xml:space="preserve"> із</w:t>
      </w:r>
      <w:r w:rsidRPr="00EB1CC4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B1CC4">
        <w:rPr>
          <w:sz w:val="28"/>
          <w:szCs w:val="28"/>
          <w:lang w:val="uk-UA"/>
        </w:rPr>
        <w:t>запобігання та ліквідаці</w:t>
      </w:r>
      <w:r>
        <w:rPr>
          <w:sz w:val="28"/>
          <w:szCs w:val="28"/>
          <w:lang w:val="uk-UA"/>
        </w:rPr>
        <w:t>ї</w:t>
      </w:r>
      <w:r w:rsidRPr="00EB1CC4">
        <w:rPr>
          <w:sz w:val="28"/>
          <w:szCs w:val="28"/>
          <w:lang w:val="uk-UA"/>
        </w:rPr>
        <w:t xml:space="preserve"> надзвичайних ситуацій та наслідків стихійного лиха </w:t>
      </w:r>
      <w:r>
        <w:rPr>
          <w:sz w:val="28"/>
          <w:szCs w:val="28"/>
          <w:lang w:val="uk-UA"/>
        </w:rPr>
        <w:t>";</w:t>
      </w:r>
    </w:p>
    <w:p w14:paraId="4E6AC2B5" w14:textId="52143538" w:rsidR="001F2394" w:rsidRDefault="001F2394" w:rsidP="001F2394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2918120 "Заходи з організаці</w:t>
      </w:r>
      <w:r w:rsidR="00AD012D">
        <w:rPr>
          <w:sz w:val="28"/>
          <w:szCs w:val="28"/>
          <w:lang w:val="uk-UA"/>
        </w:rPr>
        <w:t>ї</w:t>
      </w:r>
      <w:r>
        <w:rPr>
          <w:sz w:val="28"/>
          <w:szCs w:val="28"/>
          <w:lang w:val="uk-UA"/>
        </w:rPr>
        <w:t xml:space="preserve"> рятування на водах";</w:t>
      </w:r>
    </w:p>
    <w:p w14:paraId="09AEF1FC" w14:textId="224ABD17" w:rsidR="00832280" w:rsidRDefault="00832280" w:rsidP="001F2394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2918220 "</w:t>
      </w:r>
      <w:r w:rsidRPr="00832280">
        <w:rPr>
          <w:sz w:val="28"/>
          <w:szCs w:val="28"/>
          <w:lang w:val="uk-UA"/>
        </w:rPr>
        <w:t>Заходи та роботи з мобілізаційної підготовки місцевого значення</w:t>
      </w:r>
      <w:r>
        <w:rPr>
          <w:sz w:val="28"/>
          <w:szCs w:val="28"/>
          <w:lang w:val="uk-UA"/>
        </w:rPr>
        <w:t>";</w:t>
      </w:r>
    </w:p>
    <w:p w14:paraId="7E66DB56" w14:textId="2844D14E" w:rsidR="00832280" w:rsidRDefault="00832280" w:rsidP="001F2394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2918230 "</w:t>
      </w:r>
      <w:r w:rsidRPr="00832280">
        <w:rPr>
          <w:sz w:val="28"/>
          <w:szCs w:val="28"/>
          <w:lang w:val="uk-UA"/>
        </w:rPr>
        <w:t>Інші заходи громадського порядку та безпеки</w:t>
      </w:r>
      <w:r>
        <w:rPr>
          <w:sz w:val="28"/>
          <w:szCs w:val="28"/>
          <w:lang w:val="uk-UA"/>
        </w:rPr>
        <w:t>";</w:t>
      </w:r>
    </w:p>
    <w:p w14:paraId="718CD980" w14:textId="46F64D62" w:rsidR="00832280" w:rsidRDefault="00832280" w:rsidP="001F2394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2918240 "</w:t>
      </w:r>
      <w:r w:rsidRPr="00832280">
        <w:rPr>
          <w:sz w:val="28"/>
          <w:szCs w:val="28"/>
          <w:lang w:val="uk-UA"/>
        </w:rPr>
        <w:t>Заходи та роботи з територіальної оборони</w:t>
      </w:r>
      <w:r>
        <w:rPr>
          <w:sz w:val="28"/>
          <w:szCs w:val="28"/>
          <w:lang w:val="uk-UA"/>
        </w:rPr>
        <w:t>".</w:t>
      </w:r>
    </w:p>
    <w:p w14:paraId="70BC69B3" w14:textId="01B55B4F" w:rsidR="001F2394" w:rsidRPr="00C653B0" w:rsidRDefault="00C653B0" w:rsidP="00C653B0">
      <w:pPr>
        <w:pStyle w:val="a9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C653B0">
        <w:rPr>
          <w:sz w:val="28"/>
          <w:szCs w:val="28"/>
          <w:lang w:val="uk-UA"/>
        </w:rPr>
        <w:t xml:space="preserve">2919770  </w:t>
      </w:r>
      <w:r w:rsidRPr="00C653B0">
        <w:rPr>
          <w:sz w:val="28"/>
          <w:szCs w:val="28"/>
          <w:lang w:val="uk-UA"/>
        </w:rPr>
        <w:t>"</w:t>
      </w:r>
      <w:r w:rsidRPr="00C653B0">
        <w:rPr>
          <w:sz w:val="28"/>
          <w:szCs w:val="28"/>
          <w:lang w:val="uk-UA"/>
        </w:rPr>
        <w:t>Інші субвенції з місцевого бюджету</w:t>
      </w:r>
      <w:r w:rsidRPr="00C653B0">
        <w:rPr>
          <w:sz w:val="28"/>
          <w:szCs w:val="28"/>
          <w:lang w:val="uk-UA"/>
        </w:rPr>
        <w:t>"</w:t>
      </w:r>
    </w:p>
    <w:p w14:paraId="072FF0F7" w14:textId="77777777" w:rsidR="001F2394" w:rsidRDefault="001F2394" w:rsidP="001F2394">
      <w:pPr>
        <w:jc w:val="both"/>
        <w:rPr>
          <w:sz w:val="28"/>
          <w:szCs w:val="28"/>
          <w:lang w:val="uk-UA"/>
        </w:rPr>
      </w:pPr>
    </w:p>
    <w:p w14:paraId="771EA28B" w14:textId="77777777" w:rsidR="001F2394" w:rsidRDefault="001F2394" w:rsidP="001F2394">
      <w:pPr>
        <w:jc w:val="both"/>
        <w:rPr>
          <w:sz w:val="28"/>
          <w:szCs w:val="28"/>
          <w:lang w:val="uk-UA"/>
        </w:rPr>
      </w:pPr>
    </w:p>
    <w:p w14:paraId="4622270B" w14:textId="6025FC82" w:rsidR="00F90B58" w:rsidRPr="001F2394" w:rsidRDefault="001F2394" w:rsidP="001F239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відділу                                 </w:t>
      </w:r>
      <w:r w:rsidR="00832280">
        <w:rPr>
          <w:sz w:val="28"/>
          <w:szCs w:val="28"/>
          <w:lang w:val="uk-UA"/>
        </w:rPr>
        <w:t xml:space="preserve">                                Олександр ШАПОВАЛ</w:t>
      </w:r>
      <w:r>
        <w:rPr>
          <w:sz w:val="28"/>
          <w:szCs w:val="28"/>
          <w:lang w:val="uk-UA"/>
        </w:rPr>
        <w:t xml:space="preserve">                                       </w:t>
      </w:r>
    </w:p>
    <w:sectPr w:rsidR="00F90B58" w:rsidRPr="001F2394" w:rsidSect="00D045DC">
      <w:headerReference w:type="default" r:id="rId8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4F00BE" w14:textId="77777777" w:rsidR="00DF48FF" w:rsidRDefault="00DF48FF" w:rsidP="007C37AE">
      <w:r>
        <w:separator/>
      </w:r>
    </w:p>
  </w:endnote>
  <w:endnote w:type="continuationSeparator" w:id="0">
    <w:p w14:paraId="57CA8756" w14:textId="77777777" w:rsidR="00DF48FF" w:rsidRDefault="00DF48FF" w:rsidP="007C37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16CC1B" w14:textId="77777777" w:rsidR="00DF48FF" w:rsidRDefault="00DF48FF" w:rsidP="007C37AE">
      <w:r>
        <w:separator/>
      </w:r>
    </w:p>
  </w:footnote>
  <w:footnote w:type="continuationSeparator" w:id="0">
    <w:p w14:paraId="60F4AF91" w14:textId="77777777" w:rsidR="00DF48FF" w:rsidRDefault="00DF48FF" w:rsidP="007C37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16F5F" w14:textId="77777777" w:rsidR="007C37AE" w:rsidRDefault="007C37AE">
    <w:pPr>
      <w:pStyle w:val="a5"/>
      <w:rPr>
        <w:lang w:val="uk-UA"/>
      </w:rPr>
    </w:pPr>
  </w:p>
  <w:p w14:paraId="6D2A532B" w14:textId="77777777" w:rsidR="007C37AE" w:rsidRPr="007C37AE" w:rsidRDefault="007C37AE">
    <w:pPr>
      <w:pStyle w:val="a5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9D4E14"/>
    <w:multiLevelType w:val="hybridMultilevel"/>
    <w:tmpl w:val="F208CEC6"/>
    <w:lvl w:ilvl="0" w:tplc="7D50F91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4621ED6"/>
    <w:multiLevelType w:val="hybridMultilevel"/>
    <w:tmpl w:val="98EC1EFE"/>
    <w:lvl w:ilvl="0" w:tplc="19B8F5DC"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 w16cid:durableId="12193183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16060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7AE"/>
    <w:rsid w:val="00031B1D"/>
    <w:rsid w:val="00120FDA"/>
    <w:rsid w:val="00145A11"/>
    <w:rsid w:val="001E2EB9"/>
    <w:rsid w:val="001E64AC"/>
    <w:rsid w:val="001F2394"/>
    <w:rsid w:val="00231CA1"/>
    <w:rsid w:val="00336471"/>
    <w:rsid w:val="003C41D2"/>
    <w:rsid w:val="004455F0"/>
    <w:rsid w:val="004D68FF"/>
    <w:rsid w:val="00507E40"/>
    <w:rsid w:val="005219B3"/>
    <w:rsid w:val="005F69D1"/>
    <w:rsid w:val="006E2705"/>
    <w:rsid w:val="00752AE8"/>
    <w:rsid w:val="007A7EC3"/>
    <w:rsid w:val="007C37AE"/>
    <w:rsid w:val="007E6776"/>
    <w:rsid w:val="00832280"/>
    <w:rsid w:val="00837575"/>
    <w:rsid w:val="00856B8E"/>
    <w:rsid w:val="008C63C0"/>
    <w:rsid w:val="009A1E61"/>
    <w:rsid w:val="009E7EF7"/>
    <w:rsid w:val="00AD012D"/>
    <w:rsid w:val="00B657CB"/>
    <w:rsid w:val="00C05ADF"/>
    <w:rsid w:val="00C653B0"/>
    <w:rsid w:val="00D045DC"/>
    <w:rsid w:val="00DF48FF"/>
    <w:rsid w:val="00F90B58"/>
    <w:rsid w:val="00FD5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B55BC"/>
  <w15:docId w15:val="{4EED6B81-B65C-4EEC-8D3B-2A6723982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3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C37AE"/>
    <w:pPr>
      <w:keepNext/>
      <w:outlineLvl w:val="0"/>
    </w:pPr>
    <w:rPr>
      <w:b/>
      <w:bCs/>
      <w:lang w:val="uk-UA"/>
    </w:rPr>
  </w:style>
  <w:style w:type="paragraph" w:styleId="2">
    <w:name w:val="heading 2"/>
    <w:basedOn w:val="a"/>
    <w:next w:val="a"/>
    <w:link w:val="20"/>
    <w:unhideWhenUsed/>
    <w:qFormat/>
    <w:rsid w:val="007C37AE"/>
    <w:pPr>
      <w:keepNext/>
      <w:jc w:val="center"/>
      <w:outlineLvl w:val="1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C37AE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7C37AE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3">
    <w:name w:val="Title"/>
    <w:basedOn w:val="a"/>
    <w:link w:val="a4"/>
    <w:qFormat/>
    <w:rsid w:val="007C37AE"/>
    <w:pPr>
      <w:jc w:val="center"/>
    </w:pPr>
    <w:rPr>
      <w:b/>
      <w:bCs/>
      <w:sz w:val="28"/>
      <w:lang w:val="uk-UA"/>
    </w:rPr>
  </w:style>
  <w:style w:type="character" w:customStyle="1" w:styleId="a4">
    <w:name w:val="Назва Знак"/>
    <w:basedOn w:val="a0"/>
    <w:link w:val="a3"/>
    <w:rsid w:val="007C37AE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5">
    <w:name w:val="header"/>
    <w:basedOn w:val="a"/>
    <w:link w:val="a6"/>
    <w:uiPriority w:val="99"/>
    <w:semiHidden/>
    <w:unhideWhenUsed/>
    <w:rsid w:val="007C37AE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semiHidden/>
    <w:rsid w:val="007C37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7C37AE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semiHidden/>
    <w:rsid w:val="007C37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C653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1112</Words>
  <Characters>634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Diawest</cp:lastModifiedBy>
  <cp:revision>3</cp:revision>
  <cp:lastPrinted>2024-01-11T08:24:00Z</cp:lastPrinted>
  <dcterms:created xsi:type="dcterms:W3CDTF">2025-01-08T05:54:00Z</dcterms:created>
  <dcterms:modified xsi:type="dcterms:W3CDTF">2025-01-08T05:57:00Z</dcterms:modified>
</cp:coreProperties>
</file>