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44" w:rsidRDefault="001A1504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Форум “Децентралізація - трансформація сучасної України”</w:t>
      </w:r>
    </w:p>
    <w:p w:rsidR="007F1F44" w:rsidRDefault="001A1504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 xml:space="preserve">26 - 27 жовтня 2018 року </w:t>
      </w:r>
    </w:p>
    <w:p w:rsidR="007F1F44" w:rsidRDefault="001A1504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Проект Програми</w:t>
      </w:r>
    </w:p>
    <w:tbl>
      <w:tblPr>
        <w:tblStyle w:val="a5"/>
        <w:tblW w:w="104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8700"/>
      </w:tblGrid>
      <w:tr w:rsidR="007F1F44">
        <w:trPr>
          <w:trHeight w:val="46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26 жовтня 2018 року</w:t>
            </w:r>
          </w:p>
        </w:tc>
      </w:tr>
      <w:tr w:rsidR="007F1F44">
        <w:trPr>
          <w:trHeight w:val="48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15:00 - 16:00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Реєстрація учасників та вітальна кава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ДИСКУСІЙНІ ПАНЕЛІ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ДЕЦЕНТРАЛІЗАЦІЯ: УСПІХИ, ВИКЛИКИ, ПЕРСПЕКТИВИ</w:t>
            </w:r>
          </w:p>
        </w:tc>
      </w:tr>
      <w:tr w:rsidR="007F1F44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16:00 - 17:55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Спікери: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Спікер від Представництва ЄС в Україні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Геннадій Зубко, Віце-прем’єр-міністр - Міністр регіонального розвитку, будівництва та ЖКГ України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Cпікер від Інституту громадянського суспільства 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Оксана Гарнець, керівник проекту “Підтримка децентралізації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Україні” DESPRO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Андерс Умланд, політолог, професор НУ КМА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Ростислав Павленко, директор Національного інституту стратегічних досліджень або інший спікер віз НІСД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Юрій Голик підприємець, радник голови Дніпропетровської облдержадміністрації</w:t>
            </w:r>
          </w:p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Модератор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Євген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Магда,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виконавчий директор Центру суспільних відносин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 xml:space="preserve">ЧИ ЗМІНИТЬ ДЕЦЕНТРАЛІЗАЦІЯ МЕНТАЛЬНІСТЬ УКРАЇНЦІВ? </w:t>
            </w:r>
          </w:p>
        </w:tc>
      </w:tr>
      <w:tr w:rsidR="007F1F44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18:00 - 19:55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Спікери: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Елла Лібанова, директор Інституту демографії та соціальних досліджень НАН України 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Олексій Голобуцький, заступник директора Агентства моделювання ситуацій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Олександр Шаповал, міський голова, місто Покров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 Березовець, Директор компанії персонального та стратегічного консалтингу Berta Communications 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Сергій Кошман, культуролог, спеціал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іст з управління знаннями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Дмитро Екзархов, голова Ілларіонівської ОТГ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Андрій Пінчук, Волоський староста</w:t>
            </w:r>
          </w:p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Модератор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Богдан Буткевич,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журналіст, телеведучий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AFTERPARTY</w:t>
            </w:r>
          </w:p>
        </w:tc>
      </w:tr>
      <w:tr w:rsidR="007F1F44">
        <w:trPr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20:30 - 23:30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Вечірній прийом для гостей Форуму</w:t>
            </w:r>
          </w:p>
        </w:tc>
      </w:tr>
    </w:tbl>
    <w:p w:rsidR="007F1F44" w:rsidRDefault="007F1F44">
      <w:pPr>
        <w:pStyle w:val="normal"/>
        <w:contextualSpacing w:val="0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tbl>
      <w:tblPr>
        <w:tblStyle w:val="a6"/>
        <w:tblW w:w="104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5"/>
        <w:gridCol w:w="8715"/>
      </w:tblGrid>
      <w:tr w:rsidR="007F1F44">
        <w:trPr>
          <w:trHeight w:val="46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27 жовтня 2018 року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КОНФЕРЕНЦІЯ</w:t>
            </w:r>
          </w:p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26"/>
                <w:szCs w:val="26"/>
              </w:rPr>
              <w:t>Зал колегій, 3 поверх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ПІДТРИМКА ДЕЦЕНТРАЛІЗАЦІЇ: ГРОШІ, ЗНАННЯ, ТЕХНІЧНА ДОПОМОГА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10:00 - 12:00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Спікери: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В’ячеслав Негода, Перший заступник Міністра регіонального розвитку, будівництва та ЖКГ Україн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Оксана Гарнець, керівник проекту “Підтримка децентралізації в Україні” DESPRO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Беррі Рід, директор програми “Децентраліація приносить кращі результати та ефективність” DOBRE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Бастіан Файгель, директор програми “U-LEAD з Європою” від GIZ 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Камерон Худуру, дире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ктор програми “U-LEAD з Європою” від Sida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Сьюзан Фрітц, директор регіональної місії USAID в Україні</w:t>
            </w:r>
          </w:p>
          <w:p w:rsidR="007F1F44" w:rsidRDefault="001A1504">
            <w:pPr>
              <w:pStyle w:val="normal"/>
              <w:widowControl w:val="0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Мартін Хагстрьом, посол Королівства Швеція в Україні</w:t>
            </w:r>
          </w:p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Модератор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Олена Тертишна,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директор Центру розвитку місцевого самоврядування Дніпропетровської області</w:t>
            </w:r>
          </w:p>
        </w:tc>
      </w:tr>
      <w:tr w:rsidR="007F1F44">
        <w:trPr>
          <w:trHeight w:val="40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КРУГЛИЙ СТІЛ</w:t>
            </w:r>
          </w:p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26"/>
                <w:szCs w:val="26"/>
              </w:rPr>
              <w:t>Кругла зала, 1 поверх</w:t>
            </w:r>
          </w:p>
        </w:tc>
      </w:tr>
      <w:tr w:rsidR="007F1F44">
        <w:trPr>
          <w:trHeight w:val="40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ВИКЛИКИ ДЕЦЕНТРАЛІЗАЦІЇ: РЕГІОНАЛЬНІ ОСОБЛИВОСТІ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10:00 - 12:00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Спікери уточнюються.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АРХІТЕКТУРА ДЕЦЕНТРАЛІЗАЦІЇ: ЯК СЕРЕДОВИЩЕ ЗМІНЮЄ ЯКІСТЬ ЖИТТЯ?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12:30 - 16:15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Спікери уточнюються.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СЕМІНАРИ ТА ТРЕНІНГИ</w:t>
            </w:r>
          </w:p>
        </w:tc>
      </w:tr>
      <w:tr w:rsidR="007F1F44">
        <w:trPr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Прес-центр ДніпроОДА</w:t>
            </w:r>
          </w:p>
        </w:tc>
      </w:tr>
      <w:tr w:rsidR="007F1F44">
        <w:trPr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ГРАНТРАЙТИНГ: РОЗРОБКА ПРОЕКТУ ТА ЕФЕКТИВНА ПРЕЗЕНТАЦІЯ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12:30 - 14:15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Спеціалісти Інвестиційно - інноваційного центру при Дніпро ОДА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ЕНЕРГОЕФЕКТИВНІСТЬ: РІШЕННЯ ДЛЯ МІСТ ТА ГРОМАД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14:30 - 16:15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Спікер: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Олександр Коломійцев,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Інвестиційно - інноваційного центру при Дніпропетровській облдержадміністрації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E-УРЯДУВАННЯ ТА ПУБЛІЧНІ ПОСЛУГИ ДЛЯ МІСТ ТА ГРОМАД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16:30 - 18:15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Спікер: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Тетяна Шаповалова,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управління інформаційних технологій та електронного урядування</w:t>
            </w:r>
          </w:p>
        </w:tc>
      </w:tr>
      <w:tr w:rsidR="007F1F44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26"/>
                <w:szCs w:val="26"/>
              </w:rPr>
              <w:t>322 кабінет</w:t>
            </w:r>
          </w:p>
        </w:tc>
      </w:tr>
      <w:tr w:rsidR="007F1F44">
        <w:trPr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СТРАТЕГІЯ РОЗВИТКУ ТЕРИТОРІЇ: РОЗРОБКА ТА ВПРОВАДЖЕННЯ</w:t>
            </w:r>
          </w:p>
        </w:tc>
      </w:tr>
      <w:tr w:rsidR="007F1F44">
        <w:trPr>
          <w:trHeight w:val="48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12:30 - 14:15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Спікер: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Микола Демченко,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підприємець, громадський активіст</w:t>
            </w:r>
          </w:p>
        </w:tc>
      </w:tr>
      <w:tr w:rsidR="007F1F44">
        <w:trPr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0124D"/>
                <w:sz w:val="26"/>
                <w:szCs w:val="26"/>
              </w:rPr>
              <w:t>ЯК СФОРМУВАТИ ІНВЕСТИЦІЙНУ ПРИВАБЛИВІСТЬ ГРОМАДИ ЧИ МІСТА?</w:t>
            </w:r>
          </w:p>
        </w:tc>
      </w:tr>
      <w:tr w:rsidR="007F1F44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14:30 - 16:15</w:t>
            </w: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44" w:rsidRDefault="001A1504">
            <w:pPr>
              <w:pStyle w:val="normal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Спікери уточнюються.</w:t>
            </w:r>
          </w:p>
        </w:tc>
      </w:tr>
    </w:tbl>
    <w:p w:rsidR="007F1F44" w:rsidRDefault="007F1F44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F1F44" w:rsidSect="007F1F4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04" w:rsidRDefault="001A1504" w:rsidP="007F1F44">
      <w:pPr>
        <w:spacing w:line="240" w:lineRule="auto"/>
      </w:pPr>
      <w:r>
        <w:separator/>
      </w:r>
    </w:p>
  </w:endnote>
  <w:endnote w:type="continuationSeparator" w:id="0">
    <w:p w:rsidR="001A1504" w:rsidRDefault="001A1504" w:rsidP="007F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04" w:rsidRDefault="001A1504" w:rsidP="007F1F44">
      <w:pPr>
        <w:spacing w:line="240" w:lineRule="auto"/>
      </w:pPr>
      <w:r>
        <w:separator/>
      </w:r>
    </w:p>
  </w:footnote>
  <w:footnote w:type="continuationSeparator" w:id="0">
    <w:p w:rsidR="001A1504" w:rsidRDefault="001A1504" w:rsidP="007F1F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44" w:rsidRDefault="007F1F44">
    <w:pPr>
      <w:pStyle w:val="normal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ED4"/>
    <w:multiLevelType w:val="multilevel"/>
    <w:tmpl w:val="6F429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2442F2F"/>
    <w:multiLevelType w:val="multilevel"/>
    <w:tmpl w:val="55728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2A0F91"/>
    <w:multiLevelType w:val="multilevel"/>
    <w:tmpl w:val="9EEA0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44"/>
    <w:rsid w:val="001A1504"/>
    <w:rsid w:val="005208D7"/>
    <w:rsid w:val="007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F1F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F1F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F1F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F1F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F1F4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F1F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1F44"/>
  </w:style>
  <w:style w:type="table" w:customStyle="1" w:styleId="TableNormal">
    <w:name w:val="Table Normal"/>
    <w:rsid w:val="007F1F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1F4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F1F4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F1F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F1F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Іщук</dc:creator>
  <cp:lastModifiedBy>regp2</cp:lastModifiedBy>
  <cp:revision>2</cp:revision>
  <dcterms:created xsi:type="dcterms:W3CDTF">2018-10-22T13:50:00Z</dcterms:created>
  <dcterms:modified xsi:type="dcterms:W3CDTF">2018-10-22T13:50:00Z</dcterms:modified>
</cp:coreProperties>
</file>