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ed="t">
            <v:fill color2="black"/>
            <v:imagedata r:id="rId8" o:title=""/>
          </v:shape>
          <o:OLEObject Type="Embed" ProgID="Word.Picture.8" ShapeID="_x0000_i1025" DrawAspect="Content" ObjectID="_1617710012" r:id="rId9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49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сесія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Pr="00FD5C7F">
        <w:rPr>
          <w:rStyle w:val="s1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скликання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Default="002D24F9" w:rsidP="002D24F9">
      <w:pPr>
        <w:pStyle w:val="p6"/>
        <w:shd w:val="clear" w:color="auto" w:fill="FFFFFF"/>
        <w:rPr>
          <w:rStyle w:val="s1"/>
          <w:b/>
          <w:bCs/>
          <w:color w:val="000000"/>
          <w:sz w:val="32"/>
          <w:szCs w:val="32"/>
          <w:lang w:val="uk-UA"/>
        </w:rPr>
      </w:pPr>
    </w:p>
    <w:p w:rsidR="002D24F9" w:rsidRPr="00091273" w:rsidRDefault="00091273" w:rsidP="002D24F9">
      <w:pPr>
        <w:pStyle w:val="p6"/>
        <w:shd w:val="clear" w:color="auto" w:fill="FFFFFF"/>
        <w:rPr>
          <w:color w:val="000000"/>
          <w:sz w:val="32"/>
          <w:szCs w:val="32"/>
          <w:lang w:val="en-US"/>
        </w:rPr>
      </w:pPr>
      <w:r w:rsidRPr="00091273">
        <w:rPr>
          <w:rStyle w:val="s1"/>
          <w:b/>
          <w:bCs/>
          <w:color w:val="000000"/>
          <w:sz w:val="32"/>
          <w:szCs w:val="32"/>
        </w:rPr>
        <w:t>23.04.</w:t>
      </w:r>
      <w:r w:rsidR="002D24F9">
        <w:rPr>
          <w:rStyle w:val="s1"/>
          <w:b/>
          <w:bCs/>
          <w:color w:val="000000"/>
          <w:sz w:val="32"/>
          <w:szCs w:val="32"/>
        </w:rPr>
        <w:t>201</w:t>
      </w:r>
      <w:r w:rsidR="002D24F9" w:rsidRPr="00FD5C7F">
        <w:rPr>
          <w:rStyle w:val="s1"/>
          <w:b/>
          <w:bCs/>
          <w:color w:val="000000"/>
          <w:sz w:val="32"/>
          <w:szCs w:val="32"/>
        </w:rPr>
        <w:t>9</w:t>
      </w:r>
      <w:r w:rsidR="002D24F9">
        <w:rPr>
          <w:rStyle w:val="s1"/>
          <w:b/>
          <w:bCs/>
          <w:color w:val="000000"/>
          <w:sz w:val="32"/>
          <w:szCs w:val="32"/>
        </w:rPr>
        <w:t xml:space="preserve"> р. </w:t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                            </w:t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>
        <w:rPr>
          <w:rStyle w:val="s1"/>
          <w:b/>
          <w:bCs/>
          <w:color w:val="000000"/>
          <w:sz w:val="32"/>
          <w:szCs w:val="32"/>
          <w:lang w:val="uk-UA"/>
        </w:rPr>
        <w:t>№</w:t>
      </w:r>
      <w:r>
        <w:rPr>
          <w:rStyle w:val="s1"/>
          <w:b/>
          <w:bCs/>
          <w:color w:val="000000"/>
          <w:sz w:val="32"/>
          <w:szCs w:val="32"/>
          <w:lang w:val="en-US"/>
        </w:rPr>
        <w:t xml:space="preserve"> 1615-49/VII</w:t>
      </w: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комунальне підприємство</w:t>
      </w: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>авлограджитлосервіс</w:t>
      </w:r>
      <w:r w:rsidRPr="00C17A43">
        <w:rPr>
          <w:sz w:val="28"/>
          <w:szCs w:val="28"/>
          <w:lang w:val="uk-UA"/>
        </w:rPr>
        <w:t>»</w:t>
      </w: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>Павлоградської міської ради</w:t>
      </w:r>
      <w:r>
        <w:rPr>
          <w:sz w:val="28"/>
          <w:szCs w:val="28"/>
          <w:lang w:val="uk-UA"/>
        </w:rPr>
        <w:t>, що містяться</w:t>
      </w:r>
    </w:p>
    <w:p w:rsidR="002D24F9" w:rsidRPr="00C17A43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Єдиному державному реєстрі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right="4957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 xml:space="preserve">п.30 ч.1 ст.26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ст. 17 Закону України «Про державну реєстрацію юридичних осіб, фізичних осіб – підприємців та громадських формувань»,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1.2.</w:t>
      </w:r>
      <w:r w:rsidRPr="00C17A43">
        <w:rPr>
          <w:color w:val="000000"/>
          <w:sz w:val="28"/>
          <w:szCs w:val="28"/>
          <w:lang w:val="uk-UA"/>
        </w:rPr>
        <w:t xml:space="preserve">Збільшити статутний капітал </w:t>
      </w:r>
      <w:r>
        <w:rPr>
          <w:color w:val="000000"/>
          <w:sz w:val="28"/>
          <w:szCs w:val="28"/>
          <w:lang w:val="uk-UA"/>
        </w:rPr>
        <w:t>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Pr="00C17A4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авлограджитлосервіс</w:t>
      </w:r>
      <w:r w:rsidRPr="00C17A4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 на</w:t>
      </w:r>
      <w:r>
        <w:rPr>
          <w:color w:val="000000"/>
          <w:sz w:val="28"/>
          <w:szCs w:val="28"/>
          <w:lang w:val="uk-UA"/>
        </w:rPr>
        <w:t xml:space="preserve"> </w:t>
      </w:r>
      <w:r w:rsidR="00091273" w:rsidRPr="00091273">
        <w:rPr>
          <w:color w:val="000000"/>
          <w:sz w:val="28"/>
          <w:szCs w:val="28"/>
        </w:rPr>
        <w:t>532</w:t>
      </w:r>
      <w:r>
        <w:rPr>
          <w:color w:val="000000"/>
          <w:sz w:val="28"/>
          <w:szCs w:val="28"/>
          <w:lang w:val="uk-UA"/>
        </w:rPr>
        <w:t xml:space="preserve"> 0</w:t>
      </w:r>
      <w:r w:rsidR="00091273" w:rsidRPr="00091273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  <w:lang w:val="uk-UA"/>
        </w:rPr>
        <w:t>,00</w:t>
      </w:r>
      <w:r w:rsidRPr="006442E7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грн. (</w:t>
      </w:r>
      <w:r w:rsidR="00091273">
        <w:rPr>
          <w:color w:val="000000"/>
          <w:sz w:val="28"/>
          <w:szCs w:val="28"/>
          <w:lang w:val="uk-UA"/>
        </w:rPr>
        <w:t xml:space="preserve">П’ятсот тридцять дві тисячі дев’яносто три грн.. 00 коп.) </w:t>
      </w:r>
      <w:r w:rsidRPr="00C17A43">
        <w:rPr>
          <w:color w:val="000000"/>
          <w:sz w:val="28"/>
          <w:szCs w:val="28"/>
          <w:lang w:val="uk-UA"/>
        </w:rPr>
        <w:t xml:space="preserve">і встановити його в розмірі </w:t>
      </w:r>
      <w:r>
        <w:rPr>
          <w:color w:val="000000"/>
          <w:sz w:val="28"/>
          <w:szCs w:val="28"/>
          <w:lang w:val="uk-UA"/>
        </w:rPr>
        <w:t>13</w:t>
      </w:r>
      <w:r w:rsidR="00091273">
        <w:rPr>
          <w:color w:val="000000"/>
          <w:sz w:val="28"/>
          <w:szCs w:val="28"/>
          <w:lang w:val="uk-UA"/>
        </w:rPr>
        <w:t> 574 078,20</w:t>
      </w:r>
      <w:r>
        <w:rPr>
          <w:color w:val="000000"/>
          <w:sz w:val="28"/>
          <w:szCs w:val="28"/>
          <w:lang w:val="uk-UA"/>
        </w:rPr>
        <w:t xml:space="preserve"> грн.</w:t>
      </w:r>
      <w:r w:rsidRPr="00C17A43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Тринадцять мільйонів </w:t>
      </w:r>
      <w:r w:rsidR="00091273">
        <w:rPr>
          <w:color w:val="000000"/>
          <w:sz w:val="28"/>
          <w:szCs w:val="28"/>
          <w:lang w:val="uk-UA"/>
        </w:rPr>
        <w:t>п’ятсот сімдесят чотири тисячі сімдесят вісім грн</w:t>
      </w:r>
      <w:r>
        <w:rPr>
          <w:color w:val="000000"/>
          <w:sz w:val="28"/>
          <w:szCs w:val="28"/>
          <w:lang w:val="uk-UA"/>
        </w:rPr>
        <w:t>. 20 коп.</w:t>
      </w:r>
      <w:r w:rsidRPr="00C17A43">
        <w:rPr>
          <w:color w:val="000000"/>
          <w:sz w:val="28"/>
          <w:szCs w:val="28"/>
          <w:lang w:val="uk-UA"/>
        </w:rPr>
        <w:t>).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Визначити, що збільшення статутного капіталу відповідно до п.1 цього рішення здійснюється шляхом </w:t>
      </w:r>
      <w:r>
        <w:rPr>
          <w:color w:val="000000"/>
          <w:sz w:val="28"/>
          <w:szCs w:val="28"/>
          <w:lang w:val="uk-UA"/>
        </w:rPr>
        <w:t xml:space="preserve">капітальних видатків за рахунок </w:t>
      </w:r>
      <w:r w:rsidRPr="00C17A43">
        <w:rPr>
          <w:color w:val="000000"/>
          <w:sz w:val="28"/>
          <w:szCs w:val="28"/>
          <w:lang w:val="uk-UA"/>
        </w:rPr>
        <w:t>коштів</w:t>
      </w:r>
      <w:r>
        <w:rPr>
          <w:color w:val="000000"/>
          <w:sz w:val="28"/>
          <w:szCs w:val="28"/>
          <w:lang w:val="uk-UA"/>
        </w:rPr>
        <w:t xml:space="preserve"> міського бюджету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>
        <w:rPr>
          <w:color w:val="000000"/>
          <w:sz w:val="28"/>
          <w:szCs w:val="28"/>
          <w:lang w:val="uk-UA"/>
        </w:rPr>
        <w:t>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Уповноважити секретаря Павлоградської міської ради </w:t>
      </w:r>
      <w:proofErr w:type="spellStart"/>
      <w:r>
        <w:rPr>
          <w:color w:val="000000"/>
          <w:sz w:val="28"/>
          <w:szCs w:val="28"/>
          <w:lang w:val="uk-UA"/>
        </w:rPr>
        <w:t>Аматова</w:t>
      </w:r>
      <w:proofErr w:type="spellEnd"/>
      <w:r>
        <w:rPr>
          <w:color w:val="000000"/>
          <w:sz w:val="28"/>
          <w:szCs w:val="28"/>
          <w:lang w:val="uk-UA"/>
        </w:rPr>
        <w:t xml:space="preserve"> Євгенія Вадимовича підписати статут Комунального підприємства «Павлограджитлосервіс» Павлоградської міської ради в новій редакції.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 </w:t>
      </w:r>
      <w:r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>
        <w:rPr>
          <w:color w:val="000000"/>
          <w:sz w:val="28"/>
          <w:szCs w:val="28"/>
          <w:lang w:val="uk-UA"/>
        </w:rPr>
        <w:t>директора            КП «Павлограджитлосервіс» Бондар Є. Г.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Загальне керівництво по виконанню даного рішення покласти на першого заступника міського голови В. С. Мовчана.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284" w:hanging="578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цього</w:t>
      </w:r>
      <w:r w:rsidRPr="00C17A43">
        <w:rPr>
          <w:color w:val="000000"/>
          <w:sz w:val="28"/>
          <w:szCs w:val="28"/>
          <w:lang w:val="uk-UA"/>
        </w:rPr>
        <w:t xml:space="preserve"> рішення покласти на постійну депутатську комісію з питань </w:t>
      </w:r>
      <w:r>
        <w:rPr>
          <w:color w:val="000000"/>
          <w:sz w:val="28"/>
          <w:szCs w:val="28"/>
          <w:lang w:val="uk-UA"/>
        </w:rPr>
        <w:t xml:space="preserve">комунальної власності, </w:t>
      </w:r>
      <w:proofErr w:type="spellStart"/>
      <w:r w:rsidRPr="00C17A43">
        <w:rPr>
          <w:color w:val="000000"/>
          <w:sz w:val="28"/>
          <w:szCs w:val="28"/>
          <w:lang w:val="uk-UA"/>
        </w:rPr>
        <w:t>житлово</w:t>
      </w:r>
      <w:proofErr w:type="spellEnd"/>
      <w:r w:rsidRPr="00C17A43">
        <w:rPr>
          <w:color w:val="000000"/>
          <w:sz w:val="28"/>
          <w:szCs w:val="28"/>
          <w:lang w:val="uk-UA"/>
        </w:rPr>
        <w:t xml:space="preserve"> - комунального господарства, будівництва та е</w:t>
      </w:r>
      <w:r>
        <w:rPr>
          <w:color w:val="000000"/>
          <w:sz w:val="28"/>
          <w:szCs w:val="28"/>
          <w:lang w:val="uk-UA"/>
        </w:rPr>
        <w:t xml:space="preserve">нергозбереження (голова – </w:t>
      </w:r>
      <w:proofErr w:type="spellStart"/>
      <w:r>
        <w:rPr>
          <w:color w:val="000000"/>
          <w:sz w:val="28"/>
          <w:szCs w:val="28"/>
          <w:lang w:val="uk-UA"/>
        </w:rPr>
        <w:t>Бочковський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В. А.)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Pr="004C287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2D24F9" w:rsidRPr="004C2879" w:rsidSect="002A73A9">
      <w:headerReference w:type="even" r:id="rId10"/>
      <w:headerReference w:type="default" r:id="rId11"/>
      <w:footerReference w:type="default" r:id="rId12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B6" w:rsidRDefault="008542B6">
      <w:r>
        <w:separator/>
      </w:r>
    </w:p>
  </w:endnote>
  <w:endnote w:type="continuationSeparator" w:id="0">
    <w:p w:rsidR="008542B6" w:rsidRDefault="0085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B6" w:rsidRDefault="008542B6">
      <w:r>
        <w:separator/>
      </w:r>
    </w:p>
  </w:footnote>
  <w:footnote w:type="continuationSeparator" w:id="0">
    <w:p w:rsidR="008542B6" w:rsidRDefault="0085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1F0336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5744A"/>
    <w:rsid w:val="000602D6"/>
    <w:rsid w:val="00084FE2"/>
    <w:rsid w:val="00091273"/>
    <w:rsid w:val="000B1B6A"/>
    <w:rsid w:val="000C497B"/>
    <w:rsid w:val="000C6177"/>
    <w:rsid w:val="000D7BC8"/>
    <w:rsid w:val="0010226B"/>
    <w:rsid w:val="00122563"/>
    <w:rsid w:val="00172B0B"/>
    <w:rsid w:val="001969E0"/>
    <w:rsid w:val="001D5733"/>
    <w:rsid w:val="001E2C81"/>
    <w:rsid w:val="001E6C76"/>
    <w:rsid w:val="001F0336"/>
    <w:rsid w:val="001F1FE0"/>
    <w:rsid w:val="001F6714"/>
    <w:rsid w:val="00213F77"/>
    <w:rsid w:val="002502FA"/>
    <w:rsid w:val="00296B2B"/>
    <w:rsid w:val="002A0768"/>
    <w:rsid w:val="002A5083"/>
    <w:rsid w:val="002A73A9"/>
    <w:rsid w:val="002D24F9"/>
    <w:rsid w:val="002D35A5"/>
    <w:rsid w:val="002D4A58"/>
    <w:rsid w:val="002E6B00"/>
    <w:rsid w:val="002F446C"/>
    <w:rsid w:val="002F7B37"/>
    <w:rsid w:val="0030665B"/>
    <w:rsid w:val="00306E38"/>
    <w:rsid w:val="003074B1"/>
    <w:rsid w:val="00342EAA"/>
    <w:rsid w:val="003A1A08"/>
    <w:rsid w:val="003A610C"/>
    <w:rsid w:val="003B5DBD"/>
    <w:rsid w:val="003E5752"/>
    <w:rsid w:val="004123CD"/>
    <w:rsid w:val="00443621"/>
    <w:rsid w:val="004502A6"/>
    <w:rsid w:val="004504E9"/>
    <w:rsid w:val="00450F08"/>
    <w:rsid w:val="0045574D"/>
    <w:rsid w:val="00460DAF"/>
    <w:rsid w:val="00492EBA"/>
    <w:rsid w:val="004A5730"/>
    <w:rsid w:val="004B2878"/>
    <w:rsid w:val="004B7E98"/>
    <w:rsid w:val="004C2564"/>
    <w:rsid w:val="004C2879"/>
    <w:rsid w:val="004C710D"/>
    <w:rsid w:val="00506A45"/>
    <w:rsid w:val="0051432D"/>
    <w:rsid w:val="00535B1E"/>
    <w:rsid w:val="00552E29"/>
    <w:rsid w:val="005631F1"/>
    <w:rsid w:val="00585277"/>
    <w:rsid w:val="005D31D4"/>
    <w:rsid w:val="0060444F"/>
    <w:rsid w:val="00620470"/>
    <w:rsid w:val="006442E7"/>
    <w:rsid w:val="006501A3"/>
    <w:rsid w:val="006553E5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7122BC"/>
    <w:rsid w:val="007313EE"/>
    <w:rsid w:val="00773788"/>
    <w:rsid w:val="00776E78"/>
    <w:rsid w:val="00781C8C"/>
    <w:rsid w:val="007859C4"/>
    <w:rsid w:val="00791F85"/>
    <w:rsid w:val="0079409F"/>
    <w:rsid w:val="00795A6C"/>
    <w:rsid w:val="007A2305"/>
    <w:rsid w:val="007B1F8B"/>
    <w:rsid w:val="007E2486"/>
    <w:rsid w:val="007E350C"/>
    <w:rsid w:val="007F182F"/>
    <w:rsid w:val="007F4F2B"/>
    <w:rsid w:val="00837D38"/>
    <w:rsid w:val="00837D86"/>
    <w:rsid w:val="008542B6"/>
    <w:rsid w:val="00862051"/>
    <w:rsid w:val="00867660"/>
    <w:rsid w:val="00870C1F"/>
    <w:rsid w:val="00876E97"/>
    <w:rsid w:val="008B33CB"/>
    <w:rsid w:val="008F7D5B"/>
    <w:rsid w:val="00940757"/>
    <w:rsid w:val="009428F9"/>
    <w:rsid w:val="00945A0A"/>
    <w:rsid w:val="00952ED0"/>
    <w:rsid w:val="009C7073"/>
    <w:rsid w:val="009F2BE5"/>
    <w:rsid w:val="00A03EFA"/>
    <w:rsid w:val="00A20764"/>
    <w:rsid w:val="00A25A13"/>
    <w:rsid w:val="00A43E9C"/>
    <w:rsid w:val="00A60282"/>
    <w:rsid w:val="00A85CC8"/>
    <w:rsid w:val="00A8619B"/>
    <w:rsid w:val="00A9147D"/>
    <w:rsid w:val="00A93565"/>
    <w:rsid w:val="00AA0FC0"/>
    <w:rsid w:val="00AB3AED"/>
    <w:rsid w:val="00AC175D"/>
    <w:rsid w:val="00AE0B39"/>
    <w:rsid w:val="00B457EB"/>
    <w:rsid w:val="00B5337D"/>
    <w:rsid w:val="00B66715"/>
    <w:rsid w:val="00B71320"/>
    <w:rsid w:val="00B75E7E"/>
    <w:rsid w:val="00B81C6F"/>
    <w:rsid w:val="00B963C4"/>
    <w:rsid w:val="00BB093F"/>
    <w:rsid w:val="00BC48F0"/>
    <w:rsid w:val="00BE3828"/>
    <w:rsid w:val="00BF7C72"/>
    <w:rsid w:val="00C05C27"/>
    <w:rsid w:val="00C170B5"/>
    <w:rsid w:val="00C17A43"/>
    <w:rsid w:val="00C241A3"/>
    <w:rsid w:val="00C3491E"/>
    <w:rsid w:val="00C501E8"/>
    <w:rsid w:val="00C50BF0"/>
    <w:rsid w:val="00C648B2"/>
    <w:rsid w:val="00C93725"/>
    <w:rsid w:val="00CA27F4"/>
    <w:rsid w:val="00CC2974"/>
    <w:rsid w:val="00CC5EE9"/>
    <w:rsid w:val="00CC7F2E"/>
    <w:rsid w:val="00CD376F"/>
    <w:rsid w:val="00D02E6C"/>
    <w:rsid w:val="00D11361"/>
    <w:rsid w:val="00D20429"/>
    <w:rsid w:val="00D52005"/>
    <w:rsid w:val="00D90E1F"/>
    <w:rsid w:val="00DA1C81"/>
    <w:rsid w:val="00DE2940"/>
    <w:rsid w:val="00DF1F05"/>
    <w:rsid w:val="00DF6786"/>
    <w:rsid w:val="00E147D2"/>
    <w:rsid w:val="00E205BD"/>
    <w:rsid w:val="00E6302B"/>
    <w:rsid w:val="00E63627"/>
    <w:rsid w:val="00E72042"/>
    <w:rsid w:val="00E75990"/>
    <w:rsid w:val="00EA4F91"/>
    <w:rsid w:val="00ED4403"/>
    <w:rsid w:val="00EF2BF3"/>
    <w:rsid w:val="00F14AA6"/>
    <w:rsid w:val="00F16551"/>
    <w:rsid w:val="00F56256"/>
    <w:rsid w:val="00F733EE"/>
    <w:rsid w:val="00F83A0A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11</cp:lastModifiedBy>
  <cp:revision>4</cp:revision>
  <cp:lastPrinted>2019-01-11T09:37:00Z</cp:lastPrinted>
  <dcterms:created xsi:type="dcterms:W3CDTF">2019-03-26T05:45:00Z</dcterms:created>
  <dcterms:modified xsi:type="dcterms:W3CDTF">2019-04-25T12:07:00Z</dcterms:modified>
</cp:coreProperties>
</file>