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7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45881195" r:id="rId8"/>
        </w:object>
      </w: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</w:p>
    <w:p w:rsidR="00D36302" w:rsidRPr="00AE51B1" w:rsidRDefault="00D36302" w:rsidP="00D36302">
      <w:pPr>
        <w:jc w:val="center"/>
        <w:rPr>
          <w:b/>
          <w:bCs/>
          <w:sz w:val="32"/>
          <w:szCs w:val="32"/>
        </w:rPr>
      </w:pPr>
      <w:r w:rsidRPr="00AE51B1">
        <w:rPr>
          <w:b/>
          <w:bCs/>
          <w:sz w:val="32"/>
          <w:szCs w:val="32"/>
        </w:rPr>
        <w:t>УКРАЇНА</w:t>
      </w:r>
    </w:p>
    <w:p w:rsidR="00D36302" w:rsidRPr="00AE51B1" w:rsidRDefault="00D36302" w:rsidP="00D36302">
      <w:pPr>
        <w:jc w:val="center"/>
        <w:rPr>
          <w:b/>
          <w:bCs/>
          <w:sz w:val="32"/>
          <w:szCs w:val="32"/>
        </w:rPr>
      </w:pPr>
      <w:r w:rsidRPr="00AE51B1">
        <w:rPr>
          <w:b/>
          <w:bCs/>
          <w:sz w:val="32"/>
          <w:szCs w:val="32"/>
        </w:rPr>
        <w:t>ПАВЛОГРАДСЬКА   МІСЬКА  РАДА</w:t>
      </w:r>
    </w:p>
    <w:p w:rsidR="00D36302" w:rsidRPr="00AE51B1" w:rsidRDefault="00D36302" w:rsidP="00D36302">
      <w:pPr>
        <w:jc w:val="center"/>
        <w:rPr>
          <w:b/>
          <w:bCs/>
          <w:sz w:val="32"/>
          <w:szCs w:val="32"/>
        </w:rPr>
      </w:pPr>
      <w:r w:rsidRPr="00AE51B1">
        <w:rPr>
          <w:b/>
          <w:bCs/>
          <w:sz w:val="32"/>
          <w:szCs w:val="32"/>
        </w:rPr>
        <w:t>ДНІПРОПЕТРОВСЬКОЇ  ОБЛАСТІ</w:t>
      </w:r>
    </w:p>
    <w:p w:rsidR="00D36302" w:rsidRPr="00AE51B1" w:rsidRDefault="000857DE" w:rsidP="00D36302">
      <w:pPr>
        <w:jc w:val="center"/>
        <w:rPr>
          <w:b/>
          <w:bCs/>
          <w:sz w:val="32"/>
          <w:szCs w:val="32"/>
        </w:rPr>
      </w:pPr>
      <w:r w:rsidRPr="00AE51B1">
        <w:rPr>
          <w:b/>
          <w:bCs/>
          <w:sz w:val="32"/>
          <w:szCs w:val="32"/>
        </w:rPr>
        <w:t>(</w:t>
      </w:r>
      <w:r w:rsidR="006A6F05" w:rsidRPr="00AE51B1">
        <w:rPr>
          <w:b/>
          <w:bCs/>
          <w:sz w:val="32"/>
          <w:szCs w:val="32"/>
        </w:rPr>
        <w:t>63</w:t>
      </w:r>
      <w:r w:rsidRPr="00AE51B1">
        <w:rPr>
          <w:b/>
          <w:bCs/>
          <w:sz w:val="32"/>
          <w:szCs w:val="32"/>
        </w:rPr>
        <w:t xml:space="preserve"> </w:t>
      </w:r>
      <w:r w:rsidR="00D36302" w:rsidRPr="00AE51B1">
        <w:rPr>
          <w:b/>
          <w:bCs/>
          <w:sz w:val="32"/>
          <w:szCs w:val="32"/>
        </w:rPr>
        <w:t xml:space="preserve">сесія </w:t>
      </w:r>
      <w:r w:rsidR="00D36302" w:rsidRPr="00AE51B1">
        <w:rPr>
          <w:b/>
          <w:sz w:val="32"/>
          <w:szCs w:val="32"/>
          <w:lang w:val="en-US"/>
        </w:rPr>
        <w:t>VI</w:t>
      </w:r>
      <w:r w:rsidR="00A40C18" w:rsidRPr="00AE51B1">
        <w:rPr>
          <w:b/>
          <w:sz w:val="32"/>
          <w:szCs w:val="32"/>
          <w:lang w:val="en-US"/>
        </w:rPr>
        <w:t>I</w:t>
      </w:r>
      <w:r w:rsidR="00D36302" w:rsidRPr="00AE51B1">
        <w:rPr>
          <w:b/>
          <w:sz w:val="32"/>
          <w:szCs w:val="32"/>
        </w:rPr>
        <w:t xml:space="preserve"> скликання)</w:t>
      </w:r>
    </w:p>
    <w:p w:rsidR="00D36302" w:rsidRPr="00AE51B1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AE51B1" w:rsidRDefault="00D36302" w:rsidP="00D36302">
      <w:pPr>
        <w:jc w:val="center"/>
        <w:rPr>
          <w:b/>
          <w:bCs/>
          <w:sz w:val="32"/>
          <w:szCs w:val="32"/>
        </w:rPr>
      </w:pPr>
      <w:r w:rsidRPr="00AE51B1">
        <w:rPr>
          <w:b/>
          <w:bCs/>
          <w:sz w:val="32"/>
          <w:szCs w:val="32"/>
        </w:rPr>
        <w:t>РІШЕННЯ</w:t>
      </w:r>
    </w:p>
    <w:p w:rsidR="00EF6BB1" w:rsidRPr="00AE51B1" w:rsidRDefault="00EF6BB1" w:rsidP="00D36302">
      <w:pPr>
        <w:jc w:val="both"/>
        <w:rPr>
          <w:bCs/>
          <w:color w:val="000000"/>
          <w:sz w:val="32"/>
          <w:szCs w:val="32"/>
        </w:rPr>
      </w:pPr>
    </w:p>
    <w:p w:rsidR="00D36302" w:rsidRPr="00AE51B1" w:rsidRDefault="00B43CD2" w:rsidP="00D36302">
      <w:pPr>
        <w:jc w:val="both"/>
        <w:rPr>
          <w:b/>
          <w:bCs/>
          <w:color w:val="000000"/>
          <w:sz w:val="32"/>
          <w:szCs w:val="32"/>
        </w:rPr>
      </w:pPr>
      <w:r w:rsidRPr="00AE51B1">
        <w:rPr>
          <w:b/>
          <w:bCs/>
          <w:color w:val="000000"/>
          <w:sz w:val="32"/>
          <w:szCs w:val="32"/>
        </w:rPr>
        <w:t>10.03.2020</w:t>
      </w:r>
      <w:r w:rsidR="00AE51B1">
        <w:rPr>
          <w:b/>
          <w:bCs/>
          <w:color w:val="000000"/>
          <w:sz w:val="32"/>
          <w:szCs w:val="32"/>
          <w:lang w:val="en-US"/>
        </w:rPr>
        <w:t xml:space="preserve"> p.</w:t>
      </w:r>
      <w:r w:rsidR="00D36302" w:rsidRPr="00AE51B1">
        <w:rPr>
          <w:b/>
          <w:bCs/>
          <w:color w:val="000000"/>
          <w:sz w:val="32"/>
          <w:szCs w:val="32"/>
        </w:rPr>
        <w:tab/>
      </w:r>
      <w:r w:rsidR="00AE51B1">
        <w:rPr>
          <w:b/>
          <w:bCs/>
          <w:color w:val="000000"/>
          <w:sz w:val="32"/>
          <w:szCs w:val="32"/>
          <w:lang w:val="en-US"/>
        </w:rPr>
        <w:tab/>
      </w:r>
      <w:r w:rsidR="00D36302" w:rsidRPr="00AE51B1">
        <w:rPr>
          <w:b/>
          <w:bCs/>
          <w:color w:val="000000"/>
          <w:sz w:val="32"/>
          <w:szCs w:val="32"/>
        </w:rPr>
        <w:tab/>
      </w:r>
      <w:r w:rsidR="00D36302" w:rsidRPr="00AE51B1">
        <w:rPr>
          <w:b/>
          <w:bCs/>
          <w:color w:val="000000"/>
          <w:sz w:val="32"/>
          <w:szCs w:val="32"/>
        </w:rPr>
        <w:tab/>
        <w:t xml:space="preserve">      </w:t>
      </w:r>
      <w:r w:rsidR="00D206A7" w:rsidRPr="00AE51B1">
        <w:rPr>
          <w:b/>
          <w:bCs/>
          <w:color w:val="000000"/>
          <w:sz w:val="32"/>
          <w:szCs w:val="32"/>
        </w:rPr>
        <w:tab/>
        <w:t xml:space="preserve">  </w:t>
      </w:r>
      <w:r w:rsidR="00D36302" w:rsidRPr="00AE51B1">
        <w:rPr>
          <w:b/>
          <w:bCs/>
          <w:color w:val="000000"/>
          <w:sz w:val="32"/>
          <w:szCs w:val="32"/>
        </w:rPr>
        <w:t xml:space="preserve"> </w:t>
      </w:r>
      <w:r w:rsidR="00C970A3" w:rsidRPr="00AE51B1">
        <w:rPr>
          <w:b/>
          <w:bCs/>
          <w:color w:val="000000"/>
          <w:sz w:val="32"/>
          <w:szCs w:val="32"/>
        </w:rPr>
        <w:tab/>
      </w:r>
      <w:r w:rsidRPr="00AE51B1">
        <w:rPr>
          <w:b/>
          <w:bCs/>
          <w:color w:val="000000"/>
          <w:sz w:val="32"/>
          <w:szCs w:val="32"/>
        </w:rPr>
        <w:t xml:space="preserve"> </w:t>
      </w:r>
      <w:r w:rsidR="00AE51B1" w:rsidRPr="00AE51B1">
        <w:rPr>
          <w:b/>
          <w:bCs/>
          <w:color w:val="000000"/>
          <w:sz w:val="32"/>
          <w:szCs w:val="32"/>
        </w:rPr>
        <w:tab/>
      </w:r>
      <w:r w:rsidR="00AE51B1">
        <w:rPr>
          <w:b/>
          <w:bCs/>
          <w:color w:val="000000"/>
          <w:sz w:val="32"/>
          <w:szCs w:val="32"/>
          <w:lang w:val="en-US"/>
        </w:rPr>
        <w:tab/>
      </w:r>
      <w:r w:rsidR="00D36302" w:rsidRPr="00AE51B1">
        <w:rPr>
          <w:b/>
          <w:bCs/>
          <w:color w:val="000000"/>
          <w:sz w:val="32"/>
          <w:szCs w:val="32"/>
        </w:rPr>
        <w:t xml:space="preserve">№ </w:t>
      </w:r>
      <w:r w:rsidRPr="00AE51B1">
        <w:rPr>
          <w:b/>
          <w:bCs/>
          <w:color w:val="000000"/>
          <w:sz w:val="32"/>
          <w:szCs w:val="32"/>
        </w:rPr>
        <w:t>2023-63/</w:t>
      </w:r>
      <w:r w:rsidRPr="00AE51B1">
        <w:rPr>
          <w:b/>
          <w:bCs/>
          <w:color w:val="000000"/>
          <w:sz w:val="32"/>
          <w:szCs w:val="32"/>
          <w:lang w:val="en-US"/>
        </w:rPr>
        <w:t>V</w:t>
      </w:r>
      <w:r w:rsidRPr="00AE51B1">
        <w:rPr>
          <w:b/>
          <w:bCs/>
          <w:color w:val="000000"/>
          <w:sz w:val="32"/>
          <w:szCs w:val="32"/>
        </w:rPr>
        <w:t>ІІ</w:t>
      </w:r>
    </w:p>
    <w:p w:rsidR="00D36302" w:rsidRDefault="00D36302" w:rsidP="00D36302">
      <w:pPr>
        <w:jc w:val="both"/>
        <w:rPr>
          <w:bCs/>
          <w:sz w:val="28"/>
          <w:szCs w:val="28"/>
        </w:rPr>
      </w:pPr>
    </w:p>
    <w:p w:rsidR="00470944" w:rsidRPr="00C20BD0" w:rsidRDefault="00470944" w:rsidP="00D36302">
      <w:pPr>
        <w:jc w:val="both"/>
        <w:rPr>
          <w:bCs/>
          <w:sz w:val="28"/>
          <w:szCs w:val="28"/>
        </w:rPr>
      </w:pPr>
    </w:p>
    <w:p w:rsidR="00D36302" w:rsidRPr="00C20BD0" w:rsidRDefault="00D36302" w:rsidP="00D36302">
      <w:pPr>
        <w:tabs>
          <w:tab w:val="left" w:pos="16560"/>
        </w:tabs>
        <w:spacing w:line="100" w:lineRule="atLeast"/>
        <w:ind w:left="4140" w:hanging="4140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Про здійснення   державної </w:t>
      </w:r>
    </w:p>
    <w:p w:rsidR="00D36302" w:rsidRPr="00C20BD0" w:rsidRDefault="00D36302" w:rsidP="00D36302">
      <w:pPr>
        <w:tabs>
          <w:tab w:val="left" w:pos="16560"/>
        </w:tabs>
        <w:spacing w:line="100" w:lineRule="atLeast"/>
        <w:ind w:left="4140" w:hanging="4140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регуляторної  політики   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виконавчими органами 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>Павлоградської міської ради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>у 201</w:t>
      </w:r>
      <w:r w:rsidR="00C970A3">
        <w:rPr>
          <w:sz w:val="28"/>
          <w:szCs w:val="28"/>
        </w:rPr>
        <w:t>9</w:t>
      </w:r>
      <w:r w:rsidRPr="00C20BD0">
        <w:rPr>
          <w:sz w:val="28"/>
          <w:szCs w:val="28"/>
        </w:rPr>
        <w:t xml:space="preserve"> році</w:t>
      </w:r>
    </w:p>
    <w:p w:rsidR="00D36302" w:rsidRDefault="00D36302" w:rsidP="00D36302">
      <w:pPr>
        <w:jc w:val="both"/>
        <w:rPr>
          <w:sz w:val="28"/>
          <w:szCs w:val="28"/>
        </w:rPr>
      </w:pPr>
    </w:p>
    <w:p w:rsidR="00470944" w:rsidRPr="00C20BD0" w:rsidRDefault="00470944" w:rsidP="00D36302">
      <w:pPr>
        <w:jc w:val="both"/>
        <w:rPr>
          <w:sz w:val="28"/>
          <w:szCs w:val="28"/>
        </w:rPr>
      </w:pPr>
    </w:p>
    <w:p w:rsidR="00D36302" w:rsidRPr="00C20BD0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 Відповідно </w:t>
      </w:r>
      <w:r w:rsidR="008B5BC3" w:rsidRPr="00C20BD0">
        <w:rPr>
          <w:sz w:val="28"/>
          <w:szCs w:val="28"/>
        </w:rPr>
        <w:t xml:space="preserve">ст.25, </w:t>
      </w:r>
      <w:r w:rsidR="00316859">
        <w:rPr>
          <w:sz w:val="28"/>
          <w:szCs w:val="28"/>
        </w:rPr>
        <w:t>ч.1 ст.59 Закону</w:t>
      </w:r>
      <w:r w:rsidRPr="00C20BD0">
        <w:rPr>
          <w:sz w:val="28"/>
          <w:szCs w:val="28"/>
        </w:rPr>
        <w:t xml:space="preserve"> України “Про місцеве самоврядування в Україні”</w:t>
      </w:r>
      <w:r w:rsidR="00B70EF1" w:rsidRPr="00C20BD0">
        <w:rPr>
          <w:sz w:val="28"/>
          <w:szCs w:val="28"/>
        </w:rPr>
        <w:t>, ст. 38 Закону України «Про засади державн</w:t>
      </w:r>
      <w:r w:rsidR="00C970A3">
        <w:rPr>
          <w:sz w:val="28"/>
          <w:szCs w:val="28"/>
        </w:rPr>
        <w:t>ої регуляторної політики</w:t>
      </w:r>
      <w:r w:rsidR="00D9427E">
        <w:rPr>
          <w:sz w:val="28"/>
          <w:szCs w:val="28"/>
        </w:rPr>
        <w:t xml:space="preserve"> у сфері господарської діяльності</w:t>
      </w:r>
      <w:r w:rsidR="00C970A3">
        <w:rPr>
          <w:sz w:val="28"/>
          <w:szCs w:val="28"/>
        </w:rPr>
        <w:t>» та п.7</w:t>
      </w:r>
      <w:r w:rsidR="00B70EF1" w:rsidRPr="00C20BD0">
        <w:rPr>
          <w:sz w:val="28"/>
          <w:szCs w:val="28"/>
        </w:rPr>
        <w:t xml:space="preserve"> «</w:t>
      </w:r>
      <w:r w:rsidR="00C970A3" w:rsidRPr="008B730D">
        <w:rPr>
          <w:bCs/>
          <w:sz w:val="28"/>
          <w:szCs w:val="28"/>
          <w:lang w:eastAsia="ru-RU"/>
        </w:rPr>
        <w:t>Про затвердження Положення про порядок підготовки та прийняття регуляторних актів Павлоградської міської ради та її виконавчого комітету</w:t>
      </w:r>
      <w:r w:rsidR="00902297" w:rsidRPr="00C20BD0">
        <w:rPr>
          <w:sz w:val="28"/>
          <w:szCs w:val="28"/>
        </w:rPr>
        <w:t xml:space="preserve">» затвердженого рішенням міської ради </w:t>
      </w:r>
      <w:r w:rsidR="00C970A3">
        <w:rPr>
          <w:sz w:val="28"/>
          <w:szCs w:val="28"/>
        </w:rPr>
        <w:t>29.10.2019 року № 1890-57/</w:t>
      </w:r>
      <w:r w:rsidR="00C970A3">
        <w:rPr>
          <w:sz w:val="28"/>
          <w:szCs w:val="28"/>
          <w:lang w:val="en-US"/>
        </w:rPr>
        <w:t>V</w:t>
      </w:r>
      <w:r w:rsidR="00C970A3">
        <w:rPr>
          <w:sz w:val="28"/>
          <w:szCs w:val="28"/>
        </w:rPr>
        <w:t>ІІ</w:t>
      </w:r>
      <w:r w:rsidRPr="00C20BD0">
        <w:rPr>
          <w:sz w:val="28"/>
          <w:szCs w:val="28"/>
        </w:rPr>
        <w:t>, заслухавши щорічний звіт міського голови “Про здійснення державної регуляторної політики виконавчими органами Павлоградської міської ради у 201</w:t>
      </w:r>
      <w:r w:rsidR="00C970A3">
        <w:rPr>
          <w:sz w:val="28"/>
          <w:szCs w:val="28"/>
        </w:rPr>
        <w:t>9</w:t>
      </w:r>
      <w:r w:rsidRPr="00C20BD0">
        <w:rPr>
          <w:sz w:val="28"/>
          <w:szCs w:val="28"/>
        </w:rPr>
        <w:t xml:space="preserve"> році” Павлоградська  міська  рада</w:t>
      </w:r>
    </w:p>
    <w:p w:rsidR="00D36302" w:rsidRPr="00C20BD0" w:rsidRDefault="00D36302" w:rsidP="00D36302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D36302" w:rsidRPr="0097280D" w:rsidRDefault="00D36302" w:rsidP="00E751CE">
      <w:pPr>
        <w:jc w:val="center"/>
        <w:rPr>
          <w:sz w:val="28"/>
          <w:szCs w:val="28"/>
        </w:rPr>
      </w:pPr>
      <w:r w:rsidRPr="00C20BD0">
        <w:rPr>
          <w:sz w:val="28"/>
          <w:szCs w:val="28"/>
        </w:rPr>
        <w:t>ВИРІШИЛА:</w:t>
      </w:r>
    </w:p>
    <w:p w:rsidR="00E751CE" w:rsidRPr="0097280D" w:rsidRDefault="00E751CE" w:rsidP="00E751CE">
      <w:pPr>
        <w:jc w:val="center"/>
        <w:rPr>
          <w:sz w:val="28"/>
          <w:szCs w:val="28"/>
        </w:rPr>
      </w:pPr>
    </w:p>
    <w:p w:rsidR="00D36302" w:rsidRPr="00C20BD0" w:rsidRDefault="00D36302" w:rsidP="00D36302">
      <w:pPr>
        <w:tabs>
          <w:tab w:val="left" w:pos="591"/>
          <w:tab w:val="left" w:pos="621"/>
          <w:tab w:val="left" w:pos="651"/>
          <w:tab w:val="left" w:pos="666"/>
          <w:tab w:val="left" w:pos="756"/>
          <w:tab w:val="left" w:pos="771"/>
        </w:tabs>
        <w:ind w:left="33" w:hanging="16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</w:t>
      </w:r>
      <w:r w:rsidR="00D12781" w:rsidRPr="0097280D">
        <w:rPr>
          <w:sz w:val="28"/>
          <w:szCs w:val="28"/>
        </w:rPr>
        <w:t xml:space="preserve">      </w:t>
      </w:r>
      <w:r w:rsidRPr="00C20BD0">
        <w:rPr>
          <w:sz w:val="28"/>
          <w:szCs w:val="28"/>
        </w:rPr>
        <w:t xml:space="preserve">1. Звіт про здійснення державної регуляторної  політики  </w:t>
      </w:r>
      <w:r w:rsidR="00470944">
        <w:rPr>
          <w:sz w:val="28"/>
          <w:szCs w:val="28"/>
        </w:rPr>
        <w:t xml:space="preserve">виконавчими органами Павлоградської міської ради у </w:t>
      </w:r>
      <w:r w:rsidRPr="00C20BD0">
        <w:rPr>
          <w:sz w:val="28"/>
          <w:szCs w:val="28"/>
        </w:rPr>
        <w:t xml:space="preserve"> 201</w:t>
      </w:r>
      <w:r w:rsidR="002801FC">
        <w:rPr>
          <w:sz w:val="28"/>
          <w:szCs w:val="28"/>
        </w:rPr>
        <w:t>9</w:t>
      </w:r>
      <w:r w:rsidR="00470944">
        <w:rPr>
          <w:sz w:val="28"/>
          <w:szCs w:val="28"/>
        </w:rPr>
        <w:t xml:space="preserve"> році</w:t>
      </w:r>
      <w:r w:rsidRPr="00C20BD0">
        <w:rPr>
          <w:sz w:val="28"/>
          <w:szCs w:val="28"/>
        </w:rPr>
        <w:t xml:space="preserve"> взяти до відома (додається).</w:t>
      </w:r>
    </w:p>
    <w:p w:rsidR="00470944" w:rsidRDefault="00D36302" w:rsidP="00470944">
      <w:pPr>
        <w:ind w:left="16" w:hanging="33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</w:t>
      </w:r>
      <w:r w:rsidR="00E751CE" w:rsidRPr="00C20BD0">
        <w:rPr>
          <w:sz w:val="28"/>
          <w:szCs w:val="28"/>
        </w:rPr>
        <w:t xml:space="preserve">      </w:t>
      </w:r>
      <w:r w:rsidRPr="00C20BD0">
        <w:rPr>
          <w:sz w:val="28"/>
          <w:szCs w:val="28"/>
        </w:rPr>
        <w:t>2. Звернути увагу начальників відділів та управлінь  міської ради на необхідність суворого дотримання регламенту регуляторної діяльності у подальшій роботі з підготовки проектів регуляторних актів та відстеження ефективності їх дії у 20</w:t>
      </w:r>
      <w:r w:rsidR="002801FC">
        <w:rPr>
          <w:sz w:val="28"/>
          <w:szCs w:val="28"/>
        </w:rPr>
        <w:t xml:space="preserve">20 </w:t>
      </w:r>
      <w:r w:rsidRPr="00C20BD0">
        <w:rPr>
          <w:sz w:val="28"/>
          <w:szCs w:val="28"/>
        </w:rPr>
        <w:t>році.</w:t>
      </w:r>
    </w:p>
    <w:p w:rsidR="00470944" w:rsidRDefault="00470944" w:rsidP="00470944">
      <w:pPr>
        <w:ind w:left="16" w:hanging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  <w:r w:rsidR="00D12781">
        <w:rPr>
          <w:sz w:val="28"/>
          <w:szCs w:val="28"/>
        </w:rPr>
        <w:t>.</w:t>
      </w:r>
      <w:r w:rsidR="00D12781" w:rsidRPr="0097280D">
        <w:rPr>
          <w:sz w:val="28"/>
          <w:szCs w:val="28"/>
        </w:rPr>
        <w:t xml:space="preserve"> </w:t>
      </w:r>
      <w:r w:rsidR="00D12781">
        <w:rPr>
          <w:sz w:val="28"/>
          <w:szCs w:val="28"/>
        </w:rPr>
        <w:t>Відділу інформаційно-ко</w:t>
      </w:r>
      <w:r w:rsidR="00D12781" w:rsidRPr="00FF30EF">
        <w:rPr>
          <w:sz w:val="28"/>
          <w:szCs w:val="28"/>
        </w:rPr>
        <w:t>м</w:t>
      </w:r>
      <w:r w:rsidR="00D12781">
        <w:rPr>
          <w:sz w:val="28"/>
          <w:szCs w:val="28"/>
        </w:rPr>
        <w:t>п</w:t>
      </w:r>
      <w:r w:rsidR="00D12781" w:rsidRPr="00FF30EF">
        <w:rPr>
          <w:sz w:val="28"/>
          <w:szCs w:val="28"/>
        </w:rPr>
        <w:t>’ютерного забезпечення розмістити дане рішення на офіційному сайті Павлоградської міської ради.</w:t>
      </w:r>
    </w:p>
    <w:p w:rsidR="00470944" w:rsidRDefault="007A6EAD" w:rsidP="007A6EAD">
      <w:pPr>
        <w:spacing w:line="100" w:lineRule="atLeast"/>
        <w:ind w:left="33" w:firstLine="676"/>
        <w:jc w:val="both"/>
        <w:rPr>
          <w:sz w:val="28"/>
          <w:szCs w:val="28"/>
        </w:rPr>
      </w:pPr>
      <w:r w:rsidRPr="00BF28FD">
        <w:rPr>
          <w:sz w:val="28"/>
          <w:szCs w:val="28"/>
        </w:rPr>
        <w:t xml:space="preserve"> </w:t>
      </w:r>
    </w:p>
    <w:p w:rsidR="00763EC8" w:rsidRDefault="00763EC8" w:rsidP="007A6EAD">
      <w:pPr>
        <w:spacing w:line="100" w:lineRule="atLeast"/>
        <w:ind w:left="33" w:firstLine="676"/>
        <w:jc w:val="both"/>
        <w:rPr>
          <w:sz w:val="28"/>
          <w:szCs w:val="28"/>
        </w:rPr>
      </w:pPr>
    </w:p>
    <w:p w:rsidR="00763EC8" w:rsidRDefault="00763EC8" w:rsidP="007A6EAD">
      <w:pPr>
        <w:spacing w:line="100" w:lineRule="atLeast"/>
        <w:ind w:left="33" w:firstLine="676"/>
        <w:jc w:val="both"/>
        <w:rPr>
          <w:rStyle w:val="apple-style-span"/>
          <w:rFonts w:eastAsia="Lucida Sans Unicode"/>
          <w:sz w:val="28"/>
          <w:szCs w:val="28"/>
        </w:rPr>
      </w:pPr>
    </w:p>
    <w:p w:rsidR="00470944" w:rsidRDefault="00470944" w:rsidP="00470944">
      <w:pPr>
        <w:spacing w:line="100" w:lineRule="atLeast"/>
        <w:ind w:left="33" w:firstLine="676"/>
        <w:jc w:val="center"/>
        <w:rPr>
          <w:rStyle w:val="apple-style-span"/>
          <w:rFonts w:eastAsia="Lucida Sans Unicode"/>
          <w:sz w:val="28"/>
          <w:szCs w:val="28"/>
        </w:rPr>
      </w:pPr>
    </w:p>
    <w:p w:rsidR="00470944" w:rsidRPr="00470944" w:rsidRDefault="00470944" w:rsidP="00470944">
      <w:pPr>
        <w:spacing w:line="100" w:lineRule="atLeast"/>
        <w:ind w:left="33" w:firstLine="676"/>
        <w:rPr>
          <w:rStyle w:val="apple-style-span"/>
          <w:rFonts w:eastAsia="Lucida Sans Unicode"/>
          <w:sz w:val="24"/>
          <w:szCs w:val="24"/>
        </w:rPr>
      </w:pPr>
      <w:r>
        <w:rPr>
          <w:rStyle w:val="apple-style-span"/>
          <w:rFonts w:eastAsia="Lucida Sans Unicode"/>
          <w:sz w:val="28"/>
          <w:szCs w:val="28"/>
        </w:rPr>
        <w:tab/>
      </w:r>
      <w:r>
        <w:rPr>
          <w:rStyle w:val="apple-style-span"/>
          <w:rFonts w:eastAsia="Lucida Sans Unicode"/>
          <w:sz w:val="28"/>
          <w:szCs w:val="28"/>
        </w:rPr>
        <w:tab/>
      </w:r>
      <w:r>
        <w:rPr>
          <w:rStyle w:val="apple-style-span"/>
          <w:rFonts w:eastAsia="Lucida Sans Unicode"/>
          <w:sz w:val="28"/>
          <w:szCs w:val="28"/>
        </w:rPr>
        <w:tab/>
      </w:r>
      <w:r>
        <w:rPr>
          <w:rStyle w:val="apple-style-span"/>
          <w:rFonts w:eastAsia="Lucida Sans Unicode"/>
          <w:sz w:val="28"/>
          <w:szCs w:val="28"/>
        </w:rPr>
        <w:tab/>
      </w:r>
      <w:r>
        <w:rPr>
          <w:rStyle w:val="apple-style-span"/>
          <w:rFonts w:eastAsia="Lucida Sans Unicode"/>
          <w:sz w:val="28"/>
          <w:szCs w:val="28"/>
        </w:rPr>
        <w:tab/>
      </w:r>
      <w:r>
        <w:rPr>
          <w:rStyle w:val="apple-style-span"/>
          <w:rFonts w:eastAsia="Lucida Sans Unicode"/>
          <w:sz w:val="28"/>
          <w:szCs w:val="28"/>
        </w:rPr>
        <w:tab/>
      </w:r>
      <w:r w:rsidRPr="00470944">
        <w:rPr>
          <w:rStyle w:val="apple-style-span"/>
          <w:rFonts w:eastAsia="Lucida Sans Unicode"/>
          <w:sz w:val="24"/>
          <w:szCs w:val="24"/>
        </w:rPr>
        <w:t xml:space="preserve">2 </w:t>
      </w:r>
    </w:p>
    <w:p w:rsidR="00470944" w:rsidRPr="00C20BD0" w:rsidRDefault="00470944" w:rsidP="00470944">
      <w:pPr>
        <w:spacing w:line="100" w:lineRule="atLeast"/>
        <w:ind w:left="33" w:firstLine="676"/>
        <w:jc w:val="center"/>
        <w:rPr>
          <w:sz w:val="28"/>
          <w:szCs w:val="28"/>
        </w:rPr>
      </w:pPr>
    </w:p>
    <w:p w:rsidR="00B56A9B" w:rsidRPr="005950D4" w:rsidRDefault="00D36302" w:rsidP="00B56A9B">
      <w:pPr>
        <w:spacing w:line="100" w:lineRule="atLeast"/>
        <w:ind w:left="33"/>
        <w:jc w:val="both"/>
        <w:rPr>
          <w:sz w:val="28"/>
          <w:szCs w:val="28"/>
          <w:lang w:val="ru-RU"/>
        </w:rPr>
      </w:pPr>
      <w:r w:rsidRPr="00C20BD0">
        <w:rPr>
          <w:sz w:val="28"/>
          <w:szCs w:val="28"/>
        </w:rPr>
        <w:t xml:space="preserve"> </w:t>
      </w:r>
      <w:r w:rsidR="00DD650A" w:rsidRPr="006179B1">
        <w:rPr>
          <w:sz w:val="28"/>
          <w:szCs w:val="28"/>
        </w:rPr>
        <w:t xml:space="preserve">    </w:t>
      </w:r>
      <w:r w:rsidR="00E751CE" w:rsidRPr="006179B1">
        <w:rPr>
          <w:sz w:val="28"/>
          <w:szCs w:val="28"/>
        </w:rPr>
        <w:tab/>
      </w:r>
      <w:r w:rsidR="00DD650A" w:rsidRPr="006179B1">
        <w:rPr>
          <w:sz w:val="28"/>
          <w:szCs w:val="28"/>
        </w:rPr>
        <w:t xml:space="preserve"> </w:t>
      </w:r>
      <w:r w:rsidR="00763EC8">
        <w:rPr>
          <w:sz w:val="28"/>
          <w:szCs w:val="28"/>
          <w:lang w:val="ru-RU"/>
        </w:rPr>
        <w:t>4</w:t>
      </w:r>
      <w:r w:rsidR="006179B1">
        <w:rPr>
          <w:sz w:val="28"/>
          <w:szCs w:val="28"/>
        </w:rPr>
        <w:t>. Загальне керівництво по виконанню</w:t>
      </w:r>
      <w:r w:rsidRPr="00C20BD0">
        <w:rPr>
          <w:sz w:val="28"/>
          <w:szCs w:val="28"/>
        </w:rPr>
        <w:t xml:space="preserve"> даного рішення покласти на заступника   міського   голови   з   питань діяльності виконавчих органів ради</w:t>
      </w:r>
      <w:r w:rsidR="005950D4">
        <w:rPr>
          <w:sz w:val="28"/>
          <w:szCs w:val="28"/>
          <w:lang w:val="ru-RU"/>
        </w:rPr>
        <w:t>.</w:t>
      </w:r>
    </w:p>
    <w:p w:rsidR="00D36302" w:rsidRDefault="00DD650A" w:rsidP="00577362">
      <w:pPr>
        <w:spacing w:line="100" w:lineRule="atLeast"/>
        <w:ind w:left="33"/>
        <w:jc w:val="both"/>
        <w:rPr>
          <w:bCs/>
          <w:sz w:val="28"/>
          <w:szCs w:val="28"/>
        </w:rPr>
      </w:pPr>
      <w:r w:rsidRPr="00C20BD0">
        <w:rPr>
          <w:sz w:val="28"/>
          <w:szCs w:val="28"/>
          <w:lang w:val="ru-RU"/>
        </w:rPr>
        <w:t xml:space="preserve">      </w:t>
      </w:r>
      <w:r w:rsidR="00E751CE" w:rsidRPr="00C20BD0">
        <w:rPr>
          <w:sz w:val="28"/>
          <w:szCs w:val="28"/>
          <w:lang w:val="ru-RU"/>
        </w:rPr>
        <w:tab/>
      </w:r>
      <w:r w:rsidRPr="00C20BD0">
        <w:rPr>
          <w:sz w:val="28"/>
          <w:szCs w:val="28"/>
          <w:lang w:val="ru-RU"/>
        </w:rPr>
        <w:t xml:space="preserve"> </w:t>
      </w:r>
      <w:r w:rsidR="00763EC8">
        <w:rPr>
          <w:sz w:val="28"/>
          <w:szCs w:val="28"/>
          <w:lang w:val="ru-RU"/>
        </w:rPr>
        <w:t>5</w:t>
      </w:r>
      <w:r w:rsidR="00D36302" w:rsidRPr="00C20BD0">
        <w:rPr>
          <w:sz w:val="28"/>
          <w:szCs w:val="28"/>
        </w:rPr>
        <w:t xml:space="preserve">. </w:t>
      </w:r>
      <w:r w:rsidR="00577362" w:rsidRPr="00BA2463">
        <w:rPr>
          <w:sz w:val="28"/>
          <w:szCs w:val="28"/>
        </w:rPr>
        <w:t xml:space="preserve">Контроль за виконанням даного рішення покласти на депутатську комісію з питань </w:t>
      </w:r>
      <w:r w:rsidR="0071528A">
        <w:rPr>
          <w:sz w:val="28"/>
          <w:szCs w:val="28"/>
        </w:rPr>
        <w:t>законності, депутатської етики, інформаційної політики, зв’язків з політичними партіями, громадським організаціями та засобами масової інформації</w:t>
      </w:r>
      <w:r w:rsidR="00577362" w:rsidRPr="005064A8">
        <w:rPr>
          <w:bCs/>
          <w:sz w:val="28"/>
          <w:szCs w:val="28"/>
        </w:rPr>
        <w:t>.</w:t>
      </w:r>
    </w:p>
    <w:p w:rsidR="002801FC" w:rsidRDefault="002801FC" w:rsidP="00D36302">
      <w:pPr>
        <w:ind w:left="33"/>
        <w:jc w:val="both"/>
        <w:rPr>
          <w:sz w:val="28"/>
          <w:szCs w:val="28"/>
          <w:lang w:val="ru-RU"/>
        </w:rPr>
      </w:pPr>
    </w:p>
    <w:p w:rsidR="00C630DC" w:rsidRDefault="00C630DC" w:rsidP="00D36302">
      <w:pPr>
        <w:ind w:left="33"/>
        <w:jc w:val="both"/>
        <w:rPr>
          <w:sz w:val="28"/>
          <w:szCs w:val="28"/>
          <w:lang w:val="ru-RU"/>
        </w:rPr>
      </w:pPr>
    </w:p>
    <w:p w:rsidR="00470944" w:rsidRPr="002801FC" w:rsidRDefault="00470944" w:rsidP="00D36302">
      <w:pPr>
        <w:ind w:left="33"/>
        <w:jc w:val="both"/>
        <w:rPr>
          <w:sz w:val="28"/>
          <w:szCs w:val="28"/>
          <w:lang w:val="ru-RU"/>
        </w:rPr>
      </w:pPr>
    </w:p>
    <w:p w:rsidR="00577362" w:rsidRPr="0032105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  <w:t>А.О.Вершина</w:t>
      </w:r>
    </w:p>
    <w:p w:rsidR="00577362" w:rsidRPr="00C970A3" w:rsidRDefault="00577362" w:rsidP="00577362">
      <w:pPr>
        <w:tabs>
          <w:tab w:val="left" w:pos="0"/>
        </w:tabs>
        <w:spacing w:line="100" w:lineRule="atLeast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D206A7" w:rsidRDefault="00D206A7" w:rsidP="00577362">
      <w:pPr>
        <w:tabs>
          <w:tab w:val="left" w:pos="0"/>
        </w:tabs>
        <w:spacing w:line="100" w:lineRule="atLeast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470944" w:rsidRPr="00C970A3" w:rsidRDefault="00470944" w:rsidP="00577362">
      <w:pPr>
        <w:tabs>
          <w:tab w:val="left" w:pos="0"/>
        </w:tabs>
        <w:spacing w:line="100" w:lineRule="atLeast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D206A7" w:rsidRPr="00C970A3" w:rsidRDefault="00D206A7" w:rsidP="00577362">
      <w:pPr>
        <w:tabs>
          <w:tab w:val="left" w:pos="0"/>
        </w:tabs>
        <w:spacing w:line="100" w:lineRule="atLeast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B43CD2" w:rsidRDefault="00B43CD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D36302" w:rsidRPr="00C630DC" w:rsidRDefault="00E80DFC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302" w:rsidRPr="00C630DC">
        <w:rPr>
          <w:sz w:val="28"/>
          <w:szCs w:val="28"/>
        </w:rPr>
        <w:t xml:space="preserve">Додаток до рішення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302" w:rsidRPr="00C630DC">
        <w:rPr>
          <w:sz w:val="28"/>
          <w:szCs w:val="28"/>
        </w:rPr>
        <w:t>Павлоградської міської ради</w:t>
      </w:r>
    </w:p>
    <w:p w:rsidR="00D36302" w:rsidRPr="00070BA6" w:rsidRDefault="00E80DFC" w:rsidP="00AC6CB8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B68" w:rsidRPr="00C630DC">
        <w:rPr>
          <w:sz w:val="28"/>
          <w:szCs w:val="28"/>
        </w:rPr>
        <w:t>в</w:t>
      </w:r>
      <w:r w:rsidR="00D36302" w:rsidRPr="00C630DC">
        <w:rPr>
          <w:sz w:val="28"/>
          <w:szCs w:val="28"/>
        </w:rPr>
        <w:t>ід</w:t>
      </w:r>
      <w:r w:rsidR="00656B68" w:rsidRPr="00C630DC">
        <w:rPr>
          <w:sz w:val="28"/>
          <w:szCs w:val="28"/>
        </w:rPr>
        <w:t xml:space="preserve"> </w:t>
      </w:r>
      <w:r w:rsidR="00070BA6">
        <w:rPr>
          <w:sz w:val="28"/>
          <w:szCs w:val="28"/>
          <w:u w:val="single"/>
        </w:rPr>
        <w:t>10.03.2020</w:t>
      </w:r>
      <w:r w:rsidR="00EC5089" w:rsidRPr="00C630DC">
        <w:rPr>
          <w:sz w:val="28"/>
          <w:szCs w:val="28"/>
          <w:u w:val="single"/>
        </w:rPr>
        <w:t xml:space="preserve"> </w:t>
      </w:r>
      <w:r w:rsidR="00EF6BB1" w:rsidRPr="00C630DC">
        <w:rPr>
          <w:sz w:val="28"/>
          <w:szCs w:val="28"/>
        </w:rPr>
        <w:t xml:space="preserve">№ </w:t>
      </w:r>
      <w:r w:rsidR="00070BA6">
        <w:rPr>
          <w:sz w:val="28"/>
          <w:szCs w:val="28"/>
          <w:u w:val="single"/>
        </w:rPr>
        <w:t>2023-63/</w:t>
      </w:r>
      <w:r w:rsidR="00070BA6">
        <w:rPr>
          <w:sz w:val="28"/>
          <w:szCs w:val="28"/>
          <w:u w:val="single"/>
          <w:lang w:val="en-US"/>
        </w:rPr>
        <w:t>V</w:t>
      </w:r>
      <w:r w:rsidR="00070BA6">
        <w:rPr>
          <w:sz w:val="28"/>
          <w:szCs w:val="28"/>
          <w:u w:val="single"/>
        </w:rPr>
        <w:t>ІІ</w:t>
      </w:r>
    </w:p>
    <w:p w:rsidR="00D36302" w:rsidRPr="00C630DC" w:rsidRDefault="00D36302" w:rsidP="00D36302">
      <w:pPr>
        <w:jc w:val="both"/>
        <w:rPr>
          <w:sz w:val="28"/>
          <w:szCs w:val="28"/>
        </w:rPr>
      </w:pPr>
    </w:p>
    <w:p w:rsidR="00D36302" w:rsidRPr="00C630DC" w:rsidRDefault="00D36302" w:rsidP="00D36302">
      <w:pPr>
        <w:jc w:val="center"/>
        <w:rPr>
          <w:b/>
          <w:bCs/>
          <w:sz w:val="28"/>
          <w:szCs w:val="28"/>
        </w:rPr>
      </w:pPr>
      <w:r w:rsidRPr="00C630DC">
        <w:rPr>
          <w:b/>
          <w:bCs/>
          <w:sz w:val="28"/>
          <w:szCs w:val="28"/>
        </w:rPr>
        <w:t>Звіт</w:t>
      </w:r>
    </w:p>
    <w:p w:rsidR="00D36302" w:rsidRPr="00C630DC" w:rsidRDefault="00EC5089" w:rsidP="00D36302">
      <w:pPr>
        <w:tabs>
          <w:tab w:val="left" w:pos="16560"/>
        </w:tabs>
        <w:spacing w:line="100" w:lineRule="atLeast"/>
        <w:ind w:left="4140" w:hanging="4140"/>
        <w:jc w:val="center"/>
        <w:rPr>
          <w:b/>
          <w:bCs/>
          <w:sz w:val="28"/>
          <w:szCs w:val="28"/>
        </w:rPr>
      </w:pPr>
      <w:r w:rsidRPr="00C630DC">
        <w:rPr>
          <w:b/>
          <w:bCs/>
          <w:sz w:val="28"/>
          <w:szCs w:val="28"/>
        </w:rPr>
        <w:t xml:space="preserve">про здійснення </w:t>
      </w:r>
      <w:r w:rsidR="00D36302" w:rsidRPr="00C630DC">
        <w:rPr>
          <w:b/>
          <w:bCs/>
          <w:sz w:val="28"/>
          <w:szCs w:val="28"/>
        </w:rPr>
        <w:t xml:space="preserve">державної регуляторної  політики   </w:t>
      </w:r>
    </w:p>
    <w:p w:rsidR="00D36302" w:rsidRPr="00C630DC" w:rsidRDefault="00D36302" w:rsidP="00D36302">
      <w:pPr>
        <w:spacing w:line="100" w:lineRule="atLeast"/>
        <w:jc w:val="center"/>
        <w:rPr>
          <w:b/>
          <w:bCs/>
          <w:sz w:val="28"/>
          <w:szCs w:val="28"/>
        </w:rPr>
      </w:pPr>
      <w:r w:rsidRPr="00C630DC">
        <w:rPr>
          <w:b/>
          <w:bCs/>
          <w:sz w:val="28"/>
          <w:szCs w:val="28"/>
        </w:rPr>
        <w:t>виконавчими органами Павлоградської міської ради у 201</w:t>
      </w:r>
      <w:r w:rsidR="00C630DC">
        <w:rPr>
          <w:b/>
          <w:bCs/>
          <w:sz w:val="28"/>
          <w:szCs w:val="28"/>
        </w:rPr>
        <w:t>9</w:t>
      </w:r>
      <w:r w:rsidRPr="00C630DC">
        <w:rPr>
          <w:b/>
          <w:bCs/>
          <w:sz w:val="28"/>
          <w:szCs w:val="28"/>
        </w:rPr>
        <w:t xml:space="preserve"> році</w:t>
      </w:r>
    </w:p>
    <w:p w:rsidR="00D36302" w:rsidRPr="002801FC" w:rsidRDefault="00D36302" w:rsidP="00C20BD0">
      <w:pPr>
        <w:spacing w:line="100" w:lineRule="atLeast"/>
        <w:ind w:firstLine="284"/>
        <w:jc w:val="center"/>
        <w:rPr>
          <w:color w:val="FF0000"/>
          <w:sz w:val="28"/>
          <w:szCs w:val="28"/>
        </w:rPr>
      </w:pPr>
    </w:p>
    <w:p w:rsidR="00D36302" w:rsidRDefault="00D36302" w:rsidP="00BF28FD">
      <w:pPr>
        <w:ind w:firstLine="851"/>
        <w:jc w:val="both"/>
        <w:rPr>
          <w:sz w:val="28"/>
          <w:szCs w:val="28"/>
        </w:rPr>
      </w:pPr>
      <w:r w:rsidRPr="00EC5FA0">
        <w:rPr>
          <w:sz w:val="28"/>
          <w:szCs w:val="28"/>
        </w:rPr>
        <w:t>Реалізація державної регуляторної політики Павлоградською міською радою та її виконавчим комітетом протягом 201</w:t>
      </w:r>
      <w:r w:rsidR="00EC5FA0" w:rsidRPr="00EC5FA0">
        <w:rPr>
          <w:sz w:val="28"/>
          <w:szCs w:val="28"/>
        </w:rPr>
        <w:t>9</w:t>
      </w:r>
      <w:r w:rsidRPr="00EC5FA0">
        <w:rPr>
          <w:sz w:val="28"/>
          <w:szCs w:val="28"/>
        </w:rPr>
        <w:t xml:space="preserve"> року була спрямована на  виконання завдань, визначених нормами Закону України “Про засади державної регуляторної політики у сфері господарської діяльності”, мета яких - прийняття виважених рішень з урахуванням максимально можливих позитивних результатів, спрямованих на забезпечення балансу інтересів суб’єктів господарювання, громадян та влади.</w:t>
      </w:r>
    </w:p>
    <w:p w:rsidR="00D3131E" w:rsidRPr="00EC5FA0" w:rsidRDefault="00D3131E" w:rsidP="00BF28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557C00">
        <w:rPr>
          <w:sz w:val="28"/>
          <w:szCs w:val="28"/>
        </w:rPr>
        <w:t>організації</w:t>
      </w:r>
      <w:r w:rsidR="00E37368">
        <w:rPr>
          <w:sz w:val="28"/>
          <w:szCs w:val="28"/>
        </w:rPr>
        <w:t xml:space="preserve"> регуляторної діяльності</w:t>
      </w:r>
      <w:r w:rsidR="00557C00">
        <w:rPr>
          <w:sz w:val="28"/>
          <w:szCs w:val="28"/>
        </w:rPr>
        <w:t xml:space="preserve">, а також у </w:t>
      </w:r>
      <w:r w:rsidR="00743980">
        <w:rPr>
          <w:sz w:val="28"/>
          <w:szCs w:val="28"/>
        </w:rPr>
        <w:t>зв’язку</w:t>
      </w:r>
      <w:r w:rsidR="00557C00">
        <w:rPr>
          <w:sz w:val="28"/>
          <w:szCs w:val="28"/>
        </w:rPr>
        <w:t xml:space="preserve"> з втратою актуальності деяких пунктів Положення про порядок підготовки та прийняття регуляторних актів Павлоградської міської ради та її виконавчого комітету,  </w:t>
      </w:r>
      <w:r w:rsidR="00E37368">
        <w:rPr>
          <w:sz w:val="28"/>
          <w:szCs w:val="28"/>
        </w:rPr>
        <w:t xml:space="preserve">рішенням міської ради </w:t>
      </w:r>
      <w:r w:rsidR="00557C00">
        <w:rPr>
          <w:sz w:val="28"/>
          <w:szCs w:val="28"/>
        </w:rPr>
        <w:t>від 29.10.2019 року № 1890-57/</w:t>
      </w:r>
      <w:r w:rsidR="00557C00">
        <w:rPr>
          <w:sz w:val="28"/>
          <w:szCs w:val="28"/>
          <w:lang w:val="en-US"/>
        </w:rPr>
        <w:t>V</w:t>
      </w:r>
      <w:r w:rsidR="00557C00">
        <w:rPr>
          <w:sz w:val="28"/>
          <w:szCs w:val="28"/>
        </w:rPr>
        <w:t xml:space="preserve">ІІ затверджено </w:t>
      </w:r>
      <w:r w:rsidR="00E37368">
        <w:rPr>
          <w:sz w:val="28"/>
          <w:szCs w:val="28"/>
        </w:rPr>
        <w:t xml:space="preserve"> </w:t>
      </w:r>
      <w:r w:rsidR="00F23CD9">
        <w:rPr>
          <w:sz w:val="28"/>
          <w:szCs w:val="28"/>
        </w:rPr>
        <w:t xml:space="preserve">нове Положення, яке </w:t>
      </w:r>
      <w:r w:rsidR="00743980">
        <w:rPr>
          <w:sz w:val="28"/>
          <w:szCs w:val="28"/>
        </w:rPr>
        <w:t>базується на засадах прозорості та відкритості інформації.</w:t>
      </w:r>
    </w:p>
    <w:p w:rsidR="001F35BE" w:rsidRPr="003645A2" w:rsidRDefault="001F35BE" w:rsidP="00BF28FD">
      <w:pPr>
        <w:ind w:firstLine="851"/>
        <w:jc w:val="both"/>
        <w:rPr>
          <w:sz w:val="28"/>
          <w:szCs w:val="28"/>
        </w:rPr>
      </w:pPr>
      <w:r w:rsidRPr="003645A2">
        <w:rPr>
          <w:sz w:val="28"/>
          <w:szCs w:val="28"/>
        </w:rPr>
        <w:t>Для забезпечення реалізації принципу послідовності та передбачуваності регуляторної діяльності були прийняті рішення виконкому та міської ради від</w:t>
      </w:r>
      <w:r w:rsidRPr="003645A2">
        <w:rPr>
          <w:rFonts w:eastAsia="Arial"/>
          <w:szCs w:val="28"/>
        </w:rPr>
        <w:t xml:space="preserve">  </w:t>
      </w:r>
      <w:r w:rsidR="003645A2" w:rsidRPr="003645A2">
        <w:rPr>
          <w:sz w:val="28"/>
          <w:szCs w:val="28"/>
        </w:rPr>
        <w:t>09.01.2019р. № 18</w:t>
      </w:r>
      <w:r w:rsidR="00577362" w:rsidRPr="003645A2">
        <w:rPr>
          <w:sz w:val="28"/>
          <w:szCs w:val="28"/>
        </w:rPr>
        <w:t xml:space="preserve"> та </w:t>
      </w:r>
      <w:r w:rsidR="003645A2" w:rsidRPr="003645A2">
        <w:rPr>
          <w:sz w:val="28"/>
          <w:szCs w:val="28"/>
        </w:rPr>
        <w:t>30.10.2018р</w:t>
      </w:r>
      <w:r w:rsidR="00577362" w:rsidRPr="003645A2">
        <w:rPr>
          <w:sz w:val="28"/>
          <w:szCs w:val="28"/>
        </w:rPr>
        <w:t>.№</w:t>
      </w:r>
      <w:r w:rsidR="003645A2" w:rsidRPr="003645A2">
        <w:rPr>
          <w:sz w:val="28"/>
          <w:szCs w:val="28"/>
        </w:rPr>
        <w:t>3060-40</w:t>
      </w:r>
      <w:r w:rsidRPr="003645A2">
        <w:rPr>
          <w:sz w:val="28"/>
          <w:szCs w:val="28"/>
        </w:rPr>
        <w:t>/</w:t>
      </w:r>
      <w:r w:rsidRPr="003645A2">
        <w:rPr>
          <w:sz w:val="28"/>
          <w:szCs w:val="28"/>
          <w:lang w:val="en-US"/>
        </w:rPr>
        <w:t>VII</w:t>
      </w:r>
      <w:r w:rsidRPr="003645A2">
        <w:rPr>
          <w:sz w:val="28"/>
          <w:szCs w:val="28"/>
        </w:rPr>
        <w:t xml:space="preserve"> “Про затвердження плану діяльності підготовки про</w:t>
      </w:r>
      <w:r w:rsidR="003645A2" w:rsidRPr="003645A2">
        <w:rPr>
          <w:sz w:val="28"/>
          <w:szCs w:val="28"/>
        </w:rPr>
        <w:t>ектів регуляторних актів на 2019</w:t>
      </w:r>
      <w:r w:rsidRPr="003645A2">
        <w:rPr>
          <w:sz w:val="28"/>
          <w:szCs w:val="28"/>
        </w:rPr>
        <w:t xml:space="preserve"> рік”.</w:t>
      </w:r>
    </w:p>
    <w:p w:rsidR="00EE1C37" w:rsidRPr="005B7EC9" w:rsidRDefault="001F35BE" w:rsidP="00BF28FD">
      <w:pPr>
        <w:ind w:firstLine="851"/>
        <w:jc w:val="both"/>
        <w:rPr>
          <w:sz w:val="28"/>
          <w:szCs w:val="28"/>
        </w:rPr>
      </w:pPr>
      <w:r w:rsidRPr="005B7EC9">
        <w:rPr>
          <w:sz w:val="28"/>
          <w:szCs w:val="28"/>
        </w:rPr>
        <w:t>Протягом звітного року до затверджених Планів, за поданням розробників, вносилися зм</w:t>
      </w:r>
      <w:r w:rsidR="005B7EC9">
        <w:rPr>
          <w:sz w:val="28"/>
          <w:szCs w:val="28"/>
        </w:rPr>
        <w:t>іни та доповнення. Всього у 2019</w:t>
      </w:r>
      <w:r w:rsidRPr="005B7EC9">
        <w:rPr>
          <w:sz w:val="28"/>
          <w:szCs w:val="28"/>
        </w:rPr>
        <w:t xml:space="preserve"> році </w:t>
      </w:r>
      <w:r w:rsidRPr="005B7EC9">
        <w:rPr>
          <w:sz w:val="28"/>
          <w:szCs w:val="28"/>
          <w:lang w:eastAsia="zh-CN"/>
        </w:rPr>
        <w:t>р</w:t>
      </w:r>
      <w:r w:rsidR="001115FA" w:rsidRPr="005B7EC9">
        <w:rPr>
          <w:sz w:val="28"/>
          <w:szCs w:val="28"/>
          <w:lang w:eastAsia="zh-CN"/>
        </w:rPr>
        <w:t xml:space="preserve">озробниками регуляторних актів </w:t>
      </w:r>
      <w:r w:rsidR="00A62E54" w:rsidRPr="005B7EC9">
        <w:rPr>
          <w:sz w:val="28"/>
          <w:szCs w:val="28"/>
          <w:lang w:eastAsia="zh-CN"/>
        </w:rPr>
        <w:t xml:space="preserve">було </w:t>
      </w:r>
      <w:r w:rsidR="001115FA" w:rsidRPr="005B7EC9">
        <w:rPr>
          <w:sz w:val="28"/>
          <w:szCs w:val="28"/>
          <w:lang w:eastAsia="zh-CN"/>
        </w:rPr>
        <w:t>заплано</w:t>
      </w:r>
      <w:r w:rsidR="00EC5089" w:rsidRPr="005B7EC9">
        <w:rPr>
          <w:sz w:val="28"/>
          <w:szCs w:val="28"/>
          <w:lang w:eastAsia="zh-CN"/>
        </w:rPr>
        <w:t xml:space="preserve">вано підготувати </w:t>
      </w:r>
      <w:r w:rsidR="006E0228">
        <w:rPr>
          <w:sz w:val="28"/>
          <w:szCs w:val="28"/>
          <w:lang w:eastAsia="zh-CN"/>
        </w:rPr>
        <w:t>8</w:t>
      </w:r>
      <w:r w:rsidR="001115FA" w:rsidRPr="005B7EC9">
        <w:rPr>
          <w:sz w:val="28"/>
          <w:szCs w:val="28"/>
          <w:lang w:eastAsia="zh-CN"/>
        </w:rPr>
        <w:t xml:space="preserve"> </w:t>
      </w:r>
      <w:r w:rsidR="00A62E54" w:rsidRPr="005B7EC9">
        <w:rPr>
          <w:sz w:val="28"/>
          <w:szCs w:val="28"/>
        </w:rPr>
        <w:t xml:space="preserve">проектів рішень міської ради та виконкому, із них було прийнято </w:t>
      </w:r>
      <w:r w:rsidR="005B7EC9">
        <w:rPr>
          <w:sz w:val="28"/>
          <w:szCs w:val="28"/>
        </w:rPr>
        <w:t>4 регуляторних акти</w:t>
      </w:r>
      <w:r w:rsidR="00417111" w:rsidRPr="005B7EC9">
        <w:rPr>
          <w:sz w:val="28"/>
          <w:szCs w:val="28"/>
        </w:rPr>
        <w:t>, а саме:</w:t>
      </w:r>
    </w:p>
    <w:p w:rsidR="00EE1C37" w:rsidRPr="005B7EC9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5B7EC9">
        <w:rPr>
          <w:sz w:val="28"/>
          <w:szCs w:val="28"/>
        </w:rPr>
        <w:t xml:space="preserve">«Про встановлення тарифів </w:t>
      </w:r>
      <w:r w:rsidR="005B7EC9" w:rsidRPr="005B7EC9">
        <w:rPr>
          <w:sz w:val="28"/>
          <w:szCs w:val="28"/>
        </w:rPr>
        <w:t xml:space="preserve">(цін) </w:t>
      </w:r>
      <w:r w:rsidRPr="005B7EC9">
        <w:rPr>
          <w:sz w:val="28"/>
          <w:szCs w:val="28"/>
        </w:rPr>
        <w:t xml:space="preserve">на </w:t>
      </w:r>
      <w:r w:rsidR="005B7EC9" w:rsidRPr="005B7EC9">
        <w:rPr>
          <w:sz w:val="28"/>
          <w:szCs w:val="28"/>
        </w:rPr>
        <w:t>ритуальні</w:t>
      </w:r>
      <w:r w:rsidRPr="005B7EC9">
        <w:rPr>
          <w:sz w:val="28"/>
          <w:szCs w:val="28"/>
        </w:rPr>
        <w:t xml:space="preserve"> послуг</w:t>
      </w:r>
      <w:r w:rsidR="005B7EC9" w:rsidRPr="005B7EC9">
        <w:rPr>
          <w:sz w:val="28"/>
          <w:szCs w:val="28"/>
        </w:rPr>
        <w:t>и</w:t>
      </w:r>
      <w:r w:rsidRPr="005B7EC9">
        <w:rPr>
          <w:sz w:val="28"/>
          <w:szCs w:val="28"/>
        </w:rPr>
        <w:t xml:space="preserve"> </w:t>
      </w:r>
      <w:r w:rsidR="00E80DFC">
        <w:rPr>
          <w:sz w:val="28"/>
          <w:szCs w:val="28"/>
        </w:rPr>
        <w:t xml:space="preserve">                               </w:t>
      </w:r>
      <w:r w:rsidRPr="005B7EC9">
        <w:rPr>
          <w:sz w:val="28"/>
          <w:szCs w:val="28"/>
        </w:rPr>
        <w:t xml:space="preserve">КП «Спеціалізована Агенція Ритуал» від </w:t>
      </w:r>
      <w:r w:rsidR="005B7EC9" w:rsidRPr="005B7EC9">
        <w:rPr>
          <w:sz w:val="28"/>
          <w:szCs w:val="28"/>
        </w:rPr>
        <w:t>22.05.2019р. № 435;</w:t>
      </w:r>
    </w:p>
    <w:p w:rsidR="00EE1C37" w:rsidRPr="005B7EC9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5B7EC9">
        <w:rPr>
          <w:sz w:val="28"/>
          <w:szCs w:val="28"/>
        </w:rPr>
        <w:t xml:space="preserve">«Про </w:t>
      </w:r>
      <w:r w:rsidR="005B7EC9" w:rsidRPr="005B7EC9">
        <w:rPr>
          <w:sz w:val="28"/>
          <w:szCs w:val="28"/>
        </w:rPr>
        <w:t xml:space="preserve">коригування тарифів на окремі види ритуальних послуг відповідно до необхідного мінімального переліку КП «Спеціалізована Агенція Ритуал» від 10.05.2018р. № 304 (зі змінами від 08.05.2019р. </w:t>
      </w:r>
      <w:r w:rsidR="00E80DFC">
        <w:rPr>
          <w:sz w:val="28"/>
          <w:szCs w:val="28"/>
        </w:rPr>
        <w:t xml:space="preserve">         </w:t>
      </w:r>
      <w:r w:rsidR="005B7EC9" w:rsidRPr="005B7EC9">
        <w:rPr>
          <w:sz w:val="28"/>
          <w:szCs w:val="28"/>
        </w:rPr>
        <w:t>№ 389)</w:t>
      </w:r>
      <w:r w:rsidRPr="005B7EC9">
        <w:rPr>
          <w:sz w:val="28"/>
          <w:szCs w:val="28"/>
        </w:rPr>
        <w:t>;</w:t>
      </w:r>
    </w:p>
    <w:p w:rsidR="00EE1C37" w:rsidRPr="002801FC" w:rsidRDefault="00EE1C37" w:rsidP="00EE1C37">
      <w:pPr>
        <w:pStyle w:val="afb"/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5B7EC9">
        <w:rPr>
          <w:sz w:val="28"/>
          <w:szCs w:val="28"/>
        </w:rPr>
        <w:t xml:space="preserve">«Про </w:t>
      </w:r>
      <w:r w:rsidR="005B7EC9" w:rsidRPr="005B7EC9">
        <w:rPr>
          <w:sz w:val="28"/>
          <w:szCs w:val="28"/>
        </w:rPr>
        <w:t>внесення змін до рішення виконкому від 23.03.2016р. № 237 «Про проведення конкурсу з перевезення пасажирів  на міських автобусних маршрутах загального користування у м. Павлоград від 24.07.2019</w:t>
      </w:r>
      <w:r w:rsidR="00D3131E">
        <w:rPr>
          <w:sz w:val="28"/>
          <w:szCs w:val="28"/>
        </w:rPr>
        <w:t>р</w:t>
      </w:r>
      <w:r w:rsidR="005B7EC9" w:rsidRPr="005B7EC9">
        <w:rPr>
          <w:sz w:val="28"/>
          <w:szCs w:val="28"/>
        </w:rPr>
        <w:t xml:space="preserve">. </w:t>
      </w:r>
      <w:r w:rsidR="00E80DFC">
        <w:rPr>
          <w:sz w:val="28"/>
          <w:szCs w:val="28"/>
        </w:rPr>
        <w:t xml:space="preserve">         </w:t>
      </w:r>
      <w:r w:rsidR="005B7EC9" w:rsidRPr="005B7EC9">
        <w:rPr>
          <w:sz w:val="28"/>
          <w:szCs w:val="28"/>
        </w:rPr>
        <w:t>№ 626</w:t>
      </w:r>
      <w:r w:rsidRPr="002801FC">
        <w:rPr>
          <w:color w:val="FF0000"/>
          <w:sz w:val="28"/>
          <w:szCs w:val="28"/>
        </w:rPr>
        <w:t>;</w:t>
      </w:r>
    </w:p>
    <w:p w:rsid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5B7EC9">
        <w:rPr>
          <w:sz w:val="28"/>
          <w:szCs w:val="28"/>
        </w:rPr>
        <w:t xml:space="preserve">«Про </w:t>
      </w:r>
      <w:r w:rsidR="005B7EC9" w:rsidRPr="005B7EC9">
        <w:rPr>
          <w:sz w:val="28"/>
          <w:szCs w:val="28"/>
        </w:rPr>
        <w:t xml:space="preserve">визначення обсягів пайової участі власників тимчасових споруд торговельного, побутового, соціально-культурного чи іншого призначення в утриманні </w:t>
      </w:r>
      <w:r w:rsidR="00006D51" w:rsidRPr="005B7EC9">
        <w:rPr>
          <w:sz w:val="28"/>
          <w:szCs w:val="28"/>
        </w:rPr>
        <w:t>об’єктів</w:t>
      </w:r>
      <w:r w:rsidR="005B7EC9" w:rsidRPr="005B7EC9">
        <w:rPr>
          <w:sz w:val="28"/>
          <w:szCs w:val="28"/>
        </w:rPr>
        <w:t xml:space="preserve"> благоустрою від 11.12.2019 № 1112</w:t>
      </w:r>
      <w:r w:rsidR="005B7EC9">
        <w:rPr>
          <w:sz w:val="28"/>
          <w:szCs w:val="28"/>
        </w:rPr>
        <w:t>.</w:t>
      </w:r>
    </w:p>
    <w:p w:rsidR="00B2507D" w:rsidRDefault="00D242C6" w:rsidP="00BF28FD">
      <w:pPr>
        <w:ind w:firstLine="851"/>
        <w:jc w:val="both"/>
        <w:rPr>
          <w:sz w:val="28"/>
          <w:szCs w:val="28"/>
        </w:rPr>
      </w:pPr>
      <w:r w:rsidRPr="006E0228">
        <w:rPr>
          <w:sz w:val="28"/>
          <w:szCs w:val="28"/>
        </w:rPr>
        <w:lastRenderedPageBreak/>
        <w:t xml:space="preserve">Інші </w:t>
      </w:r>
      <w:r w:rsidR="00B2507D" w:rsidRPr="006E0228">
        <w:rPr>
          <w:sz w:val="28"/>
          <w:szCs w:val="28"/>
        </w:rPr>
        <w:t xml:space="preserve">проекти регуляторних актів </w:t>
      </w:r>
      <w:r w:rsidR="006E0228" w:rsidRPr="006E0228">
        <w:rPr>
          <w:sz w:val="28"/>
          <w:szCs w:val="28"/>
        </w:rPr>
        <w:t xml:space="preserve">допрацьовуються з урахуванням  зауважень Державної регуляторної служби та </w:t>
      </w:r>
      <w:r w:rsidRPr="006E0228">
        <w:rPr>
          <w:sz w:val="28"/>
          <w:szCs w:val="28"/>
        </w:rPr>
        <w:t xml:space="preserve">перенесені </w:t>
      </w:r>
      <w:r w:rsidR="006E0228" w:rsidRPr="006E0228">
        <w:rPr>
          <w:sz w:val="28"/>
          <w:szCs w:val="28"/>
        </w:rPr>
        <w:t>до Планів</w:t>
      </w:r>
      <w:r w:rsidR="00017563" w:rsidRPr="006E0228">
        <w:rPr>
          <w:sz w:val="28"/>
          <w:szCs w:val="28"/>
        </w:rPr>
        <w:t xml:space="preserve"> діяльності з підготовки проектів регуляторних актів </w:t>
      </w:r>
      <w:r w:rsidRPr="006E0228">
        <w:rPr>
          <w:sz w:val="28"/>
          <w:szCs w:val="28"/>
        </w:rPr>
        <w:t>на</w:t>
      </w:r>
      <w:r w:rsidR="006E0228" w:rsidRPr="006E0228">
        <w:rPr>
          <w:sz w:val="28"/>
          <w:szCs w:val="28"/>
        </w:rPr>
        <w:t xml:space="preserve"> 2020</w:t>
      </w:r>
      <w:r w:rsidR="00B2507D" w:rsidRPr="006E0228">
        <w:rPr>
          <w:sz w:val="28"/>
          <w:szCs w:val="28"/>
        </w:rPr>
        <w:t xml:space="preserve"> рік.</w:t>
      </w:r>
    </w:p>
    <w:p w:rsidR="001115FA" w:rsidRPr="002A59BA" w:rsidRDefault="00EF1E0F" w:rsidP="00BF28FD">
      <w:pPr>
        <w:ind w:firstLine="851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Станом на 31</w:t>
      </w:r>
      <w:r w:rsidR="002A59BA" w:rsidRPr="002A59BA">
        <w:rPr>
          <w:sz w:val="28"/>
          <w:szCs w:val="28"/>
          <w:lang w:eastAsia="zh-CN"/>
        </w:rPr>
        <w:t>.12.2019</w:t>
      </w:r>
      <w:r w:rsidR="001115FA" w:rsidRPr="002A59BA">
        <w:rPr>
          <w:sz w:val="28"/>
          <w:szCs w:val="28"/>
          <w:lang w:eastAsia="zh-CN"/>
        </w:rPr>
        <w:t xml:space="preserve">р. на міському рівні прийнято та діє </w:t>
      </w:r>
      <w:r w:rsidR="00E80DFC">
        <w:rPr>
          <w:sz w:val="28"/>
          <w:szCs w:val="28"/>
          <w:lang w:eastAsia="zh-CN"/>
        </w:rPr>
        <w:t xml:space="preserve">                            </w:t>
      </w:r>
      <w:r w:rsidR="002A59BA" w:rsidRPr="002A59BA">
        <w:rPr>
          <w:sz w:val="28"/>
          <w:szCs w:val="28"/>
          <w:lang w:eastAsia="zh-CN"/>
        </w:rPr>
        <w:t>20</w:t>
      </w:r>
      <w:r w:rsidR="00017563" w:rsidRPr="002A59BA">
        <w:rPr>
          <w:sz w:val="28"/>
          <w:szCs w:val="28"/>
          <w:lang w:eastAsia="zh-CN"/>
        </w:rPr>
        <w:t xml:space="preserve"> </w:t>
      </w:r>
      <w:r w:rsidR="001115FA" w:rsidRPr="002A59BA">
        <w:rPr>
          <w:sz w:val="28"/>
          <w:szCs w:val="28"/>
          <w:lang w:eastAsia="zh-CN"/>
        </w:rPr>
        <w:t>регуляторних актів, які відповідають принципам державної регуляторної політики, з питань: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житлово-комунального господарства;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архітектури та містобудування;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фінансів;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підприємницької діяльності;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економіки;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земельно-ринкових відносин;</w:t>
      </w:r>
    </w:p>
    <w:p w:rsidR="001115FA" w:rsidRPr="002A59BA" w:rsidRDefault="002A59BA" w:rsidP="001115FA">
      <w:pPr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   ко</w:t>
      </w:r>
      <w:r w:rsidR="001115FA" w:rsidRPr="002A59BA">
        <w:rPr>
          <w:sz w:val="28"/>
          <w:szCs w:val="28"/>
          <w:lang w:eastAsia="zh-CN"/>
        </w:rPr>
        <w:t>мунального майна;</w:t>
      </w:r>
    </w:p>
    <w:p w:rsidR="007F787C" w:rsidRPr="00743980" w:rsidRDefault="001115FA" w:rsidP="00743980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транспорту.</w:t>
      </w:r>
    </w:p>
    <w:p w:rsidR="00233BE9" w:rsidRPr="00D143B8" w:rsidRDefault="000A58DE" w:rsidP="00BF28FD">
      <w:pPr>
        <w:tabs>
          <w:tab w:val="left" w:pos="851"/>
        </w:tabs>
        <w:ind w:firstLine="851"/>
        <w:jc w:val="both"/>
        <w:rPr>
          <w:rStyle w:val="apple-style-span"/>
          <w:rFonts w:eastAsia="Lucida Sans Unicode"/>
          <w:sz w:val="28"/>
          <w:szCs w:val="28"/>
        </w:rPr>
      </w:pPr>
      <w:r w:rsidRPr="00D143B8">
        <w:rPr>
          <w:rStyle w:val="apple-style-span"/>
          <w:rFonts w:eastAsia="Lucida Sans Unicode"/>
          <w:sz w:val="28"/>
          <w:szCs w:val="28"/>
        </w:rPr>
        <w:t>З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метою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забезпечення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додержання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принципів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державної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регуляторної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політики,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щодо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відповідності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форм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та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рівня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державного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регулювання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господарських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відносин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реальним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потребам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та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вимогам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ринку,</w:t>
      </w:r>
      <w:r w:rsidR="00557DE4"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досягнення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у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регуляторній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діяльності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балансу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інтересів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суб</w:t>
      </w:r>
      <w:r w:rsidRPr="00D143B8">
        <w:rPr>
          <w:rStyle w:val="apple-style-span"/>
          <w:rFonts w:eastAsia="Arial"/>
          <w:sz w:val="28"/>
          <w:szCs w:val="28"/>
        </w:rPr>
        <w:t>’</w:t>
      </w:r>
      <w:r w:rsidRPr="00D143B8">
        <w:rPr>
          <w:rStyle w:val="apple-style-span"/>
          <w:rFonts w:eastAsia="Lucida Sans Unicode"/>
          <w:sz w:val="28"/>
          <w:szCs w:val="28"/>
        </w:rPr>
        <w:t>єктів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господарювання,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громадян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та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держави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розробниками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регуляторних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актів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проводилось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базове,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повторне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та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періодичне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відстеження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регуляторних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актів Павлоградської міської ради та</w:t>
      </w:r>
      <w:r w:rsidR="00BB6EAF" w:rsidRPr="00D143B8">
        <w:rPr>
          <w:rStyle w:val="apple-style-span"/>
          <w:rFonts w:eastAsia="Lucida Sans Unicode"/>
          <w:sz w:val="28"/>
          <w:szCs w:val="28"/>
        </w:rPr>
        <w:t xml:space="preserve"> виконавчого комітету</w:t>
      </w:r>
      <w:r w:rsidRPr="00D143B8">
        <w:rPr>
          <w:rStyle w:val="apple-style-span"/>
          <w:rFonts w:eastAsia="Lucida Sans Unicode"/>
          <w:sz w:val="28"/>
          <w:szCs w:val="28"/>
        </w:rPr>
        <w:t>.</w:t>
      </w:r>
    </w:p>
    <w:p w:rsidR="001B580C" w:rsidRPr="006A6F05" w:rsidRDefault="00017563" w:rsidP="00BF28FD">
      <w:pPr>
        <w:ind w:firstLine="851"/>
        <w:jc w:val="both"/>
        <w:rPr>
          <w:rStyle w:val="apple-style-span"/>
          <w:rFonts w:eastAsia="Lucida Sans Unicode"/>
          <w:sz w:val="28"/>
          <w:szCs w:val="28"/>
          <w:lang w:val="ru-RU"/>
        </w:rPr>
      </w:pPr>
      <w:r w:rsidRPr="00D143B8">
        <w:rPr>
          <w:rStyle w:val="apple-style-span"/>
          <w:rFonts w:eastAsia="Lucida Sans Unicode"/>
          <w:sz w:val="28"/>
          <w:szCs w:val="28"/>
        </w:rPr>
        <w:t>Протягом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звітного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року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розробниками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регуляторних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актів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виконавчого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комітету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і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міської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ради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було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проведено</w:t>
      </w:r>
      <w:r w:rsidRPr="002801FC">
        <w:rPr>
          <w:rStyle w:val="apple-style-span"/>
          <w:rFonts w:eastAsia="Arial"/>
          <w:color w:val="FF0000"/>
          <w:sz w:val="28"/>
          <w:szCs w:val="28"/>
        </w:rPr>
        <w:t xml:space="preserve"> </w:t>
      </w:r>
      <w:r w:rsidR="006A6F05" w:rsidRPr="006A6F05">
        <w:rPr>
          <w:rStyle w:val="apple-style-span"/>
          <w:rFonts w:eastAsia="Lucida Sans Unicode"/>
          <w:sz w:val="28"/>
          <w:szCs w:val="28"/>
          <w:lang w:val="ru-RU"/>
        </w:rPr>
        <w:t>13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відстежень</w:t>
      </w:r>
      <w:r w:rsidR="000A58DE"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прийнятих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531746" w:rsidRPr="006A6F05">
        <w:rPr>
          <w:rStyle w:val="apple-style-span"/>
          <w:rFonts w:eastAsia="Lucida Sans Unicode"/>
          <w:sz w:val="28"/>
          <w:szCs w:val="28"/>
        </w:rPr>
        <w:t>рішень, з них</w:t>
      </w:r>
      <w:r w:rsidR="006A6F05" w:rsidRPr="006A6F05">
        <w:rPr>
          <w:rStyle w:val="apple-style-span"/>
          <w:rFonts w:eastAsia="Lucida Sans Unicode"/>
          <w:sz w:val="28"/>
          <w:szCs w:val="28"/>
          <w:lang w:val="ru-RU"/>
        </w:rPr>
        <w:t>:</w:t>
      </w:r>
    </w:p>
    <w:p w:rsidR="001115FA" w:rsidRPr="006A6F05" w:rsidRDefault="001B580C" w:rsidP="001B580C">
      <w:pPr>
        <w:jc w:val="both"/>
        <w:rPr>
          <w:rStyle w:val="apple-style-span"/>
          <w:rFonts w:eastAsia="Lucida Sans Unicode"/>
          <w:sz w:val="28"/>
          <w:szCs w:val="28"/>
        </w:rPr>
      </w:pPr>
      <w:r w:rsidRPr="006A6F05">
        <w:rPr>
          <w:rStyle w:val="apple-style-span"/>
          <w:rFonts w:eastAsia="Lucida Sans Unicode"/>
          <w:sz w:val="28"/>
          <w:szCs w:val="28"/>
        </w:rPr>
        <w:t>2 базових:</w:t>
      </w:r>
      <w:r w:rsidR="00C802BE" w:rsidRPr="006A6F05">
        <w:rPr>
          <w:rStyle w:val="apple-style-span"/>
          <w:rFonts w:eastAsia="Lucida Sans Unicode"/>
          <w:sz w:val="28"/>
          <w:szCs w:val="28"/>
        </w:rPr>
        <w:t xml:space="preserve"> </w:t>
      </w:r>
    </w:p>
    <w:p w:rsidR="002417FE" w:rsidRPr="006A6F05" w:rsidRDefault="002417FE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1073E5" w:rsidRPr="006A6F05">
        <w:rPr>
          <w:rStyle w:val="apple-style-span"/>
          <w:rFonts w:eastAsia="Arial"/>
          <w:sz w:val="28"/>
          <w:szCs w:val="28"/>
        </w:rPr>
        <w:t xml:space="preserve">виконавчого комітету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від </w:t>
      </w:r>
      <w:r w:rsidR="001073E5" w:rsidRPr="006A6F05">
        <w:rPr>
          <w:sz w:val="28"/>
          <w:szCs w:val="28"/>
        </w:rPr>
        <w:t>24.07.2019р. № 626</w:t>
      </w:r>
      <w:r w:rsidR="00E14CEE" w:rsidRPr="006A6F05">
        <w:rPr>
          <w:sz w:val="28"/>
          <w:szCs w:val="28"/>
        </w:rPr>
        <w:t xml:space="preserve"> «Про </w:t>
      </w:r>
      <w:r w:rsidR="001073E5" w:rsidRPr="006A6F05">
        <w:rPr>
          <w:sz w:val="28"/>
          <w:szCs w:val="28"/>
        </w:rPr>
        <w:t xml:space="preserve">внесення змін до рішення виконкому від 23.03.2016р. № 237 «Про проведення конкурсу з перевезення пасажирів на міських автобусних маршрутах загального користування у </w:t>
      </w:r>
      <w:r w:rsidR="001B580C" w:rsidRPr="006A6F05">
        <w:rPr>
          <w:sz w:val="28"/>
          <w:szCs w:val="28"/>
        </w:rPr>
        <w:t xml:space="preserve">           </w:t>
      </w:r>
      <w:r w:rsidR="00E80DFC">
        <w:rPr>
          <w:sz w:val="28"/>
          <w:szCs w:val="28"/>
        </w:rPr>
        <w:t xml:space="preserve">          </w:t>
      </w:r>
      <w:r w:rsidR="001073E5" w:rsidRPr="006A6F05">
        <w:rPr>
          <w:sz w:val="28"/>
          <w:szCs w:val="28"/>
        </w:rPr>
        <w:t>м. Павлограді</w:t>
      </w:r>
      <w:r w:rsidR="00E14CEE" w:rsidRPr="006A6F05">
        <w:rPr>
          <w:sz w:val="28"/>
          <w:szCs w:val="28"/>
        </w:rPr>
        <w:t>»;</w:t>
      </w:r>
    </w:p>
    <w:p w:rsidR="00E14CEE" w:rsidRPr="006A6F05" w:rsidRDefault="00E14CEE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9A1F0C" w:rsidRPr="006A6F05">
        <w:rPr>
          <w:rStyle w:val="apple-style-span"/>
          <w:rFonts w:eastAsia="Arial"/>
          <w:sz w:val="28"/>
          <w:szCs w:val="28"/>
        </w:rPr>
        <w:t xml:space="preserve">виконавчого комітету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від </w:t>
      </w:r>
      <w:r w:rsidR="009A1F0C" w:rsidRPr="006A6F05">
        <w:rPr>
          <w:sz w:val="28"/>
          <w:szCs w:val="28"/>
        </w:rPr>
        <w:t>11.12.2019р. №1112</w:t>
      </w:r>
      <w:r w:rsidRPr="006A6F05">
        <w:rPr>
          <w:sz w:val="28"/>
          <w:szCs w:val="28"/>
        </w:rPr>
        <w:t xml:space="preserve"> «Про </w:t>
      </w:r>
      <w:r w:rsidR="009A1F0C" w:rsidRPr="006A6F05">
        <w:rPr>
          <w:sz w:val="28"/>
          <w:szCs w:val="28"/>
        </w:rPr>
        <w:t>визначення обсягів пайової участі власників тимчасових споруд торговельного, побутового, соціально-культурного чи іншого призначення в утримані об’єктів благоустрою</w:t>
      </w:r>
      <w:r w:rsidRPr="006A6F05">
        <w:rPr>
          <w:sz w:val="28"/>
          <w:szCs w:val="28"/>
        </w:rPr>
        <w:t>»</w:t>
      </w:r>
      <w:r w:rsidRPr="006A6F05">
        <w:rPr>
          <w:sz w:val="28"/>
          <w:szCs w:val="28"/>
          <w:lang w:eastAsia="ar-SA"/>
        </w:rPr>
        <w:t>;</w:t>
      </w:r>
    </w:p>
    <w:p w:rsidR="001B580C" w:rsidRPr="006A6F05" w:rsidRDefault="00E470B5" w:rsidP="001B580C">
      <w:pPr>
        <w:pStyle w:val="afb"/>
        <w:ind w:left="0"/>
        <w:jc w:val="both"/>
        <w:rPr>
          <w:sz w:val="28"/>
          <w:szCs w:val="28"/>
          <w:lang w:eastAsia="ar-SA"/>
        </w:rPr>
      </w:pPr>
      <w:r w:rsidRPr="006A6F05">
        <w:rPr>
          <w:rStyle w:val="apple-style-span"/>
          <w:rFonts w:eastAsia="Lucida Sans Unicode"/>
          <w:sz w:val="28"/>
          <w:szCs w:val="28"/>
          <w:lang w:val="en-US"/>
        </w:rPr>
        <w:t>6</w:t>
      </w:r>
      <w:r w:rsidR="001B580C" w:rsidRPr="006A6F05">
        <w:rPr>
          <w:rStyle w:val="apple-style-span"/>
          <w:rFonts w:eastAsia="Lucida Sans Unicode"/>
          <w:sz w:val="28"/>
          <w:szCs w:val="28"/>
        </w:rPr>
        <w:t xml:space="preserve"> повторних: </w:t>
      </w:r>
    </w:p>
    <w:p w:rsidR="00E14CEE" w:rsidRPr="006A6F05" w:rsidRDefault="00E73D6F" w:rsidP="0095338F">
      <w:pPr>
        <w:pStyle w:val="afb"/>
        <w:numPr>
          <w:ilvl w:val="0"/>
          <w:numId w:val="23"/>
        </w:numPr>
        <w:jc w:val="both"/>
        <w:rPr>
          <w:sz w:val="26"/>
          <w:szCs w:val="26"/>
        </w:rPr>
      </w:pPr>
      <w:r w:rsidRPr="006A6F05">
        <w:rPr>
          <w:sz w:val="28"/>
          <w:szCs w:val="28"/>
        </w:rPr>
        <w:t>стосо</w:t>
      </w:r>
      <w:r w:rsidRPr="006A6F05">
        <w:rPr>
          <w:rFonts w:eastAsia="Lucida Sans Unicode"/>
          <w:sz w:val="28"/>
          <w:szCs w:val="28"/>
        </w:rPr>
        <w:t xml:space="preserve">вно </w:t>
      </w:r>
      <w:r w:rsidRPr="006A6F05">
        <w:rPr>
          <w:rStyle w:val="apple-style-span"/>
          <w:rFonts w:eastAsia="Lucida Sans Unicode"/>
          <w:sz w:val="28"/>
          <w:szCs w:val="28"/>
        </w:rPr>
        <w:t>ріш</w:t>
      </w:r>
      <w:r w:rsidRPr="006A6F05">
        <w:rPr>
          <w:rStyle w:val="apple-style-span"/>
          <w:rFonts w:eastAsia="Arial"/>
          <w:sz w:val="28"/>
          <w:szCs w:val="28"/>
        </w:rPr>
        <w:t xml:space="preserve">ення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</w:t>
      </w:r>
      <w:r w:rsidRPr="006A6F05">
        <w:rPr>
          <w:rStyle w:val="apple-style-span"/>
          <w:rFonts w:eastAsia="Arial"/>
          <w:sz w:val="28"/>
          <w:szCs w:val="28"/>
        </w:rPr>
        <w:t>ь</w:t>
      </w:r>
      <w:r w:rsidRPr="006A6F05">
        <w:rPr>
          <w:rStyle w:val="apple-style-span"/>
          <w:rFonts w:eastAsia="Lucida Sans Unicode"/>
          <w:sz w:val="28"/>
          <w:szCs w:val="28"/>
        </w:rPr>
        <w:t>кої міс</w:t>
      </w:r>
      <w:r w:rsidRPr="006A6F05">
        <w:rPr>
          <w:rStyle w:val="apple-style-span"/>
          <w:rFonts w:eastAsia="Arial"/>
          <w:sz w:val="28"/>
          <w:szCs w:val="28"/>
        </w:rPr>
        <w:t>ь</w:t>
      </w:r>
      <w:r w:rsidRPr="006A6F05">
        <w:rPr>
          <w:rStyle w:val="apple-style-span"/>
          <w:rFonts w:eastAsia="Lucida Sans Unicode"/>
          <w:sz w:val="28"/>
          <w:szCs w:val="28"/>
        </w:rPr>
        <w:t>кої ради</w:t>
      </w:r>
      <w:r w:rsidRPr="006A6F05">
        <w:rPr>
          <w:sz w:val="28"/>
          <w:szCs w:val="28"/>
        </w:rPr>
        <w:t xml:space="preserve"> </w:t>
      </w:r>
      <w:r w:rsidR="00E14CEE" w:rsidRPr="006A6F05">
        <w:rPr>
          <w:sz w:val="28"/>
          <w:szCs w:val="28"/>
        </w:rPr>
        <w:t xml:space="preserve">від </w:t>
      </w:r>
      <w:r w:rsidR="0095338F" w:rsidRPr="006A6F05">
        <w:rPr>
          <w:sz w:val="28"/>
          <w:szCs w:val="28"/>
        </w:rPr>
        <w:t>13.02.2018р</w:t>
      </w:r>
      <w:r w:rsidR="00E14CEE" w:rsidRPr="006A6F05">
        <w:rPr>
          <w:sz w:val="28"/>
          <w:szCs w:val="28"/>
        </w:rPr>
        <w:t>.№</w:t>
      </w:r>
      <w:r w:rsidR="0095338F" w:rsidRPr="006A6F05">
        <w:rPr>
          <w:sz w:val="28"/>
          <w:szCs w:val="28"/>
        </w:rPr>
        <w:t>1060-34/</w:t>
      </w:r>
      <w:r w:rsidR="0095338F" w:rsidRPr="006A6F05">
        <w:rPr>
          <w:sz w:val="28"/>
          <w:szCs w:val="28"/>
          <w:lang w:val="en-US"/>
        </w:rPr>
        <w:t>V</w:t>
      </w:r>
      <w:r w:rsidR="0095338F" w:rsidRPr="006A6F05">
        <w:rPr>
          <w:sz w:val="28"/>
          <w:szCs w:val="28"/>
        </w:rPr>
        <w:t>ІІ</w:t>
      </w:r>
      <w:r w:rsidR="00E14CEE" w:rsidRPr="006A6F05">
        <w:rPr>
          <w:sz w:val="28"/>
          <w:szCs w:val="28"/>
        </w:rPr>
        <w:t xml:space="preserve"> </w:t>
      </w:r>
      <w:r w:rsidR="0095338F" w:rsidRPr="006A6F05">
        <w:rPr>
          <w:sz w:val="26"/>
          <w:szCs w:val="26"/>
        </w:rPr>
        <w:t>«Про затвердження Порядку  розміщення тимчасових споруд  для провадження підприємницької діяльності в місті Павлоград»</w:t>
      </w:r>
      <w:r w:rsidR="00E14CEE" w:rsidRPr="006A6F05">
        <w:rPr>
          <w:sz w:val="28"/>
          <w:szCs w:val="28"/>
        </w:rPr>
        <w:t>;</w:t>
      </w:r>
    </w:p>
    <w:p w:rsidR="00C32C48" w:rsidRPr="006A6F05" w:rsidRDefault="00C32C48" w:rsidP="00C32C48">
      <w:pPr>
        <w:numPr>
          <w:ilvl w:val="0"/>
          <w:numId w:val="23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="004F5C46" w:rsidRPr="006A6F05">
        <w:rPr>
          <w:rStyle w:val="apple-style-span"/>
          <w:rFonts w:eastAsia="Lucida Sans Unicode"/>
          <w:sz w:val="28"/>
          <w:szCs w:val="28"/>
        </w:rPr>
        <w:t xml:space="preserve"> виконавчого комітету 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від </w:t>
      </w:r>
      <w:r w:rsidR="004F5C46" w:rsidRPr="006A6F05">
        <w:rPr>
          <w:sz w:val="28"/>
          <w:szCs w:val="28"/>
        </w:rPr>
        <w:t>07.12.2018р. №844</w:t>
      </w:r>
      <w:r w:rsidRPr="006A6F05">
        <w:rPr>
          <w:sz w:val="28"/>
          <w:szCs w:val="28"/>
        </w:rPr>
        <w:t xml:space="preserve"> </w:t>
      </w:r>
      <w:r w:rsidR="004F5C46" w:rsidRPr="006A6F05">
        <w:rPr>
          <w:sz w:val="26"/>
          <w:szCs w:val="26"/>
        </w:rPr>
        <w:t>«Про встановлення тарифів на перевезення пасажирів на міських автобусних маршрутах загального користування у звичайному режимі руху»</w:t>
      </w:r>
      <w:r w:rsidRPr="006A6F05">
        <w:rPr>
          <w:sz w:val="28"/>
          <w:szCs w:val="28"/>
        </w:rPr>
        <w:t>;</w:t>
      </w:r>
    </w:p>
    <w:p w:rsidR="004E3F48" w:rsidRPr="006A6F05" w:rsidRDefault="004E3F48" w:rsidP="00704713">
      <w:pPr>
        <w:pStyle w:val="afb"/>
        <w:numPr>
          <w:ilvl w:val="0"/>
          <w:numId w:val="23"/>
        </w:numPr>
        <w:jc w:val="both"/>
        <w:rPr>
          <w:sz w:val="26"/>
          <w:szCs w:val="26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від </w:t>
      </w:r>
      <w:r w:rsidR="00704713" w:rsidRPr="006A6F05">
        <w:rPr>
          <w:sz w:val="28"/>
          <w:szCs w:val="28"/>
        </w:rPr>
        <w:t>20.03.2018р</w:t>
      </w:r>
      <w:r w:rsidRPr="006A6F05">
        <w:rPr>
          <w:sz w:val="28"/>
          <w:szCs w:val="28"/>
        </w:rPr>
        <w:t>. №</w:t>
      </w:r>
      <w:r w:rsidR="00704713" w:rsidRPr="006A6F05">
        <w:rPr>
          <w:sz w:val="28"/>
          <w:szCs w:val="28"/>
        </w:rPr>
        <w:t>1120-35</w:t>
      </w:r>
      <w:r w:rsidRPr="006A6F05">
        <w:rPr>
          <w:sz w:val="28"/>
          <w:szCs w:val="28"/>
        </w:rPr>
        <w:t>/</w:t>
      </w:r>
      <w:r w:rsidR="00704713" w:rsidRPr="006A6F05">
        <w:rPr>
          <w:sz w:val="28"/>
          <w:szCs w:val="28"/>
          <w:lang w:val="en-US"/>
        </w:rPr>
        <w:t>V</w:t>
      </w:r>
      <w:r w:rsidR="00704713" w:rsidRPr="006A6F05">
        <w:rPr>
          <w:sz w:val="28"/>
          <w:szCs w:val="28"/>
        </w:rPr>
        <w:t xml:space="preserve">ІІ </w:t>
      </w:r>
      <w:r w:rsidRPr="006A6F05">
        <w:rPr>
          <w:sz w:val="28"/>
          <w:szCs w:val="28"/>
        </w:rPr>
        <w:t xml:space="preserve"> </w:t>
      </w:r>
      <w:r w:rsidR="00704713" w:rsidRPr="006A6F05">
        <w:rPr>
          <w:sz w:val="26"/>
          <w:szCs w:val="26"/>
        </w:rPr>
        <w:t>«Про затвердження правил благоустрою території міста Павлоград»</w:t>
      </w:r>
      <w:r w:rsidRPr="006A6F05">
        <w:rPr>
          <w:sz w:val="28"/>
          <w:szCs w:val="28"/>
        </w:rPr>
        <w:t>;</w:t>
      </w:r>
    </w:p>
    <w:p w:rsidR="00E14CEE" w:rsidRDefault="00E73D6F" w:rsidP="00622270">
      <w:pPr>
        <w:pStyle w:val="afb"/>
        <w:numPr>
          <w:ilvl w:val="0"/>
          <w:numId w:val="23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</w:t>
      </w:r>
      <w:r w:rsidR="00E14CEE"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="00E14CEE"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E14CEE"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="00E14CEE"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E14CEE"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="00E14CEE"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E14CEE"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</w:t>
      </w:r>
      <w:r w:rsidR="00E14CEE" w:rsidRPr="006A6F05">
        <w:rPr>
          <w:sz w:val="28"/>
          <w:szCs w:val="28"/>
        </w:rPr>
        <w:t xml:space="preserve">від </w:t>
      </w:r>
      <w:r w:rsidR="00622270" w:rsidRPr="006A6F05">
        <w:rPr>
          <w:sz w:val="28"/>
          <w:szCs w:val="28"/>
        </w:rPr>
        <w:t>25.04.2018</w:t>
      </w:r>
      <w:r w:rsidR="00E14CEE" w:rsidRPr="006A6F05">
        <w:rPr>
          <w:sz w:val="28"/>
          <w:szCs w:val="28"/>
        </w:rPr>
        <w:t>р.</w:t>
      </w:r>
      <w:r w:rsidR="00622270" w:rsidRPr="006A6F05">
        <w:rPr>
          <w:sz w:val="28"/>
          <w:szCs w:val="28"/>
        </w:rPr>
        <w:t xml:space="preserve"> </w:t>
      </w:r>
      <w:r w:rsidR="00E14CEE" w:rsidRPr="006A6F05">
        <w:rPr>
          <w:sz w:val="28"/>
          <w:szCs w:val="28"/>
        </w:rPr>
        <w:t>№</w:t>
      </w:r>
      <w:r w:rsidR="00622270" w:rsidRPr="006A6F05">
        <w:rPr>
          <w:sz w:val="28"/>
          <w:szCs w:val="28"/>
        </w:rPr>
        <w:t>1166-36/</w:t>
      </w:r>
      <w:r w:rsidR="00622270" w:rsidRPr="006A6F05">
        <w:rPr>
          <w:sz w:val="28"/>
          <w:szCs w:val="28"/>
          <w:lang w:val="en-US"/>
        </w:rPr>
        <w:t>V</w:t>
      </w:r>
      <w:r w:rsidR="00622270" w:rsidRPr="006A6F05">
        <w:rPr>
          <w:sz w:val="28"/>
          <w:szCs w:val="28"/>
        </w:rPr>
        <w:t>ІІ</w:t>
      </w:r>
      <w:r w:rsidR="00E14CEE" w:rsidRPr="006A6F05">
        <w:rPr>
          <w:sz w:val="28"/>
          <w:szCs w:val="28"/>
        </w:rPr>
        <w:t xml:space="preserve"> </w:t>
      </w:r>
      <w:r w:rsidR="00622270" w:rsidRPr="006A6F05">
        <w:rPr>
          <w:sz w:val="26"/>
          <w:szCs w:val="26"/>
        </w:rPr>
        <w:t xml:space="preserve">«Про затвердження Порядку часткового  відшкодування з міського бюджету відсоткових ставок за кредитами, залученими суб'єктами малого та </w:t>
      </w:r>
      <w:r w:rsidR="00622270" w:rsidRPr="006A6F05">
        <w:rPr>
          <w:sz w:val="26"/>
          <w:szCs w:val="26"/>
        </w:rPr>
        <w:lastRenderedPageBreak/>
        <w:t>середнього підприємництва</w:t>
      </w:r>
      <w:r w:rsidR="00363428" w:rsidRPr="006A6F05">
        <w:rPr>
          <w:sz w:val="26"/>
          <w:szCs w:val="26"/>
        </w:rPr>
        <w:t xml:space="preserve"> </w:t>
      </w:r>
      <w:r w:rsidR="00622270" w:rsidRPr="006A6F05">
        <w:rPr>
          <w:sz w:val="26"/>
          <w:szCs w:val="26"/>
        </w:rPr>
        <w:t>для реалізації бізнес-проектів»</w:t>
      </w:r>
      <w:r w:rsidR="00E14CEE" w:rsidRPr="006A6F05">
        <w:rPr>
          <w:sz w:val="28"/>
          <w:szCs w:val="28"/>
        </w:rPr>
        <w:t>;</w:t>
      </w:r>
    </w:p>
    <w:p w:rsidR="00E14CEE" w:rsidRPr="006A6F05" w:rsidRDefault="00C32C48" w:rsidP="00C32C48">
      <w:pPr>
        <w:pStyle w:val="afb"/>
        <w:numPr>
          <w:ilvl w:val="0"/>
          <w:numId w:val="23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="00622270" w:rsidRPr="006A6F05">
        <w:rPr>
          <w:sz w:val="28"/>
          <w:szCs w:val="28"/>
        </w:rPr>
        <w:t xml:space="preserve"> від 20.03.2018</w:t>
      </w:r>
      <w:r w:rsidR="00D91F74" w:rsidRPr="006A6F05">
        <w:rPr>
          <w:sz w:val="28"/>
          <w:szCs w:val="28"/>
        </w:rPr>
        <w:t>р.</w:t>
      </w:r>
      <w:r w:rsidR="00622270" w:rsidRPr="006A6F05">
        <w:rPr>
          <w:sz w:val="28"/>
          <w:szCs w:val="28"/>
        </w:rPr>
        <w:t xml:space="preserve"> №1107-35</w:t>
      </w:r>
      <w:r w:rsidR="00D91F74" w:rsidRPr="006A6F05">
        <w:rPr>
          <w:sz w:val="28"/>
          <w:szCs w:val="28"/>
        </w:rPr>
        <w:t>/</w:t>
      </w:r>
      <w:r w:rsidR="00622270" w:rsidRPr="006A6F05">
        <w:rPr>
          <w:sz w:val="28"/>
          <w:szCs w:val="28"/>
          <w:lang w:val="en-US"/>
        </w:rPr>
        <w:t>V</w:t>
      </w:r>
      <w:r w:rsidR="00622270" w:rsidRPr="006A6F05">
        <w:rPr>
          <w:sz w:val="28"/>
          <w:szCs w:val="28"/>
        </w:rPr>
        <w:t>ІІ</w:t>
      </w:r>
      <w:r w:rsidR="00D91F74" w:rsidRPr="006A6F05">
        <w:rPr>
          <w:sz w:val="28"/>
          <w:szCs w:val="28"/>
        </w:rPr>
        <w:t xml:space="preserve"> </w:t>
      </w:r>
      <w:r w:rsidR="00622270" w:rsidRPr="006A6F05">
        <w:rPr>
          <w:sz w:val="26"/>
          <w:szCs w:val="26"/>
        </w:rPr>
        <w:t>«Про затвердження Порядку розміщення пересувних тимчасових споруд для провадження підприємницької діяльності в місті Павлоград під час проведення ярмарок, державних та місцевих святкових, урочистих масових заходів»</w:t>
      </w:r>
      <w:r w:rsidR="001B580C" w:rsidRPr="006A6F05">
        <w:rPr>
          <w:sz w:val="28"/>
          <w:szCs w:val="28"/>
        </w:rPr>
        <w:t>,</w:t>
      </w:r>
    </w:p>
    <w:p w:rsidR="00E470B5" w:rsidRPr="006A6F05" w:rsidRDefault="00E470B5" w:rsidP="00C32C48">
      <w:pPr>
        <w:pStyle w:val="afb"/>
        <w:numPr>
          <w:ilvl w:val="0"/>
          <w:numId w:val="23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>стосовно рішення  виконавчого комітету Павлоградської міської ради від 25.01.2017р. № 63 «Про затвердження Положення про конкурсну комісію з призначення управителя багатоквартирного будинку»;</w:t>
      </w:r>
    </w:p>
    <w:p w:rsidR="001B580C" w:rsidRPr="006A6F05" w:rsidRDefault="006A6F05" w:rsidP="001B580C">
      <w:pPr>
        <w:pStyle w:val="afb"/>
        <w:ind w:left="0"/>
        <w:jc w:val="both"/>
        <w:rPr>
          <w:sz w:val="28"/>
          <w:szCs w:val="28"/>
        </w:rPr>
      </w:pPr>
      <w:r w:rsidRPr="006A6F05">
        <w:rPr>
          <w:sz w:val="28"/>
          <w:szCs w:val="28"/>
        </w:rPr>
        <w:t>та 5</w:t>
      </w:r>
      <w:r w:rsidR="00E470B5" w:rsidRPr="006A6F05">
        <w:rPr>
          <w:sz w:val="28"/>
          <w:szCs w:val="28"/>
        </w:rPr>
        <w:t xml:space="preserve"> періодичних</w:t>
      </w:r>
      <w:r w:rsidR="001B580C" w:rsidRPr="006A6F05">
        <w:rPr>
          <w:sz w:val="28"/>
          <w:szCs w:val="28"/>
        </w:rPr>
        <w:t xml:space="preserve"> </w:t>
      </w:r>
    </w:p>
    <w:p w:rsidR="00E470B5" w:rsidRPr="006A6F05" w:rsidRDefault="001B580C" w:rsidP="00E470B5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від 29.12.2011р. </w:t>
      </w:r>
      <w:r w:rsidR="00E80DFC">
        <w:rPr>
          <w:sz w:val="28"/>
          <w:szCs w:val="28"/>
        </w:rPr>
        <w:t xml:space="preserve">            </w:t>
      </w:r>
      <w:r w:rsidRPr="006A6F05">
        <w:rPr>
          <w:sz w:val="28"/>
          <w:szCs w:val="28"/>
        </w:rPr>
        <w:t xml:space="preserve">№ 408-18/VI </w:t>
      </w:r>
      <w:r w:rsidRPr="006A6F05">
        <w:rPr>
          <w:sz w:val="26"/>
          <w:szCs w:val="26"/>
        </w:rPr>
        <w:t>«Про затвердження Методики розрахунку та пропорції розподілу плати за оренду комунального майна, яке є власністю територіальної громади м.Павлограда» (зі змінами від 25.04.2018р.№1174-36/VII)</w:t>
      </w:r>
      <w:r w:rsidR="00E470B5" w:rsidRPr="006A6F05">
        <w:rPr>
          <w:sz w:val="28"/>
          <w:szCs w:val="28"/>
        </w:rPr>
        <w:t>;</w:t>
      </w:r>
    </w:p>
    <w:p w:rsidR="00E470B5" w:rsidRPr="006A6F05" w:rsidRDefault="00E470B5" w:rsidP="00E470B5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>стосовно рішення виконавчого комітету Павлоградської міської ради від 27.05.2009р. № 556 «Про затвердження Правил з організації збирання, транспортування, переробки та утилізації побутових відходів на території м. Павлограда та затвердження норм їх утворення»;</w:t>
      </w:r>
    </w:p>
    <w:p w:rsidR="00E470B5" w:rsidRPr="006A6F05" w:rsidRDefault="00E470B5" w:rsidP="00E470B5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рішення сесії Павлоградської міської ради від 25.12.2012р. </w:t>
      </w:r>
      <w:r w:rsidR="006A6F05" w:rsidRPr="006A6F05">
        <w:rPr>
          <w:sz w:val="28"/>
          <w:szCs w:val="28"/>
        </w:rPr>
        <w:t xml:space="preserve">            </w:t>
      </w:r>
      <w:r w:rsidRPr="006A6F05">
        <w:rPr>
          <w:sz w:val="28"/>
          <w:szCs w:val="28"/>
        </w:rPr>
        <w:t>№ 812-31/УІ «Про затвердження Правил утримання домашніх та інших тварин і поводження з ними у м. Павлограді»;</w:t>
      </w:r>
    </w:p>
    <w:p w:rsidR="00E470B5" w:rsidRPr="006A6F05" w:rsidRDefault="00E470B5" w:rsidP="00E470B5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>стосовно рішення виконавчого комітету Павлоградської міської ради від 28.03.2012р. № 252 «Про затвердження Положення про порядок проведення конкурсу на надання послуг з вивезення побутових відходів» (зі змінами від 23.03.2016р. № 216);</w:t>
      </w:r>
    </w:p>
    <w:p w:rsidR="006A6F05" w:rsidRPr="006A6F05" w:rsidRDefault="006A6F05" w:rsidP="00E470B5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>стосовно рішення виконавчого комітету Павлоградської міської ради  від 10.08.2016р. № 544 «Про затвердження Правил розміщення зовнішньої реклами у міста Павлоград».</w:t>
      </w:r>
    </w:p>
    <w:p w:rsidR="00E470B5" w:rsidRPr="006A6F05" w:rsidRDefault="00E470B5" w:rsidP="00E470B5">
      <w:pPr>
        <w:pStyle w:val="afb"/>
        <w:ind w:left="1080"/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 </w:t>
      </w:r>
    </w:p>
    <w:p w:rsidR="00E01AE0" w:rsidRPr="00D143B8" w:rsidRDefault="001B580C" w:rsidP="00763EC8">
      <w:pPr>
        <w:pStyle w:val="afb"/>
        <w:ind w:left="0" w:firstLine="851"/>
        <w:jc w:val="both"/>
        <w:rPr>
          <w:rStyle w:val="apple-style-span"/>
          <w:sz w:val="28"/>
          <w:szCs w:val="28"/>
        </w:rPr>
      </w:pPr>
      <w:r w:rsidRPr="006A6F05">
        <w:rPr>
          <w:sz w:val="28"/>
          <w:szCs w:val="28"/>
        </w:rPr>
        <w:t xml:space="preserve"> </w:t>
      </w:r>
      <w:r w:rsidRPr="006A6F05">
        <w:rPr>
          <w:sz w:val="28"/>
          <w:szCs w:val="28"/>
          <w:lang w:eastAsia="ar-SA"/>
        </w:rPr>
        <w:t xml:space="preserve"> </w:t>
      </w:r>
      <w:r w:rsidRPr="006A6F05">
        <w:rPr>
          <w:sz w:val="28"/>
          <w:szCs w:val="28"/>
        </w:rPr>
        <w:t xml:space="preserve"> </w:t>
      </w:r>
      <w:r w:rsidR="00246AC6" w:rsidRPr="00D143B8">
        <w:rPr>
          <w:rStyle w:val="apple-style-span"/>
          <w:rFonts w:eastAsia="Lucida Sans Unicode"/>
          <w:sz w:val="28"/>
          <w:szCs w:val="28"/>
        </w:rPr>
        <w:t xml:space="preserve">В той же час </w:t>
      </w:r>
      <w:r w:rsidR="00E01AE0" w:rsidRPr="00D143B8">
        <w:rPr>
          <w:rStyle w:val="apple-style-span"/>
          <w:rFonts w:eastAsia="Lucida Sans Unicode"/>
          <w:sz w:val="28"/>
          <w:szCs w:val="28"/>
        </w:rPr>
        <w:t xml:space="preserve">розробниками регуляторних актів в звітний період були допущені певні порушення регуляторної процедури, які виправлено, а саме: </w:t>
      </w:r>
    </w:p>
    <w:p w:rsidR="00E01AE0" w:rsidRPr="00D143B8" w:rsidRDefault="00E01AE0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D143B8">
        <w:rPr>
          <w:rStyle w:val="apple-style-span"/>
          <w:rFonts w:eastAsia="Lucida Sans Unicode"/>
          <w:sz w:val="28"/>
          <w:szCs w:val="28"/>
        </w:rPr>
        <w:t xml:space="preserve">       -  мали місце несвоєчасне ініціювання розробниками внесення відповідних змін до затвердженого Плану діяльності з підготовки проектів регуляторних актів</w:t>
      </w:r>
      <w:r w:rsidR="000A58DE" w:rsidRPr="00D143B8">
        <w:rPr>
          <w:rStyle w:val="apple-style-span"/>
          <w:rFonts w:eastAsia="Lucida Sans Unicode"/>
          <w:sz w:val="28"/>
          <w:szCs w:val="28"/>
        </w:rPr>
        <w:t xml:space="preserve"> (управління комунального господарства та будівництва)</w:t>
      </w:r>
      <w:r w:rsidRPr="00D143B8">
        <w:rPr>
          <w:rStyle w:val="apple-style-span"/>
          <w:rFonts w:eastAsia="Lucida Sans Unicode"/>
          <w:sz w:val="28"/>
          <w:szCs w:val="28"/>
        </w:rPr>
        <w:t>;</w:t>
      </w:r>
    </w:p>
    <w:p w:rsidR="00E01AE0" w:rsidRPr="00D143B8" w:rsidRDefault="00A741CC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D143B8">
        <w:rPr>
          <w:rStyle w:val="apple-style-span"/>
          <w:rFonts w:eastAsia="Lucida Sans Unicode"/>
          <w:sz w:val="28"/>
          <w:szCs w:val="28"/>
        </w:rPr>
        <w:t xml:space="preserve">       -  </w:t>
      </w:r>
      <w:r w:rsidR="00E01AE0" w:rsidRPr="00D143B8">
        <w:rPr>
          <w:rStyle w:val="apple-style-span"/>
          <w:rFonts w:eastAsia="Lucida Sans Unicode"/>
          <w:sz w:val="28"/>
          <w:szCs w:val="28"/>
        </w:rPr>
        <w:t>несвоєчасне  звіту</w:t>
      </w:r>
      <w:r w:rsidR="00917F1D">
        <w:rPr>
          <w:rStyle w:val="apple-style-span"/>
          <w:rFonts w:eastAsia="Lucida Sans Unicode"/>
          <w:sz w:val="28"/>
          <w:szCs w:val="28"/>
        </w:rPr>
        <w:t>вання</w:t>
      </w:r>
      <w:r w:rsidR="00E01AE0" w:rsidRPr="00D143B8">
        <w:rPr>
          <w:rStyle w:val="apple-style-span"/>
          <w:rFonts w:eastAsia="Lucida Sans Unicode"/>
          <w:sz w:val="28"/>
          <w:szCs w:val="28"/>
        </w:rPr>
        <w:t xml:space="preserve"> про відстеження з порушенням вимог статті 10 Закону України “Про засади держа</w:t>
      </w:r>
      <w:r w:rsidRPr="00D143B8">
        <w:rPr>
          <w:rStyle w:val="apple-style-span"/>
          <w:rFonts w:eastAsia="Lucida Sans Unicode"/>
          <w:sz w:val="28"/>
          <w:szCs w:val="28"/>
        </w:rPr>
        <w:t xml:space="preserve">вної регуляторної політики у </w:t>
      </w:r>
      <w:r w:rsidR="00E01AE0" w:rsidRPr="00D143B8">
        <w:rPr>
          <w:rStyle w:val="apple-style-span"/>
          <w:rFonts w:eastAsia="Lucida Sans Unicode"/>
          <w:sz w:val="28"/>
          <w:szCs w:val="28"/>
        </w:rPr>
        <w:t>сфері господарської діяльності”</w:t>
      </w:r>
      <w:r w:rsidR="000A58DE" w:rsidRPr="00D143B8">
        <w:rPr>
          <w:rStyle w:val="apple-style-span"/>
          <w:rFonts w:eastAsia="Lucida Sans Unicode"/>
          <w:sz w:val="28"/>
          <w:szCs w:val="28"/>
        </w:rPr>
        <w:t>(управління комунального господарства та будівництва, сектор по роботі транспорту та зв’я</w:t>
      </w:r>
      <w:r w:rsidR="00246AC6" w:rsidRPr="00D143B8">
        <w:rPr>
          <w:rStyle w:val="apple-style-span"/>
          <w:rFonts w:eastAsia="Lucida Sans Unicode"/>
          <w:sz w:val="28"/>
          <w:szCs w:val="28"/>
        </w:rPr>
        <w:t>зку</w:t>
      </w:r>
      <w:r w:rsidR="000A58DE" w:rsidRPr="00D143B8">
        <w:rPr>
          <w:rStyle w:val="apple-style-span"/>
          <w:rFonts w:eastAsia="Lucida Sans Unicode"/>
          <w:sz w:val="28"/>
          <w:szCs w:val="28"/>
        </w:rPr>
        <w:t>)</w:t>
      </w:r>
      <w:r w:rsidR="00743980">
        <w:rPr>
          <w:rStyle w:val="apple-style-span"/>
          <w:rFonts w:eastAsia="Lucida Sans Unicode"/>
          <w:sz w:val="28"/>
          <w:szCs w:val="28"/>
        </w:rPr>
        <w:t>.</w:t>
      </w:r>
    </w:p>
    <w:p w:rsidR="00763EC8" w:rsidRDefault="00514377" w:rsidP="00466C42">
      <w:pPr>
        <w:ind w:firstLine="851"/>
        <w:jc w:val="both"/>
        <w:rPr>
          <w:rStyle w:val="apple-style-span"/>
          <w:rFonts w:eastAsia="Lucida Sans Unicode"/>
          <w:sz w:val="28"/>
          <w:szCs w:val="28"/>
        </w:rPr>
      </w:pPr>
      <w:r w:rsidRPr="0073178A">
        <w:rPr>
          <w:rStyle w:val="apple-style-span"/>
          <w:rFonts w:eastAsia="Arial"/>
          <w:sz w:val="28"/>
          <w:szCs w:val="28"/>
        </w:rPr>
        <w:t xml:space="preserve">З метою дотримання вимог та принципів державної регуляторної політики на офіційному сайті Павлоградської міської ради </w:t>
      </w:r>
      <w:r w:rsidRPr="0073178A">
        <w:rPr>
          <w:rStyle w:val="apple-style-span"/>
          <w:rFonts w:eastAsia="Lucida Sans Unicode"/>
          <w:sz w:val="28"/>
          <w:szCs w:val="28"/>
        </w:rPr>
        <w:t>(</w:t>
      </w:r>
      <w:r w:rsidR="003E0EE0" w:rsidRPr="0073178A">
        <w:rPr>
          <w:sz w:val="28"/>
          <w:szCs w:val="28"/>
          <w:shd w:val="clear" w:color="auto" w:fill="FFFFFF"/>
        </w:rPr>
        <w:t>pavlogradmrada.dp.gov.ua</w:t>
      </w:r>
      <w:r w:rsidRPr="0073178A">
        <w:rPr>
          <w:sz w:val="28"/>
          <w:szCs w:val="28"/>
        </w:rPr>
        <w:t>)</w:t>
      </w:r>
      <w:r w:rsidRPr="0073178A">
        <w:rPr>
          <w:rStyle w:val="apple-style-span"/>
          <w:rFonts w:eastAsia="Arial"/>
          <w:sz w:val="28"/>
          <w:szCs w:val="28"/>
        </w:rPr>
        <w:t xml:space="preserve"> </w:t>
      </w:r>
      <w:r w:rsidRPr="0073178A">
        <w:rPr>
          <w:rStyle w:val="apple-style-span"/>
          <w:rFonts w:eastAsia="Lucida Sans Unicode"/>
          <w:sz w:val="28"/>
          <w:szCs w:val="28"/>
        </w:rPr>
        <w:t>в</w:t>
      </w:r>
      <w:r w:rsidRPr="0073178A">
        <w:rPr>
          <w:rStyle w:val="apple-style-span"/>
          <w:rFonts w:eastAsia="Arial"/>
          <w:sz w:val="28"/>
          <w:szCs w:val="28"/>
        </w:rPr>
        <w:t xml:space="preserve"> </w:t>
      </w:r>
      <w:r w:rsidRPr="0073178A">
        <w:rPr>
          <w:rStyle w:val="apple-style-span"/>
          <w:rFonts w:eastAsia="Lucida Sans Unicode"/>
          <w:sz w:val="28"/>
          <w:szCs w:val="28"/>
        </w:rPr>
        <w:t>розділі</w:t>
      </w:r>
      <w:r w:rsidRPr="0073178A">
        <w:rPr>
          <w:rStyle w:val="apple-style-span"/>
          <w:rFonts w:eastAsia="Arial"/>
          <w:sz w:val="28"/>
          <w:szCs w:val="28"/>
        </w:rPr>
        <w:t xml:space="preserve"> “</w:t>
      </w:r>
      <w:r w:rsidRPr="0073178A">
        <w:rPr>
          <w:rStyle w:val="apple-style-span"/>
          <w:rFonts w:eastAsia="Lucida Sans Unicode"/>
          <w:sz w:val="28"/>
          <w:szCs w:val="28"/>
        </w:rPr>
        <w:t>Регуляторна діяльність</w:t>
      </w:r>
      <w:r w:rsidR="0073178A">
        <w:rPr>
          <w:rStyle w:val="apple-style-span"/>
          <w:rFonts w:eastAsia="Arial"/>
          <w:sz w:val="28"/>
          <w:szCs w:val="28"/>
        </w:rPr>
        <w:t xml:space="preserve">” </w:t>
      </w:r>
      <w:r w:rsidRPr="0073178A">
        <w:rPr>
          <w:rStyle w:val="apple-style-span"/>
          <w:rFonts w:eastAsia="Arial"/>
          <w:sz w:val="28"/>
          <w:szCs w:val="28"/>
        </w:rPr>
        <w:t xml:space="preserve"> </w:t>
      </w:r>
      <w:r w:rsidR="00936B10">
        <w:rPr>
          <w:rStyle w:val="apple-style-span"/>
          <w:rFonts w:eastAsia="Arial"/>
          <w:sz w:val="28"/>
          <w:szCs w:val="28"/>
        </w:rPr>
        <w:t>оприлюднений</w:t>
      </w:r>
      <w:r w:rsidR="0073178A" w:rsidRPr="0073178A">
        <w:rPr>
          <w:rStyle w:val="apple-style-span"/>
          <w:rFonts w:eastAsia="Arial"/>
          <w:sz w:val="28"/>
          <w:szCs w:val="28"/>
        </w:rPr>
        <w:t xml:space="preserve"> </w:t>
      </w:r>
      <w:r w:rsidRPr="0073178A">
        <w:rPr>
          <w:rStyle w:val="apple-style-span"/>
          <w:rFonts w:eastAsia="Arial"/>
          <w:sz w:val="28"/>
          <w:szCs w:val="28"/>
        </w:rPr>
        <w:t xml:space="preserve">реєстр діючих регуляторних актів, </w:t>
      </w:r>
      <w:r w:rsidRPr="0073178A">
        <w:rPr>
          <w:rStyle w:val="apple-style-span"/>
          <w:rFonts w:eastAsia="Lucida Sans Unicode"/>
          <w:sz w:val="28"/>
          <w:szCs w:val="28"/>
        </w:rPr>
        <w:t>план-графік проведення заходів з відстеження результативності регуляторних актів</w:t>
      </w:r>
      <w:r w:rsidR="006C0169" w:rsidRPr="0073178A">
        <w:rPr>
          <w:rStyle w:val="apple-style-span"/>
          <w:rFonts w:eastAsia="Lucida Sans Unicode"/>
          <w:sz w:val="28"/>
          <w:szCs w:val="28"/>
        </w:rPr>
        <w:t xml:space="preserve"> на 20</w:t>
      </w:r>
      <w:r w:rsidR="0073178A" w:rsidRPr="0073178A">
        <w:rPr>
          <w:rStyle w:val="apple-style-span"/>
          <w:rFonts w:eastAsia="Lucida Sans Unicode"/>
          <w:sz w:val="28"/>
          <w:szCs w:val="28"/>
        </w:rPr>
        <w:t>20</w:t>
      </w:r>
      <w:r w:rsidR="006B4F11" w:rsidRPr="0073178A">
        <w:rPr>
          <w:rStyle w:val="apple-style-span"/>
          <w:rFonts w:eastAsia="Lucida Sans Unicode"/>
          <w:sz w:val="28"/>
          <w:szCs w:val="28"/>
        </w:rPr>
        <w:t xml:space="preserve"> рік </w:t>
      </w:r>
      <w:r w:rsidRPr="0073178A">
        <w:rPr>
          <w:rStyle w:val="apple-style-span"/>
          <w:rFonts w:eastAsia="Lucida Sans Unicode"/>
          <w:sz w:val="28"/>
          <w:szCs w:val="28"/>
        </w:rPr>
        <w:t>та план</w:t>
      </w:r>
      <w:r w:rsidR="009E780D" w:rsidRPr="0073178A">
        <w:rPr>
          <w:rStyle w:val="apple-style-span"/>
          <w:rFonts w:eastAsia="Lucida Sans Unicode"/>
          <w:sz w:val="28"/>
          <w:szCs w:val="28"/>
        </w:rPr>
        <w:t>и</w:t>
      </w:r>
    </w:p>
    <w:p w:rsidR="00763EC8" w:rsidRDefault="00763EC8" w:rsidP="00466C42">
      <w:pPr>
        <w:ind w:firstLine="851"/>
        <w:jc w:val="both"/>
        <w:rPr>
          <w:rStyle w:val="apple-style-span"/>
          <w:rFonts w:eastAsia="Lucida Sans Unicode"/>
          <w:sz w:val="20"/>
          <w:szCs w:val="20"/>
        </w:rPr>
      </w:pPr>
    </w:p>
    <w:p w:rsidR="00763EC8" w:rsidRPr="00763EC8" w:rsidRDefault="00763EC8" w:rsidP="00763EC8">
      <w:pPr>
        <w:ind w:firstLine="851"/>
        <w:jc w:val="center"/>
        <w:rPr>
          <w:rStyle w:val="apple-style-span"/>
          <w:rFonts w:eastAsia="Lucida Sans Unicode"/>
          <w:sz w:val="20"/>
          <w:szCs w:val="20"/>
        </w:rPr>
      </w:pPr>
      <w:bookmarkStart w:id="0" w:name="_GoBack"/>
      <w:bookmarkEnd w:id="0"/>
    </w:p>
    <w:p w:rsidR="00514377" w:rsidRPr="0073178A" w:rsidRDefault="00514377" w:rsidP="00763EC8">
      <w:pPr>
        <w:jc w:val="both"/>
        <w:rPr>
          <w:rStyle w:val="apple-style-span"/>
          <w:rFonts w:eastAsia="Lucida Sans Unicode"/>
          <w:sz w:val="28"/>
          <w:szCs w:val="28"/>
        </w:rPr>
      </w:pPr>
      <w:r w:rsidRPr="0073178A">
        <w:rPr>
          <w:rStyle w:val="apple-style-span"/>
          <w:rFonts w:eastAsia="Lucida Sans Unicode"/>
          <w:sz w:val="28"/>
          <w:szCs w:val="28"/>
        </w:rPr>
        <w:t xml:space="preserve"> діяльності з підготовки про</w:t>
      </w:r>
      <w:r w:rsidR="006C0169" w:rsidRPr="0073178A">
        <w:rPr>
          <w:rStyle w:val="apple-style-span"/>
          <w:rFonts w:eastAsia="Lucida Sans Unicode"/>
          <w:sz w:val="28"/>
          <w:szCs w:val="28"/>
        </w:rPr>
        <w:t xml:space="preserve">ектів регуляторних актів </w:t>
      </w:r>
      <w:r w:rsidR="0073178A" w:rsidRPr="0073178A">
        <w:rPr>
          <w:rStyle w:val="apple-style-span"/>
          <w:rFonts w:eastAsia="Lucida Sans Unicode"/>
          <w:sz w:val="28"/>
          <w:szCs w:val="28"/>
        </w:rPr>
        <w:t>на 2020</w:t>
      </w:r>
      <w:r w:rsidR="00E80DFC">
        <w:rPr>
          <w:rStyle w:val="apple-style-span"/>
          <w:rFonts w:eastAsia="Lucida Sans Unicode"/>
          <w:sz w:val="28"/>
          <w:szCs w:val="28"/>
        </w:rPr>
        <w:t xml:space="preserve"> рік. Зазначена</w:t>
      </w:r>
      <w:r w:rsidR="0073178A">
        <w:rPr>
          <w:rStyle w:val="apple-style-span"/>
          <w:rFonts w:eastAsia="Lucida Sans Unicode"/>
          <w:sz w:val="28"/>
          <w:szCs w:val="28"/>
        </w:rPr>
        <w:t xml:space="preserve"> </w:t>
      </w:r>
      <w:r w:rsidR="00E80DFC">
        <w:rPr>
          <w:rStyle w:val="apple-style-span"/>
          <w:rFonts w:eastAsia="Lucida Sans Unicode"/>
          <w:sz w:val="28"/>
          <w:szCs w:val="28"/>
        </w:rPr>
        <w:t>і</w:t>
      </w:r>
      <w:r w:rsidR="0073178A">
        <w:rPr>
          <w:rStyle w:val="apple-style-span"/>
          <w:rFonts w:eastAsia="Lucida Sans Unicode"/>
          <w:sz w:val="28"/>
          <w:szCs w:val="28"/>
        </w:rPr>
        <w:t>нформація</w:t>
      </w:r>
      <w:r w:rsidR="00006D51">
        <w:rPr>
          <w:rStyle w:val="apple-style-span"/>
          <w:rFonts w:eastAsia="Lucida Sans Unicode"/>
          <w:sz w:val="28"/>
          <w:szCs w:val="28"/>
        </w:rPr>
        <w:t xml:space="preserve"> також</w:t>
      </w:r>
      <w:r w:rsidR="0073178A">
        <w:rPr>
          <w:rStyle w:val="apple-style-span"/>
          <w:rFonts w:eastAsia="Lucida Sans Unicode"/>
          <w:sz w:val="28"/>
          <w:szCs w:val="28"/>
        </w:rPr>
        <w:t xml:space="preserve"> доступна для ознайомлення на Порталі відкритих даних, відповідно до вимог закону України «Про доступ до публічної інформації» та постанови кабінету Міністрів України від 21 жовтня 2015 року   № 835 зі змінами</w:t>
      </w:r>
    </w:p>
    <w:p w:rsidR="00D36302" w:rsidRPr="002801FC" w:rsidRDefault="00D36302" w:rsidP="00C20BD0">
      <w:pPr>
        <w:widowControl w:val="0"/>
        <w:numPr>
          <w:ilvl w:val="0"/>
          <w:numId w:val="1"/>
        </w:numPr>
        <w:tabs>
          <w:tab w:val="left" w:pos="32"/>
        </w:tabs>
        <w:spacing w:line="100" w:lineRule="atLeast"/>
        <w:ind w:firstLine="284"/>
        <w:jc w:val="both"/>
        <w:rPr>
          <w:color w:val="FF0000"/>
          <w:sz w:val="28"/>
          <w:szCs w:val="28"/>
        </w:rPr>
      </w:pPr>
      <w:r w:rsidRPr="002801FC">
        <w:rPr>
          <w:color w:val="FF0000"/>
          <w:sz w:val="28"/>
          <w:szCs w:val="28"/>
        </w:rPr>
        <w:t xml:space="preserve">  </w:t>
      </w:r>
    </w:p>
    <w:p w:rsidR="002625D2" w:rsidRPr="002801FC" w:rsidRDefault="002625D2" w:rsidP="002625D2">
      <w:pPr>
        <w:widowControl w:val="0"/>
        <w:tabs>
          <w:tab w:val="left" w:pos="32"/>
        </w:tabs>
        <w:spacing w:line="100" w:lineRule="atLeast"/>
        <w:jc w:val="both"/>
        <w:rPr>
          <w:color w:val="FF0000"/>
          <w:sz w:val="28"/>
          <w:szCs w:val="28"/>
        </w:rPr>
      </w:pPr>
    </w:p>
    <w:p w:rsidR="00D36302" w:rsidRPr="00E5588A" w:rsidRDefault="00D36302" w:rsidP="00D36302">
      <w:pPr>
        <w:ind w:left="33"/>
        <w:jc w:val="both"/>
        <w:rPr>
          <w:sz w:val="28"/>
          <w:szCs w:val="28"/>
        </w:rPr>
      </w:pPr>
      <w:r w:rsidRPr="00E5588A">
        <w:rPr>
          <w:sz w:val="28"/>
          <w:szCs w:val="28"/>
        </w:rPr>
        <w:t xml:space="preserve">Секретар міської ради       </w:t>
      </w:r>
      <w:r w:rsidR="00B90AAA" w:rsidRPr="00E5588A">
        <w:rPr>
          <w:sz w:val="28"/>
          <w:szCs w:val="28"/>
        </w:rPr>
        <w:tab/>
      </w:r>
      <w:r w:rsidR="00B90AAA" w:rsidRPr="00E5588A">
        <w:rPr>
          <w:sz w:val="28"/>
          <w:szCs w:val="28"/>
        </w:rPr>
        <w:tab/>
      </w:r>
      <w:r w:rsidR="00B90AAA" w:rsidRPr="00E5588A">
        <w:rPr>
          <w:sz w:val="28"/>
          <w:szCs w:val="28"/>
        </w:rPr>
        <w:tab/>
      </w:r>
      <w:r w:rsidR="001B7DA4" w:rsidRPr="00E5588A">
        <w:rPr>
          <w:sz w:val="28"/>
          <w:szCs w:val="28"/>
        </w:rPr>
        <w:tab/>
        <w:t xml:space="preserve">        </w:t>
      </w:r>
      <w:r w:rsidR="00E80DFC">
        <w:rPr>
          <w:sz w:val="28"/>
          <w:szCs w:val="28"/>
        </w:rPr>
        <w:t xml:space="preserve">            </w:t>
      </w:r>
      <w:r w:rsidR="001B7DA4" w:rsidRPr="00E5588A">
        <w:rPr>
          <w:sz w:val="28"/>
          <w:szCs w:val="28"/>
        </w:rPr>
        <w:t xml:space="preserve">         </w:t>
      </w:r>
      <w:r w:rsidRPr="00E5588A">
        <w:rPr>
          <w:sz w:val="28"/>
          <w:szCs w:val="28"/>
        </w:rPr>
        <w:t xml:space="preserve"> </w:t>
      </w:r>
      <w:r w:rsidR="00B90AAA" w:rsidRPr="00E5588A">
        <w:rPr>
          <w:sz w:val="28"/>
          <w:szCs w:val="28"/>
        </w:rPr>
        <w:t>Є.В.Аматов</w:t>
      </w:r>
      <w:r w:rsidRPr="00E5588A">
        <w:rPr>
          <w:sz w:val="28"/>
          <w:szCs w:val="28"/>
        </w:rPr>
        <w:t xml:space="preserve">                                                               </w:t>
      </w:r>
    </w:p>
    <w:sectPr w:rsidR="00D36302" w:rsidRPr="00E5588A" w:rsidSect="00E80DFC">
      <w:pgSz w:w="11906" w:h="16838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88049D"/>
    <w:multiLevelType w:val="hybridMultilevel"/>
    <w:tmpl w:val="93B28ED0"/>
    <w:lvl w:ilvl="0" w:tplc="72C09D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06C4"/>
    <w:multiLevelType w:val="hybridMultilevel"/>
    <w:tmpl w:val="B25A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4042">
      <w:numFmt w:val="bullet"/>
      <w:lvlText w:val="•"/>
      <w:lvlJc w:val="left"/>
      <w:pPr>
        <w:ind w:left="1800" w:hanging="72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FE3F63"/>
    <w:multiLevelType w:val="hybridMultilevel"/>
    <w:tmpl w:val="E6CE2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D23B58"/>
    <w:multiLevelType w:val="hybridMultilevel"/>
    <w:tmpl w:val="9360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69E8"/>
    <w:multiLevelType w:val="hybridMultilevel"/>
    <w:tmpl w:val="DD4C4330"/>
    <w:lvl w:ilvl="0" w:tplc="B6D472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7B30A6"/>
    <w:multiLevelType w:val="hybridMultilevel"/>
    <w:tmpl w:val="02C4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E97C93"/>
    <w:multiLevelType w:val="hybridMultilevel"/>
    <w:tmpl w:val="EAB826AA"/>
    <w:lvl w:ilvl="0" w:tplc="90245F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B134D"/>
    <w:multiLevelType w:val="hybridMultilevel"/>
    <w:tmpl w:val="4A3E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74A7397"/>
    <w:multiLevelType w:val="hybridMultilevel"/>
    <w:tmpl w:val="7AEE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A576C"/>
    <w:multiLevelType w:val="hybridMultilevel"/>
    <w:tmpl w:val="21180F24"/>
    <w:lvl w:ilvl="0" w:tplc="E2A8F1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75B6E59"/>
    <w:multiLevelType w:val="hybridMultilevel"/>
    <w:tmpl w:val="C630DBD4"/>
    <w:lvl w:ilvl="0" w:tplc="B6D47282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295DB8"/>
    <w:multiLevelType w:val="hybridMultilevel"/>
    <w:tmpl w:val="5F1E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D1174"/>
    <w:multiLevelType w:val="hybridMultilevel"/>
    <w:tmpl w:val="8FBA5C7C"/>
    <w:lvl w:ilvl="0" w:tplc="B908EA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24"/>
  </w:num>
  <w:num w:numId="5">
    <w:abstractNumId w:val="1"/>
  </w:num>
  <w:num w:numId="6">
    <w:abstractNumId w:val="2"/>
  </w:num>
  <w:num w:numId="7">
    <w:abstractNumId w:val="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12"/>
  </w:num>
  <w:num w:numId="12">
    <w:abstractNumId w:val="20"/>
  </w:num>
  <w:num w:numId="13">
    <w:abstractNumId w:val="27"/>
  </w:num>
  <w:num w:numId="14">
    <w:abstractNumId w:val="8"/>
  </w:num>
  <w:num w:numId="15">
    <w:abstractNumId w:val="18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 w:numId="20">
    <w:abstractNumId w:val="11"/>
  </w:num>
  <w:num w:numId="21">
    <w:abstractNumId w:val="5"/>
  </w:num>
  <w:num w:numId="22">
    <w:abstractNumId w:val="17"/>
  </w:num>
  <w:num w:numId="23">
    <w:abstractNumId w:val="23"/>
  </w:num>
  <w:num w:numId="24">
    <w:abstractNumId w:val="4"/>
  </w:num>
  <w:num w:numId="25">
    <w:abstractNumId w:val="26"/>
  </w:num>
  <w:num w:numId="26">
    <w:abstractNumId w:val="13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137C"/>
    <w:rsid w:val="0000446F"/>
    <w:rsid w:val="00006D51"/>
    <w:rsid w:val="00017563"/>
    <w:rsid w:val="0002793C"/>
    <w:rsid w:val="00044514"/>
    <w:rsid w:val="000522D2"/>
    <w:rsid w:val="000524A2"/>
    <w:rsid w:val="00070BA6"/>
    <w:rsid w:val="000857DE"/>
    <w:rsid w:val="000A0C6D"/>
    <w:rsid w:val="000A58DE"/>
    <w:rsid w:val="000A74F1"/>
    <w:rsid w:val="000C5285"/>
    <w:rsid w:val="000E5A61"/>
    <w:rsid w:val="000F2DF3"/>
    <w:rsid w:val="001073E5"/>
    <w:rsid w:val="001115FA"/>
    <w:rsid w:val="001174CE"/>
    <w:rsid w:val="00117838"/>
    <w:rsid w:val="001179CF"/>
    <w:rsid w:val="00121D04"/>
    <w:rsid w:val="001253D6"/>
    <w:rsid w:val="00131D3F"/>
    <w:rsid w:val="00142EFC"/>
    <w:rsid w:val="00156AD7"/>
    <w:rsid w:val="0016633E"/>
    <w:rsid w:val="001716F5"/>
    <w:rsid w:val="0018106E"/>
    <w:rsid w:val="00196D0B"/>
    <w:rsid w:val="001A077C"/>
    <w:rsid w:val="001A092C"/>
    <w:rsid w:val="001A1096"/>
    <w:rsid w:val="001B182B"/>
    <w:rsid w:val="001B3CD0"/>
    <w:rsid w:val="001B4454"/>
    <w:rsid w:val="001B580C"/>
    <w:rsid w:val="001B732F"/>
    <w:rsid w:val="001B7DA4"/>
    <w:rsid w:val="001C3CF4"/>
    <w:rsid w:val="001F35BE"/>
    <w:rsid w:val="001F43F0"/>
    <w:rsid w:val="001F46BB"/>
    <w:rsid w:val="00214BE8"/>
    <w:rsid w:val="00221EBE"/>
    <w:rsid w:val="0023309B"/>
    <w:rsid w:val="00233BE9"/>
    <w:rsid w:val="00236EB4"/>
    <w:rsid w:val="002417FE"/>
    <w:rsid w:val="00246AC6"/>
    <w:rsid w:val="00251E67"/>
    <w:rsid w:val="00254195"/>
    <w:rsid w:val="002579C0"/>
    <w:rsid w:val="002625D2"/>
    <w:rsid w:val="002630D2"/>
    <w:rsid w:val="0026699C"/>
    <w:rsid w:val="0027363F"/>
    <w:rsid w:val="00277285"/>
    <w:rsid w:val="002801FC"/>
    <w:rsid w:val="00296B03"/>
    <w:rsid w:val="00297BCD"/>
    <w:rsid w:val="002A59BA"/>
    <w:rsid w:val="002C1B43"/>
    <w:rsid w:val="002C399B"/>
    <w:rsid w:val="002E7458"/>
    <w:rsid w:val="00312862"/>
    <w:rsid w:val="00313BC6"/>
    <w:rsid w:val="00316859"/>
    <w:rsid w:val="003179C8"/>
    <w:rsid w:val="00323402"/>
    <w:rsid w:val="00337C7B"/>
    <w:rsid w:val="003577BB"/>
    <w:rsid w:val="00363428"/>
    <w:rsid w:val="003645A2"/>
    <w:rsid w:val="00365612"/>
    <w:rsid w:val="00377C85"/>
    <w:rsid w:val="0039081C"/>
    <w:rsid w:val="00392C87"/>
    <w:rsid w:val="0039553A"/>
    <w:rsid w:val="003A0B99"/>
    <w:rsid w:val="003A188F"/>
    <w:rsid w:val="003B4D62"/>
    <w:rsid w:val="003B5052"/>
    <w:rsid w:val="003C07E5"/>
    <w:rsid w:val="003C7679"/>
    <w:rsid w:val="003E0EE0"/>
    <w:rsid w:val="004016EE"/>
    <w:rsid w:val="00401B22"/>
    <w:rsid w:val="00402393"/>
    <w:rsid w:val="00405BDF"/>
    <w:rsid w:val="00406E6C"/>
    <w:rsid w:val="00411E86"/>
    <w:rsid w:val="00417111"/>
    <w:rsid w:val="00426D7D"/>
    <w:rsid w:val="0043748B"/>
    <w:rsid w:val="00444352"/>
    <w:rsid w:val="0045151B"/>
    <w:rsid w:val="00466C42"/>
    <w:rsid w:val="00470944"/>
    <w:rsid w:val="00470FB1"/>
    <w:rsid w:val="00483068"/>
    <w:rsid w:val="00483C9C"/>
    <w:rsid w:val="0048416F"/>
    <w:rsid w:val="0048535F"/>
    <w:rsid w:val="004A2AE2"/>
    <w:rsid w:val="004B75DC"/>
    <w:rsid w:val="004B7BA7"/>
    <w:rsid w:val="004C4040"/>
    <w:rsid w:val="004D74E3"/>
    <w:rsid w:val="004E3F48"/>
    <w:rsid w:val="004F148F"/>
    <w:rsid w:val="004F32BB"/>
    <w:rsid w:val="004F5C46"/>
    <w:rsid w:val="00507AAA"/>
    <w:rsid w:val="005118D0"/>
    <w:rsid w:val="0051410F"/>
    <w:rsid w:val="00514377"/>
    <w:rsid w:val="0052473A"/>
    <w:rsid w:val="00531746"/>
    <w:rsid w:val="0054178D"/>
    <w:rsid w:val="00541E98"/>
    <w:rsid w:val="00542148"/>
    <w:rsid w:val="00544460"/>
    <w:rsid w:val="00557C00"/>
    <w:rsid w:val="00557DE4"/>
    <w:rsid w:val="00577362"/>
    <w:rsid w:val="0058109C"/>
    <w:rsid w:val="00586551"/>
    <w:rsid w:val="005950D4"/>
    <w:rsid w:val="005B6B41"/>
    <w:rsid w:val="005B7EC9"/>
    <w:rsid w:val="005C5DCD"/>
    <w:rsid w:val="005C6271"/>
    <w:rsid w:val="005C6B64"/>
    <w:rsid w:val="005D3C55"/>
    <w:rsid w:val="005E749B"/>
    <w:rsid w:val="006106CF"/>
    <w:rsid w:val="006179B1"/>
    <w:rsid w:val="00622270"/>
    <w:rsid w:val="00625DEF"/>
    <w:rsid w:val="00656B68"/>
    <w:rsid w:val="0067399C"/>
    <w:rsid w:val="00686F17"/>
    <w:rsid w:val="006A69E6"/>
    <w:rsid w:val="006A6F05"/>
    <w:rsid w:val="006B363F"/>
    <w:rsid w:val="006B4F11"/>
    <w:rsid w:val="006B62F6"/>
    <w:rsid w:val="006C0169"/>
    <w:rsid w:val="006C3A07"/>
    <w:rsid w:val="006D3344"/>
    <w:rsid w:val="006D5778"/>
    <w:rsid w:val="006D7F2D"/>
    <w:rsid w:val="006E0228"/>
    <w:rsid w:val="006E17F5"/>
    <w:rsid w:val="006E5DF2"/>
    <w:rsid w:val="00704713"/>
    <w:rsid w:val="0071528A"/>
    <w:rsid w:val="00717628"/>
    <w:rsid w:val="00717B93"/>
    <w:rsid w:val="0072142D"/>
    <w:rsid w:val="0072380D"/>
    <w:rsid w:val="00723BB4"/>
    <w:rsid w:val="007274F1"/>
    <w:rsid w:val="0073178A"/>
    <w:rsid w:val="00743980"/>
    <w:rsid w:val="007637EC"/>
    <w:rsid w:val="00763EC8"/>
    <w:rsid w:val="00765EFB"/>
    <w:rsid w:val="007716A8"/>
    <w:rsid w:val="00782D56"/>
    <w:rsid w:val="007A283F"/>
    <w:rsid w:val="007A4907"/>
    <w:rsid w:val="007A6D81"/>
    <w:rsid w:val="007A6EAD"/>
    <w:rsid w:val="007B107B"/>
    <w:rsid w:val="007D00EF"/>
    <w:rsid w:val="007E6CF1"/>
    <w:rsid w:val="007F1BA5"/>
    <w:rsid w:val="007F1D9D"/>
    <w:rsid w:val="007F787C"/>
    <w:rsid w:val="008013D8"/>
    <w:rsid w:val="008029AF"/>
    <w:rsid w:val="00807D79"/>
    <w:rsid w:val="00812772"/>
    <w:rsid w:val="008163CD"/>
    <w:rsid w:val="008227C0"/>
    <w:rsid w:val="008278CF"/>
    <w:rsid w:val="008542CE"/>
    <w:rsid w:val="00857607"/>
    <w:rsid w:val="00860866"/>
    <w:rsid w:val="00872EB1"/>
    <w:rsid w:val="00896EB2"/>
    <w:rsid w:val="008A265B"/>
    <w:rsid w:val="008B35BF"/>
    <w:rsid w:val="008B5BC3"/>
    <w:rsid w:val="008C6D6E"/>
    <w:rsid w:val="008D0029"/>
    <w:rsid w:val="008F2E27"/>
    <w:rsid w:val="00902297"/>
    <w:rsid w:val="00902786"/>
    <w:rsid w:val="00907800"/>
    <w:rsid w:val="00917F1D"/>
    <w:rsid w:val="00936B10"/>
    <w:rsid w:val="00944722"/>
    <w:rsid w:val="00946FC0"/>
    <w:rsid w:val="0095228D"/>
    <w:rsid w:val="0095338F"/>
    <w:rsid w:val="009606C2"/>
    <w:rsid w:val="00964A2E"/>
    <w:rsid w:val="009669FF"/>
    <w:rsid w:val="0097199D"/>
    <w:rsid w:val="00972169"/>
    <w:rsid w:val="0097280D"/>
    <w:rsid w:val="009802AD"/>
    <w:rsid w:val="009864AF"/>
    <w:rsid w:val="009A1A3E"/>
    <w:rsid w:val="009A1D84"/>
    <w:rsid w:val="009A1F0C"/>
    <w:rsid w:val="009A2646"/>
    <w:rsid w:val="009B7DE8"/>
    <w:rsid w:val="009E26B6"/>
    <w:rsid w:val="009E7470"/>
    <w:rsid w:val="009E780D"/>
    <w:rsid w:val="009F0B01"/>
    <w:rsid w:val="009F7BBE"/>
    <w:rsid w:val="00A025FA"/>
    <w:rsid w:val="00A12BCE"/>
    <w:rsid w:val="00A14A77"/>
    <w:rsid w:val="00A16164"/>
    <w:rsid w:val="00A17068"/>
    <w:rsid w:val="00A30A0F"/>
    <w:rsid w:val="00A40C18"/>
    <w:rsid w:val="00A42E71"/>
    <w:rsid w:val="00A447CA"/>
    <w:rsid w:val="00A53BE1"/>
    <w:rsid w:val="00A62CC2"/>
    <w:rsid w:val="00A62E54"/>
    <w:rsid w:val="00A64EEE"/>
    <w:rsid w:val="00A6668A"/>
    <w:rsid w:val="00A741CC"/>
    <w:rsid w:val="00A74844"/>
    <w:rsid w:val="00A97F8E"/>
    <w:rsid w:val="00AA4384"/>
    <w:rsid w:val="00AA5075"/>
    <w:rsid w:val="00AB4841"/>
    <w:rsid w:val="00AB7A57"/>
    <w:rsid w:val="00AC3F9A"/>
    <w:rsid w:val="00AC6CB8"/>
    <w:rsid w:val="00AD2089"/>
    <w:rsid w:val="00AD5C81"/>
    <w:rsid w:val="00AE51B1"/>
    <w:rsid w:val="00B0330E"/>
    <w:rsid w:val="00B05F6A"/>
    <w:rsid w:val="00B1121A"/>
    <w:rsid w:val="00B12A18"/>
    <w:rsid w:val="00B20FC1"/>
    <w:rsid w:val="00B2490A"/>
    <w:rsid w:val="00B2507D"/>
    <w:rsid w:val="00B344B6"/>
    <w:rsid w:val="00B36352"/>
    <w:rsid w:val="00B40727"/>
    <w:rsid w:val="00B43CD2"/>
    <w:rsid w:val="00B56A9B"/>
    <w:rsid w:val="00B573DE"/>
    <w:rsid w:val="00B67BCE"/>
    <w:rsid w:val="00B70EF1"/>
    <w:rsid w:val="00B81179"/>
    <w:rsid w:val="00B90AAA"/>
    <w:rsid w:val="00B959DA"/>
    <w:rsid w:val="00BA1926"/>
    <w:rsid w:val="00BA6C85"/>
    <w:rsid w:val="00BB1110"/>
    <w:rsid w:val="00BB6EAF"/>
    <w:rsid w:val="00BD07C2"/>
    <w:rsid w:val="00BE33A2"/>
    <w:rsid w:val="00BE59D5"/>
    <w:rsid w:val="00BF28FD"/>
    <w:rsid w:val="00C017F8"/>
    <w:rsid w:val="00C06236"/>
    <w:rsid w:val="00C130F8"/>
    <w:rsid w:val="00C16382"/>
    <w:rsid w:val="00C20BD0"/>
    <w:rsid w:val="00C32C48"/>
    <w:rsid w:val="00C338B9"/>
    <w:rsid w:val="00C47C7D"/>
    <w:rsid w:val="00C54AD1"/>
    <w:rsid w:val="00C55620"/>
    <w:rsid w:val="00C630DC"/>
    <w:rsid w:val="00C6332B"/>
    <w:rsid w:val="00C802BE"/>
    <w:rsid w:val="00C9006A"/>
    <w:rsid w:val="00C92D74"/>
    <w:rsid w:val="00C958B6"/>
    <w:rsid w:val="00C970A3"/>
    <w:rsid w:val="00CC3ABA"/>
    <w:rsid w:val="00CE7053"/>
    <w:rsid w:val="00CF30DC"/>
    <w:rsid w:val="00CF62B5"/>
    <w:rsid w:val="00CF6D66"/>
    <w:rsid w:val="00D0137C"/>
    <w:rsid w:val="00D01C58"/>
    <w:rsid w:val="00D10A62"/>
    <w:rsid w:val="00D12781"/>
    <w:rsid w:val="00D143B8"/>
    <w:rsid w:val="00D165A4"/>
    <w:rsid w:val="00D165D8"/>
    <w:rsid w:val="00D206A7"/>
    <w:rsid w:val="00D21222"/>
    <w:rsid w:val="00D233B0"/>
    <w:rsid w:val="00D242C6"/>
    <w:rsid w:val="00D3131E"/>
    <w:rsid w:val="00D31A3B"/>
    <w:rsid w:val="00D36302"/>
    <w:rsid w:val="00D46F9E"/>
    <w:rsid w:val="00D50FB1"/>
    <w:rsid w:val="00D624BA"/>
    <w:rsid w:val="00D86E3D"/>
    <w:rsid w:val="00D90A77"/>
    <w:rsid w:val="00D91F74"/>
    <w:rsid w:val="00D92A1D"/>
    <w:rsid w:val="00D94226"/>
    <w:rsid w:val="00D9427E"/>
    <w:rsid w:val="00DA4E71"/>
    <w:rsid w:val="00DA6A85"/>
    <w:rsid w:val="00DA6CAC"/>
    <w:rsid w:val="00DB25DE"/>
    <w:rsid w:val="00DB2C22"/>
    <w:rsid w:val="00DC74D6"/>
    <w:rsid w:val="00DD17F0"/>
    <w:rsid w:val="00DD650A"/>
    <w:rsid w:val="00DE22FF"/>
    <w:rsid w:val="00DF6DAC"/>
    <w:rsid w:val="00E01AE0"/>
    <w:rsid w:val="00E0213D"/>
    <w:rsid w:val="00E0319C"/>
    <w:rsid w:val="00E04596"/>
    <w:rsid w:val="00E14CEE"/>
    <w:rsid w:val="00E36ACD"/>
    <w:rsid w:val="00E37368"/>
    <w:rsid w:val="00E470B5"/>
    <w:rsid w:val="00E51BA0"/>
    <w:rsid w:val="00E5588A"/>
    <w:rsid w:val="00E57D58"/>
    <w:rsid w:val="00E73D6F"/>
    <w:rsid w:val="00E751CE"/>
    <w:rsid w:val="00E77AD1"/>
    <w:rsid w:val="00E77B55"/>
    <w:rsid w:val="00E80DFC"/>
    <w:rsid w:val="00E83E8C"/>
    <w:rsid w:val="00E84CBE"/>
    <w:rsid w:val="00EA34C9"/>
    <w:rsid w:val="00EC5089"/>
    <w:rsid w:val="00EC5FA0"/>
    <w:rsid w:val="00ED19E6"/>
    <w:rsid w:val="00EE1C37"/>
    <w:rsid w:val="00EF1E0F"/>
    <w:rsid w:val="00EF6BB1"/>
    <w:rsid w:val="00F03614"/>
    <w:rsid w:val="00F03A2C"/>
    <w:rsid w:val="00F045FD"/>
    <w:rsid w:val="00F05F15"/>
    <w:rsid w:val="00F23885"/>
    <w:rsid w:val="00F23CD9"/>
    <w:rsid w:val="00F51E0E"/>
    <w:rsid w:val="00FB7B61"/>
    <w:rsid w:val="00F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9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7199D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97199D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7199D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7199D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199D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199D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199D"/>
  </w:style>
  <w:style w:type="character" w:customStyle="1" w:styleId="WW-Absatz-Standardschriftart">
    <w:name w:val="WW-Absatz-Standardschriftart"/>
    <w:rsid w:val="0097199D"/>
  </w:style>
  <w:style w:type="character" w:customStyle="1" w:styleId="WW-Absatz-Standardschriftart1">
    <w:name w:val="WW-Absatz-Standardschriftart1"/>
    <w:rsid w:val="0097199D"/>
  </w:style>
  <w:style w:type="character" w:customStyle="1" w:styleId="WW-Absatz-Standardschriftart11">
    <w:name w:val="WW-Absatz-Standardschriftart11"/>
    <w:rsid w:val="0097199D"/>
  </w:style>
  <w:style w:type="character" w:customStyle="1" w:styleId="WW-Absatz-Standardschriftart111">
    <w:name w:val="WW-Absatz-Standardschriftart111"/>
    <w:rsid w:val="0097199D"/>
  </w:style>
  <w:style w:type="character" w:customStyle="1" w:styleId="WW-Absatz-Standardschriftart1111">
    <w:name w:val="WW-Absatz-Standardschriftart1111"/>
    <w:rsid w:val="0097199D"/>
  </w:style>
  <w:style w:type="character" w:customStyle="1" w:styleId="WW-Absatz-Standardschriftart11111">
    <w:name w:val="WW-Absatz-Standardschriftart11111"/>
    <w:rsid w:val="0097199D"/>
  </w:style>
  <w:style w:type="character" w:customStyle="1" w:styleId="10">
    <w:name w:val="Основной шрифт абзаца1"/>
    <w:rsid w:val="0097199D"/>
  </w:style>
  <w:style w:type="character" w:customStyle="1" w:styleId="a3">
    <w:name w:val="Маркеры списка"/>
    <w:rsid w:val="0097199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97199D"/>
  </w:style>
  <w:style w:type="paragraph" w:customStyle="1" w:styleId="a5">
    <w:name w:val="Заголовок"/>
    <w:basedOn w:val="a"/>
    <w:next w:val="a6"/>
    <w:rsid w:val="009719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97199D"/>
    <w:rPr>
      <w:sz w:val="24"/>
    </w:rPr>
  </w:style>
  <w:style w:type="paragraph" w:styleId="a8">
    <w:name w:val="List"/>
    <w:basedOn w:val="a6"/>
    <w:rsid w:val="0097199D"/>
    <w:rPr>
      <w:rFonts w:ascii="Arial" w:hAnsi="Arial" w:cs="Tahoma"/>
    </w:rPr>
  </w:style>
  <w:style w:type="paragraph" w:customStyle="1" w:styleId="11">
    <w:name w:val="Название1"/>
    <w:basedOn w:val="a"/>
    <w:rsid w:val="0097199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7199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97199D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97199D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97199D"/>
    <w:rPr>
      <w:b/>
      <w:bCs/>
      <w:sz w:val="28"/>
    </w:rPr>
  </w:style>
  <w:style w:type="paragraph" w:customStyle="1" w:styleId="aa">
    <w:name w:val="Содержимое таблицы"/>
    <w:basedOn w:val="a"/>
    <w:rsid w:val="0097199D"/>
    <w:pPr>
      <w:suppressLineNumbers/>
    </w:pPr>
  </w:style>
  <w:style w:type="paragraph" w:customStyle="1" w:styleId="ab">
    <w:name w:val="Заголовок таблицы"/>
    <w:basedOn w:val="aa"/>
    <w:rsid w:val="0097199D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val="ru-RU"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0703-6C46-4F27-A4F8-E8E71B53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11</cp:lastModifiedBy>
  <cp:revision>4</cp:revision>
  <cp:lastPrinted>2019-02-13T06:30:00Z</cp:lastPrinted>
  <dcterms:created xsi:type="dcterms:W3CDTF">2020-03-12T08:53:00Z</dcterms:created>
  <dcterms:modified xsi:type="dcterms:W3CDTF">2020-03-16T14:27:00Z</dcterms:modified>
</cp:coreProperties>
</file>