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B6" w:rsidRDefault="006A73B6" w:rsidP="00CC672C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5" o:title=""/>
          </v:shape>
          <o:OLEObject Type="Embed" ProgID="Word.Picture.8" ShapeID="_x0000_i1025" DrawAspect="Content" ObjectID="_1655038449" r:id="rId6"/>
        </w:object>
      </w:r>
    </w:p>
    <w:p w:rsidR="006A73B6" w:rsidRDefault="006A73B6" w:rsidP="00CC672C">
      <w:pPr>
        <w:ind w:left="-1200"/>
        <w:jc w:val="center"/>
        <w:rPr>
          <w:sz w:val="16"/>
        </w:rPr>
      </w:pPr>
    </w:p>
    <w:p w:rsidR="006A73B6" w:rsidRDefault="006A73B6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  </w:t>
      </w:r>
      <w:r>
        <w:rPr>
          <w:sz w:val="32"/>
        </w:rPr>
        <w:t>ПАВЛОГРАДСЬКА МІСЬКА РАДА</w:t>
      </w:r>
    </w:p>
    <w:p w:rsidR="006A73B6" w:rsidRDefault="006A73B6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</w:t>
      </w:r>
      <w:r>
        <w:rPr>
          <w:sz w:val="32"/>
        </w:rPr>
        <w:t>ВИКОНАВЧИЙ КОМІТЕТ</w:t>
      </w:r>
    </w:p>
    <w:p w:rsidR="006A73B6" w:rsidRDefault="006A73B6" w:rsidP="00CC672C">
      <w:pPr>
        <w:ind w:left="-1200"/>
        <w:jc w:val="center"/>
        <w:rPr>
          <w:sz w:val="22"/>
        </w:rPr>
      </w:pPr>
    </w:p>
    <w:p w:rsidR="006A73B6" w:rsidRDefault="006A73B6" w:rsidP="00CC672C">
      <w:pPr>
        <w:pStyle w:val="2"/>
        <w:numPr>
          <w:ilvl w:val="1"/>
          <w:numId w:val="1"/>
        </w:numPr>
        <w:tabs>
          <w:tab w:val="left" w:pos="-7200"/>
        </w:tabs>
        <w:ind w:left="-1200" w:hanging="72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Р І Ш Е Н </w:t>
      </w:r>
      <w:proofErr w:type="spellStart"/>
      <w:r>
        <w:rPr>
          <w:b w:val="0"/>
          <w:sz w:val="36"/>
          <w:szCs w:val="36"/>
        </w:rPr>
        <w:t>Н</w:t>
      </w:r>
      <w:proofErr w:type="spellEnd"/>
      <w:r>
        <w:rPr>
          <w:b w:val="0"/>
          <w:sz w:val="36"/>
          <w:szCs w:val="36"/>
        </w:rPr>
        <w:t xml:space="preserve"> Я</w:t>
      </w:r>
    </w:p>
    <w:p w:rsidR="006A73B6" w:rsidRDefault="006A73B6" w:rsidP="00CC672C">
      <w:pPr>
        <w:tabs>
          <w:tab w:val="left" w:pos="-7200"/>
        </w:tabs>
        <w:spacing w:line="200" w:lineRule="exact"/>
        <w:ind w:left="-1200"/>
      </w:pPr>
    </w:p>
    <w:p w:rsidR="006A73B6" w:rsidRDefault="006A73B6" w:rsidP="00CC672C">
      <w:pPr>
        <w:spacing w:line="200" w:lineRule="exact"/>
        <w:ind w:left="-1200"/>
        <w:jc w:val="center"/>
      </w:pPr>
    </w:p>
    <w:p w:rsidR="006A73B6" w:rsidRDefault="00925C49" w:rsidP="00CC672C">
      <w:pPr>
        <w:rPr>
          <w:sz w:val="28"/>
          <w:szCs w:val="28"/>
        </w:rPr>
      </w:pPr>
      <w:r>
        <w:rPr>
          <w:sz w:val="28"/>
          <w:szCs w:val="28"/>
          <w:lang w:val="uk-UA"/>
        </w:rPr>
        <w:t>24.06.</w:t>
      </w:r>
      <w:r w:rsidR="006A73B6">
        <w:rPr>
          <w:sz w:val="28"/>
          <w:szCs w:val="28"/>
        </w:rPr>
        <w:t>20</w:t>
      </w:r>
      <w:r w:rsidR="006A73B6">
        <w:rPr>
          <w:sz w:val="28"/>
          <w:szCs w:val="28"/>
          <w:lang w:val="uk-UA"/>
        </w:rPr>
        <w:t>20</w:t>
      </w:r>
      <w:r w:rsidR="006A73B6">
        <w:rPr>
          <w:sz w:val="28"/>
          <w:szCs w:val="28"/>
        </w:rPr>
        <w:t xml:space="preserve">р.             </w:t>
      </w:r>
      <w:r w:rsidR="006A73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proofErr w:type="spellStart"/>
      <w:r w:rsidR="006A73B6">
        <w:rPr>
          <w:sz w:val="28"/>
          <w:szCs w:val="28"/>
        </w:rPr>
        <w:t>м.Павлоград</w:t>
      </w:r>
      <w:proofErr w:type="spellEnd"/>
      <w:r w:rsidR="006A73B6">
        <w:rPr>
          <w:sz w:val="28"/>
          <w:szCs w:val="28"/>
        </w:rPr>
        <w:tab/>
      </w:r>
      <w:r w:rsidR="006A73B6">
        <w:rPr>
          <w:sz w:val="28"/>
          <w:szCs w:val="28"/>
        </w:rPr>
        <w:tab/>
      </w:r>
      <w:r w:rsidR="006A73B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 </w:t>
      </w:r>
      <w:r w:rsidR="006A73B6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413</w:t>
      </w:r>
    </w:p>
    <w:p w:rsidR="006A73B6" w:rsidRDefault="006A73B6" w:rsidP="00CC672C">
      <w:pPr>
        <w:ind w:right="127"/>
        <w:jc w:val="both"/>
        <w:rPr>
          <w:sz w:val="28"/>
          <w:lang w:val="uk-UA"/>
        </w:rPr>
      </w:pPr>
    </w:p>
    <w:p w:rsidR="006A73B6" w:rsidRDefault="006A73B6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матеріальне заохочення</w:t>
      </w:r>
    </w:p>
    <w:p w:rsidR="006A73B6" w:rsidRDefault="006A73B6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голів квартальних комітетів</w:t>
      </w:r>
    </w:p>
    <w:p w:rsidR="006A73B6" w:rsidRDefault="006A73B6" w:rsidP="00CC672C">
      <w:pPr>
        <w:spacing w:line="240" w:lineRule="exact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п. 4  п. «а» ст.28,  ст.40, ч.1  ст.52  Закону  України  «Про місцеве самоврядування в Україні»,  рішенням сесії Павлоградської міської ради від 20.09.2016 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 xml:space="preserve"> «Про затвердження Програми сприяння громадській активності у розвитку міста на 2017-2021 роки» виконавчий комітет Павлоградської міської ради</w:t>
      </w: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pStyle w:val="22"/>
        <w:rPr>
          <w:b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>
        <w:rPr>
          <w:b/>
          <w:szCs w:val="28"/>
        </w:rPr>
        <w:t>ВИРІШИВ:</w:t>
      </w:r>
    </w:p>
    <w:p w:rsidR="006A73B6" w:rsidRDefault="006A73B6" w:rsidP="00CC672C">
      <w:pPr>
        <w:spacing w:line="240" w:lineRule="exact"/>
        <w:jc w:val="both"/>
        <w:rPr>
          <w:b/>
          <w:bCs/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Виплатити  матеріальне заохочення головам квартальних комітетів на суму 80 000 (вісімдесят тисяч) гривень згідно з додатком.</w:t>
      </w:r>
      <w:r>
        <w:rPr>
          <w:sz w:val="28"/>
          <w:szCs w:val="28"/>
          <w:lang w:val="uk-UA"/>
        </w:rPr>
        <w:tab/>
      </w: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Передбачити виплату кожному голові квартального комітету в залежності від розміру кварталу:</w:t>
      </w:r>
    </w:p>
    <w:p w:rsidR="006A73B6" w:rsidRDefault="006A73B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(менше 100 домовласників на кварталі) – по  836 грн. кожному;</w:t>
      </w:r>
    </w:p>
    <w:p w:rsidR="006A73B6" w:rsidRDefault="006A73B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100 до 150 домовласників на кварталі) – по 941 грн. кожному;</w:t>
      </w:r>
    </w:p>
    <w:p w:rsidR="006A73B6" w:rsidRDefault="006A73B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150 до 200 домовласників на кварталі) – по 1038 грн. кожному;</w:t>
      </w:r>
      <w:r>
        <w:rPr>
          <w:sz w:val="28"/>
          <w:szCs w:val="28"/>
          <w:lang w:val="uk-UA"/>
        </w:rPr>
        <w:tab/>
      </w:r>
    </w:p>
    <w:p w:rsidR="006A73B6" w:rsidRDefault="006A73B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A73B6" w:rsidRDefault="006A73B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200 до 300 домовласників на кварталі)  – по 1136 грн. кожному;</w:t>
      </w:r>
    </w:p>
    <w:p w:rsidR="006A73B6" w:rsidRDefault="006A73B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A73B6" w:rsidRDefault="006A73B6" w:rsidP="00B738E2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(від 250 до 300 домовласників на кварталі)  – </w:t>
      </w:r>
      <w:r w:rsidRPr="00BC5532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1240 грн. кожному;</w:t>
      </w:r>
    </w:p>
    <w:p w:rsidR="006A73B6" w:rsidRDefault="006A73B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A73B6" w:rsidRDefault="006A73B6" w:rsidP="00092A13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(більше 300 домовласників на кварталі)  –  по 1345 грн. кожному.</w:t>
      </w:r>
    </w:p>
    <w:p w:rsidR="006A73B6" w:rsidRDefault="006A73B6" w:rsidP="00536070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A73B6" w:rsidRDefault="006A73B6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 заохотити додатково:</w:t>
      </w:r>
    </w:p>
    <w:p w:rsidR="006A73B6" w:rsidRDefault="006A73B6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A73B6" w:rsidRPr="000D07FE" w:rsidRDefault="006A73B6" w:rsidP="002B2E4F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85AE6">
        <w:rPr>
          <w:sz w:val="28"/>
          <w:szCs w:val="28"/>
          <w:lang w:val="uk-UA"/>
        </w:rPr>
        <w:t xml:space="preserve"> </w:t>
      </w:r>
      <w:r w:rsidR="00793BD0">
        <w:rPr>
          <w:sz w:val="28"/>
          <w:szCs w:val="28"/>
          <w:lang w:val="uk-UA"/>
        </w:rPr>
        <w:t xml:space="preserve">*   </w:t>
      </w:r>
      <w:r w:rsidRPr="000D07F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0D07FE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</w:t>
      </w:r>
      <w:r w:rsidRPr="000D07FE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ювілеєм - </w:t>
      </w:r>
      <w:r w:rsidRPr="000D07FE">
        <w:rPr>
          <w:sz w:val="28"/>
          <w:szCs w:val="28"/>
          <w:lang w:val="uk-UA"/>
        </w:rPr>
        <w:t>100 грн.;</w:t>
      </w:r>
    </w:p>
    <w:p w:rsidR="006A73B6" w:rsidRDefault="006A73B6" w:rsidP="002A52D6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793BD0" w:rsidP="00793BD0">
      <w:pPr>
        <w:numPr>
          <w:ilvl w:val="0"/>
          <w:numId w:val="3"/>
        </w:num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*,    *,    *,   </w:t>
      </w:r>
      <w:r w:rsidR="006A73B6">
        <w:rPr>
          <w:sz w:val="28"/>
          <w:szCs w:val="28"/>
          <w:lang w:val="uk-UA"/>
        </w:rPr>
        <w:t xml:space="preserve"> за тимчасову роботу на кварталі-250 грн..</w:t>
      </w: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93BD0" w:rsidRDefault="00793BD0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Фінансовому управлінню (</w:t>
      </w:r>
      <w:proofErr w:type="spellStart"/>
      <w:r>
        <w:rPr>
          <w:sz w:val="28"/>
          <w:szCs w:val="28"/>
          <w:lang w:val="uk-UA"/>
        </w:rPr>
        <w:t>Роїк</w:t>
      </w:r>
      <w:proofErr w:type="spellEnd"/>
      <w:r>
        <w:rPr>
          <w:sz w:val="28"/>
          <w:szCs w:val="28"/>
          <w:lang w:val="uk-UA"/>
        </w:rPr>
        <w:t>) профінансувати управління комунального господарства та будівництва Павлоградської міської ради за рахунок коштів міського бюджету на виконання Програми сприяння громадській активності у розвитку міста на 2017-</w:t>
      </w:r>
      <w:r w:rsidRPr="00B87E2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 роки затвердженої рішенням сесії Павлоградської міської ради від  20.09.2016р.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>.</w:t>
      </w: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93BD0" w:rsidRDefault="00793BD0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Управлінню комунального господарства та будівництва Павлоградської міської ради (</w:t>
      </w:r>
      <w:proofErr w:type="spellStart"/>
      <w:r>
        <w:rPr>
          <w:sz w:val="28"/>
          <w:szCs w:val="28"/>
          <w:lang w:val="uk-UA"/>
        </w:rPr>
        <w:t>Завгородній</w:t>
      </w:r>
      <w:proofErr w:type="spellEnd"/>
      <w:r>
        <w:rPr>
          <w:sz w:val="28"/>
          <w:szCs w:val="28"/>
          <w:lang w:val="uk-UA"/>
        </w:rPr>
        <w:t>) здійснити виплати згідно з додатком.</w:t>
      </w:r>
    </w:p>
    <w:p w:rsidR="006A73B6" w:rsidRDefault="006A73B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793BD0" w:rsidRDefault="00793BD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793BD0" w:rsidRDefault="00793BD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793BD0" w:rsidRDefault="00793BD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793BD0" w:rsidRDefault="00793BD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793BD0" w:rsidRDefault="00793BD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5. Координацію роботи щодо виконання даного рішення покласти на  начальника управління комунального господарства та будівництва                          </w:t>
      </w:r>
      <w:proofErr w:type="spellStart"/>
      <w:r>
        <w:rPr>
          <w:sz w:val="28"/>
          <w:szCs w:val="28"/>
          <w:lang w:val="uk-UA"/>
        </w:rPr>
        <w:t>Завгороднього</w:t>
      </w:r>
      <w:proofErr w:type="spellEnd"/>
      <w:r>
        <w:rPr>
          <w:sz w:val="28"/>
          <w:szCs w:val="28"/>
          <w:lang w:val="uk-UA"/>
        </w:rPr>
        <w:t xml:space="preserve"> А.Ю., контроль - на першого заступника міського голови Мовчана В.С.</w:t>
      </w:r>
    </w:p>
    <w:p w:rsidR="006A73B6" w:rsidRDefault="006A73B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A73B6" w:rsidRDefault="006A73B6" w:rsidP="00CC672C">
      <w:pPr>
        <w:spacing w:line="240" w:lineRule="exact"/>
        <w:jc w:val="both"/>
        <w:rPr>
          <w:sz w:val="28"/>
          <w:szCs w:val="28"/>
        </w:rPr>
      </w:pPr>
    </w:p>
    <w:p w:rsidR="006A73B6" w:rsidRDefault="006A73B6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А.О. Вершина</w:t>
      </w: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A73B6" w:rsidRDefault="006A73B6" w:rsidP="00CC672C">
      <w:pPr>
        <w:spacing w:line="240" w:lineRule="exact"/>
        <w:jc w:val="both"/>
        <w:rPr>
          <w:sz w:val="28"/>
          <w:szCs w:val="28"/>
          <w:lang w:val="uk-UA"/>
        </w:rPr>
      </w:pPr>
    </w:p>
    <w:sectPr w:rsidR="006A73B6" w:rsidSect="00B738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8C036A1"/>
    <w:multiLevelType w:val="hybridMultilevel"/>
    <w:tmpl w:val="80FEF6E4"/>
    <w:lvl w:ilvl="0" w:tplc="06A434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230CC9"/>
    <w:multiLevelType w:val="hybridMultilevel"/>
    <w:tmpl w:val="24485EF4"/>
    <w:lvl w:ilvl="0" w:tplc="C4B26A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72C"/>
    <w:rsid w:val="000073CE"/>
    <w:rsid w:val="00034F5B"/>
    <w:rsid w:val="00092A13"/>
    <w:rsid w:val="000C05A9"/>
    <w:rsid w:val="000D07FE"/>
    <w:rsid w:val="000E2CC3"/>
    <w:rsid w:val="00180F65"/>
    <w:rsid w:val="001956DF"/>
    <w:rsid w:val="001A3E08"/>
    <w:rsid w:val="001F1E96"/>
    <w:rsid w:val="0020056A"/>
    <w:rsid w:val="00241D44"/>
    <w:rsid w:val="00285AE6"/>
    <w:rsid w:val="002A4432"/>
    <w:rsid w:val="002A52D6"/>
    <w:rsid w:val="002B2E4F"/>
    <w:rsid w:val="002E282F"/>
    <w:rsid w:val="00335481"/>
    <w:rsid w:val="003476A6"/>
    <w:rsid w:val="00381E25"/>
    <w:rsid w:val="003D5851"/>
    <w:rsid w:val="003D727A"/>
    <w:rsid w:val="004029A7"/>
    <w:rsid w:val="00450791"/>
    <w:rsid w:val="004733C2"/>
    <w:rsid w:val="004C16C5"/>
    <w:rsid w:val="00536070"/>
    <w:rsid w:val="00593EF9"/>
    <w:rsid w:val="005E4992"/>
    <w:rsid w:val="00623085"/>
    <w:rsid w:val="00630AFF"/>
    <w:rsid w:val="006420D6"/>
    <w:rsid w:val="00656C50"/>
    <w:rsid w:val="006833C6"/>
    <w:rsid w:val="006A73B6"/>
    <w:rsid w:val="006B01B8"/>
    <w:rsid w:val="006B4FCE"/>
    <w:rsid w:val="006C6D89"/>
    <w:rsid w:val="006E695D"/>
    <w:rsid w:val="00725830"/>
    <w:rsid w:val="00735F7C"/>
    <w:rsid w:val="00737D47"/>
    <w:rsid w:val="0074699C"/>
    <w:rsid w:val="007529D1"/>
    <w:rsid w:val="00767FF3"/>
    <w:rsid w:val="00793BD0"/>
    <w:rsid w:val="007D2F0E"/>
    <w:rsid w:val="007F70CA"/>
    <w:rsid w:val="00815410"/>
    <w:rsid w:val="00841D71"/>
    <w:rsid w:val="008741BD"/>
    <w:rsid w:val="008C333A"/>
    <w:rsid w:val="008E0A3D"/>
    <w:rsid w:val="00925C49"/>
    <w:rsid w:val="00945882"/>
    <w:rsid w:val="0096313A"/>
    <w:rsid w:val="00980DFC"/>
    <w:rsid w:val="009A3EB2"/>
    <w:rsid w:val="009C3B5B"/>
    <w:rsid w:val="00A36ADE"/>
    <w:rsid w:val="00AA54E3"/>
    <w:rsid w:val="00AA6EB1"/>
    <w:rsid w:val="00AB063C"/>
    <w:rsid w:val="00AB529E"/>
    <w:rsid w:val="00AE2086"/>
    <w:rsid w:val="00B40D48"/>
    <w:rsid w:val="00B738E2"/>
    <w:rsid w:val="00B87E2B"/>
    <w:rsid w:val="00BA4B97"/>
    <w:rsid w:val="00BC147B"/>
    <w:rsid w:val="00BC5532"/>
    <w:rsid w:val="00BD7ECE"/>
    <w:rsid w:val="00BE1221"/>
    <w:rsid w:val="00BE331C"/>
    <w:rsid w:val="00C21A13"/>
    <w:rsid w:val="00C25834"/>
    <w:rsid w:val="00C53C3B"/>
    <w:rsid w:val="00C60B9F"/>
    <w:rsid w:val="00CA467F"/>
    <w:rsid w:val="00CC672C"/>
    <w:rsid w:val="00CD2691"/>
    <w:rsid w:val="00D24AE2"/>
    <w:rsid w:val="00D3141B"/>
    <w:rsid w:val="00DA11CF"/>
    <w:rsid w:val="00DC50AB"/>
    <w:rsid w:val="00DD3E49"/>
    <w:rsid w:val="00E1253C"/>
    <w:rsid w:val="00E2219C"/>
    <w:rsid w:val="00E27150"/>
    <w:rsid w:val="00E27287"/>
    <w:rsid w:val="00F14B7B"/>
    <w:rsid w:val="00F17851"/>
    <w:rsid w:val="00F21B17"/>
    <w:rsid w:val="00F458BD"/>
    <w:rsid w:val="00F55F8F"/>
    <w:rsid w:val="00F64581"/>
    <w:rsid w:val="00FB0F52"/>
    <w:rsid w:val="00FC3EF4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3C90B"/>
  <w15:docId w15:val="{2FEA0729-9641-47B3-BE8A-083C6253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2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CC672C"/>
    <w:pPr>
      <w:keepNext/>
      <w:tabs>
        <w:tab w:val="num" w:pos="360"/>
      </w:tabs>
      <w:suppressAutoHyphens/>
      <w:jc w:val="center"/>
      <w:outlineLvl w:val="1"/>
    </w:pPr>
    <w:rPr>
      <w:b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C672C"/>
    <w:rPr>
      <w:rFonts w:ascii="Times New Roman" w:hAnsi="Times New Roman" w:cs="Times New Roman"/>
      <w:b/>
      <w:sz w:val="20"/>
      <w:szCs w:val="20"/>
      <w:lang w:val="uk-UA" w:eastAsia="zh-CN"/>
    </w:rPr>
  </w:style>
  <w:style w:type="paragraph" w:styleId="a3">
    <w:name w:val="List Paragraph"/>
    <w:basedOn w:val="a"/>
    <w:uiPriority w:val="99"/>
    <w:qFormat/>
    <w:rsid w:val="00CC672C"/>
    <w:pPr>
      <w:ind w:left="720"/>
      <w:contextualSpacing/>
    </w:pPr>
  </w:style>
  <w:style w:type="paragraph" w:customStyle="1" w:styleId="22">
    <w:name w:val="Основной текст 22"/>
    <w:basedOn w:val="a"/>
    <w:uiPriority w:val="99"/>
    <w:rsid w:val="00CC672C"/>
    <w:pPr>
      <w:suppressAutoHyphens/>
      <w:spacing w:line="240" w:lineRule="exact"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2</Pages>
  <Words>329</Words>
  <Characters>1877</Characters>
  <Application>Microsoft Office Word</Application>
  <DocSecurity>0</DocSecurity>
  <Lines>15</Lines>
  <Paragraphs>4</Paragraphs>
  <ScaleCrop>false</ScaleCrop>
  <Company>Home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Сошникова</cp:lastModifiedBy>
  <cp:revision>66</cp:revision>
  <cp:lastPrinted>2020-06-19T04:54:00Z</cp:lastPrinted>
  <dcterms:created xsi:type="dcterms:W3CDTF">2017-12-06T13:24:00Z</dcterms:created>
  <dcterms:modified xsi:type="dcterms:W3CDTF">2020-06-30T13:08:00Z</dcterms:modified>
</cp:coreProperties>
</file>