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DB" w:rsidRDefault="009901DB" w:rsidP="006C66DC">
      <w:pPr>
        <w:spacing w:after="0" w:line="240" w:lineRule="auto"/>
        <w:ind w:left="5954"/>
        <w:rPr>
          <w:rFonts w:ascii="Times New Roman" w:hAnsi="Times New Roman"/>
          <w:sz w:val="28"/>
          <w:szCs w:val="28"/>
          <w:lang w:val="uk-UA"/>
        </w:rPr>
      </w:pPr>
      <w:r>
        <w:rPr>
          <w:rFonts w:ascii="Times New Roman" w:hAnsi="Times New Roman"/>
          <w:sz w:val="28"/>
          <w:szCs w:val="28"/>
          <w:lang w:val="uk-UA"/>
        </w:rPr>
        <w:t>ЗАТВЕРДЖЕНО</w:t>
      </w:r>
    </w:p>
    <w:p w:rsidR="009901DB" w:rsidRDefault="009901DB" w:rsidP="006C66DC">
      <w:pPr>
        <w:spacing w:after="0" w:line="240" w:lineRule="auto"/>
        <w:ind w:left="5954"/>
        <w:rPr>
          <w:rFonts w:ascii="Times New Roman" w:hAnsi="Times New Roman"/>
          <w:sz w:val="28"/>
          <w:szCs w:val="28"/>
          <w:lang w:val="uk-UA"/>
        </w:rPr>
      </w:pPr>
      <w:r>
        <w:rPr>
          <w:rFonts w:ascii="Times New Roman" w:hAnsi="Times New Roman"/>
          <w:sz w:val="28"/>
          <w:szCs w:val="28"/>
          <w:lang w:val="uk-UA"/>
        </w:rPr>
        <w:t>рішенням виконавчого комітету міської ради</w:t>
      </w:r>
    </w:p>
    <w:p w:rsidR="009901DB" w:rsidRDefault="009901DB" w:rsidP="006C66DC">
      <w:pPr>
        <w:spacing w:after="0" w:line="240" w:lineRule="auto"/>
        <w:ind w:left="5954"/>
        <w:rPr>
          <w:rFonts w:ascii="Times New Roman" w:hAnsi="Times New Roman"/>
          <w:sz w:val="28"/>
          <w:szCs w:val="28"/>
          <w:lang w:val="uk-UA"/>
        </w:rPr>
      </w:pPr>
      <w:r>
        <w:rPr>
          <w:rFonts w:ascii="Times New Roman" w:hAnsi="Times New Roman"/>
          <w:sz w:val="28"/>
          <w:szCs w:val="28"/>
          <w:lang w:val="uk-UA"/>
        </w:rPr>
        <w:t xml:space="preserve">від </w:t>
      </w:r>
    </w:p>
    <w:p w:rsidR="009901DB" w:rsidRDefault="009901DB" w:rsidP="006C66DC">
      <w:pPr>
        <w:spacing w:after="0" w:line="240" w:lineRule="auto"/>
        <w:ind w:left="5954"/>
        <w:rPr>
          <w:rFonts w:ascii="Times New Roman" w:hAnsi="Times New Roman"/>
          <w:sz w:val="28"/>
          <w:szCs w:val="28"/>
          <w:lang w:val="uk-UA"/>
        </w:rPr>
      </w:pPr>
      <w:r>
        <w:rPr>
          <w:rFonts w:ascii="Times New Roman" w:hAnsi="Times New Roman"/>
          <w:sz w:val="28"/>
          <w:szCs w:val="28"/>
          <w:lang w:val="uk-UA"/>
        </w:rPr>
        <w:t>№</w:t>
      </w:r>
    </w:p>
    <w:p w:rsidR="009901DB" w:rsidRPr="00D9430B" w:rsidRDefault="009901DB" w:rsidP="006C66DC">
      <w:pPr>
        <w:spacing w:after="0" w:line="240" w:lineRule="auto"/>
        <w:ind w:firstLine="709"/>
        <w:jc w:val="center"/>
        <w:rPr>
          <w:rFonts w:ascii="Times New Roman" w:hAnsi="Times New Roman"/>
          <w:b/>
          <w:sz w:val="36"/>
          <w:szCs w:val="36"/>
          <w:lang w:val="uk-UA"/>
        </w:rPr>
      </w:pPr>
    </w:p>
    <w:p w:rsidR="009901DB" w:rsidRDefault="009901DB" w:rsidP="006C66DC">
      <w:pPr>
        <w:spacing w:after="0" w:line="240" w:lineRule="auto"/>
        <w:ind w:firstLine="709"/>
        <w:jc w:val="center"/>
        <w:rPr>
          <w:rFonts w:ascii="Times New Roman" w:hAnsi="Times New Roman"/>
          <w:b/>
          <w:sz w:val="36"/>
          <w:szCs w:val="36"/>
          <w:lang w:val="uk-UA"/>
        </w:rPr>
      </w:pPr>
    </w:p>
    <w:p w:rsidR="009901DB" w:rsidRPr="00E96051" w:rsidRDefault="009901DB" w:rsidP="00D9430B">
      <w:pPr>
        <w:spacing w:after="0" w:line="240" w:lineRule="auto"/>
        <w:ind w:firstLine="709"/>
        <w:jc w:val="center"/>
        <w:rPr>
          <w:rFonts w:ascii="Times New Roman" w:hAnsi="Times New Roman"/>
          <w:b/>
          <w:sz w:val="36"/>
          <w:szCs w:val="36"/>
          <w:lang w:val="uk-UA"/>
        </w:rPr>
      </w:pPr>
      <w:r w:rsidRPr="00E96051">
        <w:rPr>
          <w:rFonts w:ascii="Times New Roman" w:hAnsi="Times New Roman"/>
          <w:b/>
          <w:sz w:val="36"/>
          <w:szCs w:val="36"/>
          <w:lang w:val="uk-UA"/>
        </w:rPr>
        <w:t>Бюджетний регламент</w:t>
      </w:r>
    </w:p>
    <w:p w:rsidR="009901DB" w:rsidRPr="00E96051" w:rsidRDefault="009901DB" w:rsidP="00D9430B">
      <w:pPr>
        <w:suppressAutoHyphens/>
        <w:spacing w:after="0" w:line="240" w:lineRule="auto"/>
        <w:ind w:firstLine="540"/>
        <w:jc w:val="center"/>
        <w:rPr>
          <w:rFonts w:ascii="Times New Roman" w:hAnsi="Times New Roman"/>
          <w:b/>
          <w:sz w:val="28"/>
          <w:szCs w:val="28"/>
          <w:lang w:val="uk-UA" w:eastAsia="zh-CN"/>
        </w:rPr>
      </w:pPr>
      <w:r w:rsidRPr="00E96051">
        <w:rPr>
          <w:rFonts w:ascii="Times New Roman" w:hAnsi="Times New Roman"/>
          <w:b/>
          <w:sz w:val="28"/>
          <w:szCs w:val="28"/>
          <w:lang w:val="uk-UA" w:eastAsia="zh-CN"/>
        </w:rPr>
        <w:t>проходження бюджетного процесу</w:t>
      </w:r>
      <w:r>
        <w:rPr>
          <w:rFonts w:ascii="Times New Roman" w:hAnsi="Times New Roman"/>
          <w:b/>
          <w:sz w:val="28"/>
          <w:szCs w:val="28"/>
          <w:lang w:val="uk-UA" w:eastAsia="zh-CN"/>
        </w:rPr>
        <w:t xml:space="preserve"> в місті Павлоград</w:t>
      </w:r>
    </w:p>
    <w:p w:rsidR="009901DB" w:rsidRDefault="009901DB" w:rsidP="006C66DC">
      <w:pPr>
        <w:spacing w:after="0" w:line="240" w:lineRule="auto"/>
        <w:rPr>
          <w:rFonts w:ascii="Times New Roman" w:hAnsi="Times New Roman"/>
          <w:sz w:val="28"/>
          <w:szCs w:val="28"/>
          <w:lang w:val="uk-UA"/>
        </w:rPr>
      </w:pPr>
    </w:p>
    <w:p w:rsidR="009901DB" w:rsidRDefault="009901DB" w:rsidP="006C66DC">
      <w:pPr>
        <w:spacing w:before="120" w:after="120" w:line="240" w:lineRule="auto"/>
        <w:rPr>
          <w:rFonts w:ascii="Times New Roman" w:hAnsi="Times New Roman"/>
          <w:b/>
          <w:sz w:val="28"/>
          <w:szCs w:val="28"/>
          <w:lang w:val="uk-UA"/>
        </w:rPr>
      </w:pPr>
      <w:r>
        <w:rPr>
          <w:rFonts w:ascii="Times New Roman" w:hAnsi="Times New Roman"/>
          <w:b/>
          <w:sz w:val="28"/>
          <w:szCs w:val="28"/>
          <w:lang w:val="uk-UA"/>
        </w:rPr>
        <w:t xml:space="preserve">                                                </w:t>
      </w:r>
      <w:smartTag w:uri="urn:schemas-microsoft-com:office:smarttags" w:element="place">
        <w:r>
          <w:rPr>
            <w:rFonts w:ascii="Times New Roman" w:hAnsi="Times New Roman"/>
            <w:b/>
            <w:sz w:val="28"/>
            <w:szCs w:val="28"/>
            <w:lang w:val="en-US"/>
          </w:rPr>
          <w:t>I</w:t>
        </w:r>
        <w:r>
          <w:rPr>
            <w:rFonts w:ascii="Times New Roman" w:hAnsi="Times New Roman"/>
            <w:b/>
            <w:sz w:val="28"/>
            <w:szCs w:val="28"/>
            <w:lang w:val="uk-UA"/>
          </w:rPr>
          <w:t>.</w:t>
        </w:r>
      </w:smartTag>
      <w:r>
        <w:rPr>
          <w:rFonts w:ascii="Times New Roman" w:hAnsi="Times New Roman"/>
          <w:b/>
          <w:sz w:val="28"/>
          <w:szCs w:val="28"/>
          <w:lang w:val="uk-UA"/>
        </w:rPr>
        <w:t xml:space="preserve"> Загальні положення</w:t>
      </w:r>
    </w:p>
    <w:p w:rsidR="009901DB" w:rsidRPr="00DD0796" w:rsidRDefault="009901DB" w:rsidP="006C66DC">
      <w:pPr>
        <w:pStyle w:val="ListParagraph"/>
        <w:spacing w:after="0" w:line="240" w:lineRule="auto"/>
        <w:ind w:left="0"/>
        <w:jc w:val="both"/>
        <w:rPr>
          <w:rFonts w:ascii="Times New Roman" w:hAnsi="Times New Roman"/>
          <w:b/>
          <w:sz w:val="28"/>
          <w:szCs w:val="28"/>
          <w:lang w:val="uk-UA"/>
        </w:rPr>
      </w:pPr>
    </w:p>
    <w:p w:rsidR="009901DB" w:rsidRDefault="009901DB" w:rsidP="00E96051">
      <w:pPr>
        <w:spacing w:after="150" w:line="240" w:lineRule="auto"/>
        <w:ind w:firstLine="450"/>
        <w:jc w:val="both"/>
        <w:rPr>
          <w:rFonts w:ascii="Times New Roman" w:hAnsi="Times New Roman"/>
          <w:color w:val="000000"/>
          <w:sz w:val="28"/>
          <w:szCs w:val="28"/>
          <w:lang w:val="uk-UA" w:eastAsia="uk-UA"/>
        </w:rPr>
      </w:pPr>
      <w:r w:rsidRPr="00DD0796">
        <w:rPr>
          <w:rFonts w:ascii="Times New Roman" w:hAnsi="Times New Roman"/>
          <w:sz w:val="28"/>
          <w:szCs w:val="28"/>
          <w:shd w:val="clear" w:color="auto" w:fill="FFFFFF"/>
          <w:lang w:val="uk-UA"/>
        </w:rPr>
        <w:t xml:space="preserve"> 1.1. Бюджетний регламент </w:t>
      </w:r>
      <w:r>
        <w:rPr>
          <w:rFonts w:ascii="Times New Roman" w:hAnsi="Times New Roman"/>
          <w:sz w:val="28"/>
          <w:szCs w:val="28"/>
          <w:shd w:val="clear" w:color="auto" w:fill="FFFFFF"/>
          <w:lang w:val="uk-UA"/>
        </w:rPr>
        <w:t>проходження бюджетного процесу в місті Павлоград</w:t>
      </w:r>
      <w:r w:rsidRPr="00DD0796">
        <w:rPr>
          <w:rFonts w:ascii="Times New Roman" w:hAnsi="Times New Roman"/>
          <w:sz w:val="28"/>
          <w:szCs w:val="28"/>
          <w:lang w:val="uk-UA" w:eastAsia="zh-CN"/>
        </w:rPr>
        <w:t xml:space="preserve"> </w:t>
      </w:r>
      <w:r w:rsidRPr="00DD0796">
        <w:rPr>
          <w:rFonts w:ascii="Times New Roman" w:hAnsi="Times New Roman"/>
          <w:sz w:val="28"/>
          <w:szCs w:val="28"/>
          <w:shd w:val="clear" w:color="auto" w:fill="FFFFFF"/>
          <w:lang w:val="uk-UA"/>
        </w:rPr>
        <w:t xml:space="preserve">(далі </w:t>
      </w:r>
      <w:r w:rsidRPr="00DD0796">
        <w:rPr>
          <w:rFonts w:ascii="Times New Roman" w:hAnsi="Times New Roman"/>
          <w:sz w:val="28"/>
          <w:szCs w:val="28"/>
          <w:lang w:val="uk-UA"/>
        </w:rPr>
        <w:t>–</w:t>
      </w:r>
      <w:r w:rsidRPr="00DD0796">
        <w:rPr>
          <w:rFonts w:ascii="Times New Roman" w:hAnsi="Times New Roman"/>
          <w:sz w:val="28"/>
          <w:szCs w:val="28"/>
          <w:shd w:val="clear" w:color="auto" w:fill="FFFFFF"/>
          <w:lang w:val="uk-UA"/>
        </w:rPr>
        <w:t xml:space="preserve"> Бюджетний регламент) регулює порядок здійснення процедур на кожній стадії бюджетного процесу з урахуванням норм і положень бюджетного законодавства і визначає терміни їх виконання та відповідальних учасників за своєчасне виконання відповідних заходів.  Бюджетний регламент визначає організаційні засади проходження бюджетного процесу під час складання, розгляду, затвердження, виконання та звітування про виконання </w:t>
      </w:r>
      <w:r>
        <w:rPr>
          <w:rFonts w:ascii="Times New Roman" w:hAnsi="Times New Roman"/>
          <w:sz w:val="28"/>
          <w:szCs w:val="28"/>
          <w:shd w:val="clear" w:color="auto" w:fill="FFFFFF"/>
          <w:lang w:val="uk-UA"/>
        </w:rPr>
        <w:t>бюджету Павлоградської міської територіальної громади</w:t>
      </w:r>
      <w:r w:rsidRPr="00DD0796">
        <w:rPr>
          <w:rFonts w:ascii="Times New Roman" w:hAnsi="Times New Roman"/>
          <w:sz w:val="28"/>
          <w:szCs w:val="28"/>
          <w:shd w:val="clear" w:color="auto" w:fill="FFFFFF"/>
          <w:lang w:val="uk-UA"/>
        </w:rPr>
        <w:t xml:space="preserve"> (далі – міський бюджет).</w:t>
      </w:r>
      <w:r w:rsidRPr="00E96051">
        <w:rPr>
          <w:rFonts w:ascii="Times New Roman" w:hAnsi="Times New Roman"/>
          <w:color w:val="000000"/>
          <w:sz w:val="28"/>
          <w:szCs w:val="28"/>
          <w:lang w:val="uk-UA" w:eastAsia="uk-UA"/>
        </w:rPr>
        <w:t xml:space="preserve"> </w:t>
      </w:r>
    </w:p>
    <w:p w:rsidR="009901DB" w:rsidRPr="00C506E6" w:rsidRDefault="009901DB" w:rsidP="00E96051">
      <w:pPr>
        <w:spacing w:after="0" w:line="240" w:lineRule="auto"/>
        <w:ind w:firstLine="450"/>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1.2</w:t>
      </w:r>
      <w:r w:rsidRPr="00C506E6">
        <w:rPr>
          <w:rFonts w:ascii="Times New Roman" w:hAnsi="Times New Roman"/>
          <w:color w:val="000000"/>
          <w:sz w:val="28"/>
          <w:szCs w:val="28"/>
          <w:lang w:val="uk-UA" w:eastAsia="uk-UA"/>
        </w:rPr>
        <w:t>. Бюджетний регламент затверджується для:</w:t>
      </w:r>
    </w:p>
    <w:p w:rsidR="009901DB" w:rsidRPr="00C506E6" w:rsidRDefault="009901DB" w:rsidP="00E96051">
      <w:pPr>
        <w:spacing w:after="0" w:line="240" w:lineRule="auto"/>
        <w:ind w:firstLine="450"/>
        <w:jc w:val="both"/>
        <w:rPr>
          <w:rFonts w:ascii="Times New Roman" w:hAnsi="Times New Roman"/>
          <w:color w:val="000000"/>
          <w:sz w:val="28"/>
          <w:szCs w:val="28"/>
          <w:lang w:val="uk-UA" w:eastAsia="uk-UA"/>
        </w:rPr>
      </w:pPr>
      <w:bookmarkStart w:id="0" w:name="n23"/>
      <w:bookmarkEnd w:id="0"/>
      <w:r w:rsidRPr="00C506E6">
        <w:rPr>
          <w:rFonts w:ascii="Times New Roman" w:hAnsi="Times New Roman"/>
          <w:color w:val="000000"/>
          <w:sz w:val="28"/>
          <w:szCs w:val="28"/>
          <w:lang w:val="uk-UA" w:eastAsia="uk-UA"/>
        </w:rPr>
        <w:t>визначення основних організаційних засад проходження бюджетного процесу під час складання, розгляду, затвердження, виконання відповідного місцевого бюджету та звітування про його виконання;</w:t>
      </w:r>
    </w:p>
    <w:p w:rsidR="009901DB" w:rsidRPr="00FF2C1F" w:rsidRDefault="009901DB" w:rsidP="00E96051">
      <w:pPr>
        <w:spacing w:after="0" w:line="240" w:lineRule="auto"/>
        <w:ind w:firstLine="450"/>
        <w:jc w:val="both"/>
        <w:rPr>
          <w:rFonts w:ascii="Times New Roman" w:hAnsi="Times New Roman"/>
          <w:color w:val="000000"/>
          <w:sz w:val="28"/>
          <w:szCs w:val="28"/>
          <w:lang w:eastAsia="uk-UA"/>
        </w:rPr>
      </w:pPr>
      <w:r w:rsidRPr="00FF2C1F">
        <w:rPr>
          <w:rFonts w:ascii="Times New Roman" w:hAnsi="Times New Roman"/>
          <w:color w:val="000000"/>
          <w:sz w:val="28"/>
          <w:szCs w:val="28"/>
          <w:lang w:eastAsia="uk-UA"/>
        </w:rPr>
        <w:t>забезпечення координації та узгодженості дій між усіма учасниками бюджетного процесу;</w:t>
      </w:r>
    </w:p>
    <w:p w:rsidR="009901DB" w:rsidRPr="00E96051" w:rsidRDefault="009901DB" w:rsidP="00E96051">
      <w:pPr>
        <w:spacing w:after="150" w:line="240" w:lineRule="auto"/>
        <w:ind w:firstLine="450"/>
        <w:jc w:val="both"/>
        <w:rPr>
          <w:rFonts w:ascii="Times New Roman" w:hAnsi="Times New Roman"/>
          <w:color w:val="000000"/>
          <w:sz w:val="28"/>
          <w:szCs w:val="28"/>
          <w:lang w:val="uk-UA" w:eastAsia="uk-UA"/>
        </w:rPr>
      </w:pPr>
      <w:r w:rsidRPr="00FF2C1F">
        <w:rPr>
          <w:rFonts w:ascii="Times New Roman" w:hAnsi="Times New Roman"/>
          <w:color w:val="000000"/>
          <w:sz w:val="28"/>
          <w:szCs w:val="28"/>
          <w:lang w:eastAsia="uk-UA"/>
        </w:rPr>
        <w:t>забезпечення прозорості та публічності бюджетного процесу.</w:t>
      </w:r>
    </w:p>
    <w:p w:rsidR="009901DB" w:rsidRDefault="009901DB" w:rsidP="00E96051">
      <w:pPr>
        <w:pStyle w:val="ListParagraph"/>
        <w:spacing w:after="0" w:line="240" w:lineRule="auto"/>
        <w:ind w:left="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1.3</w:t>
      </w:r>
      <w:r w:rsidRPr="00DD0796">
        <w:rPr>
          <w:rFonts w:ascii="Times New Roman" w:hAnsi="Times New Roman"/>
          <w:sz w:val="28"/>
          <w:szCs w:val="28"/>
          <w:shd w:val="clear" w:color="auto" w:fill="FFFFFF"/>
          <w:lang w:val="uk-UA"/>
        </w:rPr>
        <w:t>. Бюджетний регламент розроблений з урахуванням положень Бюджетного кодексу України, Законів України «Про місцеве самоврядування в Україні», «Про доступ до публічної інформації», «</w:t>
      </w:r>
      <w:r w:rsidRPr="00DD0796">
        <w:rPr>
          <w:rFonts w:ascii="Times New Roman" w:hAnsi="Times New Roman"/>
          <w:sz w:val="28"/>
          <w:szCs w:val="28"/>
          <w:lang w:val="uk-UA"/>
        </w:rPr>
        <w:t xml:space="preserve">Про відкритість використання публічних коштів», наказу Міністерства фінансів України від 31.05.2019 року №228 «Про затвердження Методичних рекомендацій щодо підготовки та затвердження Бюджетного регламенту проходження бюджетного процесу на місцевому рівні» </w:t>
      </w:r>
      <w:r w:rsidRPr="00DD0796">
        <w:rPr>
          <w:rFonts w:ascii="Times New Roman" w:hAnsi="Times New Roman"/>
          <w:sz w:val="28"/>
          <w:szCs w:val="28"/>
          <w:shd w:val="clear" w:color="auto" w:fill="FFFFFF"/>
          <w:lang w:val="uk-UA"/>
        </w:rPr>
        <w:t xml:space="preserve">та інших нормативно-правових актів України, що регулюють бюджетні відносини. </w:t>
      </w:r>
    </w:p>
    <w:p w:rsidR="009901DB" w:rsidRPr="00DD0796" w:rsidRDefault="009901DB" w:rsidP="00E96051">
      <w:pPr>
        <w:pStyle w:val="ListParagraph"/>
        <w:spacing w:after="0" w:line="240" w:lineRule="auto"/>
        <w:ind w:left="0"/>
        <w:jc w:val="both"/>
        <w:rPr>
          <w:rFonts w:ascii="Times New Roman" w:hAnsi="Times New Roman"/>
          <w:sz w:val="28"/>
          <w:szCs w:val="28"/>
          <w:shd w:val="clear" w:color="auto" w:fill="FFFFFF"/>
          <w:lang w:val="uk-UA"/>
        </w:rPr>
      </w:pPr>
    </w:p>
    <w:p w:rsidR="009901DB" w:rsidRPr="00DD0796" w:rsidRDefault="009901DB" w:rsidP="00DD0796">
      <w:pPr>
        <w:pStyle w:val="ListParagraph"/>
        <w:spacing w:after="0" w:line="240" w:lineRule="auto"/>
        <w:ind w:left="-36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1.4</w:t>
      </w:r>
      <w:r w:rsidRPr="00DD0796">
        <w:rPr>
          <w:rFonts w:ascii="Times New Roman" w:hAnsi="Times New Roman"/>
          <w:sz w:val="28"/>
          <w:szCs w:val="28"/>
          <w:shd w:val="clear" w:color="auto" w:fill="FFFFFF"/>
          <w:lang w:val="uk-UA"/>
        </w:rPr>
        <w:t xml:space="preserve">. Затвердження та скасування Бюджетного регламенту здійснюється   </w:t>
      </w:r>
    </w:p>
    <w:p w:rsidR="009901DB" w:rsidRDefault="009901DB" w:rsidP="00DD0796">
      <w:pPr>
        <w:pStyle w:val="ListParagraph"/>
        <w:spacing w:after="0" w:line="240" w:lineRule="auto"/>
        <w:ind w:left="-360"/>
        <w:jc w:val="both"/>
        <w:rPr>
          <w:rFonts w:ascii="Times New Roman" w:hAnsi="Times New Roman"/>
          <w:sz w:val="28"/>
          <w:szCs w:val="28"/>
          <w:shd w:val="clear" w:color="auto" w:fill="FFFFFF"/>
          <w:lang w:val="uk-UA"/>
        </w:rPr>
      </w:pPr>
      <w:r w:rsidRPr="00DD0796">
        <w:rPr>
          <w:rFonts w:ascii="Times New Roman" w:hAnsi="Times New Roman"/>
          <w:sz w:val="28"/>
          <w:szCs w:val="28"/>
          <w:shd w:val="clear" w:color="auto" w:fill="FFFFFF"/>
          <w:lang w:val="uk-UA"/>
        </w:rPr>
        <w:t xml:space="preserve">    рішенням виконавчого комітету міської ради. </w:t>
      </w:r>
    </w:p>
    <w:p w:rsidR="009901DB" w:rsidRPr="00DD0796" w:rsidRDefault="009901DB" w:rsidP="00DD0796">
      <w:pPr>
        <w:pStyle w:val="ListParagraph"/>
        <w:spacing w:after="0" w:line="240" w:lineRule="auto"/>
        <w:ind w:left="-360"/>
        <w:jc w:val="both"/>
        <w:rPr>
          <w:rFonts w:ascii="Times New Roman" w:hAnsi="Times New Roman"/>
          <w:sz w:val="28"/>
          <w:szCs w:val="28"/>
          <w:shd w:val="clear" w:color="auto" w:fill="FFFFFF"/>
          <w:lang w:val="uk-UA"/>
        </w:rPr>
      </w:pPr>
    </w:p>
    <w:p w:rsidR="009901DB" w:rsidRPr="00DD0796" w:rsidRDefault="009901DB" w:rsidP="00DD0796">
      <w:pPr>
        <w:pStyle w:val="ListParagraph"/>
        <w:spacing w:after="0" w:line="240" w:lineRule="auto"/>
        <w:ind w:left="0" w:firstLine="36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 1.5</w:t>
      </w:r>
      <w:r w:rsidRPr="00DD0796">
        <w:rPr>
          <w:rFonts w:ascii="Times New Roman" w:hAnsi="Times New Roman"/>
          <w:sz w:val="28"/>
          <w:szCs w:val="28"/>
          <w:shd w:val="clear" w:color="auto" w:fill="FFFFFF"/>
          <w:lang w:val="uk-UA"/>
        </w:rPr>
        <w:t xml:space="preserve">. </w:t>
      </w:r>
      <w:r w:rsidRPr="00DD0796">
        <w:rPr>
          <w:rFonts w:ascii="Times New Roman" w:hAnsi="Times New Roman"/>
          <w:sz w:val="28"/>
          <w:szCs w:val="28"/>
          <w:lang w:val="uk-UA"/>
        </w:rPr>
        <w:t xml:space="preserve">У цьому Бюджетному регламенті терміни вживаються у значенні   </w:t>
      </w:r>
    </w:p>
    <w:p w:rsidR="009901DB" w:rsidRPr="00DD0796" w:rsidRDefault="009901DB" w:rsidP="00DD0796">
      <w:pPr>
        <w:pStyle w:val="ListParagraph"/>
        <w:spacing w:after="0" w:line="240" w:lineRule="auto"/>
        <w:ind w:left="0"/>
        <w:jc w:val="both"/>
        <w:rPr>
          <w:rFonts w:ascii="Times New Roman" w:hAnsi="Times New Roman"/>
          <w:sz w:val="28"/>
          <w:szCs w:val="28"/>
          <w:lang w:val="uk-UA"/>
        </w:rPr>
      </w:pPr>
      <w:r w:rsidRPr="00DD0796">
        <w:rPr>
          <w:rFonts w:ascii="Times New Roman" w:hAnsi="Times New Roman"/>
          <w:sz w:val="28"/>
          <w:szCs w:val="28"/>
          <w:lang w:val="uk-UA"/>
        </w:rPr>
        <w:t xml:space="preserve">наведеному в </w:t>
      </w:r>
      <w:r w:rsidRPr="00DD0796">
        <w:rPr>
          <w:rFonts w:ascii="Times New Roman" w:hAnsi="Times New Roman"/>
          <w:sz w:val="28"/>
          <w:szCs w:val="28"/>
          <w:shd w:val="clear" w:color="auto" w:fill="FFFFFF"/>
          <w:lang w:val="uk-UA"/>
        </w:rPr>
        <w:t>Бюджетному кодексі України</w:t>
      </w:r>
      <w:r w:rsidRPr="00DD0796">
        <w:rPr>
          <w:rFonts w:ascii="Times New Roman" w:hAnsi="Times New Roman"/>
          <w:sz w:val="28"/>
          <w:szCs w:val="28"/>
          <w:lang w:val="uk-UA"/>
        </w:rPr>
        <w:t xml:space="preserve"> та інших нормативно-правових     </w:t>
      </w:r>
    </w:p>
    <w:p w:rsidR="009901DB" w:rsidRPr="00DD0796" w:rsidRDefault="009901DB" w:rsidP="00DD0796">
      <w:pPr>
        <w:pStyle w:val="ListParagraph"/>
        <w:spacing w:after="0" w:line="240" w:lineRule="auto"/>
        <w:ind w:left="-360"/>
        <w:jc w:val="both"/>
        <w:rPr>
          <w:rFonts w:ascii="Times New Roman" w:hAnsi="Times New Roman"/>
          <w:sz w:val="28"/>
          <w:szCs w:val="28"/>
          <w:shd w:val="clear" w:color="auto" w:fill="FFFFFF"/>
          <w:lang w:val="uk-UA"/>
        </w:rPr>
      </w:pPr>
      <w:r w:rsidRPr="00DD0796">
        <w:rPr>
          <w:rFonts w:ascii="Times New Roman" w:hAnsi="Times New Roman"/>
          <w:sz w:val="28"/>
          <w:szCs w:val="28"/>
          <w:lang w:val="uk-UA"/>
        </w:rPr>
        <w:t xml:space="preserve">     актах,</w:t>
      </w:r>
      <w:r w:rsidRPr="00DD0796">
        <w:rPr>
          <w:rFonts w:ascii="Times New Roman" w:hAnsi="Times New Roman"/>
          <w:sz w:val="28"/>
          <w:szCs w:val="28"/>
          <w:shd w:val="clear" w:color="auto" w:fill="FFFFFF"/>
          <w:lang w:val="uk-UA"/>
        </w:rPr>
        <w:t xml:space="preserve"> що регулюють бюджетні відносини. </w:t>
      </w:r>
    </w:p>
    <w:p w:rsidR="009901DB" w:rsidRPr="00AD3095" w:rsidRDefault="009901DB" w:rsidP="006C66DC">
      <w:pPr>
        <w:pStyle w:val="ListParagraph"/>
        <w:spacing w:after="0" w:line="240" w:lineRule="auto"/>
        <w:ind w:left="0"/>
        <w:jc w:val="both"/>
        <w:rPr>
          <w:rFonts w:ascii="Times New Roman" w:hAnsi="Times New Roman"/>
          <w:sz w:val="28"/>
          <w:szCs w:val="28"/>
          <w:shd w:val="clear" w:color="auto" w:fill="FFFFFF"/>
        </w:rPr>
      </w:pPr>
    </w:p>
    <w:p w:rsidR="009901DB" w:rsidRPr="00DD0796" w:rsidRDefault="009901DB" w:rsidP="006C66DC">
      <w:pPr>
        <w:spacing w:before="240" w:after="240" w:line="240" w:lineRule="auto"/>
        <w:jc w:val="center"/>
        <w:rPr>
          <w:rFonts w:ascii="Times New Roman" w:hAnsi="Times New Roman"/>
          <w:sz w:val="28"/>
          <w:szCs w:val="28"/>
          <w:lang w:val="uk-UA"/>
        </w:rPr>
      </w:pPr>
      <w:r w:rsidRPr="00DD0796">
        <w:rPr>
          <w:rFonts w:ascii="Times New Roman" w:hAnsi="Times New Roman"/>
          <w:b/>
          <w:sz w:val="28"/>
          <w:szCs w:val="28"/>
          <w:lang w:val="en-US"/>
        </w:rPr>
        <w:t>II</w:t>
      </w:r>
      <w:r w:rsidRPr="00EE739B">
        <w:rPr>
          <w:rFonts w:ascii="Times New Roman" w:hAnsi="Times New Roman"/>
          <w:b/>
          <w:sz w:val="28"/>
          <w:szCs w:val="28"/>
          <w:lang w:val="uk-UA"/>
        </w:rPr>
        <w:t xml:space="preserve">. </w:t>
      </w:r>
      <w:r w:rsidRPr="00DD0796">
        <w:rPr>
          <w:rFonts w:ascii="Times New Roman" w:hAnsi="Times New Roman"/>
          <w:b/>
          <w:sz w:val="28"/>
          <w:szCs w:val="28"/>
          <w:lang w:val="uk-UA"/>
        </w:rPr>
        <w:t xml:space="preserve">Складання прогнозу </w:t>
      </w:r>
      <w:r w:rsidRPr="00DD0796">
        <w:rPr>
          <w:rFonts w:ascii="Times New Roman" w:hAnsi="Times New Roman"/>
          <w:b/>
          <w:color w:val="000000"/>
          <w:sz w:val="28"/>
          <w:szCs w:val="28"/>
          <w:shd w:val="clear" w:color="auto" w:fill="FFFFFF"/>
          <w:lang w:val="uk-UA"/>
        </w:rPr>
        <w:t>міського</w:t>
      </w:r>
      <w:r w:rsidRPr="00DD0796">
        <w:rPr>
          <w:rFonts w:ascii="Times New Roman" w:hAnsi="Times New Roman"/>
          <w:b/>
          <w:i/>
          <w:color w:val="000000"/>
          <w:sz w:val="28"/>
          <w:szCs w:val="28"/>
          <w:shd w:val="clear" w:color="auto" w:fill="FFFFFF"/>
          <w:lang w:val="uk-UA"/>
        </w:rPr>
        <w:t xml:space="preserve"> </w:t>
      </w:r>
      <w:r w:rsidRPr="00DD0796">
        <w:rPr>
          <w:rFonts w:ascii="Times New Roman" w:hAnsi="Times New Roman"/>
          <w:b/>
          <w:sz w:val="28"/>
          <w:szCs w:val="28"/>
          <w:lang w:val="uk-UA"/>
        </w:rPr>
        <w:t>бюджету</w:t>
      </w:r>
    </w:p>
    <w:p w:rsidR="009901DB" w:rsidRPr="00DD0796" w:rsidRDefault="009901DB" w:rsidP="006C66DC">
      <w:pPr>
        <w:pStyle w:val="ListParagraph"/>
        <w:spacing w:before="120" w:after="0" w:line="240" w:lineRule="auto"/>
        <w:ind w:left="0" w:firstLine="709"/>
        <w:jc w:val="both"/>
        <w:rPr>
          <w:rFonts w:ascii="Times New Roman" w:hAnsi="Times New Roman"/>
          <w:sz w:val="28"/>
          <w:szCs w:val="28"/>
          <w:lang w:val="uk-UA"/>
        </w:rPr>
      </w:pPr>
      <w:r w:rsidRPr="00DD0796">
        <w:rPr>
          <w:rFonts w:ascii="Times New Roman" w:hAnsi="Times New Roman"/>
          <w:sz w:val="28"/>
          <w:szCs w:val="28"/>
          <w:lang w:val="uk-UA"/>
        </w:rPr>
        <w:t>2.1. Фінансове управління Павлоградської міської ради</w:t>
      </w:r>
      <w:r w:rsidRPr="00DD0796">
        <w:rPr>
          <w:rFonts w:ascii="Times New Roman" w:hAnsi="Times New Roman"/>
          <w:i/>
          <w:sz w:val="28"/>
          <w:szCs w:val="28"/>
          <w:lang w:val="uk-UA"/>
        </w:rPr>
        <w:t xml:space="preserve"> </w:t>
      </w:r>
      <w:r w:rsidRPr="00DD0796">
        <w:rPr>
          <w:rFonts w:ascii="Times New Roman" w:hAnsi="Times New Roman"/>
          <w:sz w:val="28"/>
          <w:szCs w:val="28"/>
          <w:lang w:val="uk-UA"/>
        </w:rPr>
        <w:t xml:space="preserve">(далі – фінансове управління) щороку спільно з головними розпорядниками бюджетних коштів (далі – головні розпорядники) складає прогноз </w:t>
      </w:r>
      <w:r>
        <w:rPr>
          <w:rFonts w:ascii="Times New Roman" w:hAnsi="Times New Roman"/>
          <w:sz w:val="28"/>
          <w:szCs w:val="28"/>
          <w:shd w:val="clear" w:color="auto" w:fill="FFFFFF"/>
          <w:lang w:val="uk-UA"/>
        </w:rPr>
        <w:t>бюджету Павлоградської міської територіальної громади</w:t>
      </w:r>
      <w:r w:rsidRPr="00DD0796">
        <w:rPr>
          <w:rFonts w:ascii="Times New Roman" w:hAnsi="Times New Roman"/>
          <w:sz w:val="28"/>
          <w:szCs w:val="28"/>
          <w:shd w:val="clear" w:color="auto" w:fill="FFFFFF"/>
          <w:lang w:val="uk-UA"/>
        </w:rPr>
        <w:t xml:space="preserve"> </w:t>
      </w:r>
      <w:r w:rsidRPr="00DD0796">
        <w:rPr>
          <w:rFonts w:ascii="Times New Roman" w:hAnsi="Times New Roman"/>
          <w:sz w:val="28"/>
          <w:szCs w:val="28"/>
          <w:lang w:val="uk-UA" w:eastAsia="uk-UA"/>
        </w:rPr>
        <w:t>(далі – Прогноз бюджету).</w:t>
      </w:r>
    </w:p>
    <w:p w:rsidR="009901DB" w:rsidRPr="00DD0796" w:rsidRDefault="009901DB" w:rsidP="006C66DC">
      <w:pPr>
        <w:widowControl w:val="0"/>
        <w:spacing w:before="120" w:after="0" w:line="240" w:lineRule="auto"/>
        <w:contextualSpacing/>
        <w:jc w:val="both"/>
        <w:rPr>
          <w:rFonts w:ascii="Times New Roman" w:hAnsi="Times New Roman"/>
          <w:sz w:val="28"/>
          <w:szCs w:val="28"/>
          <w:lang w:val="uk-UA" w:eastAsia="ru-RU"/>
        </w:rPr>
      </w:pPr>
      <w:r w:rsidRPr="00DD0796">
        <w:rPr>
          <w:rFonts w:ascii="Times New Roman" w:hAnsi="Times New Roman"/>
          <w:sz w:val="28"/>
          <w:szCs w:val="28"/>
          <w:lang w:val="uk-UA" w:eastAsia="ru-RU"/>
        </w:rPr>
        <w:t xml:space="preserve">         2.2. Прогноз бюджету складається </w:t>
      </w:r>
      <w:r w:rsidRPr="00DD0796">
        <w:rPr>
          <w:rFonts w:ascii="Times New Roman" w:hAnsi="Times New Roman"/>
          <w:sz w:val="28"/>
          <w:szCs w:val="28"/>
          <w:lang w:val="uk-UA" w:eastAsia="uk-UA"/>
        </w:rPr>
        <w:t>відповідно до цілей та пріоритетів, визначених у прогнозних та програмних документах економічного і соціального розвитку України та міста</w:t>
      </w:r>
      <w:r w:rsidRPr="00DD0796">
        <w:rPr>
          <w:rFonts w:ascii="Times New Roman" w:hAnsi="Times New Roman"/>
          <w:sz w:val="28"/>
          <w:szCs w:val="28"/>
          <w:lang w:val="uk-UA"/>
        </w:rPr>
        <w:t xml:space="preserve"> Павлоград </w:t>
      </w:r>
      <w:r w:rsidRPr="00DD0796">
        <w:rPr>
          <w:rFonts w:ascii="Times New Roman" w:hAnsi="Times New Roman"/>
          <w:sz w:val="28"/>
          <w:szCs w:val="28"/>
          <w:lang w:val="uk-UA" w:eastAsia="uk-UA"/>
        </w:rPr>
        <w:t>з урахуванням Бюджетної декларації, вимог статті 75</w:t>
      </w:r>
      <w:r w:rsidRPr="00DD0796">
        <w:rPr>
          <w:rFonts w:ascii="Times New Roman" w:hAnsi="Times New Roman"/>
          <w:sz w:val="28"/>
          <w:szCs w:val="28"/>
          <w:vertAlign w:val="superscript"/>
          <w:lang w:val="uk-UA" w:eastAsia="uk-UA"/>
        </w:rPr>
        <w:t xml:space="preserve">1 </w:t>
      </w:r>
      <w:r w:rsidRPr="00DD0796">
        <w:rPr>
          <w:rFonts w:ascii="Times New Roman" w:hAnsi="Times New Roman"/>
          <w:sz w:val="28"/>
          <w:szCs w:val="28"/>
          <w:lang w:val="uk-UA" w:eastAsia="uk-UA"/>
        </w:rPr>
        <w:t>Бюджетного кодексу України та організаційно-методичних засад складання прогнозу місцевого бюджету, доведених Міністерством фінансів України, за типовою формою прогнозу місцевого бюджету, визначеною Міністерством фінансів України.</w:t>
      </w:r>
    </w:p>
    <w:p w:rsidR="009901DB" w:rsidRPr="00DD0796" w:rsidRDefault="009901DB" w:rsidP="008B751E">
      <w:pPr>
        <w:pStyle w:val="ListParagraph"/>
        <w:spacing w:before="120" w:after="0" w:line="240" w:lineRule="auto"/>
        <w:ind w:left="0" w:firstLine="709"/>
        <w:contextualSpacing w:val="0"/>
        <w:jc w:val="both"/>
        <w:rPr>
          <w:rFonts w:ascii="Times New Roman" w:hAnsi="Times New Roman"/>
          <w:sz w:val="28"/>
          <w:szCs w:val="28"/>
          <w:lang w:val="uk-UA" w:eastAsia="uk-UA"/>
        </w:rPr>
      </w:pPr>
      <w:r w:rsidRPr="00DD0796">
        <w:rPr>
          <w:rFonts w:ascii="Times New Roman" w:hAnsi="Times New Roman"/>
          <w:sz w:val="28"/>
          <w:szCs w:val="28"/>
          <w:lang w:val="uk-UA" w:eastAsia="uk-UA"/>
        </w:rPr>
        <w:t xml:space="preserve">2.3. </w:t>
      </w:r>
      <w:r w:rsidRPr="00DD0796">
        <w:rPr>
          <w:rFonts w:ascii="Times New Roman" w:hAnsi="Times New Roman"/>
          <w:sz w:val="28"/>
          <w:szCs w:val="28"/>
          <w:lang w:val="uk-UA"/>
        </w:rPr>
        <w:t>Фінансове управління</w:t>
      </w:r>
      <w:r w:rsidRPr="00DD0796">
        <w:rPr>
          <w:rFonts w:ascii="Times New Roman" w:hAnsi="Times New Roman"/>
          <w:sz w:val="28"/>
          <w:szCs w:val="28"/>
          <w:lang w:val="uk-UA" w:eastAsia="uk-UA"/>
        </w:rPr>
        <w:t xml:space="preserve"> </w:t>
      </w:r>
      <w:r w:rsidRPr="00DD0796">
        <w:rPr>
          <w:rFonts w:ascii="Times New Roman" w:hAnsi="Times New Roman"/>
          <w:sz w:val="28"/>
          <w:szCs w:val="28"/>
          <w:lang w:val="uk-UA"/>
        </w:rPr>
        <w:t xml:space="preserve">визначає   основні   організаційні   засади   процесу   підготовки пропозицій до Прогнозу бюджету, спільно з органом, що контролює справляння надходжень до бюджету, прогнозує обсяги доходів </w:t>
      </w:r>
      <w:r w:rsidRPr="00DD0796">
        <w:rPr>
          <w:rFonts w:ascii="Times New Roman" w:hAnsi="Times New Roman"/>
          <w:sz w:val="28"/>
          <w:szCs w:val="28"/>
          <w:shd w:val="clear" w:color="auto" w:fill="FFFFFF"/>
          <w:lang w:val="uk-UA"/>
        </w:rPr>
        <w:t>міського</w:t>
      </w:r>
      <w:r w:rsidRPr="00DD0796">
        <w:rPr>
          <w:rFonts w:ascii="Times New Roman" w:hAnsi="Times New Roman"/>
          <w:i/>
          <w:color w:val="000000"/>
          <w:sz w:val="28"/>
          <w:szCs w:val="28"/>
          <w:shd w:val="clear" w:color="auto" w:fill="FFFFFF"/>
          <w:lang w:val="uk-UA"/>
        </w:rPr>
        <w:t xml:space="preserve"> </w:t>
      </w:r>
      <w:r w:rsidRPr="00DD0796">
        <w:rPr>
          <w:rFonts w:ascii="Times New Roman" w:hAnsi="Times New Roman"/>
          <w:sz w:val="28"/>
          <w:szCs w:val="28"/>
          <w:lang w:val="uk-UA"/>
        </w:rPr>
        <w:t xml:space="preserve">бюджету на середньостроковий період, визначає обсяги фінансування міського бюджету, повернення кредитів до міського бюджету та орієнтовні граничні показники видатків міського бюджету і надання кредитів з міського бюджету на середньостроковий період, </w:t>
      </w:r>
      <w:r w:rsidRPr="00DD0796">
        <w:rPr>
          <w:rFonts w:ascii="Times New Roman" w:hAnsi="Times New Roman"/>
          <w:sz w:val="28"/>
          <w:szCs w:val="28"/>
          <w:lang w:val="uk-UA" w:eastAsia="uk-UA"/>
        </w:rPr>
        <w:t xml:space="preserve">розробляє та доводить до головних розпорядників інструкції з підготовки пропозицій до Прогнозу бюджету та </w:t>
      </w:r>
      <w:r w:rsidRPr="00DD0796">
        <w:rPr>
          <w:rFonts w:ascii="Times New Roman" w:hAnsi="Times New Roman"/>
          <w:sz w:val="28"/>
          <w:szCs w:val="28"/>
          <w:lang w:val="uk-UA"/>
        </w:rPr>
        <w:t xml:space="preserve">орієнтовні </w:t>
      </w:r>
      <w:r w:rsidRPr="00DD0796">
        <w:rPr>
          <w:rFonts w:ascii="Times New Roman" w:hAnsi="Times New Roman"/>
          <w:sz w:val="28"/>
          <w:szCs w:val="28"/>
          <w:lang w:val="uk-UA" w:eastAsia="uk-UA"/>
        </w:rPr>
        <w:t xml:space="preserve">граничні показники видатків та надання кредитів </w:t>
      </w:r>
      <w:r w:rsidRPr="00DD0796">
        <w:rPr>
          <w:rFonts w:ascii="Times New Roman" w:hAnsi="Times New Roman"/>
          <w:sz w:val="28"/>
          <w:szCs w:val="28"/>
          <w:lang w:val="uk-UA"/>
        </w:rPr>
        <w:t>міському бюджету на середньостроковий період.</w:t>
      </w:r>
    </w:p>
    <w:p w:rsidR="009901DB" w:rsidRPr="00DD0796" w:rsidRDefault="009901DB" w:rsidP="00BD1C5A">
      <w:pPr>
        <w:pStyle w:val="ListParagraph"/>
        <w:numPr>
          <w:ilvl w:val="1"/>
          <w:numId w:val="2"/>
        </w:numPr>
        <w:tabs>
          <w:tab w:val="num" w:pos="0"/>
        </w:tabs>
        <w:spacing w:before="120" w:after="120" w:line="240" w:lineRule="auto"/>
        <w:ind w:left="0" w:firstLine="720"/>
        <w:contextualSpacing w:val="0"/>
        <w:jc w:val="both"/>
        <w:rPr>
          <w:rFonts w:ascii="Times New Roman" w:hAnsi="Times New Roman"/>
          <w:sz w:val="28"/>
          <w:szCs w:val="28"/>
          <w:lang w:val="uk-UA"/>
        </w:rPr>
      </w:pPr>
      <w:r w:rsidRPr="00DD0796">
        <w:rPr>
          <w:rFonts w:ascii="Times New Roman" w:hAnsi="Times New Roman"/>
          <w:sz w:val="28"/>
          <w:szCs w:val="28"/>
          <w:lang w:val="uk-UA" w:eastAsia="uk-UA"/>
        </w:rPr>
        <w:t xml:space="preserve">Для забезпечення своєчасного складання Прогнозу бюджету </w:t>
      </w:r>
      <w:r w:rsidRPr="00DD0796">
        <w:rPr>
          <w:rFonts w:ascii="Times New Roman" w:hAnsi="Times New Roman"/>
          <w:sz w:val="28"/>
          <w:szCs w:val="28"/>
          <w:lang w:val="uk-UA"/>
        </w:rPr>
        <w:t>фінансове управління</w:t>
      </w:r>
      <w:r w:rsidRPr="00DD0796">
        <w:rPr>
          <w:rFonts w:ascii="Times New Roman" w:hAnsi="Times New Roman"/>
          <w:sz w:val="28"/>
          <w:szCs w:val="28"/>
          <w:lang w:val="uk-UA" w:eastAsia="uk-UA"/>
        </w:rPr>
        <w:t xml:space="preserve"> готує кожного року, що передує плановому, та подає </w:t>
      </w:r>
      <w:r w:rsidRPr="00DD0796">
        <w:rPr>
          <w:rFonts w:ascii="Times New Roman" w:hAnsi="Times New Roman"/>
          <w:sz w:val="28"/>
          <w:szCs w:val="28"/>
          <w:lang w:val="uk-UA" w:eastAsia="uk-UA"/>
        </w:rPr>
        <w:br/>
        <w:t xml:space="preserve">до виконавчого комітету міської ради </w:t>
      </w:r>
      <w:r w:rsidRPr="00DD0796">
        <w:rPr>
          <w:rFonts w:ascii="Times New Roman" w:hAnsi="Times New Roman"/>
          <w:sz w:val="28"/>
          <w:lang w:val="uk-UA"/>
        </w:rPr>
        <w:t xml:space="preserve">План заходів </w:t>
      </w:r>
      <w:r w:rsidRPr="00DD0796">
        <w:rPr>
          <w:rFonts w:ascii="Times New Roman" w:hAnsi="Times New Roman"/>
          <w:sz w:val="28"/>
          <w:szCs w:val="28"/>
          <w:lang w:val="uk-UA" w:eastAsia="uk-UA"/>
        </w:rPr>
        <w:t>щодо складання Прогнозу бюджету, в якому визначаються:</w:t>
      </w:r>
    </w:p>
    <w:p w:rsidR="009901DB" w:rsidRPr="00DD0796" w:rsidRDefault="009901DB" w:rsidP="001F0843">
      <w:pPr>
        <w:pStyle w:val="ListParagraph"/>
        <w:spacing w:after="0" w:line="240" w:lineRule="auto"/>
        <w:ind w:left="0"/>
        <w:contextualSpacing w:val="0"/>
        <w:jc w:val="both"/>
        <w:rPr>
          <w:rFonts w:ascii="Times New Roman" w:hAnsi="Times New Roman"/>
          <w:sz w:val="28"/>
          <w:szCs w:val="28"/>
          <w:lang w:val="uk-UA"/>
        </w:rPr>
      </w:pPr>
      <w:r w:rsidRPr="00DD0796">
        <w:rPr>
          <w:rFonts w:ascii="Times New Roman" w:hAnsi="Times New Roman"/>
          <w:sz w:val="28"/>
          <w:szCs w:val="28"/>
          <w:lang w:val="uk-UA"/>
        </w:rPr>
        <w:t xml:space="preserve">                 конкретні заходи з підготовки матеріалів для складання Прогнозу бюджету;</w:t>
      </w:r>
    </w:p>
    <w:p w:rsidR="009901DB" w:rsidRPr="00DD0796" w:rsidRDefault="009901DB" w:rsidP="001F0843">
      <w:pPr>
        <w:pStyle w:val="ListParagraph"/>
        <w:spacing w:after="0" w:line="240" w:lineRule="auto"/>
        <w:ind w:left="0"/>
        <w:contextualSpacing w:val="0"/>
        <w:jc w:val="both"/>
        <w:rPr>
          <w:rFonts w:ascii="Times New Roman" w:hAnsi="Times New Roman"/>
          <w:sz w:val="28"/>
          <w:szCs w:val="28"/>
          <w:lang w:val="uk-UA"/>
        </w:rPr>
      </w:pPr>
      <w:r w:rsidRPr="00DD0796">
        <w:rPr>
          <w:rFonts w:ascii="Times New Roman" w:hAnsi="Times New Roman"/>
          <w:sz w:val="28"/>
          <w:szCs w:val="28"/>
          <w:lang w:val="uk-UA" w:eastAsia="uk-UA"/>
        </w:rPr>
        <w:t xml:space="preserve">                строки подання матеріалів;</w:t>
      </w:r>
    </w:p>
    <w:p w:rsidR="009901DB" w:rsidRPr="00DD0796" w:rsidRDefault="009901DB" w:rsidP="001F0843">
      <w:pPr>
        <w:pStyle w:val="ListParagraph"/>
        <w:spacing w:after="0" w:line="240" w:lineRule="auto"/>
        <w:ind w:left="0"/>
        <w:contextualSpacing w:val="0"/>
        <w:jc w:val="both"/>
        <w:rPr>
          <w:rFonts w:ascii="Times New Roman" w:hAnsi="Times New Roman"/>
          <w:sz w:val="28"/>
          <w:szCs w:val="28"/>
          <w:lang w:val="uk-UA"/>
        </w:rPr>
      </w:pPr>
      <w:r w:rsidRPr="00DD0796">
        <w:rPr>
          <w:rFonts w:ascii="Times New Roman" w:hAnsi="Times New Roman"/>
          <w:sz w:val="28"/>
          <w:szCs w:val="28"/>
          <w:lang w:val="uk-UA" w:eastAsia="uk-UA"/>
        </w:rPr>
        <w:t xml:space="preserve">                відповідальні за підготовку та подання матеріалів.</w:t>
      </w:r>
    </w:p>
    <w:p w:rsidR="009901DB" w:rsidRPr="00DD0796" w:rsidRDefault="009901DB" w:rsidP="00BD1C5A">
      <w:pPr>
        <w:pStyle w:val="ListParagraph"/>
        <w:numPr>
          <w:ilvl w:val="1"/>
          <w:numId w:val="2"/>
        </w:numPr>
        <w:tabs>
          <w:tab w:val="clear" w:pos="1288"/>
          <w:tab w:val="num" w:pos="0"/>
        </w:tabs>
        <w:spacing w:before="120" w:after="120" w:line="240" w:lineRule="auto"/>
        <w:ind w:left="0" w:firstLine="720"/>
        <w:contextualSpacing w:val="0"/>
        <w:jc w:val="both"/>
        <w:rPr>
          <w:rFonts w:ascii="Times New Roman" w:hAnsi="Times New Roman"/>
          <w:sz w:val="28"/>
          <w:szCs w:val="28"/>
          <w:lang w:val="uk-UA"/>
        </w:rPr>
      </w:pPr>
      <w:r>
        <w:rPr>
          <w:rFonts w:ascii="Times New Roman" w:hAnsi="Times New Roman"/>
          <w:sz w:val="28"/>
          <w:lang w:val="uk-UA"/>
        </w:rPr>
        <w:t>Щ</w:t>
      </w:r>
      <w:r w:rsidRPr="00DD0796">
        <w:rPr>
          <w:rFonts w:ascii="Times New Roman" w:hAnsi="Times New Roman"/>
          <w:sz w:val="28"/>
          <w:szCs w:val="28"/>
          <w:lang w:val="uk-UA" w:eastAsia="uk-UA"/>
        </w:rPr>
        <w:t xml:space="preserve">орічно не пізніше 15 травня року, що передує плановому, </w:t>
      </w:r>
      <w:r>
        <w:rPr>
          <w:rFonts w:ascii="Times New Roman" w:hAnsi="Times New Roman"/>
          <w:sz w:val="28"/>
          <w:szCs w:val="28"/>
          <w:lang w:val="uk-UA" w:eastAsia="uk-UA"/>
        </w:rPr>
        <w:t xml:space="preserve">розпорядженням міського голови </w:t>
      </w:r>
      <w:r w:rsidRPr="00DD0796">
        <w:rPr>
          <w:rFonts w:ascii="Times New Roman" w:hAnsi="Times New Roman"/>
          <w:sz w:val="28"/>
          <w:szCs w:val="28"/>
          <w:lang w:val="uk-UA" w:eastAsia="uk-UA"/>
        </w:rPr>
        <w:t>затверджує</w:t>
      </w:r>
      <w:r>
        <w:rPr>
          <w:rFonts w:ascii="Times New Roman" w:hAnsi="Times New Roman"/>
          <w:sz w:val="28"/>
          <w:szCs w:val="28"/>
          <w:lang w:val="uk-UA" w:eastAsia="uk-UA"/>
        </w:rPr>
        <w:t>ться</w:t>
      </w:r>
      <w:r w:rsidRPr="00DD0796">
        <w:rPr>
          <w:rFonts w:ascii="Times New Roman" w:hAnsi="Times New Roman"/>
          <w:sz w:val="28"/>
          <w:szCs w:val="28"/>
          <w:lang w:val="uk-UA"/>
        </w:rPr>
        <w:t xml:space="preserve"> </w:t>
      </w:r>
      <w:r w:rsidRPr="00DD0796">
        <w:rPr>
          <w:rFonts w:ascii="Times New Roman" w:hAnsi="Times New Roman"/>
          <w:sz w:val="28"/>
          <w:szCs w:val="28"/>
          <w:lang w:val="uk-UA" w:eastAsia="uk-UA"/>
        </w:rPr>
        <w:t>План заходів щодо складання Прогнозу бюджету.</w:t>
      </w:r>
    </w:p>
    <w:p w:rsidR="009901DB" w:rsidRPr="00DD0796" w:rsidRDefault="009901DB" w:rsidP="00BD1C5A">
      <w:pPr>
        <w:pStyle w:val="ListParagraph"/>
        <w:numPr>
          <w:ilvl w:val="1"/>
          <w:numId w:val="2"/>
        </w:numPr>
        <w:tabs>
          <w:tab w:val="clear" w:pos="1288"/>
          <w:tab w:val="num" w:pos="0"/>
        </w:tabs>
        <w:spacing w:before="120" w:after="120" w:line="240" w:lineRule="auto"/>
        <w:ind w:left="0" w:firstLine="709"/>
        <w:contextualSpacing w:val="0"/>
        <w:jc w:val="both"/>
        <w:rPr>
          <w:rFonts w:ascii="Times New Roman" w:hAnsi="Times New Roman"/>
          <w:sz w:val="28"/>
          <w:lang w:val="uk-UA"/>
        </w:rPr>
      </w:pPr>
      <w:r w:rsidRPr="00DD0796">
        <w:rPr>
          <w:rFonts w:ascii="Times New Roman" w:hAnsi="Times New Roman"/>
          <w:sz w:val="28"/>
          <w:lang w:val="uk-UA"/>
        </w:rPr>
        <w:t xml:space="preserve">Учасники бюджетного процесу, які визначені відповідальними виконавцями, зобов’язані забезпечити своєчасну підготовку та подання матеріалів, необхідних для складання Прогнозу бюджету. </w:t>
      </w:r>
    </w:p>
    <w:p w:rsidR="009901DB" w:rsidRPr="00DD0796" w:rsidRDefault="009901DB" w:rsidP="00BD1C5A">
      <w:pPr>
        <w:pStyle w:val="ListParagraph"/>
        <w:numPr>
          <w:ilvl w:val="1"/>
          <w:numId w:val="2"/>
        </w:numPr>
        <w:tabs>
          <w:tab w:val="clear" w:pos="1288"/>
          <w:tab w:val="num" w:pos="0"/>
        </w:tabs>
        <w:spacing w:before="120" w:after="120" w:line="240" w:lineRule="auto"/>
        <w:ind w:left="0" w:firstLine="720"/>
        <w:contextualSpacing w:val="0"/>
        <w:jc w:val="both"/>
        <w:rPr>
          <w:rFonts w:ascii="Times New Roman" w:hAnsi="Times New Roman"/>
          <w:sz w:val="28"/>
          <w:szCs w:val="28"/>
          <w:lang w:val="uk-UA"/>
        </w:rPr>
      </w:pPr>
      <w:r w:rsidRPr="00DD0796">
        <w:rPr>
          <w:rFonts w:ascii="Times New Roman" w:hAnsi="Times New Roman"/>
          <w:sz w:val="28"/>
          <w:szCs w:val="28"/>
          <w:lang w:val="uk-UA"/>
        </w:rPr>
        <w:t xml:space="preserve">Фінансове управління до 15 серпня року, що передує плановому, подає до </w:t>
      </w:r>
      <w:r w:rsidRPr="00DD0796">
        <w:rPr>
          <w:rFonts w:ascii="Times New Roman" w:hAnsi="Times New Roman"/>
          <w:sz w:val="28"/>
          <w:lang w:val="uk-UA"/>
        </w:rPr>
        <w:t xml:space="preserve">виконавчого комітету міської ради </w:t>
      </w:r>
      <w:r w:rsidRPr="00DD0796">
        <w:rPr>
          <w:rFonts w:ascii="Times New Roman" w:hAnsi="Times New Roman"/>
          <w:sz w:val="28"/>
          <w:szCs w:val="28"/>
          <w:lang w:val="uk-UA"/>
        </w:rPr>
        <w:t>Прогноз бюджету.</w:t>
      </w:r>
    </w:p>
    <w:p w:rsidR="009901DB" w:rsidRPr="00DD0796" w:rsidRDefault="009901DB" w:rsidP="00BD1C5A">
      <w:pPr>
        <w:pStyle w:val="StyleZakonu"/>
        <w:numPr>
          <w:ilvl w:val="1"/>
          <w:numId w:val="2"/>
        </w:numPr>
        <w:tabs>
          <w:tab w:val="clear" w:pos="1288"/>
          <w:tab w:val="num" w:pos="0"/>
        </w:tabs>
        <w:spacing w:after="120" w:line="240" w:lineRule="auto"/>
        <w:ind w:left="0" w:firstLine="720"/>
        <w:rPr>
          <w:sz w:val="28"/>
        </w:rPr>
      </w:pPr>
      <w:r w:rsidRPr="00DD0796">
        <w:rPr>
          <w:sz w:val="28"/>
          <w:szCs w:val="28"/>
        </w:rPr>
        <w:t>Виконавчий комітет міської ради не пізніше 1 вересня року,           що передує плановому, розглядає та схвалює П</w:t>
      </w:r>
      <w:r w:rsidRPr="00DD0796">
        <w:rPr>
          <w:sz w:val="28"/>
          <w:szCs w:val="28"/>
          <w:lang w:eastAsia="uk-UA"/>
        </w:rPr>
        <w:t>рогноз бюджету</w:t>
      </w:r>
      <w:r w:rsidRPr="00DD0796">
        <w:rPr>
          <w:sz w:val="28"/>
          <w:szCs w:val="28"/>
        </w:rPr>
        <w:t xml:space="preserve"> і у п’ятиденний</w:t>
      </w:r>
      <w:r w:rsidRPr="00DD0796">
        <w:rPr>
          <w:sz w:val="28"/>
        </w:rPr>
        <w:t xml:space="preserve"> строк подає його разом із фінансово-економічним обґрунтуванням                     до Павлоградської міської ради (далі − міська рада)</w:t>
      </w:r>
      <w:r w:rsidRPr="00DD0796">
        <w:rPr>
          <w:i/>
          <w:sz w:val="28"/>
        </w:rPr>
        <w:t>.</w:t>
      </w:r>
    </w:p>
    <w:p w:rsidR="009901DB" w:rsidRPr="00DD0796" w:rsidRDefault="009901DB" w:rsidP="00BD1C5A">
      <w:pPr>
        <w:pStyle w:val="StyleZakonu"/>
        <w:numPr>
          <w:ilvl w:val="1"/>
          <w:numId w:val="2"/>
        </w:numPr>
        <w:tabs>
          <w:tab w:val="clear" w:pos="1288"/>
          <w:tab w:val="num" w:pos="0"/>
        </w:tabs>
        <w:spacing w:after="120" w:line="240" w:lineRule="auto"/>
        <w:ind w:left="0" w:firstLine="709"/>
        <w:rPr>
          <w:sz w:val="28"/>
        </w:rPr>
      </w:pPr>
      <w:r w:rsidRPr="00DD0796">
        <w:rPr>
          <w:sz w:val="28"/>
        </w:rPr>
        <w:t xml:space="preserve">Фінансово-економічне обґрунтування має містити розрахунки </w:t>
      </w:r>
      <w:r w:rsidRPr="00DD0796">
        <w:rPr>
          <w:sz w:val="28"/>
        </w:rPr>
        <w:br/>
        <w:t xml:space="preserve">і пояснення до положень і показників, визначених Прогнозом бюджету (включаючи пояснення відмінностей від прогнозу, схваленого </w:t>
      </w:r>
      <w:r w:rsidRPr="00DD0796">
        <w:rPr>
          <w:sz w:val="28"/>
        </w:rPr>
        <w:br/>
        <w:t xml:space="preserve">у попередньому бюджетному періоді, орієнтовні показники витрат бюджету        за функціональною класифікацією видатків та кредитування бюджету </w:t>
      </w:r>
      <w:r w:rsidRPr="00DD0796">
        <w:rPr>
          <w:sz w:val="28"/>
        </w:rPr>
        <w:br/>
        <w:t>із зазначенням пріоритетних напрямів).</w:t>
      </w:r>
    </w:p>
    <w:p w:rsidR="009901DB" w:rsidRPr="00DD0796" w:rsidRDefault="009901DB" w:rsidP="00BD1C5A">
      <w:pPr>
        <w:pStyle w:val="StyleZakonu"/>
        <w:numPr>
          <w:ilvl w:val="1"/>
          <w:numId w:val="2"/>
        </w:numPr>
        <w:tabs>
          <w:tab w:val="clear" w:pos="1288"/>
          <w:tab w:val="num" w:pos="0"/>
        </w:tabs>
        <w:spacing w:after="0" w:line="240" w:lineRule="auto"/>
        <w:ind w:left="0" w:firstLine="709"/>
        <w:rPr>
          <w:sz w:val="28"/>
        </w:rPr>
      </w:pPr>
      <w:r w:rsidRPr="00DD0796">
        <w:rPr>
          <w:sz w:val="28"/>
        </w:rPr>
        <w:t xml:space="preserve"> Розгляд   Прогноз</w:t>
      </w:r>
      <w:r w:rsidRPr="00DD0796">
        <w:rPr>
          <w:sz w:val="28"/>
          <w:lang w:val="ru-RU"/>
        </w:rPr>
        <w:t xml:space="preserve">у   бюджету </w:t>
      </w:r>
      <w:r w:rsidRPr="00DD0796">
        <w:rPr>
          <w:sz w:val="28"/>
        </w:rPr>
        <w:t xml:space="preserve">  міською   радою  </w:t>
      </w:r>
      <w:r w:rsidRPr="00DD0796">
        <w:rPr>
          <w:i/>
          <w:sz w:val="28"/>
          <w:lang w:val="ru-RU"/>
        </w:rPr>
        <w:t xml:space="preserve"> </w:t>
      </w:r>
      <w:r w:rsidRPr="00DD0796">
        <w:rPr>
          <w:sz w:val="28"/>
        </w:rPr>
        <w:t>здійснюється</w:t>
      </w:r>
    </w:p>
    <w:p w:rsidR="009901DB" w:rsidRPr="00DD0796" w:rsidRDefault="009901DB" w:rsidP="0087424D">
      <w:pPr>
        <w:pStyle w:val="StyleZakonu"/>
        <w:spacing w:after="120" w:line="240" w:lineRule="auto"/>
        <w:ind w:firstLine="0"/>
        <w:rPr>
          <w:sz w:val="28"/>
        </w:rPr>
      </w:pPr>
      <w:r w:rsidRPr="00DD0796">
        <w:rPr>
          <w:sz w:val="28"/>
        </w:rPr>
        <w:t>за процедурою, визначеною Бюджетним регламентом.</w:t>
      </w:r>
    </w:p>
    <w:p w:rsidR="009901DB" w:rsidRPr="00DD0796" w:rsidRDefault="009901DB" w:rsidP="006412ED">
      <w:pPr>
        <w:pStyle w:val="StyleZakonu"/>
        <w:tabs>
          <w:tab w:val="num" w:pos="0"/>
        </w:tabs>
        <w:spacing w:after="120" w:line="240" w:lineRule="auto"/>
        <w:ind w:firstLine="720"/>
        <w:rPr>
          <w:sz w:val="28"/>
        </w:rPr>
      </w:pPr>
      <w:r w:rsidRPr="00DD0796">
        <w:rPr>
          <w:sz w:val="28"/>
          <w:szCs w:val="28"/>
        </w:rPr>
        <w:t xml:space="preserve">2.11. Начальник фінансового управління, керівники </w:t>
      </w:r>
      <w:r w:rsidRPr="00DD0796">
        <w:rPr>
          <w:sz w:val="28"/>
        </w:rPr>
        <w:t xml:space="preserve">управлінь (відділів) міської ради та інші учасники бюджетного процесу, відповідальні за підготовку Прогнозу бюджету, </w:t>
      </w:r>
      <w:r w:rsidRPr="00DD0796">
        <w:rPr>
          <w:sz w:val="28"/>
          <w:szCs w:val="28"/>
        </w:rPr>
        <w:t xml:space="preserve">беруть участь у розгляді Прогнозу бюджету </w:t>
      </w:r>
      <w:r w:rsidRPr="00DD0796">
        <w:rPr>
          <w:sz w:val="28"/>
        </w:rPr>
        <w:t>міською радою</w:t>
      </w:r>
      <w:r w:rsidRPr="00DD0796">
        <w:rPr>
          <w:i/>
          <w:sz w:val="28"/>
        </w:rPr>
        <w:t xml:space="preserve"> </w:t>
      </w:r>
      <w:r w:rsidRPr="00DD0796">
        <w:rPr>
          <w:sz w:val="28"/>
          <w:szCs w:val="28"/>
        </w:rPr>
        <w:t>та її постійними комісіями.</w:t>
      </w:r>
    </w:p>
    <w:p w:rsidR="009901DB" w:rsidRPr="00DD0796" w:rsidRDefault="009901DB" w:rsidP="006412ED">
      <w:pPr>
        <w:pStyle w:val="StyleZakonu"/>
        <w:tabs>
          <w:tab w:val="num" w:pos="0"/>
        </w:tabs>
        <w:spacing w:after="120" w:line="240" w:lineRule="auto"/>
        <w:ind w:firstLine="720"/>
        <w:rPr>
          <w:sz w:val="28"/>
          <w:szCs w:val="28"/>
        </w:rPr>
      </w:pPr>
      <w:r w:rsidRPr="00DD0796">
        <w:rPr>
          <w:sz w:val="28"/>
          <w:szCs w:val="28"/>
        </w:rPr>
        <w:t xml:space="preserve">2.12. Начальник фінансового управління забезпечує підготовку матеріалів </w:t>
      </w:r>
      <w:r w:rsidRPr="00DD0796">
        <w:rPr>
          <w:sz w:val="28"/>
          <w:szCs w:val="28"/>
        </w:rPr>
        <w:br/>
        <w:t xml:space="preserve">для оприлюднення інформації про Прогноз бюджету з урахуванням вимог статті 28 Кодексу та Закону України </w:t>
      </w:r>
      <w:r w:rsidRPr="00DD0796">
        <w:rPr>
          <w:color w:val="000000"/>
          <w:sz w:val="28"/>
          <w:szCs w:val="28"/>
          <w:shd w:val="clear" w:color="auto" w:fill="FFFFFF"/>
        </w:rPr>
        <w:t xml:space="preserve">«Про доступ до публічної інформації». </w:t>
      </w:r>
    </w:p>
    <w:p w:rsidR="009901DB" w:rsidRPr="00DD0796" w:rsidRDefault="009901DB" w:rsidP="006412ED">
      <w:pPr>
        <w:spacing w:before="240" w:after="240"/>
        <w:jc w:val="center"/>
        <w:rPr>
          <w:rFonts w:ascii="Times New Roman" w:hAnsi="Times New Roman"/>
          <w:b/>
          <w:sz w:val="28"/>
          <w:szCs w:val="28"/>
          <w:lang w:val="uk-UA"/>
        </w:rPr>
      </w:pPr>
      <w:r w:rsidRPr="00DD0796">
        <w:rPr>
          <w:rFonts w:ascii="Times New Roman" w:hAnsi="Times New Roman"/>
          <w:b/>
          <w:sz w:val="28"/>
          <w:szCs w:val="28"/>
          <w:lang w:val="en-US"/>
        </w:rPr>
        <w:t>III</w:t>
      </w:r>
      <w:r w:rsidRPr="00DD0796">
        <w:rPr>
          <w:rFonts w:ascii="Times New Roman" w:hAnsi="Times New Roman"/>
          <w:b/>
          <w:sz w:val="28"/>
          <w:szCs w:val="28"/>
          <w:lang w:val="uk-UA"/>
        </w:rPr>
        <w:t xml:space="preserve">. Складання проєкту </w:t>
      </w:r>
      <w:r w:rsidRPr="00DD0796">
        <w:rPr>
          <w:rFonts w:ascii="Times New Roman" w:hAnsi="Times New Roman"/>
          <w:b/>
          <w:color w:val="000000"/>
          <w:sz w:val="28"/>
          <w:szCs w:val="28"/>
          <w:shd w:val="clear" w:color="auto" w:fill="FFFFFF"/>
          <w:lang w:val="uk-UA"/>
        </w:rPr>
        <w:t>міського</w:t>
      </w:r>
      <w:r w:rsidRPr="00DD0796">
        <w:rPr>
          <w:rFonts w:ascii="Times New Roman" w:hAnsi="Times New Roman"/>
          <w:b/>
          <w:i/>
          <w:color w:val="000000"/>
          <w:sz w:val="28"/>
          <w:szCs w:val="28"/>
          <w:shd w:val="clear" w:color="auto" w:fill="FFFFFF"/>
          <w:lang w:val="uk-UA"/>
        </w:rPr>
        <w:t xml:space="preserve"> </w:t>
      </w:r>
      <w:r w:rsidRPr="00DD0796">
        <w:rPr>
          <w:rFonts w:ascii="Times New Roman" w:hAnsi="Times New Roman"/>
          <w:b/>
          <w:sz w:val="28"/>
          <w:szCs w:val="28"/>
          <w:lang w:val="uk-UA"/>
        </w:rPr>
        <w:t>бюджету</w:t>
      </w:r>
    </w:p>
    <w:p w:rsidR="009901DB" w:rsidRPr="00DD0796" w:rsidRDefault="009901DB" w:rsidP="009E1D33">
      <w:pPr>
        <w:pStyle w:val="StyleZakonu"/>
        <w:spacing w:before="120" w:after="120" w:line="240" w:lineRule="auto"/>
        <w:ind w:firstLine="709"/>
        <w:rPr>
          <w:i/>
          <w:color w:val="000000"/>
          <w:sz w:val="28"/>
          <w:szCs w:val="28"/>
        </w:rPr>
      </w:pPr>
      <w:r w:rsidRPr="00DD0796">
        <w:rPr>
          <w:sz w:val="28"/>
        </w:rPr>
        <w:t xml:space="preserve">3.1. </w:t>
      </w:r>
      <w:r w:rsidRPr="00DD0796">
        <w:rPr>
          <w:sz w:val="28"/>
          <w:szCs w:val="28"/>
        </w:rPr>
        <w:t>Фінансове управління</w:t>
      </w:r>
      <w:r w:rsidRPr="00DD0796">
        <w:rPr>
          <w:sz w:val="28"/>
        </w:rPr>
        <w:t xml:space="preserve"> в межах наданих повноважень:</w:t>
      </w:r>
    </w:p>
    <w:p w:rsidR="009901DB" w:rsidRPr="00DD0796" w:rsidRDefault="009901DB" w:rsidP="00E27476">
      <w:pPr>
        <w:pStyle w:val="StyleZakonu"/>
        <w:spacing w:after="0" w:line="240" w:lineRule="auto"/>
        <w:ind w:firstLine="709"/>
        <w:rPr>
          <w:sz w:val="28"/>
          <w:szCs w:val="28"/>
        </w:rPr>
      </w:pPr>
      <w:r w:rsidRPr="00DD0796">
        <w:rPr>
          <w:sz w:val="28"/>
        </w:rPr>
        <w:t xml:space="preserve">      </w:t>
      </w:r>
      <w:r w:rsidRPr="00DD0796">
        <w:rPr>
          <w:sz w:val="28"/>
          <w:szCs w:val="28"/>
        </w:rPr>
        <w:t>розробляє проєкт бюджету</w:t>
      </w:r>
      <w:r>
        <w:rPr>
          <w:sz w:val="28"/>
          <w:szCs w:val="28"/>
        </w:rPr>
        <w:t xml:space="preserve"> Павлоградської міської територіальної громади </w:t>
      </w:r>
      <w:r w:rsidRPr="00DD0796">
        <w:rPr>
          <w:sz w:val="28"/>
          <w:szCs w:val="28"/>
        </w:rPr>
        <w:t>(далі – Проєкт бюджету),</w:t>
      </w:r>
      <w:r w:rsidRPr="00DD0796">
        <w:rPr>
          <w:i/>
          <w:sz w:val="28"/>
          <w:szCs w:val="28"/>
        </w:rPr>
        <w:t xml:space="preserve"> </w:t>
      </w:r>
      <w:r w:rsidRPr="00DD0796">
        <w:rPr>
          <w:sz w:val="28"/>
          <w:szCs w:val="28"/>
        </w:rPr>
        <w:t>який ґрунтується на показниках Прогно</w:t>
      </w:r>
      <w:r>
        <w:rPr>
          <w:sz w:val="28"/>
          <w:szCs w:val="28"/>
        </w:rPr>
        <w:t xml:space="preserve">зу бюджету, схваленому у році, </w:t>
      </w:r>
      <w:r w:rsidRPr="00DD0796">
        <w:rPr>
          <w:sz w:val="28"/>
          <w:szCs w:val="28"/>
        </w:rPr>
        <w:t>що передує плановому;</w:t>
      </w:r>
    </w:p>
    <w:p w:rsidR="009901DB" w:rsidRPr="00DD0796" w:rsidRDefault="009901DB" w:rsidP="00E27476">
      <w:pPr>
        <w:pStyle w:val="StyleZakonu"/>
        <w:spacing w:after="0" w:line="240" w:lineRule="auto"/>
        <w:ind w:firstLine="709"/>
        <w:rPr>
          <w:color w:val="000000"/>
          <w:sz w:val="28"/>
          <w:szCs w:val="28"/>
        </w:rPr>
      </w:pPr>
      <w:r w:rsidRPr="00DD0796">
        <w:rPr>
          <w:sz w:val="28"/>
          <w:szCs w:val="28"/>
        </w:rPr>
        <w:t xml:space="preserve">    </w:t>
      </w:r>
      <w:r w:rsidRPr="00DD0796">
        <w:rPr>
          <w:color w:val="000000"/>
          <w:sz w:val="28"/>
          <w:szCs w:val="28"/>
        </w:rPr>
        <w:t xml:space="preserve">надає необхідну інформацію центральним органам виконавчої влади, </w:t>
      </w:r>
      <w:r w:rsidRPr="00DD0796">
        <w:rPr>
          <w:color w:val="000000"/>
          <w:sz w:val="28"/>
          <w:szCs w:val="28"/>
        </w:rPr>
        <w:br/>
        <w:t>що забезпечують формування державної політики у відповідній сфері – для проведення розрахунків обсягів міжбюджетних трансфертів та інших показників, Комітету Верховної Ради України з питань бюджету – для розгляду цих розрахунків;</w:t>
      </w:r>
    </w:p>
    <w:p w:rsidR="009901DB" w:rsidRPr="00DD0796" w:rsidRDefault="009901DB" w:rsidP="00E27476">
      <w:pPr>
        <w:pStyle w:val="StyleZakonu"/>
        <w:spacing w:after="0" w:line="240" w:lineRule="auto"/>
        <w:ind w:firstLine="709"/>
        <w:rPr>
          <w:i/>
          <w:color w:val="000000"/>
          <w:sz w:val="28"/>
          <w:szCs w:val="28"/>
        </w:rPr>
      </w:pPr>
      <w:r w:rsidRPr="00DD0796">
        <w:rPr>
          <w:color w:val="000000"/>
          <w:sz w:val="28"/>
          <w:szCs w:val="28"/>
        </w:rPr>
        <w:t xml:space="preserve">   </w:t>
      </w:r>
      <w:r w:rsidRPr="00DD0796">
        <w:rPr>
          <w:sz w:val="28"/>
          <w:szCs w:val="28"/>
        </w:rPr>
        <w:t xml:space="preserve">визначає основні організаційно-методичні засади формування Проєкту бюджету на плановий рік, відповідає за складання Проєкту бюджету </w:t>
      </w:r>
      <w:r w:rsidRPr="00DD0796">
        <w:rPr>
          <w:sz w:val="28"/>
          <w:szCs w:val="28"/>
        </w:rPr>
        <w:br/>
        <w:t xml:space="preserve">та підготовку проєкту рішення міської ради про </w:t>
      </w:r>
      <w:r w:rsidRPr="00DD0796">
        <w:rPr>
          <w:sz w:val="28"/>
          <w:szCs w:val="28"/>
          <w:lang w:eastAsia="uk-UA"/>
        </w:rPr>
        <w:t xml:space="preserve">проєкт </w:t>
      </w:r>
      <w:r w:rsidRPr="00DD0796">
        <w:rPr>
          <w:color w:val="000000"/>
          <w:sz w:val="28"/>
          <w:szCs w:val="28"/>
          <w:shd w:val="clear" w:color="auto" w:fill="FFFFFF"/>
        </w:rPr>
        <w:t xml:space="preserve">міського </w:t>
      </w:r>
      <w:r w:rsidRPr="00DD0796">
        <w:rPr>
          <w:sz w:val="28"/>
          <w:szCs w:val="28"/>
          <w:lang w:eastAsia="uk-UA"/>
        </w:rPr>
        <w:t>бюджету</w:t>
      </w:r>
      <w:r w:rsidRPr="00DD0796">
        <w:rPr>
          <w:sz w:val="28"/>
          <w:szCs w:val="28"/>
          <w:lang w:eastAsia="uk-UA"/>
        </w:rPr>
        <w:br/>
        <w:t xml:space="preserve"> (далі – проєкт рішення про бюджет)</w:t>
      </w:r>
      <w:r w:rsidRPr="00DD0796">
        <w:rPr>
          <w:sz w:val="28"/>
          <w:szCs w:val="28"/>
        </w:rPr>
        <w:t>.</w:t>
      </w:r>
    </w:p>
    <w:p w:rsidR="009901DB" w:rsidRPr="00DD0796" w:rsidRDefault="009901DB" w:rsidP="00BD1C5A">
      <w:pPr>
        <w:pStyle w:val="ListParagraph"/>
        <w:numPr>
          <w:ilvl w:val="1"/>
          <w:numId w:val="3"/>
        </w:numPr>
        <w:tabs>
          <w:tab w:val="clear" w:pos="1080"/>
          <w:tab w:val="num" w:pos="0"/>
        </w:tabs>
        <w:spacing w:before="120" w:after="120" w:line="240" w:lineRule="auto"/>
        <w:ind w:left="0" w:firstLine="709"/>
        <w:contextualSpacing w:val="0"/>
        <w:jc w:val="both"/>
        <w:rPr>
          <w:rFonts w:ascii="Times New Roman" w:hAnsi="Times New Roman"/>
          <w:sz w:val="28"/>
          <w:szCs w:val="28"/>
          <w:lang w:val="uk-UA"/>
        </w:rPr>
      </w:pPr>
      <w:r w:rsidRPr="00DD0796">
        <w:rPr>
          <w:rFonts w:ascii="Times New Roman" w:hAnsi="Times New Roman"/>
          <w:sz w:val="28"/>
          <w:szCs w:val="28"/>
          <w:lang w:val="uk-UA" w:eastAsia="uk-UA"/>
        </w:rPr>
        <w:t xml:space="preserve">Для забезпечення своєчасного складання Проєкту бюджету </w:t>
      </w:r>
      <w:r>
        <w:rPr>
          <w:rFonts w:ascii="Times New Roman" w:hAnsi="Times New Roman"/>
          <w:sz w:val="28"/>
          <w:szCs w:val="28"/>
          <w:lang w:val="uk-UA" w:eastAsia="uk-UA"/>
        </w:rPr>
        <w:t>розпорядженням міського голови затверджується</w:t>
      </w:r>
      <w:r w:rsidRPr="00DD0796">
        <w:rPr>
          <w:rFonts w:ascii="Times New Roman" w:hAnsi="Times New Roman"/>
          <w:sz w:val="28"/>
          <w:lang w:val="uk-UA"/>
        </w:rPr>
        <w:t xml:space="preserve"> План заходів </w:t>
      </w:r>
      <w:r w:rsidRPr="00DD0796">
        <w:rPr>
          <w:rFonts w:ascii="Times New Roman" w:hAnsi="Times New Roman"/>
          <w:sz w:val="28"/>
          <w:szCs w:val="28"/>
          <w:lang w:val="uk-UA" w:eastAsia="uk-UA"/>
        </w:rPr>
        <w:t>щодо складання Проєкту бюджету,  в якому визначаються:</w:t>
      </w:r>
    </w:p>
    <w:p w:rsidR="009901DB" w:rsidRPr="00DD0796" w:rsidRDefault="009901DB" w:rsidP="009C2583">
      <w:pPr>
        <w:pStyle w:val="ListParagraph"/>
        <w:spacing w:after="0" w:line="240" w:lineRule="auto"/>
        <w:ind w:left="0"/>
        <w:contextualSpacing w:val="0"/>
        <w:jc w:val="both"/>
        <w:rPr>
          <w:rFonts w:ascii="Times New Roman" w:hAnsi="Times New Roman"/>
          <w:sz w:val="28"/>
          <w:szCs w:val="28"/>
          <w:lang w:val="uk-UA"/>
        </w:rPr>
      </w:pPr>
      <w:r w:rsidRPr="00DD0796">
        <w:rPr>
          <w:rFonts w:ascii="Times New Roman" w:hAnsi="Times New Roman"/>
          <w:sz w:val="28"/>
          <w:szCs w:val="28"/>
          <w:lang w:val="uk-UA"/>
        </w:rPr>
        <w:t xml:space="preserve">             конкретні заходи з підготовки матеріалів, необхідних для складання Проєкту бюджету;</w:t>
      </w:r>
    </w:p>
    <w:p w:rsidR="009901DB" w:rsidRPr="00DD0796" w:rsidRDefault="009901DB" w:rsidP="009C2583">
      <w:pPr>
        <w:pStyle w:val="ListParagraph"/>
        <w:spacing w:after="0" w:line="240" w:lineRule="auto"/>
        <w:ind w:left="0"/>
        <w:contextualSpacing w:val="0"/>
        <w:jc w:val="both"/>
        <w:rPr>
          <w:rFonts w:ascii="Times New Roman" w:hAnsi="Times New Roman"/>
          <w:sz w:val="28"/>
          <w:szCs w:val="28"/>
          <w:lang w:val="uk-UA"/>
        </w:rPr>
      </w:pPr>
      <w:r w:rsidRPr="00DD0796">
        <w:rPr>
          <w:rFonts w:ascii="Times New Roman" w:hAnsi="Times New Roman"/>
          <w:sz w:val="28"/>
          <w:szCs w:val="28"/>
          <w:lang w:val="uk-UA" w:eastAsia="uk-UA"/>
        </w:rPr>
        <w:t xml:space="preserve">            строки подання матеріалів;</w:t>
      </w:r>
    </w:p>
    <w:p w:rsidR="009901DB" w:rsidRPr="00DD0796" w:rsidRDefault="009901DB" w:rsidP="009C2583">
      <w:pPr>
        <w:pStyle w:val="ListParagraph"/>
        <w:spacing w:after="0" w:line="240" w:lineRule="auto"/>
        <w:ind w:left="0"/>
        <w:contextualSpacing w:val="0"/>
        <w:jc w:val="both"/>
        <w:rPr>
          <w:rFonts w:ascii="Times New Roman" w:hAnsi="Times New Roman"/>
          <w:sz w:val="28"/>
          <w:szCs w:val="28"/>
          <w:lang w:val="uk-UA"/>
        </w:rPr>
      </w:pPr>
      <w:r w:rsidRPr="00DD0796">
        <w:rPr>
          <w:rFonts w:ascii="Times New Roman" w:hAnsi="Times New Roman"/>
          <w:sz w:val="28"/>
          <w:szCs w:val="28"/>
          <w:lang w:val="uk-UA" w:eastAsia="uk-UA"/>
        </w:rPr>
        <w:t xml:space="preserve">            відповідальні за підготовку та подання матеріалів.</w:t>
      </w:r>
    </w:p>
    <w:p w:rsidR="009901DB" w:rsidRPr="00DD0796" w:rsidRDefault="009901DB" w:rsidP="00BD1C5A">
      <w:pPr>
        <w:pStyle w:val="ListParagraph"/>
        <w:numPr>
          <w:ilvl w:val="1"/>
          <w:numId w:val="3"/>
        </w:numPr>
        <w:tabs>
          <w:tab w:val="clear" w:pos="1080"/>
          <w:tab w:val="num" w:pos="0"/>
        </w:tabs>
        <w:spacing w:before="120" w:after="120" w:line="240" w:lineRule="auto"/>
        <w:ind w:left="0" w:firstLine="709"/>
        <w:contextualSpacing w:val="0"/>
        <w:jc w:val="both"/>
        <w:rPr>
          <w:rFonts w:ascii="Times New Roman" w:hAnsi="Times New Roman"/>
          <w:sz w:val="28"/>
          <w:szCs w:val="28"/>
          <w:lang w:val="uk-UA" w:eastAsia="uk-UA"/>
        </w:rPr>
      </w:pPr>
      <w:r w:rsidRPr="00DD0796">
        <w:rPr>
          <w:rFonts w:ascii="Times New Roman" w:hAnsi="Times New Roman"/>
          <w:sz w:val="28"/>
          <w:lang w:val="uk-UA"/>
        </w:rPr>
        <w:t xml:space="preserve">Виконавчий комітет міської ради </w:t>
      </w:r>
      <w:r w:rsidRPr="00DD0796">
        <w:rPr>
          <w:rFonts w:ascii="Times New Roman" w:hAnsi="Times New Roman"/>
          <w:sz w:val="28"/>
          <w:szCs w:val="28"/>
          <w:lang w:val="uk-UA" w:eastAsia="uk-UA"/>
        </w:rPr>
        <w:t xml:space="preserve">щорічно не пізніше 1 вересня року, що передує </w:t>
      </w:r>
      <w:r w:rsidRPr="00DD0796">
        <w:rPr>
          <w:rFonts w:ascii="Times New Roman" w:hAnsi="Times New Roman"/>
          <w:sz w:val="28"/>
          <w:szCs w:val="28"/>
          <w:lang w:val="uk-UA"/>
        </w:rPr>
        <w:t xml:space="preserve">плановому, приймає рішення про заходи щодо підготовки Проєкту </w:t>
      </w:r>
      <w:r w:rsidRPr="00DD0796">
        <w:rPr>
          <w:rFonts w:ascii="Times New Roman" w:hAnsi="Times New Roman"/>
          <w:sz w:val="28"/>
          <w:szCs w:val="28"/>
          <w:lang w:val="uk-UA" w:eastAsia="uk-UA"/>
        </w:rPr>
        <w:t>бюджету, яким:</w:t>
      </w:r>
    </w:p>
    <w:p w:rsidR="009901DB" w:rsidRPr="00DD0796" w:rsidRDefault="009901DB" w:rsidP="00BD3474">
      <w:pPr>
        <w:pStyle w:val="ListParagraph"/>
        <w:spacing w:after="0" w:line="240" w:lineRule="auto"/>
        <w:contextualSpacing w:val="0"/>
        <w:jc w:val="both"/>
        <w:rPr>
          <w:rFonts w:ascii="Times New Roman" w:hAnsi="Times New Roman"/>
          <w:sz w:val="28"/>
          <w:szCs w:val="28"/>
          <w:lang w:val="uk-UA"/>
        </w:rPr>
      </w:pPr>
      <w:r w:rsidRPr="00DD0796">
        <w:rPr>
          <w:rFonts w:ascii="Times New Roman" w:hAnsi="Times New Roman"/>
          <w:sz w:val="28"/>
          <w:szCs w:val="28"/>
          <w:lang w:val="uk-UA" w:eastAsia="uk-UA"/>
        </w:rPr>
        <w:t xml:space="preserve">   затверджує</w:t>
      </w:r>
      <w:r w:rsidRPr="00DD0796">
        <w:rPr>
          <w:rFonts w:ascii="Times New Roman" w:hAnsi="Times New Roman"/>
          <w:sz w:val="28"/>
          <w:szCs w:val="28"/>
          <w:lang w:val="uk-UA"/>
        </w:rPr>
        <w:t xml:space="preserve"> </w:t>
      </w:r>
      <w:r w:rsidRPr="00DD0796">
        <w:rPr>
          <w:rFonts w:ascii="Times New Roman" w:hAnsi="Times New Roman"/>
          <w:sz w:val="28"/>
          <w:szCs w:val="28"/>
          <w:lang w:val="uk-UA" w:eastAsia="uk-UA"/>
        </w:rPr>
        <w:t>План заходів щодо складання Проєкту бюджету;</w:t>
      </w:r>
    </w:p>
    <w:p w:rsidR="009901DB" w:rsidRPr="00DD0796" w:rsidRDefault="009901DB" w:rsidP="00E27476">
      <w:pPr>
        <w:pStyle w:val="ListParagraph"/>
        <w:spacing w:after="120" w:line="240" w:lineRule="auto"/>
        <w:ind w:left="-68" w:firstLine="777"/>
        <w:contextualSpacing w:val="0"/>
        <w:jc w:val="both"/>
        <w:rPr>
          <w:rFonts w:ascii="Times New Roman" w:hAnsi="Times New Roman"/>
          <w:sz w:val="28"/>
          <w:szCs w:val="28"/>
          <w:lang w:val="uk-UA" w:eastAsia="uk-UA"/>
        </w:rPr>
      </w:pPr>
      <w:r w:rsidRPr="00DD0796">
        <w:rPr>
          <w:rFonts w:ascii="Times New Roman" w:hAnsi="Times New Roman"/>
          <w:sz w:val="28"/>
          <w:szCs w:val="28"/>
          <w:lang w:val="uk-UA" w:eastAsia="uk-UA"/>
        </w:rPr>
        <w:t xml:space="preserve">   врегульовує інші питання з координації учасників бюджетного процесу під час складання Проєкту бюджету.</w:t>
      </w:r>
    </w:p>
    <w:p w:rsidR="009901DB" w:rsidRDefault="009901DB" w:rsidP="00E27476">
      <w:pPr>
        <w:pStyle w:val="ListParagraph"/>
        <w:spacing w:after="0" w:line="240" w:lineRule="auto"/>
        <w:ind w:left="-66" w:firstLine="774"/>
        <w:contextualSpacing w:val="0"/>
        <w:jc w:val="both"/>
        <w:rPr>
          <w:rFonts w:ascii="Times New Roman" w:hAnsi="Times New Roman"/>
          <w:sz w:val="28"/>
          <w:szCs w:val="28"/>
          <w:lang w:val="uk-UA" w:eastAsia="uk-UA"/>
        </w:rPr>
      </w:pPr>
      <w:r w:rsidRPr="00DD0796">
        <w:rPr>
          <w:rFonts w:ascii="Times New Roman" w:hAnsi="Times New Roman"/>
          <w:sz w:val="28"/>
          <w:szCs w:val="28"/>
          <w:lang w:val="uk-UA" w:eastAsia="uk-UA"/>
        </w:rPr>
        <w:t xml:space="preserve">3.4.  </w:t>
      </w:r>
      <w:r w:rsidRPr="00DD0796">
        <w:rPr>
          <w:rFonts w:ascii="Times New Roman" w:hAnsi="Times New Roman"/>
          <w:sz w:val="28"/>
        </w:rPr>
        <w:t>Учасники</w:t>
      </w:r>
      <w:r w:rsidRPr="00DD0796">
        <w:rPr>
          <w:rFonts w:ascii="Times New Roman" w:hAnsi="Times New Roman"/>
          <w:sz w:val="28"/>
          <w:lang w:val="uk-UA"/>
        </w:rPr>
        <w:t xml:space="preserve">  </w:t>
      </w:r>
      <w:r w:rsidRPr="00DD0796">
        <w:rPr>
          <w:rFonts w:ascii="Times New Roman" w:hAnsi="Times New Roman"/>
          <w:sz w:val="28"/>
        </w:rPr>
        <w:t xml:space="preserve"> бюджет</w:t>
      </w:r>
      <w:r w:rsidRPr="00F9355B">
        <w:rPr>
          <w:rFonts w:ascii="Times New Roman" w:hAnsi="Times New Roman"/>
          <w:sz w:val="28"/>
        </w:rPr>
        <w:t xml:space="preserve">ного </w:t>
      </w:r>
      <w:r>
        <w:rPr>
          <w:rFonts w:ascii="Times New Roman" w:hAnsi="Times New Roman"/>
          <w:sz w:val="28"/>
          <w:lang w:val="uk-UA"/>
        </w:rPr>
        <w:t xml:space="preserve">  </w:t>
      </w:r>
      <w:r w:rsidRPr="00F9355B">
        <w:rPr>
          <w:rFonts w:ascii="Times New Roman" w:hAnsi="Times New Roman"/>
          <w:sz w:val="28"/>
        </w:rPr>
        <w:t>процесу,</w:t>
      </w:r>
      <w:r>
        <w:rPr>
          <w:rFonts w:ascii="Times New Roman" w:hAnsi="Times New Roman"/>
          <w:sz w:val="28"/>
          <w:lang w:val="uk-UA"/>
        </w:rPr>
        <w:t xml:space="preserve"> </w:t>
      </w:r>
      <w:r w:rsidRPr="00F9355B">
        <w:rPr>
          <w:rFonts w:ascii="Times New Roman" w:hAnsi="Times New Roman"/>
          <w:sz w:val="28"/>
        </w:rPr>
        <w:t xml:space="preserve"> які </w:t>
      </w:r>
      <w:r>
        <w:rPr>
          <w:rFonts w:ascii="Times New Roman" w:hAnsi="Times New Roman"/>
          <w:sz w:val="28"/>
          <w:lang w:val="uk-UA"/>
        </w:rPr>
        <w:t xml:space="preserve">  </w:t>
      </w:r>
      <w:r w:rsidRPr="00F9355B">
        <w:rPr>
          <w:rFonts w:ascii="Times New Roman" w:hAnsi="Times New Roman"/>
          <w:sz w:val="28"/>
        </w:rPr>
        <w:t xml:space="preserve">визначені </w:t>
      </w:r>
      <w:r>
        <w:rPr>
          <w:rFonts w:ascii="Times New Roman" w:hAnsi="Times New Roman"/>
          <w:sz w:val="28"/>
          <w:lang w:val="uk-UA"/>
        </w:rPr>
        <w:t xml:space="preserve">  </w:t>
      </w:r>
      <w:r w:rsidRPr="00F9355B">
        <w:rPr>
          <w:rFonts w:ascii="Times New Roman" w:hAnsi="Times New Roman"/>
          <w:sz w:val="28"/>
        </w:rPr>
        <w:t>відповідальними</w:t>
      </w:r>
    </w:p>
    <w:p w:rsidR="009901DB" w:rsidRPr="00F9355B" w:rsidRDefault="009901DB" w:rsidP="00E27476">
      <w:pPr>
        <w:pStyle w:val="ListParagraph"/>
        <w:spacing w:after="0" w:line="240" w:lineRule="auto"/>
        <w:ind w:left="0"/>
        <w:contextualSpacing w:val="0"/>
        <w:jc w:val="both"/>
        <w:rPr>
          <w:rFonts w:ascii="Times New Roman" w:hAnsi="Times New Roman"/>
          <w:sz w:val="28"/>
          <w:szCs w:val="28"/>
          <w:lang w:val="uk-UA" w:eastAsia="uk-UA"/>
        </w:rPr>
      </w:pPr>
      <w:r w:rsidRPr="00F9355B">
        <w:rPr>
          <w:rFonts w:ascii="Times New Roman" w:hAnsi="Times New Roman"/>
          <w:sz w:val="28"/>
        </w:rPr>
        <w:t>виконавцями,</w:t>
      </w:r>
      <w:r>
        <w:rPr>
          <w:rFonts w:ascii="Times New Roman" w:hAnsi="Times New Roman"/>
          <w:sz w:val="28"/>
          <w:lang w:val="uk-UA"/>
        </w:rPr>
        <w:t xml:space="preserve">    </w:t>
      </w:r>
      <w:r>
        <w:rPr>
          <w:rFonts w:ascii="Times New Roman" w:hAnsi="Times New Roman"/>
          <w:sz w:val="28"/>
        </w:rPr>
        <w:t>зобов’язані</w:t>
      </w:r>
      <w:r>
        <w:rPr>
          <w:rFonts w:ascii="Times New Roman" w:hAnsi="Times New Roman"/>
          <w:sz w:val="28"/>
          <w:lang w:val="uk-UA"/>
        </w:rPr>
        <w:t xml:space="preserve">    </w:t>
      </w:r>
      <w:r>
        <w:rPr>
          <w:rFonts w:ascii="Times New Roman" w:hAnsi="Times New Roman"/>
          <w:sz w:val="28"/>
        </w:rPr>
        <w:t>забезпечити</w:t>
      </w:r>
      <w:r>
        <w:rPr>
          <w:rFonts w:ascii="Times New Roman" w:hAnsi="Times New Roman"/>
          <w:sz w:val="28"/>
          <w:lang w:val="uk-UA"/>
        </w:rPr>
        <w:t xml:space="preserve">    </w:t>
      </w:r>
      <w:r w:rsidRPr="00F9355B">
        <w:rPr>
          <w:rFonts w:ascii="Times New Roman" w:hAnsi="Times New Roman"/>
          <w:sz w:val="28"/>
        </w:rPr>
        <w:t xml:space="preserve">своєчасну </w:t>
      </w:r>
      <w:r>
        <w:rPr>
          <w:rFonts w:ascii="Times New Roman" w:hAnsi="Times New Roman"/>
          <w:sz w:val="28"/>
          <w:lang w:val="uk-UA"/>
        </w:rPr>
        <w:t xml:space="preserve">   </w:t>
      </w:r>
      <w:r w:rsidRPr="00F9355B">
        <w:rPr>
          <w:rFonts w:ascii="Times New Roman" w:hAnsi="Times New Roman"/>
          <w:sz w:val="28"/>
        </w:rPr>
        <w:t xml:space="preserve">підготовку </w:t>
      </w:r>
      <w:r>
        <w:rPr>
          <w:rFonts w:ascii="Times New Roman" w:hAnsi="Times New Roman"/>
          <w:sz w:val="28"/>
          <w:lang w:val="uk-UA"/>
        </w:rPr>
        <w:t xml:space="preserve">  </w:t>
      </w:r>
      <w:r>
        <w:rPr>
          <w:rFonts w:ascii="Times New Roman" w:hAnsi="Times New Roman"/>
          <w:sz w:val="28"/>
        </w:rPr>
        <w:t>та</w:t>
      </w:r>
      <w:r>
        <w:rPr>
          <w:rFonts w:ascii="Times New Roman" w:hAnsi="Times New Roman"/>
          <w:sz w:val="28"/>
          <w:lang w:val="uk-UA"/>
        </w:rPr>
        <w:t xml:space="preserve">  </w:t>
      </w:r>
      <w:r w:rsidRPr="00F9355B">
        <w:rPr>
          <w:rFonts w:ascii="Times New Roman" w:hAnsi="Times New Roman"/>
          <w:sz w:val="28"/>
        </w:rPr>
        <w:t>подання</w:t>
      </w:r>
      <w:r>
        <w:rPr>
          <w:rFonts w:ascii="Times New Roman" w:hAnsi="Times New Roman"/>
          <w:sz w:val="28"/>
          <w:lang w:val="uk-UA"/>
        </w:rPr>
        <w:t xml:space="preserve"> </w:t>
      </w:r>
    </w:p>
    <w:p w:rsidR="009901DB" w:rsidRDefault="009901DB" w:rsidP="00F9355B">
      <w:pPr>
        <w:pStyle w:val="StyleZakonu"/>
        <w:spacing w:after="120" w:line="240" w:lineRule="auto"/>
        <w:ind w:firstLine="0"/>
        <w:rPr>
          <w:sz w:val="28"/>
        </w:rPr>
      </w:pPr>
      <w:r>
        <w:rPr>
          <w:sz w:val="28"/>
        </w:rPr>
        <w:t xml:space="preserve">матеріалів, необхідних для складання Проєкту бюджету. </w:t>
      </w:r>
    </w:p>
    <w:p w:rsidR="009901DB" w:rsidRPr="0037423A" w:rsidRDefault="009901DB" w:rsidP="00BD1C5A">
      <w:pPr>
        <w:pStyle w:val="ListParagraph"/>
        <w:numPr>
          <w:ilvl w:val="1"/>
          <w:numId w:val="10"/>
        </w:numPr>
        <w:spacing w:before="120" w:after="120" w:line="240" w:lineRule="auto"/>
        <w:ind w:left="0" w:firstLine="709"/>
        <w:contextualSpacing w:val="0"/>
        <w:jc w:val="both"/>
        <w:rPr>
          <w:rFonts w:ascii="Times New Roman" w:hAnsi="Times New Roman"/>
          <w:color w:val="000000"/>
          <w:sz w:val="28"/>
          <w:szCs w:val="28"/>
          <w:lang w:val="uk-UA"/>
        </w:rPr>
      </w:pPr>
      <w:r>
        <w:rPr>
          <w:rFonts w:ascii="Times New Roman" w:hAnsi="Times New Roman"/>
          <w:sz w:val="28"/>
          <w:szCs w:val="28"/>
          <w:lang w:val="uk-UA" w:eastAsia="uk-UA"/>
        </w:rPr>
        <w:t xml:space="preserve">Фінансове управління </w:t>
      </w:r>
      <w:r w:rsidRPr="00807F3A">
        <w:rPr>
          <w:rFonts w:ascii="Times New Roman" w:hAnsi="Times New Roman"/>
          <w:color w:val="000000"/>
          <w:sz w:val="28"/>
          <w:szCs w:val="28"/>
          <w:lang w:val="uk-UA"/>
        </w:rPr>
        <w:t xml:space="preserve">згідно з типовою формою </w:t>
      </w:r>
      <w:r w:rsidRPr="00807F3A">
        <w:rPr>
          <w:rFonts w:ascii="Times New Roman" w:hAnsi="Times New Roman"/>
          <w:sz w:val="28"/>
          <w:lang w:val="uk-UA"/>
        </w:rPr>
        <w:t>бюджетних запитів, визначеною Міністерством фінансів України</w:t>
      </w:r>
      <w:r>
        <w:rPr>
          <w:rFonts w:ascii="Times New Roman" w:hAnsi="Times New Roman"/>
          <w:sz w:val="28"/>
          <w:lang w:val="uk-UA"/>
        </w:rPr>
        <w:t>,</w:t>
      </w:r>
      <w:r w:rsidRPr="00807F3A">
        <w:rPr>
          <w:rFonts w:ascii="Times New Roman" w:hAnsi="Times New Roman"/>
          <w:sz w:val="28"/>
          <w:lang w:val="uk-UA"/>
        </w:rPr>
        <w:t xml:space="preserve"> </w:t>
      </w:r>
      <w:r w:rsidRPr="00807F3A">
        <w:rPr>
          <w:rFonts w:ascii="Times New Roman" w:hAnsi="Times New Roman"/>
          <w:color w:val="000000"/>
          <w:sz w:val="28"/>
          <w:szCs w:val="28"/>
          <w:lang w:val="uk-UA"/>
        </w:rPr>
        <w:t>та з урахува</w:t>
      </w:r>
      <w:r>
        <w:rPr>
          <w:rFonts w:ascii="Times New Roman" w:hAnsi="Times New Roman"/>
          <w:color w:val="000000"/>
          <w:sz w:val="28"/>
          <w:szCs w:val="28"/>
          <w:lang w:val="uk-UA"/>
        </w:rPr>
        <w:t>нням особливостей складання проє</w:t>
      </w:r>
      <w:r w:rsidRPr="00807F3A">
        <w:rPr>
          <w:rFonts w:ascii="Times New Roman" w:hAnsi="Times New Roman"/>
          <w:color w:val="000000"/>
          <w:sz w:val="28"/>
          <w:szCs w:val="28"/>
          <w:lang w:val="uk-UA"/>
        </w:rPr>
        <w:t>ктів місцевих бюджетів</w:t>
      </w:r>
      <w:r>
        <w:rPr>
          <w:rFonts w:ascii="Times New Roman" w:hAnsi="Times New Roman"/>
          <w:color w:val="000000"/>
          <w:sz w:val="28"/>
          <w:szCs w:val="28"/>
          <w:lang w:val="uk-UA"/>
        </w:rPr>
        <w:t xml:space="preserve"> на плановий рік</w:t>
      </w:r>
      <w:r w:rsidRPr="00807F3A">
        <w:rPr>
          <w:rFonts w:ascii="Times New Roman" w:hAnsi="Times New Roman"/>
          <w:color w:val="000000"/>
          <w:sz w:val="28"/>
          <w:szCs w:val="28"/>
          <w:lang w:val="uk-UA"/>
        </w:rPr>
        <w:t xml:space="preserve"> </w:t>
      </w:r>
      <w:r w:rsidRPr="00807F3A">
        <w:rPr>
          <w:rFonts w:ascii="Times New Roman" w:hAnsi="Times New Roman"/>
          <w:sz w:val="28"/>
          <w:lang w:val="uk-UA"/>
        </w:rPr>
        <w:t xml:space="preserve">розробляє </w:t>
      </w:r>
      <w:r>
        <w:rPr>
          <w:rFonts w:ascii="Times New Roman" w:hAnsi="Times New Roman"/>
          <w:sz w:val="28"/>
          <w:lang w:val="uk-UA"/>
        </w:rPr>
        <w:t xml:space="preserve">кожного року, що передує плановому, та </w:t>
      </w:r>
      <w:r w:rsidRPr="00807F3A">
        <w:rPr>
          <w:rFonts w:ascii="Times New Roman" w:hAnsi="Times New Roman"/>
          <w:sz w:val="28"/>
          <w:lang w:val="uk-UA"/>
        </w:rPr>
        <w:t xml:space="preserve">доводить до головних розпорядників </w:t>
      </w:r>
      <w:r w:rsidRPr="00FD6AE2">
        <w:rPr>
          <w:rFonts w:ascii="Times New Roman" w:hAnsi="Times New Roman"/>
          <w:sz w:val="28"/>
          <w:lang w:val="uk-UA"/>
        </w:rPr>
        <w:t>інструкцію</w:t>
      </w:r>
      <w:r>
        <w:rPr>
          <w:rFonts w:ascii="Times New Roman" w:hAnsi="Times New Roman"/>
          <w:sz w:val="28"/>
          <w:lang w:val="uk-UA"/>
        </w:rPr>
        <w:t xml:space="preserve"> </w:t>
      </w:r>
      <w:r w:rsidRPr="00807F3A">
        <w:rPr>
          <w:rFonts w:ascii="Times New Roman" w:hAnsi="Times New Roman"/>
          <w:sz w:val="28"/>
          <w:lang w:val="uk-UA"/>
        </w:rPr>
        <w:t>з підготовки бюджетних запитів</w:t>
      </w:r>
      <w:r w:rsidRPr="00807F3A">
        <w:rPr>
          <w:rFonts w:ascii="Times New Roman" w:hAnsi="Times New Roman"/>
          <w:color w:val="000000"/>
          <w:sz w:val="28"/>
          <w:szCs w:val="28"/>
          <w:lang w:val="uk-UA"/>
        </w:rPr>
        <w:t>.</w:t>
      </w:r>
    </w:p>
    <w:p w:rsidR="009901DB" w:rsidRPr="00027D67" w:rsidRDefault="009901DB" w:rsidP="00BD1C5A">
      <w:pPr>
        <w:pStyle w:val="ListParagraph"/>
        <w:numPr>
          <w:ilvl w:val="1"/>
          <w:numId w:val="10"/>
        </w:numPr>
        <w:spacing w:before="120" w:after="120" w:line="240" w:lineRule="auto"/>
        <w:ind w:left="0" w:firstLine="709"/>
        <w:contextualSpacing w:val="0"/>
        <w:jc w:val="both"/>
        <w:rPr>
          <w:rStyle w:val="rvts0"/>
          <w:rFonts w:ascii="Times New Roman" w:hAnsi="Times New Roman"/>
          <w:color w:val="000000"/>
          <w:sz w:val="28"/>
          <w:szCs w:val="28"/>
          <w:lang w:val="uk-UA"/>
        </w:rPr>
      </w:pPr>
      <w:r w:rsidRPr="00AF1375">
        <w:rPr>
          <w:rStyle w:val="rvts0"/>
          <w:rFonts w:ascii="Times New Roman" w:hAnsi="Times New Roman"/>
          <w:color w:val="000000"/>
          <w:sz w:val="28"/>
          <w:szCs w:val="28"/>
          <w:lang w:val="uk-UA"/>
        </w:rPr>
        <w:t xml:space="preserve">Головні розпорядники організують розроблення бюджетних запитів </w:t>
      </w:r>
      <w:r>
        <w:rPr>
          <w:rStyle w:val="rvts0"/>
          <w:rFonts w:ascii="Times New Roman" w:hAnsi="Times New Roman"/>
          <w:color w:val="000000"/>
          <w:sz w:val="28"/>
          <w:szCs w:val="28"/>
          <w:lang w:val="uk-UA"/>
        </w:rPr>
        <w:t xml:space="preserve">та їх </w:t>
      </w:r>
      <w:r w:rsidRPr="00AF1375">
        <w:rPr>
          <w:rStyle w:val="rvts0"/>
          <w:rFonts w:ascii="Times New Roman" w:hAnsi="Times New Roman"/>
          <w:color w:val="000000"/>
          <w:sz w:val="28"/>
          <w:szCs w:val="28"/>
          <w:lang w:val="uk-UA"/>
        </w:rPr>
        <w:t>подання</w:t>
      </w:r>
      <w:r w:rsidRPr="00AF1375">
        <w:rPr>
          <w:rFonts w:ascii="Times New Roman" w:hAnsi="Times New Roman"/>
          <w:color w:val="000000"/>
          <w:sz w:val="28"/>
          <w:szCs w:val="28"/>
          <w:lang w:val="uk-UA"/>
        </w:rPr>
        <w:t xml:space="preserve"> </w:t>
      </w:r>
      <w:r>
        <w:rPr>
          <w:rFonts w:ascii="Times New Roman" w:hAnsi="Times New Roman"/>
          <w:sz w:val="28"/>
          <w:szCs w:val="28"/>
          <w:lang w:val="uk-UA" w:eastAsia="uk-UA"/>
        </w:rPr>
        <w:t xml:space="preserve">фінансовому управлінню </w:t>
      </w:r>
      <w:r w:rsidRPr="00AF1375">
        <w:rPr>
          <w:rStyle w:val="rvts0"/>
          <w:rFonts w:ascii="Times New Roman" w:hAnsi="Times New Roman"/>
          <w:color w:val="000000"/>
          <w:sz w:val="28"/>
          <w:szCs w:val="28"/>
          <w:lang w:val="uk-UA"/>
        </w:rPr>
        <w:t xml:space="preserve">у встановлені </w:t>
      </w:r>
      <w:r>
        <w:rPr>
          <w:rStyle w:val="rvts0"/>
          <w:rFonts w:ascii="Times New Roman" w:hAnsi="Times New Roman"/>
          <w:color w:val="000000"/>
          <w:sz w:val="28"/>
          <w:szCs w:val="28"/>
          <w:lang w:val="uk-UA"/>
        </w:rPr>
        <w:t>ним строки</w:t>
      </w:r>
      <w:r w:rsidRPr="00AF1375">
        <w:rPr>
          <w:rStyle w:val="rvts0"/>
          <w:rFonts w:ascii="Times New Roman" w:hAnsi="Times New Roman"/>
          <w:color w:val="000000"/>
          <w:sz w:val="28"/>
          <w:szCs w:val="28"/>
          <w:lang w:val="uk-UA"/>
        </w:rPr>
        <w:t xml:space="preserve"> та порядку</w:t>
      </w:r>
      <w:r>
        <w:rPr>
          <w:rStyle w:val="rvts0"/>
          <w:rFonts w:ascii="Times New Roman" w:hAnsi="Times New Roman"/>
          <w:color w:val="000000"/>
          <w:sz w:val="28"/>
          <w:szCs w:val="28"/>
          <w:lang w:val="uk-UA"/>
        </w:rPr>
        <w:t>.</w:t>
      </w:r>
    </w:p>
    <w:p w:rsidR="009901DB" w:rsidRPr="00027D67" w:rsidRDefault="009901DB" w:rsidP="006412ED">
      <w:pPr>
        <w:pStyle w:val="ListParagraph"/>
        <w:spacing w:before="120" w:after="120" w:line="240" w:lineRule="auto"/>
        <w:ind w:left="0" w:firstLine="709"/>
        <w:contextualSpacing w:val="0"/>
        <w:jc w:val="both"/>
        <w:rPr>
          <w:rFonts w:ascii="Times New Roman" w:hAnsi="Times New Roman"/>
          <w:color w:val="000000"/>
          <w:sz w:val="28"/>
          <w:szCs w:val="28"/>
          <w:lang w:val="uk-UA"/>
        </w:rPr>
      </w:pPr>
      <w:r>
        <w:rPr>
          <w:rStyle w:val="rvts0"/>
          <w:rFonts w:ascii="Times New Roman" w:hAnsi="Times New Roman"/>
          <w:color w:val="000000"/>
          <w:sz w:val="28"/>
          <w:szCs w:val="28"/>
          <w:lang w:val="uk-UA"/>
        </w:rPr>
        <w:t>3.7. Головні розпорядники забезпечують</w:t>
      </w:r>
      <w:r w:rsidRPr="00AF1375">
        <w:rPr>
          <w:rFonts w:ascii="Times New Roman" w:hAnsi="Times New Roman"/>
          <w:color w:val="000000"/>
          <w:sz w:val="28"/>
          <w:szCs w:val="28"/>
          <w:lang w:val="uk-UA"/>
        </w:rPr>
        <w:t xml:space="preserve"> своєчасність, достовірність </w:t>
      </w:r>
      <w:r w:rsidRPr="00AF1375">
        <w:rPr>
          <w:rStyle w:val="rvts0"/>
          <w:rFonts w:ascii="Times New Roman" w:hAnsi="Times New Roman"/>
          <w:color w:val="000000"/>
          <w:sz w:val="28"/>
          <w:szCs w:val="28"/>
          <w:lang w:val="uk-UA"/>
        </w:rPr>
        <w:t xml:space="preserve">та зміст </w:t>
      </w:r>
      <w:r w:rsidRPr="00AF1375">
        <w:rPr>
          <w:rFonts w:ascii="Times New Roman" w:hAnsi="Times New Roman"/>
          <w:color w:val="000000"/>
          <w:sz w:val="28"/>
          <w:szCs w:val="28"/>
          <w:lang w:val="uk-UA"/>
        </w:rPr>
        <w:t xml:space="preserve">поданих бюджетних запитів, які мають містити всю інформацію, необхідну для аналізу показників </w:t>
      </w:r>
      <w:r>
        <w:rPr>
          <w:rFonts w:ascii="Times New Roman" w:hAnsi="Times New Roman"/>
          <w:color w:val="000000"/>
          <w:sz w:val="28"/>
          <w:szCs w:val="28"/>
          <w:lang w:val="uk-UA"/>
        </w:rPr>
        <w:t>Проє</w:t>
      </w:r>
      <w:r w:rsidRPr="00AF1375">
        <w:rPr>
          <w:rFonts w:ascii="Times New Roman" w:hAnsi="Times New Roman"/>
          <w:color w:val="000000"/>
          <w:sz w:val="28"/>
          <w:szCs w:val="28"/>
          <w:lang w:val="uk-UA"/>
        </w:rPr>
        <w:t xml:space="preserve">кту бюджету, згідно з </w:t>
      </w:r>
      <w:r>
        <w:rPr>
          <w:rFonts w:ascii="Times New Roman" w:hAnsi="Times New Roman"/>
          <w:color w:val="000000"/>
          <w:sz w:val="28"/>
          <w:szCs w:val="28"/>
          <w:lang w:val="uk-UA"/>
        </w:rPr>
        <w:t xml:space="preserve">доведеними </w:t>
      </w:r>
      <w:r w:rsidRPr="00AF1375">
        <w:rPr>
          <w:rFonts w:ascii="Times New Roman" w:hAnsi="Times New Roman"/>
          <w:color w:val="000000"/>
          <w:sz w:val="28"/>
          <w:szCs w:val="28"/>
          <w:lang w:val="uk-UA"/>
        </w:rPr>
        <w:t>вимогами</w:t>
      </w:r>
      <w:r>
        <w:rPr>
          <w:rFonts w:ascii="Times New Roman" w:hAnsi="Times New Roman"/>
          <w:color w:val="000000"/>
          <w:sz w:val="28"/>
          <w:szCs w:val="28"/>
          <w:lang w:val="uk-UA"/>
        </w:rPr>
        <w:t>.</w:t>
      </w:r>
    </w:p>
    <w:p w:rsidR="009901DB" w:rsidRPr="000E0B5E" w:rsidRDefault="009901DB" w:rsidP="00BD1C5A">
      <w:pPr>
        <w:pStyle w:val="ListParagraph"/>
        <w:numPr>
          <w:ilvl w:val="1"/>
          <w:numId w:val="4"/>
        </w:numPr>
        <w:tabs>
          <w:tab w:val="clear" w:pos="1260"/>
          <w:tab w:val="num" w:pos="0"/>
        </w:tabs>
        <w:spacing w:before="120" w:after="120" w:line="240" w:lineRule="auto"/>
        <w:ind w:left="0" w:firstLine="709"/>
        <w:contextualSpacing w:val="0"/>
        <w:jc w:val="both"/>
        <w:rPr>
          <w:rFonts w:ascii="Times New Roman" w:hAnsi="Times New Roman"/>
          <w:color w:val="000000"/>
          <w:sz w:val="28"/>
          <w:szCs w:val="28"/>
          <w:lang w:val="uk-UA"/>
        </w:rPr>
      </w:pPr>
      <w:r w:rsidRPr="000E0B5E">
        <w:rPr>
          <w:rFonts w:ascii="Times New Roman" w:hAnsi="Times New Roman"/>
          <w:sz w:val="28"/>
          <w:szCs w:val="28"/>
          <w:lang w:val="uk-UA"/>
        </w:rPr>
        <w:t>При підготовці бюджетних запитів головні розпорядники у першочерговому порядку враховують</w:t>
      </w:r>
      <w:r w:rsidRPr="005F23AC">
        <w:rPr>
          <w:rFonts w:ascii="Times New Roman" w:hAnsi="Times New Roman"/>
          <w:sz w:val="28"/>
          <w:szCs w:val="28"/>
        </w:rPr>
        <w:t xml:space="preserve"> </w:t>
      </w:r>
      <w:r w:rsidRPr="000E0B5E">
        <w:rPr>
          <w:rFonts w:ascii="Times New Roman" w:hAnsi="Times New Roman"/>
          <w:sz w:val="28"/>
          <w:szCs w:val="28"/>
          <w:lang w:val="uk-UA"/>
        </w:rPr>
        <w:t>потребу в коштах на оплату праці працівників бюджетних установ відповідно до встановлених законодавством України умов оплати праці та розмі</w:t>
      </w:r>
      <w:r>
        <w:rPr>
          <w:rFonts w:ascii="Times New Roman" w:hAnsi="Times New Roman"/>
          <w:sz w:val="28"/>
          <w:szCs w:val="28"/>
          <w:lang w:val="uk-UA"/>
        </w:rPr>
        <w:t>ру мінімальної заробітної плати,</w:t>
      </w:r>
      <w:r w:rsidRPr="000E0B5E">
        <w:rPr>
          <w:rFonts w:ascii="Times New Roman" w:hAnsi="Times New Roman"/>
          <w:sz w:val="28"/>
          <w:szCs w:val="28"/>
          <w:lang w:val="uk-UA"/>
        </w:rPr>
        <w:t xml:space="preserve"> проведення розрахунків за електричну та теплову енергію, водопостачання, водовідведен</w:t>
      </w:r>
      <w:r>
        <w:rPr>
          <w:rFonts w:ascii="Times New Roman" w:hAnsi="Times New Roman"/>
          <w:sz w:val="28"/>
          <w:szCs w:val="28"/>
          <w:lang w:val="uk-UA"/>
        </w:rPr>
        <w:t>ня, природний газ та послуги зв</w:t>
      </w:r>
      <w:r w:rsidRPr="00EB15F3">
        <w:rPr>
          <w:rFonts w:ascii="Times New Roman" w:hAnsi="Times New Roman"/>
          <w:sz w:val="28"/>
          <w:szCs w:val="28"/>
        </w:rPr>
        <w:t>’</w:t>
      </w:r>
      <w:r w:rsidRPr="000E0B5E">
        <w:rPr>
          <w:rFonts w:ascii="Times New Roman" w:hAnsi="Times New Roman"/>
          <w:sz w:val="28"/>
          <w:szCs w:val="28"/>
          <w:lang w:val="uk-UA"/>
        </w:rPr>
        <w:t xml:space="preserve">язку, </w:t>
      </w:r>
      <w:r>
        <w:rPr>
          <w:rFonts w:ascii="Times New Roman" w:hAnsi="Times New Roman"/>
          <w:sz w:val="28"/>
          <w:szCs w:val="28"/>
          <w:lang w:val="uk-UA"/>
        </w:rPr>
        <w:t xml:space="preserve"> </w:t>
      </w:r>
      <w:r w:rsidRPr="000E0B5E">
        <w:rPr>
          <w:rFonts w:ascii="Times New Roman" w:hAnsi="Times New Roman"/>
          <w:sz w:val="28"/>
          <w:szCs w:val="28"/>
          <w:lang w:val="uk-UA"/>
        </w:rPr>
        <w:t>які споживаються бюджетними установами.</w:t>
      </w:r>
      <w:r>
        <w:rPr>
          <w:rFonts w:ascii="Times New Roman" w:hAnsi="Times New Roman"/>
          <w:sz w:val="28"/>
          <w:szCs w:val="28"/>
          <w:lang w:val="uk-UA"/>
        </w:rPr>
        <w:t xml:space="preserve"> Ліміти споживання енергоносіїв </w:t>
      </w:r>
      <w:r w:rsidRPr="000E0B5E">
        <w:rPr>
          <w:rFonts w:ascii="Times New Roman" w:hAnsi="Times New Roman"/>
          <w:sz w:val="28"/>
          <w:szCs w:val="28"/>
          <w:lang w:val="uk-UA"/>
        </w:rPr>
        <w:t>у натуральних показниках для кожної бюджетної установи встановлюються</w:t>
      </w:r>
      <w:r>
        <w:rPr>
          <w:rFonts w:ascii="Times New Roman" w:hAnsi="Times New Roman"/>
          <w:sz w:val="28"/>
          <w:szCs w:val="28"/>
          <w:lang w:val="uk-UA"/>
        </w:rPr>
        <w:t>,</w:t>
      </w:r>
      <w:r w:rsidRPr="000E0B5E">
        <w:rPr>
          <w:rFonts w:ascii="Times New Roman" w:hAnsi="Times New Roman"/>
          <w:sz w:val="28"/>
          <w:szCs w:val="28"/>
          <w:lang w:val="uk-UA"/>
        </w:rPr>
        <w:t xml:space="preserve"> виходячи з обсягів відповідних бюджетних асигнувань. </w:t>
      </w:r>
    </w:p>
    <w:p w:rsidR="009901DB" w:rsidRPr="000E0B5E" w:rsidRDefault="009901DB" w:rsidP="00BD1C5A">
      <w:pPr>
        <w:pStyle w:val="ListParagraph"/>
        <w:numPr>
          <w:ilvl w:val="1"/>
          <w:numId w:val="4"/>
        </w:numPr>
        <w:tabs>
          <w:tab w:val="clear" w:pos="1260"/>
          <w:tab w:val="num" w:pos="0"/>
        </w:tabs>
        <w:spacing w:after="120" w:line="240" w:lineRule="auto"/>
        <w:ind w:left="0" w:firstLine="709"/>
        <w:contextualSpacing w:val="0"/>
        <w:jc w:val="both"/>
        <w:rPr>
          <w:rFonts w:ascii="Times New Roman" w:hAnsi="Times New Roman"/>
          <w:color w:val="000000"/>
          <w:sz w:val="28"/>
          <w:szCs w:val="28"/>
          <w:lang w:val="uk-UA"/>
        </w:rPr>
      </w:pPr>
      <w:r>
        <w:rPr>
          <w:rFonts w:ascii="Times New Roman" w:hAnsi="Times New Roman"/>
          <w:sz w:val="28"/>
          <w:szCs w:val="28"/>
          <w:lang w:val="uk-UA" w:eastAsia="uk-UA"/>
        </w:rPr>
        <w:t xml:space="preserve">Фінансове управління </w:t>
      </w:r>
      <w:r w:rsidRPr="000E0B5E">
        <w:rPr>
          <w:rFonts w:ascii="Times New Roman" w:hAnsi="Times New Roman"/>
          <w:color w:val="000000"/>
          <w:sz w:val="28"/>
          <w:szCs w:val="28"/>
          <w:lang w:val="uk-UA"/>
        </w:rPr>
        <w:t xml:space="preserve">доводить до головних розпорядників </w:t>
      </w:r>
      <w:r>
        <w:rPr>
          <w:rFonts w:ascii="Times New Roman" w:hAnsi="Times New Roman"/>
          <w:color w:val="000000"/>
          <w:sz w:val="28"/>
          <w:szCs w:val="28"/>
          <w:lang w:val="uk-UA"/>
        </w:rPr>
        <w:t xml:space="preserve">інформацію, отриману </w:t>
      </w:r>
      <w:r w:rsidRPr="000E0B5E">
        <w:rPr>
          <w:rFonts w:ascii="Times New Roman" w:hAnsi="Times New Roman"/>
          <w:color w:val="000000"/>
          <w:sz w:val="28"/>
          <w:szCs w:val="28"/>
          <w:lang w:val="uk-UA"/>
        </w:rPr>
        <w:t>від Міністерства фінансів України відповідно до частин 1, 8 та 9 статті 75 Кодексу, зокрема:</w:t>
      </w:r>
    </w:p>
    <w:p w:rsidR="009901DB" w:rsidRDefault="009901DB" w:rsidP="001F7368">
      <w:pPr>
        <w:pStyle w:val="ListParagraph"/>
        <w:spacing w:after="0" w:line="240" w:lineRule="auto"/>
        <w:ind w:left="0"/>
        <w:contextualSpacing w:val="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показники</w:t>
      </w:r>
      <w:r w:rsidRPr="000E0B5E">
        <w:rPr>
          <w:rFonts w:ascii="Times New Roman" w:hAnsi="Times New Roman"/>
          <w:color w:val="000000"/>
          <w:sz w:val="28"/>
          <w:szCs w:val="28"/>
          <w:lang w:val="uk-UA"/>
        </w:rPr>
        <w:t xml:space="preserve"> міжбюджетних трансфертів на плановий рік</w:t>
      </w:r>
      <w:r>
        <w:rPr>
          <w:rFonts w:ascii="Times New Roman" w:hAnsi="Times New Roman"/>
          <w:color w:val="000000"/>
          <w:sz w:val="28"/>
          <w:szCs w:val="28"/>
          <w:lang w:val="uk-UA"/>
        </w:rPr>
        <w:t xml:space="preserve"> та методики </w:t>
      </w:r>
      <w:r>
        <w:rPr>
          <w:rFonts w:ascii="Times New Roman" w:hAnsi="Times New Roman"/>
          <w:color w:val="000000"/>
          <w:sz w:val="28"/>
          <w:szCs w:val="28"/>
          <w:lang w:val="uk-UA"/>
        </w:rPr>
        <w:br/>
        <w:t>їх визначення;</w:t>
      </w:r>
    </w:p>
    <w:p w:rsidR="009901DB" w:rsidRPr="000E0B5E" w:rsidRDefault="009901DB" w:rsidP="001F7368">
      <w:pPr>
        <w:pStyle w:val="ListParagraph"/>
        <w:spacing w:after="0" w:line="240" w:lineRule="auto"/>
        <w:ind w:left="0"/>
        <w:contextualSpacing w:val="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інші показники та </w:t>
      </w:r>
      <w:r w:rsidRPr="000E0B5E">
        <w:rPr>
          <w:rFonts w:ascii="Times New Roman" w:hAnsi="Times New Roman"/>
          <w:color w:val="000000"/>
          <w:sz w:val="28"/>
          <w:szCs w:val="28"/>
          <w:lang w:val="uk-UA"/>
        </w:rPr>
        <w:t>організаційно-методологічн</w:t>
      </w:r>
      <w:r>
        <w:rPr>
          <w:rFonts w:ascii="Times New Roman" w:hAnsi="Times New Roman"/>
          <w:color w:val="000000"/>
          <w:sz w:val="28"/>
          <w:szCs w:val="28"/>
          <w:lang w:val="uk-UA"/>
        </w:rPr>
        <w:t>і</w:t>
      </w:r>
      <w:r w:rsidRPr="000E0B5E">
        <w:rPr>
          <w:rFonts w:ascii="Times New Roman" w:hAnsi="Times New Roman"/>
          <w:color w:val="000000"/>
          <w:sz w:val="28"/>
          <w:szCs w:val="28"/>
          <w:lang w:val="uk-UA"/>
        </w:rPr>
        <w:t xml:space="preserve"> вимог</w:t>
      </w:r>
      <w:r>
        <w:rPr>
          <w:rFonts w:ascii="Times New Roman" w:hAnsi="Times New Roman"/>
          <w:color w:val="000000"/>
          <w:sz w:val="28"/>
          <w:szCs w:val="28"/>
          <w:lang w:val="uk-UA"/>
        </w:rPr>
        <w:t>и щодо складання проє</w:t>
      </w:r>
      <w:r w:rsidRPr="000E0B5E">
        <w:rPr>
          <w:rFonts w:ascii="Times New Roman" w:hAnsi="Times New Roman"/>
          <w:color w:val="000000"/>
          <w:sz w:val="28"/>
          <w:szCs w:val="28"/>
          <w:lang w:val="uk-UA"/>
        </w:rPr>
        <w:t>ктів місцевих бюджетів</w:t>
      </w:r>
      <w:r>
        <w:rPr>
          <w:rFonts w:ascii="Times New Roman" w:hAnsi="Times New Roman"/>
          <w:color w:val="000000"/>
          <w:sz w:val="28"/>
          <w:szCs w:val="28"/>
          <w:lang w:val="uk-UA"/>
        </w:rPr>
        <w:t>.</w:t>
      </w:r>
    </w:p>
    <w:p w:rsidR="009901DB" w:rsidRDefault="009901DB" w:rsidP="004F17A1">
      <w:pPr>
        <w:pStyle w:val="ListParagraph"/>
        <w:spacing w:before="120" w:after="120" w:line="240" w:lineRule="auto"/>
        <w:ind w:left="0"/>
        <w:contextualSpacing w:val="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3.10.</w:t>
      </w:r>
      <w:r w:rsidRPr="00066CA5">
        <w:rPr>
          <w:rFonts w:ascii="Times New Roman" w:hAnsi="Times New Roman"/>
          <w:color w:val="000000"/>
          <w:sz w:val="28"/>
          <w:szCs w:val="28"/>
          <w:lang w:val="uk-UA"/>
        </w:rPr>
        <w:t xml:space="preserve"> Головні розпорядники забезпечують звірку </w:t>
      </w:r>
      <w:r>
        <w:rPr>
          <w:rFonts w:ascii="Times New Roman" w:hAnsi="Times New Roman"/>
          <w:color w:val="000000"/>
          <w:sz w:val="28"/>
          <w:szCs w:val="28"/>
          <w:lang w:val="uk-UA"/>
        </w:rPr>
        <w:t>вихідних даних</w:t>
      </w:r>
      <w:r w:rsidRPr="00066CA5">
        <w:rPr>
          <w:rFonts w:ascii="Times New Roman" w:hAnsi="Times New Roman"/>
          <w:color w:val="000000"/>
          <w:sz w:val="28"/>
          <w:szCs w:val="28"/>
          <w:lang w:val="uk-UA"/>
        </w:rPr>
        <w:t xml:space="preserve">, що </w:t>
      </w:r>
      <w:r>
        <w:rPr>
          <w:rFonts w:ascii="Times New Roman" w:hAnsi="Times New Roman"/>
          <w:color w:val="000000"/>
          <w:sz w:val="28"/>
          <w:szCs w:val="28"/>
          <w:lang w:val="uk-UA"/>
        </w:rPr>
        <w:t>враховані</w:t>
      </w:r>
      <w:r w:rsidRPr="00066CA5">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відповідними </w:t>
      </w:r>
      <w:r w:rsidRPr="00027D67">
        <w:rPr>
          <w:rFonts w:ascii="Times New Roman" w:hAnsi="Times New Roman"/>
          <w:color w:val="000000"/>
          <w:sz w:val="28"/>
          <w:szCs w:val="28"/>
          <w:lang w:val="uk-UA"/>
        </w:rPr>
        <w:t>центральним органам виконавчої влади</w:t>
      </w:r>
      <w:r w:rsidRPr="00066CA5">
        <w:rPr>
          <w:rFonts w:ascii="Times New Roman" w:hAnsi="Times New Roman"/>
          <w:color w:val="000000"/>
          <w:sz w:val="28"/>
          <w:szCs w:val="28"/>
          <w:lang w:val="uk-UA"/>
        </w:rPr>
        <w:t xml:space="preserve"> при розрахунку</w:t>
      </w:r>
      <w:r>
        <w:rPr>
          <w:rFonts w:ascii="Times New Roman" w:hAnsi="Times New Roman"/>
          <w:color w:val="000000"/>
          <w:sz w:val="28"/>
          <w:szCs w:val="28"/>
          <w:lang w:val="uk-UA"/>
        </w:rPr>
        <w:t xml:space="preserve"> обсягів</w:t>
      </w:r>
      <w:r w:rsidRPr="00066CA5">
        <w:rPr>
          <w:rFonts w:ascii="Times New Roman" w:hAnsi="Times New Roman"/>
          <w:color w:val="000000"/>
          <w:sz w:val="28"/>
          <w:szCs w:val="28"/>
          <w:lang w:val="uk-UA"/>
        </w:rPr>
        <w:t xml:space="preserve"> міжбюджетних трансфертів.</w:t>
      </w:r>
    </w:p>
    <w:p w:rsidR="009901DB" w:rsidRPr="004F17A1" w:rsidRDefault="009901DB" w:rsidP="004F17A1">
      <w:pPr>
        <w:pStyle w:val="ListParagraph"/>
        <w:spacing w:before="120" w:after="120" w:line="240" w:lineRule="auto"/>
        <w:ind w:left="0"/>
        <w:contextualSpacing w:val="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3.11. </w:t>
      </w:r>
      <w:r>
        <w:rPr>
          <w:rFonts w:ascii="Times New Roman" w:hAnsi="Times New Roman"/>
          <w:sz w:val="28"/>
          <w:szCs w:val="28"/>
          <w:lang w:val="uk-UA"/>
        </w:rPr>
        <w:t xml:space="preserve">Проєкт </w:t>
      </w:r>
      <w:r>
        <w:rPr>
          <w:rFonts w:ascii="Times New Roman" w:hAnsi="Times New Roman"/>
          <w:sz w:val="28"/>
          <w:szCs w:val="28"/>
          <w:lang w:val="uk-UA" w:eastAsia="uk-UA"/>
        </w:rPr>
        <w:t xml:space="preserve">рішення про бюджет готується </w:t>
      </w:r>
      <w:r>
        <w:rPr>
          <w:rFonts w:ascii="Times New Roman" w:hAnsi="Times New Roman"/>
          <w:sz w:val="28"/>
          <w:szCs w:val="28"/>
          <w:lang w:val="uk-UA"/>
        </w:rPr>
        <w:t xml:space="preserve">фінансовим управлінням згідно із типовою формою, доведеною Міністерством фінансів України, та подається </w:t>
      </w:r>
      <w:r w:rsidRPr="0083373F">
        <w:rPr>
          <w:rFonts w:ascii="Times New Roman" w:hAnsi="Times New Roman"/>
          <w:sz w:val="28"/>
          <w:szCs w:val="28"/>
          <w:lang w:val="uk-UA"/>
        </w:rPr>
        <w:t>виконавчому комітету міської ради</w:t>
      </w:r>
      <w:r w:rsidRPr="0083373F">
        <w:rPr>
          <w:rFonts w:ascii="Times New Roman" w:hAnsi="Times New Roman"/>
          <w:i/>
          <w:sz w:val="24"/>
          <w:szCs w:val="24"/>
          <w:lang w:val="uk-UA"/>
        </w:rPr>
        <w:t xml:space="preserve"> </w:t>
      </w:r>
      <w:r w:rsidRPr="0083373F">
        <w:rPr>
          <w:rFonts w:ascii="Times New Roman" w:hAnsi="Times New Roman"/>
          <w:sz w:val="28"/>
          <w:szCs w:val="28"/>
          <w:lang w:val="uk-UA"/>
        </w:rPr>
        <w:t>д</w:t>
      </w:r>
      <w:r w:rsidRPr="00FE0D9C">
        <w:rPr>
          <w:rFonts w:ascii="Times New Roman" w:hAnsi="Times New Roman"/>
          <w:sz w:val="28"/>
          <w:szCs w:val="28"/>
          <w:lang w:val="uk-UA"/>
        </w:rPr>
        <w:t>ля схвалення.</w:t>
      </w:r>
    </w:p>
    <w:p w:rsidR="009901DB" w:rsidRPr="00BD0135" w:rsidRDefault="009901DB" w:rsidP="004F17A1">
      <w:pPr>
        <w:spacing w:after="12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      3.12. Разом з проє</w:t>
      </w:r>
      <w:r w:rsidRPr="00BD0135">
        <w:rPr>
          <w:rFonts w:ascii="Times New Roman" w:hAnsi="Times New Roman"/>
          <w:color w:val="000000"/>
          <w:sz w:val="28"/>
          <w:szCs w:val="28"/>
          <w:shd w:val="clear" w:color="auto" w:fill="FFFFFF"/>
          <w:lang w:val="uk-UA"/>
        </w:rPr>
        <w:t xml:space="preserve">ктом рішення про бюджет подаються матеріали, </w:t>
      </w:r>
      <w:r>
        <w:rPr>
          <w:rFonts w:ascii="Times New Roman" w:hAnsi="Times New Roman"/>
          <w:color w:val="000000"/>
          <w:sz w:val="28"/>
          <w:szCs w:val="28"/>
          <w:shd w:val="clear" w:color="auto" w:fill="FFFFFF"/>
          <w:lang w:val="uk-UA"/>
        </w:rPr>
        <w:t>ви</w:t>
      </w:r>
      <w:r w:rsidRPr="00BD0135">
        <w:rPr>
          <w:rFonts w:ascii="Times New Roman" w:hAnsi="Times New Roman"/>
          <w:color w:val="000000"/>
          <w:sz w:val="28"/>
          <w:szCs w:val="28"/>
          <w:shd w:val="clear" w:color="auto" w:fill="FFFFFF"/>
          <w:lang w:val="uk-UA"/>
        </w:rPr>
        <w:t xml:space="preserve">значені </w:t>
      </w:r>
      <w:r>
        <w:rPr>
          <w:rFonts w:ascii="Times New Roman" w:hAnsi="Times New Roman"/>
          <w:color w:val="000000"/>
          <w:sz w:val="28"/>
          <w:szCs w:val="28"/>
          <w:shd w:val="clear" w:color="auto" w:fill="FFFFFF"/>
          <w:lang w:val="uk-UA"/>
        </w:rPr>
        <w:t>частиною 1</w:t>
      </w:r>
      <w:r w:rsidRPr="00BD0135">
        <w:rPr>
          <w:rFonts w:ascii="Times New Roman" w:hAnsi="Times New Roman"/>
          <w:color w:val="000000"/>
          <w:sz w:val="28"/>
          <w:szCs w:val="28"/>
          <w:shd w:val="clear" w:color="auto" w:fill="FFFFFF"/>
          <w:lang w:val="uk-UA"/>
        </w:rPr>
        <w:t xml:space="preserve"> статті 76 </w:t>
      </w:r>
      <w:r>
        <w:rPr>
          <w:rFonts w:ascii="Times New Roman" w:hAnsi="Times New Roman"/>
          <w:color w:val="000000"/>
          <w:sz w:val="28"/>
          <w:szCs w:val="28"/>
          <w:shd w:val="clear" w:color="auto" w:fill="FFFFFF"/>
          <w:lang w:val="uk-UA"/>
        </w:rPr>
        <w:t>Бюджетного к</w:t>
      </w:r>
      <w:r w:rsidRPr="00BD0135">
        <w:rPr>
          <w:rFonts w:ascii="Times New Roman" w:hAnsi="Times New Roman"/>
          <w:color w:val="000000"/>
          <w:sz w:val="28"/>
          <w:szCs w:val="28"/>
          <w:shd w:val="clear" w:color="auto" w:fill="FFFFFF"/>
          <w:lang w:val="uk-UA"/>
        </w:rPr>
        <w:t>одексу</w:t>
      </w:r>
      <w:r>
        <w:rPr>
          <w:rFonts w:ascii="Times New Roman" w:hAnsi="Times New Roman"/>
          <w:color w:val="000000"/>
          <w:sz w:val="28"/>
          <w:szCs w:val="28"/>
          <w:shd w:val="clear" w:color="auto" w:fill="FFFFFF"/>
          <w:lang w:val="uk-UA"/>
        </w:rPr>
        <w:t xml:space="preserve"> України</w:t>
      </w:r>
      <w:r w:rsidRPr="00BD0135">
        <w:rPr>
          <w:rFonts w:ascii="Times New Roman" w:hAnsi="Times New Roman"/>
          <w:color w:val="000000"/>
          <w:sz w:val="28"/>
          <w:szCs w:val="28"/>
          <w:shd w:val="clear" w:color="auto" w:fill="FFFFFF"/>
          <w:lang w:val="uk-UA"/>
        </w:rPr>
        <w:t>.</w:t>
      </w:r>
    </w:p>
    <w:p w:rsidR="009901DB" w:rsidRPr="004F17A1" w:rsidRDefault="009901DB" w:rsidP="004F17A1">
      <w:pPr>
        <w:spacing w:before="120" w:after="120" w:line="240" w:lineRule="auto"/>
        <w:jc w:val="both"/>
        <w:rPr>
          <w:rFonts w:ascii="Times New Roman" w:hAnsi="Times New Roman"/>
          <w:sz w:val="28"/>
          <w:szCs w:val="28"/>
          <w:lang w:val="uk-UA"/>
        </w:rPr>
      </w:pPr>
      <w:r w:rsidRPr="004F17A1">
        <w:rPr>
          <w:rFonts w:ascii="Times New Roman" w:hAnsi="Times New Roman"/>
          <w:sz w:val="28"/>
          <w:szCs w:val="28"/>
          <w:lang w:val="uk-UA"/>
        </w:rPr>
        <w:t xml:space="preserve">        3.13. Після схвалення проєкт </w:t>
      </w:r>
      <w:r w:rsidRPr="004F17A1">
        <w:rPr>
          <w:rFonts w:ascii="Times New Roman" w:hAnsi="Times New Roman"/>
          <w:sz w:val="28"/>
          <w:szCs w:val="28"/>
          <w:lang w:val="uk-UA" w:eastAsia="uk-UA"/>
        </w:rPr>
        <w:t>рішення про бюджет</w:t>
      </w:r>
      <w:r w:rsidRPr="004F17A1">
        <w:rPr>
          <w:rFonts w:ascii="Times New Roman" w:hAnsi="Times New Roman"/>
          <w:sz w:val="28"/>
          <w:szCs w:val="28"/>
          <w:lang w:val="uk-UA"/>
        </w:rPr>
        <w:t xml:space="preserve"> подається </w:t>
      </w:r>
      <w:r w:rsidRPr="004F17A1">
        <w:rPr>
          <w:rFonts w:ascii="Times New Roman" w:hAnsi="Times New Roman"/>
          <w:sz w:val="28"/>
          <w:szCs w:val="28"/>
          <w:lang w:val="uk-UA"/>
        </w:rPr>
        <w:br/>
        <w:t>на затвердження міською радою</w:t>
      </w:r>
      <w:r w:rsidRPr="004F17A1">
        <w:rPr>
          <w:rFonts w:ascii="Times New Roman" w:hAnsi="Times New Roman"/>
          <w:i/>
          <w:sz w:val="28"/>
          <w:szCs w:val="28"/>
          <w:lang w:val="uk-UA"/>
        </w:rPr>
        <w:t>.</w:t>
      </w:r>
      <w:r w:rsidRPr="004F17A1">
        <w:rPr>
          <w:rFonts w:ascii="Times New Roman" w:hAnsi="Times New Roman"/>
          <w:sz w:val="28"/>
          <w:szCs w:val="28"/>
          <w:lang w:val="uk-UA"/>
        </w:rPr>
        <w:t xml:space="preserve">                                                                                            </w:t>
      </w:r>
    </w:p>
    <w:p w:rsidR="009901DB" w:rsidRPr="004F17A1" w:rsidRDefault="009901DB" w:rsidP="004F17A1">
      <w:pPr>
        <w:spacing w:before="120" w:after="120" w:line="240" w:lineRule="auto"/>
        <w:jc w:val="both"/>
        <w:rPr>
          <w:rFonts w:ascii="Times New Roman" w:hAnsi="Times New Roman"/>
          <w:sz w:val="28"/>
          <w:szCs w:val="28"/>
          <w:lang w:val="uk-UA"/>
        </w:rPr>
      </w:pPr>
      <w:r w:rsidRPr="004F17A1">
        <w:rPr>
          <w:rFonts w:ascii="Times New Roman" w:hAnsi="Times New Roman"/>
          <w:sz w:val="28"/>
          <w:szCs w:val="28"/>
          <w:lang w:val="uk-UA"/>
        </w:rPr>
        <w:t xml:space="preserve">       3.14. </w:t>
      </w:r>
      <w:r w:rsidRPr="004F17A1">
        <w:rPr>
          <w:rFonts w:ascii="Times New Roman" w:hAnsi="Times New Roman"/>
          <w:sz w:val="28"/>
          <w:szCs w:val="28"/>
        </w:rPr>
        <w:t xml:space="preserve">Начальник </w:t>
      </w:r>
      <w:r>
        <w:rPr>
          <w:rFonts w:ascii="Times New Roman" w:hAnsi="Times New Roman"/>
          <w:sz w:val="28"/>
          <w:szCs w:val="28"/>
        </w:rPr>
        <w:t>ф</w:t>
      </w:r>
      <w:r>
        <w:rPr>
          <w:rFonts w:ascii="Times New Roman" w:hAnsi="Times New Roman"/>
          <w:sz w:val="28"/>
          <w:szCs w:val="28"/>
          <w:lang w:val="uk-UA"/>
        </w:rPr>
        <w:t>і</w:t>
      </w:r>
      <w:r w:rsidRPr="004F17A1">
        <w:rPr>
          <w:rFonts w:ascii="Times New Roman" w:hAnsi="Times New Roman"/>
          <w:sz w:val="28"/>
          <w:szCs w:val="28"/>
        </w:rPr>
        <w:t>нансового</w:t>
      </w:r>
      <w:r w:rsidRPr="004F17A1">
        <w:rPr>
          <w:rFonts w:ascii="Times New Roman" w:hAnsi="Times New Roman"/>
          <w:sz w:val="28"/>
          <w:szCs w:val="28"/>
          <w:lang w:val="uk-UA"/>
        </w:rPr>
        <w:t xml:space="preserve"> управління забезпечує підготовку матеріалів та:</w:t>
      </w:r>
    </w:p>
    <w:p w:rsidR="009901DB" w:rsidRDefault="009901DB" w:rsidP="004F17A1">
      <w:pPr>
        <w:pStyle w:val="ListParagraph"/>
        <w:spacing w:after="0" w:line="240" w:lineRule="auto"/>
        <w:ind w:left="0"/>
        <w:contextualSpacing w:val="0"/>
        <w:jc w:val="both"/>
        <w:rPr>
          <w:rFonts w:ascii="Times New Roman" w:hAnsi="Times New Roman"/>
          <w:color w:val="000000"/>
          <w:sz w:val="28"/>
          <w:szCs w:val="28"/>
          <w:shd w:val="clear" w:color="auto" w:fill="FFFFFF"/>
          <w:lang w:val="uk-UA"/>
        </w:rPr>
      </w:pPr>
      <w:r w:rsidRPr="004F17A1">
        <w:rPr>
          <w:rFonts w:ascii="Times New Roman" w:hAnsi="Times New Roman"/>
          <w:sz w:val="28"/>
          <w:szCs w:val="28"/>
          <w:lang w:val="uk-UA"/>
        </w:rPr>
        <w:t xml:space="preserve">          оприлюднення схваленого проєкту рішення про бюджет шляхом розміщення на офіційному веб-</w:t>
      </w:r>
      <w:r w:rsidRPr="004F17A1">
        <w:rPr>
          <w:rFonts w:ascii="Times New Roman" w:hAnsi="Times New Roman"/>
          <w:color w:val="000000"/>
          <w:sz w:val="28"/>
          <w:szCs w:val="28"/>
          <w:lang w:val="uk-UA"/>
        </w:rPr>
        <w:t xml:space="preserve">сайті міської ради </w:t>
      </w:r>
      <w:r w:rsidRPr="004F17A1">
        <w:rPr>
          <w:rFonts w:ascii="Times New Roman" w:hAnsi="Times New Roman"/>
          <w:sz w:val="28"/>
          <w:szCs w:val="28"/>
          <w:lang w:val="uk-UA"/>
        </w:rPr>
        <w:t>(</w:t>
      </w:r>
      <w:r w:rsidRPr="004F17A1">
        <w:rPr>
          <w:rFonts w:ascii="Times New Roman" w:hAnsi="Times New Roman"/>
          <w:color w:val="000000"/>
          <w:sz w:val="28"/>
          <w:szCs w:val="28"/>
          <w:lang w:val="uk-UA"/>
        </w:rPr>
        <w:t>https://pavlogradmrada.dp.gov.ua)</w:t>
      </w:r>
      <w:r w:rsidRPr="004F17A1">
        <w:rPr>
          <w:rFonts w:ascii="Times New Roman" w:hAnsi="Times New Roman"/>
          <w:i/>
          <w:sz w:val="28"/>
          <w:szCs w:val="28"/>
          <w:lang w:val="uk-UA"/>
        </w:rPr>
        <w:t xml:space="preserve"> </w:t>
      </w:r>
      <w:r>
        <w:rPr>
          <w:rFonts w:ascii="Times New Roman" w:hAnsi="Times New Roman"/>
          <w:color w:val="000000"/>
          <w:sz w:val="28"/>
          <w:szCs w:val="28"/>
          <w:shd w:val="clear" w:color="auto" w:fill="FFFFFF"/>
          <w:lang w:val="uk-UA"/>
        </w:rPr>
        <w:t>не пізніше як за 1</w:t>
      </w:r>
      <w:r w:rsidRPr="004F17A1">
        <w:rPr>
          <w:rFonts w:ascii="Times New Roman" w:hAnsi="Times New Roman"/>
          <w:color w:val="000000"/>
          <w:sz w:val="28"/>
          <w:szCs w:val="28"/>
          <w:shd w:val="clear" w:color="auto" w:fill="FFFFFF"/>
          <w:lang w:val="uk-UA"/>
        </w:rPr>
        <w:t>0 робочих днів до дати його розгляду на сесії міської ради;</w:t>
      </w:r>
    </w:p>
    <w:p w:rsidR="009901DB" w:rsidRPr="004F17A1" w:rsidRDefault="009901DB" w:rsidP="004F17A1">
      <w:pPr>
        <w:pStyle w:val="ListParagraph"/>
        <w:spacing w:after="0" w:line="240" w:lineRule="auto"/>
        <w:ind w:left="0"/>
        <w:contextualSpacing w:val="0"/>
        <w:jc w:val="both"/>
        <w:rPr>
          <w:rFonts w:ascii="Times New Roman" w:hAnsi="Times New Roman"/>
          <w:b/>
          <w:sz w:val="28"/>
          <w:szCs w:val="28"/>
          <w:lang w:val="uk-UA"/>
        </w:rPr>
      </w:pPr>
    </w:p>
    <w:p w:rsidR="009901DB" w:rsidRPr="00E824FF" w:rsidRDefault="009901DB" w:rsidP="004F17A1">
      <w:pPr>
        <w:pStyle w:val="ListParagraph"/>
        <w:spacing w:after="120" w:line="240" w:lineRule="auto"/>
        <w:ind w:left="0"/>
        <w:contextualSpacing w:val="0"/>
        <w:jc w:val="both"/>
        <w:rPr>
          <w:rFonts w:ascii="Times New Roman" w:hAnsi="Times New Roman"/>
          <w:b/>
          <w:sz w:val="28"/>
          <w:szCs w:val="28"/>
          <w:lang w:val="uk-UA"/>
        </w:rPr>
      </w:pPr>
      <w:r>
        <w:rPr>
          <w:rFonts w:ascii="Times New Roman" w:hAnsi="Times New Roman"/>
          <w:color w:val="000000"/>
          <w:sz w:val="28"/>
          <w:szCs w:val="28"/>
          <w:shd w:val="clear" w:color="auto" w:fill="FFFFFF"/>
          <w:lang w:val="uk-UA"/>
        </w:rPr>
        <w:t xml:space="preserve">        </w:t>
      </w:r>
      <w:r w:rsidRPr="004F17A1">
        <w:rPr>
          <w:rFonts w:ascii="Times New Roman" w:hAnsi="Times New Roman"/>
          <w:color w:val="000000"/>
          <w:sz w:val="28"/>
          <w:szCs w:val="28"/>
          <w:shd w:val="clear" w:color="auto" w:fill="FFFFFF"/>
          <w:lang w:val="uk-UA"/>
        </w:rPr>
        <w:t>проведення</w:t>
      </w:r>
      <w:r w:rsidRPr="00E824FF">
        <w:rPr>
          <w:rFonts w:ascii="Times New Roman" w:hAnsi="Times New Roman"/>
          <w:color w:val="000000"/>
          <w:sz w:val="28"/>
          <w:szCs w:val="28"/>
          <w:shd w:val="clear" w:color="auto" w:fill="FFFFFF"/>
          <w:lang w:val="uk-UA"/>
        </w:rPr>
        <w:t xml:space="preserve"> публічних заходів щодо представлення Проєкту бюджету громадськості (за окремим графіком).</w:t>
      </w:r>
      <w:r w:rsidRPr="00E824FF">
        <w:rPr>
          <w:rFonts w:ascii="Times New Roman" w:hAnsi="Times New Roman"/>
          <w:i/>
          <w:sz w:val="28"/>
          <w:szCs w:val="28"/>
          <w:lang w:val="uk-UA"/>
        </w:rPr>
        <w:t xml:space="preserve"> </w:t>
      </w:r>
    </w:p>
    <w:p w:rsidR="009901DB" w:rsidRDefault="009901DB" w:rsidP="00FA275C">
      <w:pPr>
        <w:spacing w:before="240" w:after="240"/>
        <w:jc w:val="center"/>
        <w:rPr>
          <w:rFonts w:ascii="Times New Roman" w:hAnsi="Times New Roman"/>
          <w:b/>
          <w:sz w:val="28"/>
          <w:szCs w:val="28"/>
          <w:lang w:val="uk-UA"/>
        </w:rPr>
      </w:pPr>
      <w:r w:rsidRPr="00E824FF">
        <w:rPr>
          <w:rFonts w:ascii="Times New Roman" w:hAnsi="Times New Roman"/>
          <w:b/>
          <w:sz w:val="28"/>
          <w:szCs w:val="28"/>
          <w:lang w:val="en-US"/>
        </w:rPr>
        <w:t>IV</w:t>
      </w:r>
      <w:r w:rsidRPr="00E824FF">
        <w:rPr>
          <w:rFonts w:ascii="Times New Roman" w:hAnsi="Times New Roman"/>
          <w:b/>
          <w:sz w:val="28"/>
          <w:szCs w:val="28"/>
        </w:rPr>
        <w:t xml:space="preserve">. </w:t>
      </w:r>
      <w:r w:rsidRPr="00E824FF">
        <w:rPr>
          <w:rFonts w:ascii="Times New Roman" w:hAnsi="Times New Roman"/>
          <w:b/>
          <w:sz w:val="28"/>
          <w:szCs w:val="28"/>
          <w:lang w:val="uk-UA"/>
        </w:rPr>
        <w:t>Розгляд проєкту та затвердження</w:t>
      </w:r>
      <w:r>
        <w:rPr>
          <w:rFonts w:ascii="Times New Roman" w:hAnsi="Times New Roman"/>
          <w:b/>
          <w:sz w:val="28"/>
          <w:szCs w:val="28"/>
          <w:lang w:val="uk-UA"/>
        </w:rPr>
        <w:t xml:space="preserve"> рішення про бюджет</w:t>
      </w:r>
    </w:p>
    <w:p w:rsidR="009901DB" w:rsidRPr="004C149B" w:rsidRDefault="009901DB" w:rsidP="00BD1C5A">
      <w:pPr>
        <w:pStyle w:val="ListParagraph"/>
        <w:numPr>
          <w:ilvl w:val="1"/>
          <w:numId w:val="5"/>
        </w:numPr>
        <w:tabs>
          <w:tab w:val="clear" w:pos="720"/>
          <w:tab w:val="num" w:pos="0"/>
        </w:tabs>
        <w:spacing w:after="120" w:line="240" w:lineRule="auto"/>
        <w:ind w:left="0" w:firstLine="709"/>
        <w:contextualSpacing w:val="0"/>
        <w:jc w:val="both"/>
        <w:rPr>
          <w:rFonts w:ascii="Times New Roman" w:hAnsi="Times New Roman"/>
          <w:sz w:val="28"/>
          <w:szCs w:val="28"/>
          <w:lang w:val="uk-UA"/>
        </w:rPr>
      </w:pPr>
      <w:r w:rsidRPr="004C149B">
        <w:rPr>
          <w:rFonts w:ascii="Times New Roman" w:hAnsi="Times New Roman"/>
          <w:sz w:val="28"/>
          <w:szCs w:val="28"/>
          <w:lang w:val="uk-UA"/>
        </w:rPr>
        <w:t xml:space="preserve">Проєкт </w:t>
      </w:r>
      <w:r w:rsidRPr="00273E1B">
        <w:rPr>
          <w:rFonts w:ascii="Times New Roman" w:hAnsi="Times New Roman"/>
          <w:sz w:val="28"/>
          <w:szCs w:val="28"/>
          <w:lang w:val="uk-UA"/>
        </w:rPr>
        <w:t xml:space="preserve">рішення про </w:t>
      </w:r>
      <w:r>
        <w:rPr>
          <w:rFonts w:ascii="Times New Roman" w:hAnsi="Times New Roman"/>
          <w:sz w:val="28"/>
          <w:szCs w:val="28"/>
          <w:lang w:val="uk-UA"/>
        </w:rPr>
        <w:t xml:space="preserve">міський </w:t>
      </w:r>
      <w:r w:rsidRPr="00273E1B">
        <w:rPr>
          <w:rFonts w:ascii="Times New Roman" w:hAnsi="Times New Roman"/>
          <w:sz w:val="28"/>
          <w:szCs w:val="28"/>
          <w:lang w:val="uk-UA"/>
        </w:rPr>
        <w:t>бюджет</w:t>
      </w:r>
      <w:r w:rsidRPr="004C149B">
        <w:rPr>
          <w:rFonts w:ascii="Times New Roman" w:hAnsi="Times New Roman"/>
          <w:sz w:val="28"/>
          <w:szCs w:val="28"/>
          <w:lang w:val="uk-UA"/>
        </w:rPr>
        <w:t xml:space="preserve"> розглядається міською радою             на пленарному засіданні не пізніше 25 грудня року, що передує плановому.</w:t>
      </w:r>
    </w:p>
    <w:p w:rsidR="009901DB" w:rsidRDefault="009901DB" w:rsidP="00BD1C5A">
      <w:pPr>
        <w:pStyle w:val="ListParagraph"/>
        <w:numPr>
          <w:ilvl w:val="1"/>
          <w:numId w:val="5"/>
        </w:numPr>
        <w:tabs>
          <w:tab w:val="clear" w:pos="720"/>
          <w:tab w:val="num" w:pos="0"/>
        </w:tabs>
        <w:spacing w:after="120" w:line="240" w:lineRule="auto"/>
        <w:ind w:left="0" w:firstLine="709"/>
        <w:contextualSpacing w:val="0"/>
        <w:jc w:val="both"/>
        <w:rPr>
          <w:rFonts w:ascii="Times New Roman" w:hAnsi="Times New Roman"/>
          <w:sz w:val="28"/>
          <w:szCs w:val="28"/>
          <w:lang w:val="uk-UA"/>
        </w:rPr>
      </w:pPr>
      <w:r w:rsidRPr="004C149B">
        <w:rPr>
          <w:rFonts w:ascii="Times New Roman" w:hAnsi="Times New Roman"/>
          <w:sz w:val="28"/>
          <w:szCs w:val="28"/>
          <w:lang w:val="uk-UA"/>
        </w:rPr>
        <w:t xml:space="preserve">Проєкт </w:t>
      </w:r>
      <w:r w:rsidRPr="00273E1B">
        <w:rPr>
          <w:rFonts w:ascii="Times New Roman" w:hAnsi="Times New Roman"/>
          <w:sz w:val="28"/>
          <w:szCs w:val="28"/>
          <w:lang w:val="uk-UA"/>
        </w:rPr>
        <w:t xml:space="preserve">рішення про </w:t>
      </w:r>
      <w:r>
        <w:rPr>
          <w:rFonts w:ascii="Times New Roman" w:hAnsi="Times New Roman"/>
          <w:sz w:val="28"/>
          <w:szCs w:val="28"/>
          <w:lang w:val="uk-UA"/>
        </w:rPr>
        <w:t xml:space="preserve">міський </w:t>
      </w:r>
      <w:r w:rsidRPr="00273E1B">
        <w:rPr>
          <w:rFonts w:ascii="Times New Roman" w:hAnsi="Times New Roman"/>
          <w:sz w:val="28"/>
          <w:szCs w:val="28"/>
          <w:lang w:val="uk-UA"/>
        </w:rPr>
        <w:t>бюджет</w:t>
      </w:r>
      <w:r w:rsidRPr="004C149B">
        <w:rPr>
          <w:rFonts w:ascii="Times New Roman" w:hAnsi="Times New Roman"/>
          <w:sz w:val="28"/>
          <w:szCs w:val="28"/>
          <w:lang w:val="uk-UA"/>
        </w:rPr>
        <w:t xml:space="preserve"> розглядається відповідно                     до Бюджетного регламенту.</w:t>
      </w:r>
    </w:p>
    <w:p w:rsidR="009901DB" w:rsidRDefault="009901DB" w:rsidP="00BD1C5A">
      <w:pPr>
        <w:pStyle w:val="ListParagraph"/>
        <w:numPr>
          <w:ilvl w:val="1"/>
          <w:numId w:val="5"/>
        </w:numPr>
        <w:tabs>
          <w:tab w:val="clear" w:pos="720"/>
          <w:tab w:val="num" w:pos="0"/>
        </w:tabs>
        <w:spacing w:after="120" w:line="240" w:lineRule="auto"/>
        <w:ind w:left="0" w:firstLine="709"/>
        <w:contextualSpacing w:val="0"/>
        <w:jc w:val="both"/>
        <w:rPr>
          <w:rFonts w:ascii="Times New Roman" w:hAnsi="Times New Roman"/>
          <w:sz w:val="28"/>
          <w:szCs w:val="28"/>
          <w:lang w:val="uk-UA"/>
        </w:rPr>
      </w:pPr>
      <w:r w:rsidRPr="004C149B">
        <w:rPr>
          <w:rFonts w:ascii="Times New Roman" w:hAnsi="Times New Roman"/>
          <w:sz w:val="28"/>
          <w:szCs w:val="28"/>
        </w:rPr>
        <w:t xml:space="preserve">Якщо до 1 грудня року, що передує плановому, Верховною Радою України не прийнято закон про Державний бюджет України, </w:t>
      </w:r>
      <w:r w:rsidRPr="004C149B">
        <w:rPr>
          <w:rFonts w:ascii="Times New Roman" w:hAnsi="Times New Roman"/>
          <w:sz w:val="28"/>
          <w:szCs w:val="28"/>
          <w:lang w:val="uk-UA"/>
        </w:rPr>
        <w:br/>
      </w:r>
      <w:r w:rsidRPr="004C149B">
        <w:rPr>
          <w:rFonts w:ascii="Times New Roman" w:hAnsi="Times New Roman"/>
          <w:sz w:val="28"/>
          <w:szCs w:val="28"/>
        </w:rPr>
        <w:t xml:space="preserve">при затвердженні </w:t>
      </w:r>
      <w:r w:rsidRPr="004C149B">
        <w:rPr>
          <w:rFonts w:ascii="Times New Roman" w:hAnsi="Times New Roman"/>
          <w:sz w:val="28"/>
          <w:szCs w:val="28"/>
          <w:lang w:val="uk-UA"/>
        </w:rPr>
        <w:t>міського</w:t>
      </w:r>
      <w:r w:rsidRPr="004C149B">
        <w:rPr>
          <w:rFonts w:ascii="Times New Roman" w:hAnsi="Times New Roman"/>
          <w:sz w:val="28"/>
          <w:szCs w:val="28"/>
        </w:rPr>
        <w:t xml:space="preserve"> бюджету </w:t>
      </w:r>
      <w:r w:rsidRPr="004C149B">
        <w:rPr>
          <w:rFonts w:ascii="Times New Roman" w:hAnsi="Times New Roman"/>
          <w:sz w:val="28"/>
          <w:szCs w:val="28"/>
          <w:lang w:val="uk-UA"/>
        </w:rPr>
        <w:t>враховуються</w:t>
      </w:r>
      <w:r w:rsidRPr="004C149B">
        <w:rPr>
          <w:rFonts w:ascii="Times New Roman" w:hAnsi="Times New Roman"/>
          <w:sz w:val="28"/>
          <w:szCs w:val="28"/>
        </w:rPr>
        <w:t xml:space="preserve"> обсяги міжбюджетних трансфертів, визначені у про</w:t>
      </w:r>
      <w:r w:rsidRPr="004C149B">
        <w:rPr>
          <w:rFonts w:ascii="Times New Roman" w:hAnsi="Times New Roman"/>
          <w:sz w:val="28"/>
          <w:szCs w:val="28"/>
          <w:lang w:val="uk-UA"/>
        </w:rPr>
        <w:t>є</w:t>
      </w:r>
      <w:r w:rsidRPr="004C149B">
        <w:rPr>
          <w:rFonts w:ascii="Times New Roman" w:hAnsi="Times New Roman"/>
          <w:sz w:val="28"/>
          <w:szCs w:val="28"/>
        </w:rPr>
        <w:t xml:space="preserve">кті закону про Державний бюджет України </w:t>
      </w:r>
      <w:r w:rsidRPr="004C149B">
        <w:rPr>
          <w:rFonts w:ascii="Times New Roman" w:hAnsi="Times New Roman"/>
          <w:sz w:val="28"/>
          <w:szCs w:val="28"/>
          <w:lang w:val="uk-UA"/>
        </w:rPr>
        <w:t xml:space="preserve">        </w:t>
      </w:r>
      <w:r w:rsidRPr="004C149B">
        <w:rPr>
          <w:rFonts w:ascii="Times New Roman" w:hAnsi="Times New Roman"/>
          <w:sz w:val="28"/>
          <w:szCs w:val="28"/>
        </w:rPr>
        <w:t xml:space="preserve">на плановий бюджетний період, поданому Кабінетом Міністрів України </w:t>
      </w:r>
      <w:r w:rsidRPr="004C149B">
        <w:rPr>
          <w:rFonts w:ascii="Times New Roman" w:hAnsi="Times New Roman"/>
          <w:sz w:val="28"/>
          <w:szCs w:val="28"/>
          <w:lang w:val="uk-UA"/>
        </w:rPr>
        <w:t xml:space="preserve">         </w:t>
      </w:r>
      <w:r w:rsidRPr="004C149B">
        <w:rPr>
          <w:rFonts w:ascii="Times New Roman" w:hAnsi="Times New Roman"/>
          <w:sz w:val="28"/>
          <w:szCs w:val="28"/>
        </w:rPr>
        <w:t xml:space="preserve">до </w:t>
      </w:r>
      <w:r w:rsidRPr="004C149B">
        <w:rPr>
          <w:rFonts w:ascii="Times New Roman" w:hAnsi="Times New Roman"/>
          <w:sz w:val="28"/>
          <w:szCs w:val="28"/>
          <w:lang w:val="uk-UA"/>
        </w:rPr>
        <w:t>Верховної Ради України.</w:t>
      </w:r>
      <w:r w:rsidRPr="004C149B">
        <w:rPr>
          <w:rFonts w:ascii="Times New Roman" w:hAnsi="Times New Roman"/>
          <w:sz w:val="28"/>
          <w:szCs w:val="28"/>
        </w:rPr>
        <w:t xml:space="preserve"> </w:t>
      </w:r>
    </w:p>
    <w:p w:rsidR="009901DB" w:rsidRPr="004C149B" w:rsidRDefault="009901DB" w:rsidP="004C149B">
      <w:pPr>
        <w:pStyle w:val="ListParagraph"/>
        <w:spacing w:after="12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4.4. </w:t>
      </w:r>
      <w:r w:rsidRPr="002A3722">
        <w:rPr>
          <w:rFonts w:ascii="Times New Roman" w:hAnsi="Times New Roman"/>
          <w:sz w:val="28"/>
          <w:szCs w:val="28"/>
          <w:lang w:val="uk-UA"/>
        </w:rPr>
        <w:t>Фінансове управління готує та</w:t>
      </w:r>
      <w:r w:rsidRPr="00994565">
        <w:rPr>
          <w:rFonts w:ascii="Times New Roman" w:hAnsi="Times New Roman"/>
          <w:sz w:val="28"/>
          <w:szCs w:val="28"/>
          <w:lang w:val="uk-UA"/>
        </w:rPr>
        <w:t xml:space="preserve"> подає</w:t>
      </w:r>
      <w:r>
        <w:rPr>
          <w:rFonts w:ascii="Times New Roman" w:hAnsi="Times New Roman"/>
          <w:sz w:val="28"/>
          <w:szCs w:val="28"/>
          <w:lang w:val="uk-UA"/>
        </w:rPr>
        <w:t xml:space="preserve"> міській раді проєкт рішення </w:t>
      </w:r>
      <w:r>
        <w:rPr>
          <w:rFonts w:ascii="Times New Roman" w:hAnsi="Times New Roman"/>
          <w:sz w:val="28"/>
          <w:szCs w:val="28"/>
          <w:lang w:val="uk-UA"/>
        </w:rPr>
        <w:br/>
        <w:t xml:space="preserve">про внесення змін до рішення про міський бюджет щодо приведення обсягів міжбюджетних трансфертів у відповідність із законом про Державний бюджет </w:t>
      </w:r>
      <w:r w:rsidRPr="00771274">
        <w:rPr>
          <w:rFonts w:ascii="Times New Roman" w:hAnsi="Times New Roman"/>
          <w:sz w:val="28"/>
          <w:szCs w:val="28"/>
          <w:lang w:val="uk-UA"/>
        </w:rPr>
        <w:t>України.</w:t>
      </w:r>
    </w:p>
    <w:p w:rsidR="009901DB" w:rsidRPr="004C149B" w:rsidRDefault="009901DB" w:rsidP="002A3722">
      <w:pPr>
        <w:pStyle w:val="rvps2"/>
        <w:shd w:val="clear" w:color="auto" w:fill="FFFFFF"/>
        <w:spacing w:before="0" w:beforeAutospacing="0" w:after="120" w:afterAutospacing="0"/>
        <w:ind w:firstLine="709"/>
        <w:jc w:val="both"/>
        <w:rPr>
          <w:sz w:val="28"/>
          <w:szCs w:val="28"/>
        </w:rPr>
      </w:pPr>
      <w:r w:rsidRPr="004C149B">
        <w:rPr>
          <w:sz w:val="28"/>
          <w:szCs w:val="28"/>
        </w:rPr>
        <w:t>4.</w:t>
      </w:r>
      <w:r>
        <w:rPr>
          <w:sz w:val="28"/>
          <w:szCs w:val="28"/>
        </w:rPr>
        <w:t>5</w:t>
      </w:r>
      <w:r w:rsidRPr="004C149B">
        <w:rPr>
          <w:sz w:val="28"/>
          <w:szCs w:val="28"/>
        </w:rPr>
        <w:t xml:space="preserve">. У двотижневий строк з дня офіційного опублікування закону </w:t>
      </w:r>
      <w:r w:rsidRPr="004C149B">
        <w:rPr>
          <w:sz w:val="28"/>
          <w:szCs w:val="28"/>
        </w:rPr>
        <w:br/>
        <w:t>про Державний бюджет України міська рада приводить обсяги міжбюджетних трансфертів у відповідність із законом про Державний бюджет України.</w:t>
      </w:r>
    </w:p>
    <w:p w:rsidR="009901DB" w:rsidRPr="002A3722" w:rsidRDefault="009901DB" w:rsidP="002A3722">
      <w:pPr>
        <w:pStyle w:val="rvps2"/>
        <w:shd w:val="clear" w:color="auto" w:fill="FFFFFF"/>
        <w:spacing w:before="0" w:beforeAutospacing="0" w:after="120" w:afterAutospacing="0"/>
        <w:ind w:firstLine="709"/>
        <w:jc w:val="both"/>
        <w:rPr>
          <w:sz w:val="28"/>
          <w:szCs w:val="28"/>
        </w:rPr>
      </w:pPr>
      <w:r>
        <w:rPr>
          <w:sz w:val="28"/>
          <w:szCs w:val="28"/>
        </w:rPr>
        <w:t>4.6</w:t>
      </w:r>
      <w:r w:rsidRPr="004C149B">
        <w:rPr>
          <w:sz w:val="28"/>
          <w:szCs w:val="28"/>
        </w:rPr>
        <w:t xml:space="preserve">. Якщо до початку нового бюджетного періоду не прийнято рішення </w:t>
      </w:r>
      <w:r w:rsidRPr="00273E1B">
        <w:rPr>
          <w:sz w:val="28"/>
          <w:szCs w:val="28"/>
        </w:rPr>
        <w:t xml:space="preserve">про </w:t>
      </w:r>
      <w:r>
        <w:rPr>
          <w:sz w:val="28"/>
          <w:szCs w:val="28"/>
        </w:rPr>
        <w:t xml:space="preserve">міський </w:t>
      </w:r>
      <w:r w:rsidRPr="00273E1B">
        <w:rPr>
          <w:sz w:val="28"/>
          <w:szCs w:val="28"/>
        </w:rPr>
        <w:t>бюджет</w:t>
      </w:r>
      <w:r w:rsidRPr="004C149B">
        <w:rPr>
          <w:sz w:val="28"/>
          <w:szCs w:val="28"/>
        </w:rPr>
        <w:t>, головні розпорядники мають право здійснювати витрати бюджету лише на цілі, визначені у рішенні про міський бюджет на попередній бюджетний період та одночасно передбачені у проєкті рішення про міський бюджет на наступний бюджетний період, схваленому виконавчим комітетом міської ради та поданому на розгляд міської ради. При цьому щомісячні бюджетні асигнування міського бюджету сумарно не можуть перевищувати 1/12 обсягу бюджетних</w:t>
      </w:r>
      <w:r w:rsidRPr="002A3722">
        <w:rPr>
          <w:sz w:val="28"/>
          <w:szCs w:val="28"/>
        </w:rPr>
        <w:t xml:space="preserve"> призначень, встановлених рішенням про затвердження міського бюджету м.Павлоград на попередній бюджетний період (крім випадків, передбачених частиною 6 статті 16 та частиною 4 статті 23 Бюджетного кодексу України, а також з урахуванням необхідності проведення захищених видатків міського бюджету).</w:t>
      </w:r>
    </w:p>
    <w:p w:rsidR="009901DB" w:rsidRPr="00771274" w:rsidRDefault="009901DB" w:rsidP="00771274">
      <w:pPr>
        <w:pStyle w:val="rvps2"/>
        <w:shd w:val="clear" w:color="auto" w:fill="FFFFFF"/>
        <w:spacing w:before="0" w:beforeAutospacing="0" w:after="120" w:afterAutospacing="0"/>
        <w:ind w:firstLine="709"/>
        <w:jc w:val="both"/>
        <w:rPr>
          <w:sz w:val="28"/>
          <w:szCs w:val="28"/>
          <w:lang w:eastAsia="en-US"/>
        </w:rPr>
      </w:pPr>
      <w:bookmarkStart w:id="1" w:name="n2616"/>
      <w:bookmarkStart w:id="2" w:name="n2311"/>
      <w:bookmarkEnd w:id="1"/>
      <w:bookmarkEnd w:id="2"/>
      <w:r w:rsidRPr="00771274">
        <w:rPr>
          <w:sz w:val="28"/>
          <w:szCs w:val="28"/>
        </w:rPr>
        <w:t xml:space="preserve">4.7. Начальник фінансового управління забезпечує оприлюднення рішення про міський бюджет на плановий рік не пізніше ніж через десять днів з дня його прийняття у газеті, визначеній міською радою у рішенні про затвердження міського бюджету на відповідний бюджетний рік </w:t>
      </w:r>
      <w:r w:rsidRPr="00771274">
        <w:rPr>
          <w:color w:val="000000"/>
          <w:sz w:val="28"/>
          <w:szCs w:val="28"/>
        </w:rPr>
        <w:t>та на офіційному веб-сайті міської ради</w:t>
      </w:r>
      <w:r w:rsidRPr="00771274">
        <w:rPr>
          <w:sz w:val="28"/>
          <w:szCs w:val="28"/>
        </w:rPr>
        <w:t xml:space="preserve"> (</w:t>
      </w:r>
      <w:r w:rsidRPr="00771274">
        <w:rPr>
          <w:color w:val="000000"/>
          <w:sz w:val="28"/>
          <w:szCs w:val="28"/>
        </w:rPr>
        <w:t>https://pavlogradmrada.dp.gov.ua).</w:t>
      </w:r>
    </w:p>
    <w:p w:rsidR="009901DB" w:rsidRDefault="009901DB" w:rsidP="00FA275C">
      <w:pPr>
        <w:spacing w:before="240" w:after="240"/>
        <w:jc w:val="center"/>
        <w:rPr>
          <w:rFonts w:ascii="Times New Roman" w:hAnsi="Times New Roman"/>
          <w:b/>
          <w:sz w:val="28"/>
          <w:szCs w:val="28"/>
          <w:lang w:val="uk-UA"/>
        </w:rPr>
      </w:pPr>
      <w:r>
        <w:rPr>
          <w:rFonts w:ascii="Times New Roman" w:hAnsi="Times New Roman"/>
          <w:b/>
          <w:sz w:val="28"/>
          <w:szCs w:val="28"/>
          <w:lang w:val="en-US"/>
        </w:rPr>
        <w:t>V</w:t>
      </w:r>
      <w:r w:rsidRPr="00A22C9E">
        <w:rPr>
          <w:rFonts w:ascii="Times New Roman" w:hAnsi="Times New Roman"/>
          <w:b/>
          <w:sz w:val="28"/>
          <w:szCs w:val="28"/>
          <w:lang w:val="uk-UA"/>
        </w:rPr>
        <w:t>.</w:t>
      </w:r>
      <w:r w:rsidRPr="00597DDB">
        <w:rPr>
          <w:rFonts w:ascii="Times New Roman" w:hAnsi="Times New Roman"/>
          <w:b/>
          <w:sz w:val="28"/>
          <w:szCs w:val="28"/>
          <w:lang w:val="uk-UA"/>
        </w:rPr>
        <w:t xml:space="preserve"> </w:t>
      </w:r>
      <w:r>
        <w:rPr>
          <w:rFonts w:ascii="Times New Roman" w:hAnsi="Times New Roman"/>
          <w:b/>
          <w:sz w:val="28"/>
          <w:szCs w:val="28"/>
          <w:lang w:val="uk-UA"/>
        </w:rPr>
        <w:t>Організація виконання міського</w:t>
      </w:r>
      <w:r>
        <w:rPr>
          <w:rFonts w:ascii="Times New Roman" w:hAnsi="Times New Roman"/>
          <w:b/>
          <w:i/>
          <w:sz w:val="28"/>
          <w:szCs w:val="28"/>
          <w:lang w:val="uk-UA"/>
        </w:rPr>
        <w:t xml:space="preserve"> </w:t>
      </w:r>
      <w:r>
        <w:rPr>
          <w:rFonts w:ascii="Times New Roman" w:hAnsi="Times New Roman"/>
          <w:b/>
          <w:sz w:val="28"/>
          <w:szCs w:val="28"/>
          <w:lang w:val="uk-UA"/>
        </w:rPr>
        <w:t>бюджету</w:t>
      </w:r>
    </w:p>
    <w:p w:rsidR="009901DB" w:rsidRPr="005F23AC" w:rsidRDefault="009901DB" w:rsidP="00BD1C5A">
      <w:pPr>
        <w:pStyle w:val="ListParagraph"/>
        <w:numPr>
          <w:ilvl w:val="1"/>
          <w:numId w:val="6"/>
        </w:numPr>
        <w:tabs>
          <w:tab w:val="clear" w:pos="720"/>
          <w:tab w:val="num" w:pos="0"/>
        </w:tabs>
        <w:spacing w:after="12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Фінансове управління</w:t>
      </w:r>
      <w:r w:rsidRPr="005F23AC">
        <w:rPr>
          <w:rFonts w:ascii="Times New Roman" w:hAnsi="Times New Roman"/>
          <w:sz w:val="28"/>
          <w:szCs w:val="28"/>
          <w:lang w:val="uk-UA"/>
        </w:rPr>
        <w:t xml:space="preserve"> здійснює загальну організацію та управління виконанням </w:t>
      </w:r>
      <w:r>
        <w:rPr>
          <w:rFonts w:ascii="Times New Roman" w:hAnsi="Times New Roman"/>
          <w:sz w:val="28"/>
          <w:szCs w:val="28"/>
          <w:lang w:val="uk-UA"/>
        </w:rPr>
        <w:t xml:space="preserve">міського </w:t>
      </w:r>
      <w:r w:rsidRPr="005F23AC">
        <w:rPr>
          <w:rFonts w:ascii="Times New Roman" w:hAnsi="Times New Roman"/>
          <w:sz w:val="28"/>
          <w:szCs w:val="28"/>
          <w:lang w:val="uk-UA"/>
        </w:rPr>
        <w:t xml:space="preserve">бюджету, координує діяльність учасників бюджетного процесу з питань виконання </w:t>
      </w:r>
      <w:r>
        <w:rPr>
          <w:rFonts w:ascii="Times New Roman" w:hAnsi="Times New Roman"/>
          <w:sz w:val="28"/>
          <w:szCs w:val="28"/>
          <w:lang w:val="uk-UA"/>
        </w:rPr>
        <w:t xml:space="preserve">міського </w:t>
      </w:r>
      <w:r w:rsidRPr="005F23AC">
        <w:rPr>
          <w:rFonts w:ascii="Times New Roman" w:hAnsi="Times New Roman"/>
          <w:sz w:val="28"/>
          <w:szCs w:val="28"/>
          <w:lang w:val="uk-UA"/>
        </w:rPr>
        <w:t xml:space="preserve">бюджету. </w:t>
      </w:r>
    </w:p>
    <w:p w:rsidR="009901DB" w:rsidRPr="00B26FF5" w:rsidRDefault="009901DB" w:rsidP="00BD1C5A">
      <w:pPr>
        <w:pStyle w:val="ListParagraph"/>
        <w:numPr>
          <w:ilvl w:val="1"/>
          <w:numId w:val="6"/>
        </w:numPr>
        <w:tabs>
          <w:tab w:val="clear" w:pos="720"/>
          <w:tab w:val="num" w:pos="0"/>
        </w:tabs>
        <w:spacing w:after="120" w:line="240" w:lineRule="auto"/>
        <w:ind w:left="0" w:firstLine="709"/>
        <w:contextualSpacing w:val="0"/>
        <w:jc w:val="both"/>
        <w:rPr>
          <w:rFonts w:ascii="Times New Roman" w:hAnsi="Times New Roman"/>
          <w:color w:val="000000"/>
          <w:sz w:val="28"/>
          <w:szCs w:val="28"/>
          <w:lang w:val="uk-UA"/>
        </w:rPr>
      </w:pPr>
      <w:r w:rsidRPr="00B26FF5">
        <w:rPr>
          <w:rFonts w:ascii="Times New Roman" w:hAnsi="Times New Roman"/>
          <w:color w:val="000000"/>
          <w:sz w:val="28"/>
          <w:szCs w:val="28"/>
          <w:lang w:val="uk-UA"/>
        </w:rPr>
        <w:t xml:space="preserve">Казначейське обслуговування </w:t>
      </w:r>
      <w:r>
        <w:rPr>
          <w:rFonts w:ascii="Times New Roman" w:hAnsi="Times New Roman"/>
          <w:sz w:val="28"/>
          <w:szCs w:val="28"/>
          <w:lang w:val="uk-UA"/>
        </w:rPr>
        <w:t>міського</w:t>
      </w:r>
      <w:r w:rsidRPr="00B26FF5">
        <w:rPr>
          <w:rFonts w:ascii="Times New Roman" w:hAnsi="Times New Roman"/>
          <w:sz w:val="28"/>
          <w:szCs w:val="28"/>
          <w:lang w:val="uk-UA"/>
        </w:rPr>
        <w:t xml:space="preserve"> </w:t>
      </w:r>
      <w:r w:rsidRPr="00B26FF5">
        <w:rPr>
          <w:rFonts w:ascii="Times New Roman" w:hAnsi="Times New Roman"/>
          <w:color w:val="000000"/>
          <w:sz w:val="28"/>
          <w:szCs w:val="28"/>
          <w:lang w:val="uk-UA"/>
        </w:rPr>
        <w:t xml:space="preserve">бюджету здійснюється </w:t>
      </w:r>
      <w:r>
        <w:rPr>
          <w:rFonts w:ascii="Times New Roman" w:hAnsi="Times New Roman"/>
          <w:color w:val="000000"/>
          <w:sz w:val="28"/>
          <w:szCs w:val="28"/>
          <w:lang w:val="uk-UA"/>
        </w:rPr>
        <w:t>управлінням</w:t>
      </w:r>
      <w:r w:rsidRPr="00B26FF5">
        <w:rPr>
          <w:rFonts w:ascii="Times New Roman" w:hAnsi="Times New Roman"/>
          <w:i/>
          <w:color w:val="000000"/>
          <w:sz w:val="28"/>
          <w:szCs w:val="28"/>
          <w:lang w:val="uk-UA"/>
        </w:rPr>
        <w:t xml:space="preserve"> </w:t>
      </w:r>
      <w:r w:rsidRPr="00435855">
        <w:rPr>
          <w:rFonts w:ascii="Times New Roman" w:hAnsi="Times New Roman"/>
          <w:color w:val="000000"/>
          <w:sz w:val="28"/>
          <w:szCs w:val="28"/>
          <w:lang w:val="uk-UA"/>
        </w:rPr>
        <w:t>Державної казначейської служби України у м.</w:t>
      </w:r>
      <w:r>
        <w:rPr>
          <w:rFonts w:ascii="Times New Roman" w:hAnsi="Times New Roman"/>
          <w:color w:val="000000"/>
          <w:sz w:val="28"/>
          <w:szCs w:val="28"/>
          <w:lang w:val="uk-UA"/>
        </w:rPr>
        <w:t xml:space="preserve">Павлоград </w:t>
      </w:r>
      <w:r w:rsidRPr="00435855">
        <w:rPr>
          <w:rFonts w:ascii="Times New Roman" w:hAnsi="Times New Roman"/>
          <w:color w:val="000000"/>
          <w:sz w:val="28"/>
          <w:szCs w:val="28"/>
          <w:lang w:val="uk-UA"/>
        </w:rPr>
        <w:t>Дніпропетровської області</w:t>
      </w:r>
      <w:r w:rsidRPr="00B26FF5">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(далі – орган Казначейства) </w:t>
      </w:r>
      <w:r w:rsidRPr="00B26FF5">
        <w:rPr>
          <w:rFonts w:ascii="Times New Roman" w:hAnsi="Times New Roman"/>
          <w:color w:val="000000"/>
          <w:sz w:val="28"/>
          <w:szCs w:val="28"/>
          <w:lang w:val="uk-UA"/>
        </w:rPr>
        <w:t xml:space="preserve">відповідно до </w:t>
      </w:r>
      <w:hyperlink r:id="rId7" w:anchor="n796" w:history="1">
        <w:r w:rsidRPr="00B26FF5">
          <w:rPr>
            <w:rStyle w:val="Hyperlink"/>
            <w:rFonts w:ascii="Times New Roman" w:hAnsi="Times New Roman"/>
            <w:color w:val="000000"/>
            <w:sz w:val="28"/>
            <w:szCs w:val="28"/>
            <w:u w:val="none"/>
            <w:lang w:val="uk-UA"/>
          </w:rPr>
          <w:t>статті 43</w:t>
        </w:r>
      </w:hyperlink>
      <w:r w:rsidRPr="00B26FF5">
        <w:rPr>
          <w:rStyle w:val="Hyperlink"/>
          <w:rFonts w:ascii="Times New Roman" w:hAnsi="Times New Roman"/>
          <w:color w:val="000000"/>
          <w:sz w:val="28"/>
          <w:szCs w:val="28"/>
          <w:u w:val="none"/>
          <w:lang w:val="uk-UA"/>
        </w:rPr>
        <w:t xml:space="preserve"> К</w:t>
      </w:r>
      <w:r w:rsidRPr="00B26FF5">
        <w:rPr>
          <w:rStyle w:val="rvts0"/>
          <w:rFonts w:ascii="Times New Roman" w:hAnsi="Times New Roman"/>
          <w:color w:val="000000"/>
          <w:sz w:val="28"/>
          <w:szCs w:val="28"/>
          <w:lang w:val="uk-UA"/>
        </w:rPr>
        <w:t>одексу</w:t>
      </w:r>
      <w:r w:rsidRPr="00B26FF5">
        <w:rPr>
          <w:rFonts w:ascii="Times New Roman" w:hAnsi="Times New Roman"/>
          <w:color w:val="000000"/>
          <w:sz w:val="28"/>
          <w:szCs w:val="28"/>
          <w:lang w:val="uk-UA"/>
        </w:rPr>
        <w:t xml:space="preserve">. </w:t>
      </w:r>
    </w:p>
    <w:p w:rsidR="009901DB" w:rsidRPr="00273E1B" w:rsidRDefault="009901DB" w:rsidP="00BD1C5A">
      <w:pPr>
        <w:pStyle w:val="ListParagraph"/>
        <w:numPr>
          <w:ilvl w:val="1"/>
          <w:numId w:val="6"/>
        </w:numPr>
        <w:tabs>
          <w:tab w:val="clear" w:pos="720"/>
          <w:tab w:val="num" w:pos="0"/>
        </w:tabs>
        <w:spacing w:after="120" w:line="240" w:lineRule="auto"/>
        <w:ind w:left="0" w:firstLine="709"/>
        <w:contextualSpacing w:val="0"/>
        <w:jc w:val="both"/>
        <w:rPr>
          <w:rFonts w:ascii="Times New Roman" w:hAnsi="Times New Roman"/>
          <w:color w:val="000000"/>
          <w:sz w:val="28"/>
          <w:szCs w:val="28"/>
          <w:lang w:val="uk-UA"/>
        </w:rPr>
      </w:pPr>
      <w:r>
        <w:rPr>
          <w:rFonts w:ascii="Times New Roman" w:hAnsi="Times New Roman"/>
          <w:sz w:val="28"/>
          <w:szCs w:val="28"/>
          <w:lang w:val="uk-UA"/>
        </w:rPr>
        <w:t>Міський</w:t>
      </w:r>
      <w:r w:rsidRPr="00273E1B">
        <w:rPr>
          <w:rFonts w:ascii="Times New Roman" w:hAnsi="Times New Roman"/>
          <w:sz w:val="28"/>
          <w:szCs w:val="28"/>
          <w:lang w:val="uk-UA"/>
        </w:rPr>
        <w:t xml:space="preserve"> </w:t>
      </w:r>
      <w:r>
        <w:rPr>
          <w:rFonts w:ascii="Times New Roman" w:hAnsi="Times New Roman"/>
          <w:color w:val="000000"/>
          <w:sz w:val="28"/>
          <w:szCs w:val="28"/>
          <w:lang w:val="uk-UA"/>
        </w:rPr>
        <w:t>бюджет</w:t>
      </w:r>
      <w:r w:rsidRPr="00273E1B">
        <w:rPr>
          <w:rFonts w:ascii="Times New Roman" w:hAnsi="Times New Roman"/>
          <w:color w:val="000000"/>
          <w:sz w:val="28"/>
          <w:szCs w:val="28"/>
          <w:lang w:val="uk-UA"/>
        </w:rPr>
        <w:t xml:space="preserve"> виконується за розписом</w:t>
      </w:r>
      <w:r>
        <w:rPr>
          <w:rFonts w:ascii="Times New Roman" w:hAnsi="Times New Roman"/>
          <w:color w:val="000000"/>
          <w:sz w:val="28"/>
          <w:szCs w:val="28"/>
          <w:lang w:val="uk-UA"/>
        </w:rPr>
        <w:t>, який затверджує начальник фінансового управління</w:t>
      </w:r>
      <w:r w:rsidRPr="00273E1B">
        <w:rPr>
          <w:rFonts w:ascii="Times New Roman" w:hAnsi="Times New Roman"/>
          <w:sz w:val="28"/>
          <w:szCs w:val="28"/>
          <w:lang w:val="uk-UA"/>
        </w:rPr>
        <w:t xml:space="preserve"> у місячний </w:t>
      </w:r>
      <w:r>
        <w:rPr>
          <w:rFonts w:ascii="Times New Roman" w:hAnsi="Times New Roman"/>
          <w:sz w:val="28"/>
          <w:szCs w:val="28"/>
          <w:lang w:val="uk-UA"/>
        </w:rPr>
        <w:t>строк</w:t>
      </w:r>
      <w:r w:rsidRPr="00273E1B">
        <w:rPr>
          <w:rFonts w:ascii="Times New Roman" w:hAnsi="Times New Roman"/>
          <w:sz w:val="28"/>
          <w:szCs w:val="28"/>
          <w:lang w:val="uk-UA"/>
        </w:rPr>
        <w:t xml:space="preserve"> з дня прийняття рішення </w:t>
      </w:r>
      <w:r>
        <w:rPr>
          <w:rFonts w:ascii="Times New Roman" w:hAnsi="Times New Roman"/>
          <w:sz w:val="28"/>
          <w:szCs w:val="28"/>
          <w:lang w:val="uk-UA"/>
        </w:rPr>
        <w:br/>
      </w:r>
      <w:r w:rsidRPr="00273E1B">
        <w:rPr>
          <w:rFonts w:ascii="Times New Roman" w:hAnsi="Times New Roman"/>
          <w:sz w:val="28"/>
          <w:szCs w:val="28"/>
          <w:lang w:val="uk-UA"/>
        </w:rPr>
        <w:t xml:space="preserve">про </w:t>
      </w:r>
      <w:r>
        <w:rPr>
          <w:rFonts w:ascii="Times New Roman" w:hAnsi="Times New Roman"/>
          <w:sz w:val="28"/>
          <w:szCs w:val="28"/>
          <w:lang w:val="uk-UA"/>
        </w:rPr>
        <w:t xml:space="preserve">міський </w:t>
      </w:r>
      <w:r w:rsidRPr="00273E1B">
        <w:rPr>
          <w:rFonts w:ascii="Times New Roman" w:hAnsi="Times New Roman"/>
          <w:sz w:val="28"/>
          <w:szCs w:val="28"/>
          <w:lang w:val="uk-UA"/>
        </w:rPr>
        <w:t>бюджет</w:t>
      </w:r>
      <w:r>
        <w:rPr>
          <w:rFonts w:ascii="Times New Roman" w:hAnsi="Times New Roman"/>
          <w:sz w:val="28"/>
          <w:szCs w:val="28"/>
          <w:lang w:val="uk-UA"/>
        </w:rPr>
        <w:t>.</w:t>
      </w:r>
    </w:p>
    <w:p w:rsidR="009901DB" w:rsidRPr="00D7034A" w:rsidRDefault="009901DB" w:rsidP="00273E1B">
      <w:pPr>
        <w:pStyle w:val="rvps2"/>
        <w:shd w:val="clear" w:color="auto" w:fill="FFFFFF"/>
        <w:spacing w:before="0" w:beforeAutospacing="0" w:after="120" w:afterAutospacing="0"/>
        <w:ind w:firstLine="708"/>
        <w:jc w:val="both"/>
        <w:rPr>
          <w:sz w:val="28"/>
          <w:szCs w:val="28"/>
          <w:lang w:eastAsia="en-US"/>
        </w:rPr>
      </w:pPr>
      <w:r w:rsidRPr="00D7034A">
        <w:rPr>
          <w:sz w:val="28"/>
          <w:szCs w:val="28"/>
          <w:lang w:eastAsia="en-US"/>
        </w:rPr>
        <w:t xml:space="preserve">5.4. До затвердження розпису міського бюджету </w:t>
      </w:r>
      <w:r w:rsidRPr="00D7034A">
        <w:rPr>
          <w:color w:val="000000"/>
          <w:sz w:val="28"/>
          <w:szCs w:val="28"/>
        </w:rPr>
        <w:t>(далі – розпис бюджету) начальник фінансового управління</w:t>
      </w:r>
      <w:r w:rsidRPr="00D7034A">
        <w:rPr>
          <w:sz w:val="28"/>
          <w:szCs w:val="28"/>
        </w:rPr>
        <w:t xml:space="preserve"> </w:t>
      </w:r>
      <w:r w:rsidRPr="00D7034A">
        <w:rPr>
          <w:sz w:val="28"/>
          <w:szCs w:val="28"/>
          <w:lang w:eastAsia="en-US"/>
        </w:rPr>
        <w:t xml:space="preserve">не пізніше 1 січня планового року затверджує тимчасовий розпис бюджету. </w:t>
      </w:r>
    </w:p>
    <w:p w:rsidR="009901DB" w:rsidRPr="00D7034A" w:rsidRDefault="009901DB" w:rsidP="00BD1C5A">
      <w:pPr>
        <w:pStyle w:val="rvps2"/>
        <w:numPr>
          <w:ilvl w:val="1"/>
          <w:numId w:val="7"/>
        </w:numPr>
        <w:shd w:val="clear" w:color="auto" w:fill="FFFFFF"/>
        <w:tabs>
          <w:tab w:val="clear" w:pos="720"/>
          <w:tab w:val="num" w:pos="0"/>
        </w:tabs>
        <w:spacing w:before="0" w:beforeAutospacing="0" w:after="120" w:afterAutospacing="0"/>
        <w:ind w:left="0" w:firstLine="709"/>
        <w:jc w:val="both"/>
        <w:rPr>
          <w:color w:val="000000"/>
          <w:sz w:val="28"/>
          <w:szCs w:val="28"/>
        </w:rPr>
      </w:pPr>
      <w:r w:rsidRPr="00D7034A">
        <w:rPr>
          <w:sz w:val="28"/>
          <w:szCs w:val="28"/>
        </w:rPr>
        <w:t xml:space="preserve">Розпис бюджету повинен бути збалансованим. Збалансування розпису бюджету впродовж року забезпечує </w:t>
      </w:r>
      <w:r w:rsidRPr="00D7034A">
        <w:rPr>
          <w:color w:val="000000"/>
          <w:sz w:val="28"/>
          <w:szCs w:val="28"/>
        </w:rPr>
        <w:t>начальник фінансового управління</w:t>
      </w:r>
      <w:r w:rsidRPr="00D7034A">
        <w:rPr>
          <w:sz w:val="28"/>
          <w:szCs w:val="28"/>
        </w:rPr>
        <w:t>.</w:t>
      </w:r>
    </w:p>
    <w:p w:rsidR="009901DB" w:rsidRPr="00D7034A" w:rsidRDefault="009901DB" w:rsidP="00BD1C5A">
      <w:pPr>
        <w:pStyle w:val="rvps2"/>
        <w:numPr>
          <w:ilvl w:val="1"/>
          <w:numId w:val="7"/>
        </w:numPr>
        <w:shd w:val="clear" w:color="auto" w:fill="FFFFFF"/>
        <w:tabs>
          <w:tab w:val="clear" w:pos="720"/>
          <w:tab w:val="num" w:pos="0"/>
        </w:tabs>
        <w:spacing w:before="0" w:beforeAutospacing="0" w:after="120" w:afterAutospacing="0"/>
        <w:ind w:left="0" w:firstLine="709"/>
        <w:jc w:val="both"/>
        <w:rPr>
          <w:color w:val="000000"/>
          <w:sz w:val="28"/>
          <w:szCs w:val="28"/>
        </w:rPr>
      </w:pPr>
      <w:r w:rsidRPr="00D7034A">
        <w:rPr>
          <w:sz w:val="28"/>
          <w:szCs w:val="28"/>
        </w:rPr>
        <w:t>Для його збалансування можуть отримуватися позики на покриття тимчасових касових розривів міського</w:t>
      </w:r>
      <w:r w:rsidRPr="00D7034A">
        <w:rPr>
          <w:i/>
          <w:sz w:val="28"/>
          <w:szCs w:val="28"/>
        </w:rPr>
        <w:t xml:space="preserve"> </w:t>
      </w:r>
      <w:r w:rsidRPr="00D7034A">
        <w:rPr>
          <w:sz w:val="28"/>
          <w:szCs w:val="28"/>
        </w:rPr>
        <w:t xml:space="preserve">бюджету за рахунок єдиного казначейського рахунку у порядку, встановленому Бюджетним кодексом України.  </w:t>
      </w:r>
    </w:p>
    <w:p w:rsidR="009901DB" w:rsidRPr="00D7034A" w:rsidRDefault="009901DB" w:rsidP="00BD1C5A">
      <w:pPr>
        <w:pStyle w:val="ListParagraph"/>
        <w:numPr>
          <w:ilvl w:val="1"/>
          <w:numId w:val="7"/>
        </w:numPr>
        <w:tabs>
          <w:tab w:val="clear" w:pos="720"/>
          <w:tab w:val="num" w:pos="0"/>
        </w:tabs>
        <w:spacing w:after="120" w:line="240" w:lineRule="auto"/>
        <w:ind w:left="0" w:firstLine="709"/>
        <w:contextualSpacing w:val="0"/>
        <w:jc w:val="both"/>
        <w:rPr>
          <w:rFonts w:ascii="Times New Roman" w:hAnsi="Times New Roman"/>
          <w:sz w:val="28"/>
          <w:szCs w:val="28"/>
          <w:lang w:val="uk-UA"/>
        </w:rPr>
      </w:pPr>
      <w:r w:rsidRPr="00D7034A">
        <w:rPr>
          <w:rFonts w:ascii="Times New Roman" w:hAnsi="Times New Roman"/>
          <w:sz w:val="28"/>
          <w:szCs w:val="28"/>
          <w:lang w:val="uk-UA"/>
        </w:rPr>
        <w:t>Після затвердження розпису бюджету, але не пізніше ніж через 30 днів після затвердження міського</w:t>
      </w:r>
      <w:r w:rsidRPr="00D7034A">
        <w:rPr>
          <w:rFonts w:ascii="Times New Roman" w:hAnsi="Times New Roman"/>
          <w:i/>
          <w:sz w:val="28"/>
          <w:szCs w:val="28"/>
          <w:lang w:val="uk-UA"/>
        </w:rPr>
        <w:t xml:space="preserve"> </w:t>
      </w:r>
      <w:r w:rsidRPr="00D7034A">
        <w:rPr>
          <w:rFonts w:ascii="Times New Roman" w:hAnsi="Times New Roman"/>
          <w:sz w:val="28"/>
          <w:szCs w:val="28"/>
          <w:lang w:val="uk-UA"/>
        </w:rPr>
        <w:t xml:space="preserve">бюджету, фінансове управління надає його органу Казначейства на паперових та електронних носіях. </w:t>
      </w:r>
    </w:p>
    <w:p w:rsidR="009901DB" w:rsidRPr="00C506E6" w:rsidRDefault="009901DB" w:rsidP="00BD1C5A">
      <w:pPr>
        <w:pStyle w:val="ListParagraph"/>
        <w:numPr>
          <w:ilvl w:val="1"/>
          <w:numId w:val="7"/>
        </w:numPr>
        <w:tabs>
          <w:tab w:val="clear" w:pos="720"/>
          <w:tab w:val="num" w:pos="0"/>
        </w:tabs>
        <w:spacing w:after="120" w:line="240" w:lineRule="auto"/>
        <w:ind w:left="0" w:firstLine="709"/>
        <w:contextualSpacing w:val="0"/>
        <w:jc w:val="both"/>
        <w:rPr>
          <w:rFonts w:ascii="Times New Roman" w:hAnsi="Times New Roman"/>
          <w:color w:val="000000"/>
          <w:sz w:val="28"/>
          <w:szCs w:val="28"/>
          <w:lang w:val="uk-UA"/>
        </w:rPr>
      </w:pPr>
      <w:r w:rsidRPr="00D7034A">
        <w:rPr>
          <w:rFonts w:ascii="Times New Roman" w:hAnsi="Times New Roman"/>
          <w:sz w:val="28"/>
          <w:szCs w:val="28"/>
          <w:lang w:val="uk-UA"/>
        </w:rPr>
        <w:t>Виконання бюджету</w:t>
      </w:r>
      <w:r w:rsidRPr="00692343">
        <w:rPr>
          <w:rFonts w:ascii="Times New Roman" w:hAnsi="Times New Roman"/>
          <w:sz w:val="28"/>
          <w:szCs w:val="28"/>
          <w:lang w:val="uk-UA"/>
        </w:rPr>
        <w:t xml:space="preserve"> здійснюється відповідно до норм Податкового кодексу України, Бюджетного кодексу України, Порядку казначейс</w:t>
      </w:r>
      <w:r w:rsidRPr="00692343">
        <w:rPr>
          <w:rFonts w:ascii="Times New Roman" w:hAnsi="Times New Roman"/>
          <w:color w:val="000000"/>
          <w:sz w:val="28"/>
          <w:szCs w:val="28"/>
          <w:lang w:val="uk-UA"/>
        </w:rPr>
        <w:t xml:space="preserve">ького обслуговування місцевих бюджету, затвердженого наказом Міністерства фінансів </w:t>
      </w:r>
      <w:r w:rsidRPr="00C506E6">
        <w:rPr>
          <w:rFonts w:ascii="Times New Roman" w:hAnsi="Times New Roman"/>
          <w:color w:val="000000"/>
          <w:sz w:val="28"/>
          <w:szCs w:val="28"/>
          <w:lang w:val="uk-UA"/>
        </w:rPr>
        <w:t>України від 23.08.2012 № 938 та іншого бюджетного законодавства.</w:t>
      </w:r>
    </w:p>
    <w:p w:rsidR="009901DB" w:rsidRPr="00692343" w:rsidRDefault="009901DB" w:rsidP="00BD1C5A">
      <w:pPr>
        <w:pStyle w:val="ListParagraph"/>
        <w:numPr>
          <w:ilvl w:val="1"/>
          <w:numId w:val="7"/>
        </w:numPr>
        <w:tabs>
          <w:tab w:val="clear" w:pos="720"/>
          <w:tab w:val="num" w:pos="0"/>
        </w:tabs>
        <w:spacing w:after="120" w:line="240" w:lineRule="auto"/>
        <w:ind w:left="0" w:firstLine="709"/>
        <w:contextualSpacing w:val="0"/>
        <w:jc w:val="both"/>
        <w:rPr>
          <w:rFonts w:ascii="Times New Roman" w:hAnsi="Times New Roman"/>
          <w:sz w:val="28"/>
          <w:szCs w:val="28"/>
          <w:lang w:val="uk-UA"/>
        </w:rPr>
      </w:pPr>
      <w:bookmarkStart w:id="3" w:name="n1277"/>
      <w:bookmarkStart w:id="4" w:name="n2316"/>
      <w:bookmarkStart w:id="5" w:name="n1278"/>
      <w:bookmarkEnd w:id="3"/>
      <w:bookmarkEnd w:id="4"/>
      <w:bookmarkEnd w:id="5"/>
      <w:r w:rsidRPr="00C506E6">
        <w:rPr>
          <w:rFonts w:ascii="Times New Roman" w:hAnsi="Times New Roman"/>
          <w:sz w:val="28"/>
          <w:szCs w:val="28"/>
          <w:lang w:val="uk-UA"/>
        </w:rPr>
        <w:t>Головне управління державної податкової служби у Дніпропетровській області та виконавчі органи міської ради, в межах компетенції, забезпечують</w:t>
      </w:r>
      <w:r w:rsidRPr="00692343">
        <w:rPr>
          <w:rFonts w:ascii="Times New Roman" w:hAnsi="Times New Roman"/>
          <w:sz w:val="28"/>
          <w:szCs w:val="28"/>
          <w:lang w:val="uk-UA"/>
        </w:rPr>
        <w:t xml:space="preserve"> виконання планових показників по надходженнях до </w:t>
      </w:r>
      <w:r>
        <w:rPr>
          <w:rFonts w:ascii="Times New Roman" w:hAnsi="Times New Roman"/>
          <w:sz w:val="28"/>
          <w:szCs w:val="28"/>
          <w:lang w:val="uk-UA"/>
        </w:rPr>
        <w:t xml:space="preserve">міського </w:t>
      </w:r>
      <w:r w:rsidRPr="00692343">
        <w:rPr>
          <w:rFonts w:ascii="Times New Roman" w:hAnsi="Times New Roman"/>
          <w:sz w:val="28"/>
          <w:szCs w:val="28"/>
          <w:lang w:val="uk-UA"/>
        </w:rPr>
        <w:t xml:space="preserve">бюджету, </w:t>
      </w:r>
      <w:r>
        <w:rPr>
          <w:rFonts w:ascii="Times New Roman" w:hAnsi="Times New Roman"/>
          <w:sz w:val="28"/>
          <w:szCs w:val="28"/>
          <w:lang w:val="uk-UA"/>
        </w:rPr>
        <w:t>визначених</w:t>
      </w:r>
      <w:r w:rsidRPr="00692343">
        <w:rPr>
          <w:rFonts w:ascii="Times New Roman" w:hAnsi="Times New Roman"/>
          <w:sz w:val="28"/>
          <w:szCs w:val="28"/>
          <w:lang w:val="uk-UA"/>
        </w:rPr>
        <w:t xml:space="preserve"> рішенням </w:t>
      </w:r>
      <w:r>
        <w:rPr>
          <w:rFonts w:ascii="Times New Roman" w:hAnsi="Times New Roman"/>
          <w:sz w:val="28"/>
          <w:szCs w:val="28"/>
          <w:lang w:val="uk-UA"/>
        </w:rPr>
        <w:t>про бюджет</w:t>
      </w:r>
      <w:r w:rsidRPr="00692343">
        <w:rPr>
          <w:rFonts w:ascii="Times New Roman" w:hAnsi="Times New Roman"/>
          <w:sz w:val="28"/>
          <w:szCs w:val="28"/>
          <w:lang w:val="uk-UA"/>
        </w:rPr>
        <w:t>.</w:t>
      </w:r>
    </w:p>
    <w:p w:rsidR="009901DB" w:rsidRPr="00EB6FE6" w:rsidRDefault="009901DB" w:rsidP="00BD1C5A">
      <w:pPr>
        <w:pStyle w:val="ListParagraph"/>
        <w:numPr>
          <w:ilvl w:val="1"/>
          <w:numId w:val="7"/>
        </w:numPr>
        <w:tabs>
          <w:tab w:val="clear" w:pos="720"/>
          <w:tab w:val="num" w:pos="0"/>
        </w:tabs>
        <w:spacing w:after="120" w:line="240" w:lineRule="auto"/>
        <w:ind w:left="0" w:firstLine="709"/>
        <w:contextualSpacing w:val="0"/>
        <w:jc w:val="both"/>
        <w:rPr>
          <w:rFonts w:ascii="Times New Roman" w:hAnsi="Times New Roman"/>
          <w:sz w:val="28"/>
          <w:szCs w:val="28"/>
          <w:lang w:val="uk-UA"/>
        </w:rPr>
      </w:pPr>
      <w:r w:rsidRPr="00EB6FE6">
        <w:rPr>
          <w:rFonts w:ascii="Times New Roman" w:hAnsi="Times New Roman"/>
          <w:sz w:val="28"/>
          <w:szCs w:val="28"/>
          <w:lang w:val="uk-UA"/>
        </w:rPr>
        <w:t xml:space="preserve">З метою впорядкування процедури розподілу коштів міського бюджету: </w:t>
      </w:r>
    </w:p>
    <w:p w:rsidR="009901DB" w:rsidRPr="00EB6FE6" w:rsidRDefault="009901DB" w:rsidP="00EB6FE6">
      <w:pPr>
        <w:pStyle w:val="ListParagraph"/>
        <w:spacing w:after="120" w:line="240" w:lineRule="auto"/>
        <w:ind w:left="0"/>
        <w:contextualSpacing w:val="0"/>
        <w:jc w:val="both"/>
        <w:rPr>
          <w:rFonts w:ascii="Times New Roman" w:hAnsi="Times New Roman"/>
          <w:sz w:val="28"/>
          <w:szCs w:val="28"/>
          <w:lang w:val="uk-UA"/>
        </w:rPr>
      </w:pPr>
      <w:r w:rsidRPr="00EB6FE6">
        <w:rPr>
          <w:rFonts w:ascii="Times New Roman" w:hAnsi="Times New Roman"/>
          <w:sz w:val="28"/>
          <w:szCs w:val="28"/>
          <w:lang w:val="uk-UA"/>
        </w:rPr>
        <w:t xml:space="preserve">                </w:t>
      </w:r>
      <w:r>
        <w:rPr>
          <w:rFonts w:ascii="Times New Roman" w:hAnsi="Times New Roman"/>
          <w:sz w:val="28"/>
          <w:szCs w:val="28"/>
          <w:lang w:val="uk-UA"/>
        </w:rPr>
        <w:t xml:space="preserve"> </w:t>
      </w:r>
      <w:r w:rsidRPr="00EB6FE6">
        <w:rPr>
          <w:rFonts w:ascii="Times New Roman" w:hAnsi="Times New Roman"/>
          <w:sz w:val="28"/>
          <w:szCs w:val="28"/>
          <w:lang w:val="uk-UA"/>
        </w:rPr>
        <w:t>фінансове управління готує розпорядження про виділення коштів з загального/спеціального фонду міського бюджету;</w:t>
      </w:r>
    </w:p>
    <w:p w:rsidR="009901DB" w:rsidRPr="00EB6FE6" w:rsidRDefault="009901DB" w:rsidP="00EB6FE6">
      <w:pPr>
        <w:spacing w:after="120" w:line="240" w:lineRule="auto"/>
        <w:jc w:val="both"/>
        <w:rPr>
          <w:rFonts w:ascii="Times New Roman" w:hAnsi="Times New Roman"/>
          <w:i/>
          <w:sz w:val="28"/>
          <w:szCs w:val="28"/>
          <w:lang w:val="uk-UA"/>
        </w:rPr>
      </w:pPr>
      <w:r w:rsidRPr="00EB6FE6">
        <w:rPr>
          <w:rFonts w:ascii="Times New Roman" w:hAnsi="Times New Roman"/>
          <w:sz w:val="28"/>
          <w:szCs w:val="28"/>
          <w:lang w:val="uk-UA"/>
        </w:rPr>
        <w:t xml:space="preserve">                головні розпорядники подають заявку на фінансування видатків</w:t>
      </w:r>
      <w:r>
        <w:rPr>
          <w:rFonts w:ascii="Times New Roman" w:hAnsi="Times New Roman"/>
          <w:sz w:val="28"/>
          <w:szCs w:val="28"/>
          <w:lang w:val="uk-UA"/>
        </w:rPr>
        <w:t xml:space="preserve"> з міського бюджету</w:t>
      </w:r>
      <w:r w:rsidRPr="00EB6FE6">
        <w:rPr>
          <w:rFonts w:ascii="Times New Roman" w:hAnsi="Times New Roman"/>
          <w:sz w:val="28"/>
          <w:szCs w:val="28"/>
          <w:lang w:val="uk-UA"/>
        </w:rPr>
        <w:t xml:space="preserve">, у межах затвердженого помісячного розпису асигнувань міського бюджету, </w:t>
      </w:r>
      <w:r>
        <w:rPr>
          <w:rFonts w:ascii="Times New Roman" w:hAnsi="Times New Roman"/>
          <w:sz w:val="28"/>
          <w:szCs w:val="28"/>
          <w:lang w:val="uk-UA"/>
        </w:rPr>
        <w:t>один раз на тиждень</w:t>
      </w:r>
      <w:r w:rsidRPr="00EB6FE6">
        <w:rPr>
          <w:rFonts w:ascii="Times New Roman" w:hAnsi="Times New Roman"/>
          <w:sz w:val="28"/>
          <w:szCs w:val="28"/>
          <w:lang w:val="uk-UA"/>
        </w:rPr>
        <w:t xml:space="preserve">, за формою, визначеною </w:t>
      </w:r>
      <w:r>
        <w:rPr>
          <w:rFonts w:ascii="Times New Roman" w:hAnsi="Times New Roman"/>
          <w:sz w:val="28"/>
          <w:szCs w:val="28"/>
          <w:lang w:val="uk-UA"/>
        </w:rPr>
        <w:t>фінансовим управлінням</w:t>
      </w:r>
      <w:r w:rsidRPr="00EB6FE6">
        <w:rPr>
          <w:rFonts w:ascii="Times New Roman" w:hAnsi="Times New Roman"/>
          <w:sz w:val="28"/>
          <w:szCs w:val="28"/>
          <w:lang w:val="uk-UA"/>
        </w:rPr>
        <w:t>.</w:t>
      </w:r>
    </w:p>
    <w:p w:rsidR="009901DB" w:rsidRPr="00BC3226" w:rsidRDefault="009901DB" w:rsidP="00FA275C">
      <w:pPr>
        <w:spacing w:after="120" w:line="240" w:lineRule="auto"/>
        <w:ind w:firstLine="709"/>
        <w:jc w:val="both"/>
        <w:rPr>
          <w:rFonts w:ascii="Times New Roman" w:hAnsi="Times New Roman"/>
          <w:i/>
          <w:sz w:val="28"/>
          <w:szCs w:val="28"/>
          <w:lang w:val="uk-UA"/>
        </w:rPr>
      </w:pPr>
      <w:r>
        <w:rPr>
          <w:rFonts w:ascii="Times New Roman" w:hAnsi="Times New Roman"/>
          <w:sz w:val="28"/>
          <w:szCs w:val="28"/>
          <w:lang w:val="uk-UA"/>
        </w:rPr>
        <w:t xml:space="preserve">   </w:t>
      </w:r>
      <w:r w:rsidRPr="00EB6FE6">
        <w:rPr>
          <w:rFonts w:ascii="Times New Roman" w:hAnsi="Times New Roman"/>
          <w:sz w:val="28"/>
          <w:szCs w:val="28"/>
          <w:lang w:val="uk-UA"/>
        </w:rPr>
        <w:t xml:space="preserve">За обґрунтованим поданням головного розпорядника </w:t>
      </w:r>
      <w:r>
        <w:rPr>
          <w:rFonts w:ascii="Times New Roman" w:hAnsi="Times New Roman"/>
          <w:sz w:val="28"/>
          <w:szCs w:val="28"/>
          <w:lang w:val="uk-UA"/>
        </w:rPr>
        <w:t xml:space="preserve">фінансове управління може готувати розпорядження </w:t>
      </w:r>
      <w:r w:rsidRPr="00EB6FE6">
        <w:rPr>
          <w:rFonts w:ascii="Times New Roman" w:hAnsi="Times New Roman"/>
          <w:sz w:val="28"/>
          <w:szCs w:val="28"/>
          <w:lang w:val="uk-UA"/>
        </w:rPr>
        <w:t>про виділення коштів з загального/спеціального фонду міського бюджету</w:t>
      </w:r>
      <w:r w:rsidRPr="001074B0">
        <w:rPr>
          <w:rFonts w:ascii="Times New Roman" w:hAnsi="Times New Roman"/>
          <w:sz w:val="28"/>
          <w:szCs w:val="28"/>
          <w:lang w:val="uk-UA"/>
        </w:rPr>
        <w:t xml:space="preserve"> позачерго</w:t>
      </w:r>
      <w:r>
        <w:rPr>
          <w:rFonts w:ascii="Times New Roman" w:hAnsi="Times New Roman"/>
          <w:sz w:val="28"/>
          <w:szCs w:val="28"/>
          <w:lang w:val="uk-UA"/>
        </w:rPr>
        <w:t>во.</w:t>
      </w:r>
    </w:p>
    <w:p w:rsidR="009901DB" w:rsidRPr="00692343" w:rsidRDefault="009901DB" w:rsidP="00C05F2D">
      <w:pPr>
        <w:pStyle w:val="ListParagraph"/>
        <w:spacing w:after="120" w:line="240" w:lineRule="auto"/>
        <w:ind w:left="0" w:firstLine="708"/>
        <w:contextualSpacing w:val="0"/>
        <w:jc w:val="both"/>
        <w:rPr>
          <w:rFonts w:ascii="Times New Roman" w:hAnsi="Times New Roman"/>
          <w:sz w:val="28"/>
          <w:szCs w:val="28"/>
          <w:lang w:val="uk-UA"/>
        </w:rPr>
      </w:pPr>
      <w:r>
        <w:rPr>
          <w:rFonts w:ascii="Times New Roman" w:hAnsi="Times New Roman"/>
          <w:sz w:val="28"/>
          <w:szCs w:val="28"/>
          <w:lang w:val="uk-UA"/>
        </w:rPr>
        <w:t xml:space="preserve">5.11. </w:t>
      </w:r>
      <w:r w:rsidRPr="005F23AC">
        <w:rPr>
          <w:rFonts w:ascii="Times New Roman" w:hAnsi="Times New Roman"/>
          <w:sz w:val="28"/>
          <w:szCs w:val="28"/>
          <w:lang w:val="uk-UA"/>
        </w:rPr>
        <w:t xml:space="preserve">Головні розпорядники та розпорядники нижчого рівня </w:t>
      </w:r>
      <w:r>
        <w:rPr>
          <w:rFonts w:ascii="Times New Roman" w:hAnsi="Times New Roman"/>
          <w:sz w:val="28"/>
          <w:szCs w:val="28"/>
          <w:lang w:val="uk-UA"/>
        </w:rPr>
        <w:t>міського</w:t>
      </w:r>
      <w:r w:rsidRPr="005F23AC">
        <w:rPr>
          <w:rFonts w:ascii="Times New Roman" w:hAnsi="Times New Roman"/>
          <w:sz w:val="28"/>
          <w:szCs w:val="28"/>
          <w:lang w:val="uk-UA"/>
        </w:rPr>
        <w:t xml:space="preserve"> </w:t>
      </w:r>
      <w:r w:rsidRPr="005F23AC">
        <w:rPr>
          <w:rFonts w:ascii="Times New Roman" w:hAnsi="Times New Roman"/>
          <w:color w:val="000000"/>
          <w:sz w:val="28"/>
          <w:szCs w:val="28"/>
          <w:lang w:val="uk-UA"/>
        </w:rPr>
        <w:t>бюджету</w:t>
      </w:r>
      <w:r w:rsidRPr="005F23AC">
        <w:rPr>
          <w:rFonts w:ascii="Times New Roman" w:hAnsi="Times New Roman"/>
          <w:sz w:val="28"/>
          <w:szCs w:val="28"/>
          <w:lang w:val="uk-UA"/>
        </w:rPr>
        <w:t xml:space="preserve"> забезпечують подання органу Казначейства мережі розпорядника коштів </w:t>
      </w:r>
      <w:r>
        <w:rPr>
          <w:rFonts w:ascii="Times New Roman" w:hAnsi="Times New Roman"/>
          <w:sz w:val="28"/>
          <w:szCs w:val="28"/>
          <w:lang w:val="uk-UA"/>
        </w:rPr>
        <w:t>міського</w:t>
      </w:r>
      <w:r w:rsidRPr="005F23AC">
        <w:rPr>
          <w:rFonts w:ascii="Times New Roman" w:hAnsi="Times New Roman"/>
          <w:sz w:val="28"/>
          <w:szCs w:val="28"/>
          <w:lang w:val="uk-UA"/>
        </w:rPr>
        <w:t xml:space="preserve"> </w:t>
      </w:r>
      <w:r w:rsidRPr="00692343">
        <w:rPr>
          <w:rFonts w:ascii="Times New Roman" w:hAnsi="Times New Roman"/>
          <w:sz w:val="28"/>
          <w:szCs w:val="28"/>
          <w:lang w:val="uk-UA"/>
        </w:rPr>
        <w:t>бюджету відповідно до 15 грудня та до 20 гр</w:t>
      </w:r>
      <w:r>
        <w:rPr>
          <w:rFonts w:ascii="Times New Roman" w:hAnsi="Times New Roman"/>
          <w:sz w:val="28"/>
          <w:szCs w:val="28"/>
          <w:lang w:val="uk-UA"/>
        </w:rPr>
        <w:t>удня року, що передує плановому, а також реєстри змін до мережі упродовж звітного року за необхідністю.</w:t>
      </w:r>
    </w:p>
    <w:p w:rsidR="009901DB" w:rsidRDefault="009901DB" w:rsidP="00CC3DB1">
      <w:pPr>
        <w:pStyle w:val="ListParagraph"/>
        <w:spacing w:after="120" w:line="240" w:lineRule="auto"/>
        <w:ind w:left="0"/>
        <w:contextualSpacing w:val="0"/>
        <w:jc w:val="both"/>
        <w:rPr>
          <w:rFonts w:ascii="Times New Roman" w:hAnsi="Times New Roman"/>
          <w:color w:val="000000"/>
          <w:sz w:val="28"/>
          <w:szCs w:val="28"/>
          <w:lang w:val="uk-UA"/>
        </w:rPr>
      </w:pPr>
      <w:r>
        <w:rPr>
          <w:rFonts w:ascii="Times New Roman" w:hAnsi="Times New Roman"/>
          <w:sz w:val="28"/>
          <w:szCs w:val="28"/>
          <w:lang w:val="uk-UA"/>
        </w:rPr>
        <w:t xml:space="preserve">         5.12. Г</w:t>
      </w:r>
      <w:r w:rsidRPr="00770266">
        <w:rPr>
          <w:rFonts w:ascii="Times New Roman" w:hAnsi="Times New Roman"/>
          <w:sz w:val="28"/>
          <w:szCs w:val="28"/>
          <w:lang w:val="uk-UA"/>
        </w:rPr>
        <w:t xml:space="preserve">оловні розпорядники </w:t>
      </w:r>
      <w:r w:rsidRPr="00770266">
        <w:rPr>
          <w:rFonts w:ascii="Times New Roman" w:hAnsi="Times New Roman"/>
          <w:color w:val="000000"/>
          <w:sz w:val="28"/>
          <w:szCs w:val="28"/>
          <w:lang w:val="uk-UA"/>
        </w:rPr>
        <w:t xml:space="preserve">організовують складання та затвердження </w:t>
      </w:r>
      <w:r w:rsidRPr="00612BD6">
        <w:rPr>
          <w:rFonts w:ascii="Times New Roman" w:hAnsi="Times New Roman"/>
          <w:color w:val="000000"/>
          <w:sz w:val="28"/>
          <w:szCs w:val="28"/>
          <w:lang w:val="uk-UA"/>
        </w:rPr>
        <w:t xml:space="preserve">паспортів бюджетних програм відповідно до вимог та у строки, визначені бюджетним законодавством, забезпечують достовірність і повноту інформації, </w:t>
      </w:r>
      <w:r w:rsidRPr="00693D90">
        <w:rPr>
          <w:rFonts w:ascii="Times New Roman" w:hAnsi="Times New Roman"/>
          <w:color w:val="000000"/>
          <w:sz w:val="28"/>
          <w:szCs w:val="28"/>
          <w:lang w:val="uk-UA"/>
        </w:rPr>
        <w:t>що в них міститься, а також їх оприлюднення.</w:t>
      </w:r>
    </w:p>
    <w:p w:rsidR="009901DB" w:rsidRDefault="009901DB" w:rsidP="003124A1">
      <w:pPr>
        <w:pStyle w:val="ListParagraph"/>
        <w:spacing w:after="120" w:line="240" w:lineRule="auto"/>
        <w:ind w:left="0"/>
        <w:contextualSpacing w:val="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5.13. </w:t>
      </w:r>
      <w:r w:rsidRPr="00693D90">
        <w:rPr>
          <w:rFonts w:ascii="Times New Roman" w:hAnsi="Times New Roman"/>
          <w:sz w:val="28"/>
          <w:szCs w:val="28"/>
          <w:lang w:val="uk-UA"/>
        </w:rPr>
        <w:t>Для забезпечення координації дій учасників бюджетного процесу впродовж бюджетного періоду з питань виконання міського бюджету фінансове управління щорічно готує та подає до виконавчого комітету міської ради План заходів з організації виконання міського бюджету, в якому визначаються строки та відповідальні за виконання відповідних процедур на стадії виконання бюджету за доходами, видатками та кредитуванням.</w:t>
      </w:r>
    </w:p>
    <w:p w:rsidR="009901DB" w:rsidRPr="003124A1" w:rsidRDefault="009901DB" w:rsidP="003124A1">
      <w:pPr>
        <w:pStyle w:val="ListParagraph"/>
        <w:spacing w:after="120" w:line="240" w:lineRule="auto"/>
        <w:ind w:left="0"/>
        <w:contextualSpacing w:val="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5.14. </w:t>
      </w:r>
      <w:r w:rsidRPr="00693D90">
        <w:rPr>
          <w:rFonts w:ascii="Times New Roman" w:hAnsi="Times New Roman"/>
          <w:sz w:val="28"/>
          <w:szCs w:val="28"/>
          <w:lang w:val="uk-UA"/>
        </w:rPr>
        <w:t>Виконавчий комітет міської ради щорічно затверджує План заходів з організації виконання міського бюджету.</w:t>
      </w:r>
    </w:p>
    <w:p w:rsidR="009901DB" w:rsidRPr="00693D90" w:rsidRDefault="009901DB" w:rsidP="00CC3DB1">
      <w:pPr>
        <w:shd w:val="clear" w:color="auto" w:fill="FFFFFF"/>
        <w:spacing w:before="240" w:after="240" w:line="240" w:lineRule="auto"/>
        <w:rPr>
          <w:rFonts w:ascii="Times New Roman" w:hAnsi="Times New Roman"/>
          <w:b/>
          <w:sz w:val="28"/>
          <w:szCs w:val="28"/>
          <w:lang w:val="uk-UA"/>
        </w:rPr>
      </w:pPr>
      <w:bookmarkStart w:id="6" w:name="n123"/>
      <w:bookmarkStart w:id="7" w:name="n651"/>
      <w:bookmarkStart w:id="8" w:name="n124"/>
      <w:bookmarkStart w:id="9" w:name="n142"/>
      <w:bookmarkStart w:id="10" w:name="n168"/>
      <w:bookmarkStart w:id="11" w:name="n364"/>
      <w:bookmarkStart w:id="12" w:name="n267"/>
      <w:bookmarkStart w:id="13" w:name="n268"/>
      <w:bookmarkStart w:id="14" w:name="n862"/>
      <w:bookmarkEnd w:id="6"/>
      <w:bookmarkEnd w:id="7"/>
      <w:bookmarkEnd w:id="8"/>
      <w:bookmarkEnd w:id="9"/>
      <w:bookmarkEnd w:id="10"/>
      <w:bookmarkEnd w:id="11"/>
      <w:bookmarkEnd w:id="12"/>
      <w:bookmarkEnd w:id="13"/>
      <w:bookmarkEnd w:id="14"/>
      <w:r>
        <w:rPr>
          <w:rFonts w:ascii="Times New Roman" w:hAnsi="Times New Roman"/>
          <w:b/>
          <w:sz w:val="28"/>
          <w:szCs w:val="28"/>
          <w:lang w:val="uk-UA"/>
        </w:rPr>
        <w:t xml:space="preserve">                          </w:t>
      </w:r>
      <w:r w:rsidRPr="00693D90">
        <w:rPr>
          <w:rFonts w:ascii="Times New Roman" w:hAnsi="Times New Roman"/>
          <w:b/>
          <w:sz w:val="28"/>
          <w:szCs w:val="28"/>
          <w:lang w:val="en-US"/>
        </w:rPr>
        <w:t>VI</w:t>
      </w:r>
      <w:r w:rsidRPr="00693D90">
        <w:rPr>
          <w:rFonts w:ascii="Times New Roman" w:hAnsi="Times New Roman"/>
          <w:b/>
          <w:sz w:val="28"/>
          <w:szCs w:val="28"/>
        </w:rPr>
        <w:t>.</w:t>
      </w:r>
      <w:r w:rsidRPr="00693D90">
        <w:rPr>
          <w:rFonts w:ascii="Times New Roman" w:hAnsi="Times New Roman"/>
          <w:b/>
          <w:color w:val="FF0000"/>
          <w:sz w:val="28"/>
          <w:szCs w:val="28"/>
        </w:rPr>
        <w:t xml:space="preserve"> </w:t>
      </w:r>
      <w:r w:rsidRPr="00693D90">
        <w:rPr>
          <w:rFonts w:ascii="Times New Roman" w:hAnsi="Times New Roman"/>
          <w:b/>
          <w:sz w:val="28"/>
          <w:szCs w:val="28"/>
          <w:lang w:val="uk-UA"/>
        </w:rPr>
        <w:t>Внесення змін до рішення про бюджет</w:t>
      </w:r>
    </w:p>
    <w:p w:rsidR="009901DB" w:rsidRPr="002E0AE4" w:rsidRDefault="009901DB" w:rsidP="00BD1C5A">
      <w:pPr>
        <w:pStyle w:val="rvps2"/>
        <w:numPr>
          <w:ilvl w:val="1"/>
          <w:numId w:val="8"/>
        </w:numPr>
        <w:shd w:val="clear" w:color="auto" w:fill="FFFFFF"/>
        <w:tabs>
          <w:tab w:val="num" w:pos="0"/>
        </w:tabs>
        <w:spacing w:before="120" w:beforeAutospacing="0" w:after="120" w:afterAutospacing="0"/>
        <w:ind w:left="0" w:firstLine="709"/>
        <w:jc w:val="both"/>
        <w:rPr>
          <w:sz w:val="28"/>
          <w:szCs w:val="28"/>
        </w:rPr>
      </w:pPr>
      <w:r w:rsidRPr="002E0AE4">
        <w:rPr>
          <w:sz w:val="28"/>
          <w:szCs w:val="28"/>
        </w:rPr>
        <w:t>Протягом бюджетного року до рішення про бюджет можуть вноситися зміни з урахуванням вимог статей 78 та 23 Кодексу:</w:t>
      </w:r>
    </w:p>
    <w:p w:rsidR="009901DB" w:rsidRPr="002E0AE4" w:rsidRDefault="009901DB" w:rsidP="002E0AE4">
      <w:pPr>
        <w:jc w:val="both"/>
        <w:rPr>
          <w:rFonts w:ascii="Times New Roman" w:hAnsi="Times New Roman"/>
          <w:sz w:val="28"/>
          <w:szCs w:val="28"/>
          <w:lang w:val="uk-UA"/>
        </w:rPr>
      </w:pPr>
      <w:r w:rsidRPr="002E0AE4">
        <w:rPr>
          <w:rFonts w:ascii="Times New Roman" w:hAnsi="Times New Roman"/>
          <w:sz w:val="28"/>
          <w:szCs w:val="28"/>
          <w:lang w:val="uk-UA"/>
        </w:rPr>
        <w:t xml:space="preserve">          - фінансовим управлінням міської ради </w:t>
      </w:r>
      <w:r w:rsidRPr="002E0AE4">
        <w:rPr>
          <w:rFonts w:ascii="Times New Roman" w:hAnsi="Times New Roman"/>
          <w:sz w:val="28"/>
          <w:szCs w:val="28"/>
          <w:shd w:val="clear" w:color="auto" w:fill="FFFFFF"/>
          <w:lang w:val="uk-UA"/>
        </w:rPr>
        <w:t>за обґрунтованим поданням головного розпорядника бюджетних коштів</w:t>
      </w:r>
      <w:r w:rsidRPr="002E0AE4">
        <w:rPr>
          <w:rFonts w:ascii="Times New Roman" w:hAnsi="Times New Roman"/>
          <w:sz w:val="28"/>
          <w:szCs w:val="28"/>
          <w:lang w:val="uk-UA"/>
        </w:rPr>
        <w:t xml:space="preserve"> </w:t>
      </w:r>
      <w:r>
        <w:rPr>
          <w:rFonts w:ascii="Times New Roman" w:hAnsi="Times New Roman"/>
          <w:sz w:val="28"/>
          <w:szCs w:val="28"/>
          <w:shd w:val="clear" w:color="auto" w:fill="FFFFFF"/>
          <w:lang w:val="uk-UA"/>
        </w:rPr>
        <w:t>здійснюється</w:t>
      </w:r>
      <w:r w:rsidRPr="002E0AE4">
        <w:rPr>
          <w:rFonts w:ascii="Times New Roman" w:hAnsi="Times New Roman"/>
          <w:sz w:val="28"/>
          <w:szCs w:val="28"/>
          <w:shd w:val="clear" w:color="auto" w:fill="FFFFFF"/>
          <w:lang w:val="uk-UA"/>
        </w:rPr>
        <w:t xml:space="preserve"> перерозподіл бюджетних асигнувань, затверджених у</w:t>
      </w:r>
      <w:r w:rsidRPr="002E0AE4">
        <w:rPr>
          <w:rFonts w:ascii="Times New Roman" w:hAnsi="Times New Roman"/>
          <w:sz w:val="28"/>
          <w:szCs w:val="28"/>
          <w:shd w:val="clear" w:color="auto" w:fill="FFFFFF"/>
        </w:rPr>
        <w:t> </w:t>
      </w:r>
      <w:hyperlink r:id="rId8" w:tgtFrame="_top" w:history="1">
        <w:r w:rsidRPr="002E0AE4">
          <w:rPr>
            <w:rStyle w:val="Hyperlink"/>
            <w:rFonts w:ascii="Times New Roman" w:hAnsi="Times New Roman"/>
            <w:color w:val="auto"/>
            <w:sz w:val="28"/>
            <w:szCs w:val="28"/>
            <w:u w:val="none"/>
            <w:shd w:val="clear" w:color="auto" w:fill="FFFFFF"/>
            <w:lang w:val="uk-UA"/>
          </w:rPr>
          <w:t>розписі</w:t>
        </w:r>
      </w:hyperlink>
      <w:r w:rsidRPr="002E0AE4">
        <w:rPr>
          <w:rFonts w:ascii="Times New Roman" w:hAnsi="Times New Roman"/>
          <w:sz w:val="28"/>
          <w:szCs w:val="28"/>
          <w:shd w:val="clear" w:color="auto" w:fill="FFFFFF"/>
        </w:rPr>
        <w:t> </w:t>
      </w:r>
      <w:r>
        <w:rPr>
          <w:rFonts w:ascii="Times New Roman" w:hAnsi="Times New Roman"/>
          <w:sz w:val="28"/>
          <w:szCs w:val="28"/>
          <w:shd w:val="clear" w:color="auto" w:fill="FFFFFF"/>
          <w:lang w:val="uk-UA"/>
        </w:rPr>
        <w:t xml:space="preserve">бюджету </w:t>
      </w:r>
      <w:r w:rsidRPr="002E0AE4">
        <w:rPr>
          <w:rFonts w:ascii="Times New Roman" w:hAnsi="Times New Roman"/>
          <w:sz w:val="28"/>
          <w:szCs w:val="28"/>
          <w:shd w:val="clear" w:color="auto" w:fill="FFFFFF"/>
          <w:lang w:val="uk-UA"/>
        </w:rPr>
        <w:t>та</w:t>
      </w:r>
      <w:r w:rsidRPr="002E0AE4">
        <w:rPr>
          <w:rFonts w:ascii="Times New Roman" w:hAnsi="Times New Roman"/>
          <w:sz w:val="28"/>
          <w:szCs w:val="28"/>
          <w:shd w:val="clear" w:color="auto" w:fill="FFFFFF"/>
        </w:rPr>
        <w:t> </w:t>
      </w:r>
      <w:hyperlink r:id="rId9" w:anchor="39" w:history="1">
        <w:r w:rsidRPr="002E0AE4">
          <w:rPr>
            <w:rStyle w:val="Hyperlink"/>
            <w:rFonts w:ascii="Times New Roman" w:hAnsi="Times New Roman"/>
            <w:color w:val="auto"/>
            <w:sz w:val="28"/>
            <w:szCs w:val="28"/>
            <w:u w:val="none"/>
            <w:shd w:val="clear" w:color="auto" w:fill="FFFFFF"/>
            <w:lang w:val="uk-UA"/>
          </w:rPr>
          <w:t>кошторисі</w:t>
        </w:r>
      </w:hyperlink>
      <w:r w:rsidRPr="002E0AE4">
        <w:rPr>
          <w:rFonts w:ascii="Times New Roman" w:hAnsi="Times New Roman"/>
          <w:sz w:val="28"/>
          <w:szCs w:val="28"/>
          <w:shd w:val="clear" w:color="auto" w:fill="FFFFFF"/>
          <w:lang w:val="uk-UA"/>
        </w:rPr>
        <w:t>, в розрізі</w:t>
      </w:r>
      <w:r w:rsidRPr="002E0AE4">
        <w:rPr>
          <w:rFonts w:ascii="Times New Roman" w:hAnsi="Times New Roman"/>
          <w:sz w:val="28"/>
          <w:szCs w:val="28"/>
          <w:shd w:val="clear" w:color="auto" w:fill="FFFFFF"/>
        </w:rPr>
        <w:t> </w:t>
      </w:r>
      <w:hyperlink r:id="rId10" w:tgtFrame="_top" w:history="1">
        <w:r w:rsidRPr="002E0AE4">
          <w:rPr>
            <w:rStyle w:val="Hyperlink"/>
            <w:rFonts w:ascii="Times New Roman" w:hAnsi="Times New Roman"/>
            <w:color w:val="auto"/>
            <w:sz w:val="28"/>
            <w:szCs w:val="28"/>
            <w:u w:val="none"/>
            <w:shd w:val="clear" w:color="auto" w:fill="FFFFFF"/>
            <w:lang w:val="uk-UA"/>
          </w:rPr>
          <w:t>економічної класифікації</w:t>
        </w:r>
      </w:hyperlink>
      <w:r w:rsidRPr="002E0AE4">
        <w:rPr>
          <w:rFonts w:ascii="Times New Roman" w:hAnsi="Times New Roman"/>
          <w:sz w:val="28"/>
          <w:szCs w:val="28"/>
          <w:shd w:val="clear" w:color="auto" w:fill="FFFFFF"/>
        </w:rPr>
        <w:t> </w:t>
      </w:r>
      <w:r w:rsidRPr="002E0AE4">
        <w:rPr>
          <w:rFonts w:ascii="Times New Roman" w:hAnsi="Times New Roman"/>
          <w:sz w:val="28"/>
          <w:szCs w:val="28"/>
          <w:shd w:val="clear" w:color="auto" w:fill="FFFFFF"/>
          <w:lang w:val="uk-UA"/>
        </w:rPr>
        <w:t>видатків бюджету</w:t>
      </w:r>
      <w:hyperlink r:id="rId11" w:tgtFrame="_top" w:history="1">
        <w:r w:rsidRPr="002E0AE4">
          <w:rPr>
            <w:rStyle w:val="Hyperlink"/>
            <w:rFonts w:ascii="Times New Roman" w:hAnsi="Times New Roman"/>
            <w:color w:val="auto"/>
            <w:sz w:val="28"/>
            <w:szCs w:val="28"/>
            <w:u w:val="none"/>
            <w:shd w:val="clear" w:color="auto" w:fill="FFFFFF"/>
            <w:lang w:val="uk-UA"/>
          </w:rPr>
          <w:t>, а також в розрізі класифікації кредитування бюджету - щодо надання кредитів з бюджету</w:t>
        </w:r>
      </w:hyperlink>
      <w:r w:rsidRPr="002E0AE4">
        <w:rPr>
          <w:rFonts w:ascii="Times New Roman" w:hAnsi="Times New Roman"/>
          <w:sz w:val="28"/>
          <w:szCs w:val="28"/>
          <w:lang w:val="uk-UA"/>
        </w:rPr>
        <w:t xml:space="preserve"> у</w:t>
      </w:r>
      <w:r w:rsidRPr="002E0AE4">
        <w:rPr>
          <w:rFonts w:ascii="Times New Roman" w:hAnsi="Times New Roman"/>
          <w:sz w:val="28"/>
          <w:szCs w:val="28"/>
          <w:shd w:val="clear" w:color="auto" w:fill="FFFFFF"/>
          <w:lang w:val="uk-UA"/>
        </w:rPr>
        <w:t xml:space="preserve"> межах загального обсягу бюджетних призначень за бюджетною програмою окремо за загальним та спеціальним фондами бюджету;</w:t>
      </w:r>
    </w:p>
    <w:p w:rsidR="009901DB" w:rsidRPr="00E47707" w:rsidRDefault="009901DB" w:rsidP="002E0AE4">
      <w:pPr>
        <w:jc w:val="both"/>
        <w:rPr>
          <w:rFonts w:ascii="Times New Roman" w:hAnsi="Times New Roman"/>
          <w:sz w:val="28"/>
          <w:szCs w:val="28"/>
          <w:lang w:val="uk-UA"/>
        </w:rPr>
      </w:pPr>
      <w:r w:rsidRPr="002E0AE4">
        <w:rPr>
          <w:rFonts w:ascii="Times New Roman" w:hAnsi="Times New Roman"/>
          <w:sz w:val="28"/>
          <w:szCs w:val="28"/>
          <w:lang w:val="uk-UA"/>
        </w:rPr>
        <w:t xml:space="preserve">     </w:t>
      </w:r>
      <w:r>
        <w:rPr>
          <w:rFonts w:ascii="Times New Roman" w:hAnsi="Times New Roman"/>
          <w:sz w:val="28"/>
          <w:szCs w:val="28"/>
          <w:lang w:val="uk-UA"/>
        </w:rPr>
        <w:t xml:space="preserve">   - </w:t>
      </w:r>
      <w:r w:rsidRPr="00A06E95">
        <w:rPr>
          <w:rFonts w:ascii="Times New Roman" w:hAnsi="Times New Roman"/>
          <w:sz w:val="28"/>
          <w:lang w:val="uk-UA"/>
        </w:rPr>
        <w:t>за рішенням виконавчого комітету</w:t>
      </w:r>
      <w:r w:rsidRPr="00A06E95">
        <w:rPr>
          <w:rFonts w:ascii="Times New Roman" w:hAnsi="Times New Roman"/>
          <w:sz w:val="28"/>
          <w:szCs w:val="28"/>
          <w:lang w:val="uk-UA"/>
        </w:rPr>
        <w:t xml:space="preserve"> </w:t>
      </w:r>
      <w:r w:rsidRPr="00A06E95">
        <w:rPr>
          <w:rFonts w:ascii="Times New Roman" w:hAnsi="Times New Roman"/>
          <w:bCs/>
          <w:sz w:val="28"/>
          <w:szCs w:val="28"/>
          <w:lang w:val="uk-UA"/>
        </w:rPr>
        <w:t xml:space="preserve">за обґрунтованим поданням фінансового управління міської ради </w:t>
      </w:r>
      <w:r w:rsidRPr="00A06E95">
        <w:rPr>
          <w:rFonts w:ascii="Times New Roman" w:hAnsi="Times New Roman"/>
          <w:sz w:val="28"/>
          <w:szCs w:val="28"/>
          <w:shd w:val="clear" w:color="auto" w:fill="FFFFFF"/>
          <w:lang w:val="uk-UA"/>
        </w:rPr>
        <w:t xml:space="preserve">у </w:t>
      </w:r>
      <w:hyperlink r:id="rId12" w:tgtFrame="_top" w:history="1">
        <w:r w:rsidRPr="00A06E95">
          <w:rPr>
            <w:rStyle w:val="Hyperlink"/>
            <w:rFonts w:ascii="Times New Roman" w:hAnsi="Times New Roman"/>
            <w:color w:val="auto"/>
            <w:sz w:val="28"/>
            <w:szCs w:val="28"/>
            <w:u w:val="none"/>
            <w:shd w:val="clear" w:color="auto" w:fill="FFFFFF"/>
            <w:lang w:val="uk-UA"/>
          </w:rPr>
          <w:t xml:space="preserve"> межах загального обсягу </w:t>
        </w:r>
        <w:r w:rsidRPr="00A06E95">
          <w:rPr>
            <w:rFonts w:ascii="Times New Roman" w:hAnsi="Times New Roman"/>
            <w:sz w:val="28"/>
            <w:szCs w:val="28"/>
            <w:shd w:val="clear" w:color="auto" w:fill="FFFFFF"/>
            <w:lang w:val="uk-UA"/>
          </w:rPr>
          <w:t xml:space="preserve">бюджетних призначень </w:t>
        </w:r>
        <w:r w:rsidRPr="00A06E95">
          <w:rPr>
            <w:rStyle w:val="Hyperlink"/>
            <w:rFonts w:ascii="Times New Roman" w:hAnsi="Times New Roman"/>
            <w:color w:val="auto"/>
            <w:sz w:val="28"/>
            <w:szCs w:val="28"/>
            <w:u w:val="none"/>
            <w:shd w:val="clear" w:color="auto" w:fill="FFFFFF"/>
            <w:lang w:val="uk-UA"/>
          </w:rPr>
          <w:t xml:space="preserve">головного розпорядника бюджетних коштів </w:t>
        </w:r>
        <w:r>
          <w:rPr>
            <w:rStyle w:val="Hyperlink"/>
            <w:rFonts w:ascii="Times New Roman" w:hAnsi="Times New Roman"/>
            <w:color w:val="auto"/>
            <w:sz w:val="28"/>
            <w:szCs w:val="28"/>
            <w:u w:val="none"/>
            <w:shd w:val="clear" w:color="auto" w:fill="FFFFFF"/>
            <w:lang w:val="uk-UA"/>
          </w:rPr>
          <w:t xml:space="preserve">здійснюється </w:t>
        </w:r>
        <w:r w:rsidRPr="00A06E95">
          <w:rPr>
            <w:rStyle w:val="Hyperlink"/>
            <w:rFonts w:ascii="Times New Roman" w:hAnsi="Times New Roman"/>
            <w:color w:val="auto"/>
            <w:sz w:val="28"/>
            <w:szCs w:val="28"/>
            <w:u w:val="none"/>
            <w:shd w:val="clear" w:color="auto" w:fill="FFFFFF"/>
            <w:lang w:val="uk-UA"/>
          </w:rPr>
          <w:t>перерозподіл видатків бюджету і надання кредитів з бюджету за бюджетними програмами, включаючи</w:t>
        </w:r>
      </w:hyperlink>
      <w:r w:rsidRPr="00A06E95">
        <w:rPr>
          <w:rFonts w:ascii="Times New Roman" w:hAnsi="Times New Roman"/>
          <w:sz w:val="28"/>
          <w:szCs w:val="28"/>
          <w:shd w:val="clear" w:color="auto" w:fill="FFFFFF"/>
        </w:rPr>
        <w:t> </w:t>
      </w:r>
      <w:hyperlink r:id="rId13" w:anchor="351" w:history="1">
        <w:r w:rsidRPr="00A06E95">
          <w:rPr>
            <w:rStyle w:val="Hyperlink"/>
            <w:rFonts w:ascii="Times New Roman" w:hAnsi="Times New Roman"/>
            <w:color w:val="auto"/>
            <w:sz w:val="28"/>
            <w:szCs w:val="28"/>
            <w:u w:val="none"/>
            <w:shd w:val="clear" w:color="auto" w:fill="FFFFFF"/>
            <w:lang w:val="uk-UA"/>
          </w:rPr>
          <w:t>резервний фонд бюджету</w:t>
        </w:r>
      </w:hyperlink>
      <w:hyperlink r:id="rId14" w:tgtFrame="_top" w:history="1">
        <w:r w:rsidRPr="00A06E95">
          <w:rPr>
            <w:rStyle w:val="Hyperlink"/>
            <w:rFonts w:ascii="Times New Roman" w:hAnsi="Times New Roman"/>
            <w:color w:val="auto"/>
            <w:sz w:val="28"/>
            <w:szCs w:val="28"/>
            <w:u w:val="none"/>
            <w:shd w:val="clear" w:color="auto" w:fill="FFFFFF"/>
            <w:lang w:val="uk-UA"/>
          </w:rPr>
          <w:t>, додаткові дотації та субвенції, а також за бюджетною програмою збільшення видатків розвитку за рахунок зменшення інших видатків (окремо за загальним та спеціальним фондами бюджету)</w:t>
        </w:r>
      </w:hyperlink>
      <w:hyperlink r:id="rId15" w:tgtFrame="_top" w:history="1">
        <w:r w:rsidRPr="00A06E95">
          <w:rPr>
            <w:rStyle w:val="Hyperlink"/>
            <w:rFonts w:ascii="Times New Roman" w:hAnsi="Times New Roman"/>
            <w:color w:val="auto"/>
            <w:sz w:val="28"/>
            <w:szCs w:val="28"/>
            <w:u w:val="none"/>
            <w:shd w:val="clear" w:color="auto" w:fill="FFFFFF"/>
            <w:lang w:val="uk-UA"/>
          </w:rPr>
          <w:t xml:space="preserve"> </w:t>
        </w:r>
        <w:r w:rsidRPr="00A06E95">
          <w:rPr>
            <w:rFonts w:ascii="Times New Roman" w:hAnsi="Times New Roman"/>
            <w:sz w:val="28"/>
            <w:szCs w:val="28"/>
            <w:lang w:val="uk-UA"/>
          </w:rPr>
          <w:t xml:space="preserve">за погодженням </w:t>
        </w:r>
      </w:hyperlink>
      <w:r w:rsidRPr="00A06E95">
        <w:rPr>
          <w:rFonts w:ascii="Times New Roman" w:hAnsi="Times New Roman"/>
          <w:sz w:val="28"/>
          <w:szCs w:val="28"/>
          <w:lang w:val="uk-UA"/>
        </w:rPr>
        <w:t xml:space="preserve">з постійною комісією міської ради  з питань </w:t>
      </w:r>
      <w:r w:rsidRPr="00E47707">
        <w:rPr>
          <w:rFonts w:ascii="Times New Roman" w:hAnsi="Times New Roman"/>
          <w:sz w:val="28"/>
          <w:szCs w:val="28"/>
          <w:lang w:val="uk-UA"/>
        </w:rPr>
        <w:t xml:space="preserve">планування, бюджету, фінансів, економічних реформ, інвестицій, підприємництва та торгівлі. </w:t>
      </w:r>
    </w:p>
    <w:p w:rsidR="009901DB" w:rsidRPr="00E47707" w:rsidRDefault="009901DB" w:rsidP="002E0AE4">
      <w:pPr>
        <w:jc w:val="both"/>
        <w:rPr>
          <w:rFonts w:ascii="Times New Roman" w:hAnsi="Times New Roman"/>
          <w:sz w:val="28"/>
          <w:szCs w:val="28"/>
          <w:lang w:val="uk-UA"/>
        </w:rPr>
      </w:pPr>
      <w:r w:rsidRPr="00E47707">
        <w:rPr>
          <w:rFonts w:ascii="Times New Roman" w:hAnsi="Times New Roman"/>
          <w:sz w:val="28"/>
          <w:szCs w:val="28"/>
          <w:lang w:val="uk-UA"/>
        </w:rPr>
        <w:t xml:space="preserve">              </w:t>
      </w:r>
      <w:r w:rsidRPr="00E47707">
        <w:rPr>
          <w:rFonts w:ascii="Times New Roman" w:hAnsi="Times New Roman"/>
          <w:bCs/>
          <w:sz w:val="28"/>
          <w:szCs w:val="28"/>
          <w:lang w:val="uk-UA"/>
        </w:rPr>
        <w:t>В подальшому ці зміни затверджуються на сесіях міської ради.</w:t>
      </w:r>
    </w:p>
    <w:p w:rsidR="009901DB" w:rsidRPr="00E47707" w:rsidRDefault="009901DB" w:rsidP="002E0AE4">
      <w:pPr>
        <w:spacing w:after="0"/>
        <w:ind w:firstLine="720"/>
        <w:jc w:val="both"/>
        <w:rPr>
          <w:lang w:val="uk-UA"/>
        </w:rPr>
      </w:pPr>
    </w:p>
    <w:p w:rsidR="009901DB" w:rsidRPr="00E47707" w:rsidRDefault="009901DB" w:rsidP="002E0AE4">
      <w:pPr>
        <w:spacing w:after="0"/>
        <w:jc w:val="both"/>
        <w:rPr>
          <w:rFonts w:ascii="Times New Roman" w:hAnsi="Times New Roman"/>
          <w:sz w:val="28"/>
          <w:szCs w:val="28"/>
          <w:lang w:val="uk-UA"/>
        </w:rPr>
      </w:pPr>
      <w:r w:rsidRPr="00E47707">
        <w:rPr>
          <w:rFonts w:ascii="Times New Roman" w:hAnsi="Times New Roman"/>
          <w:sz w:val="28"/>
          <w:szCs w:val="28"/>
          <w:lang w:val="uk-UA"/>
        </w:rPr>
        <w:t xml:space="preserve">        6.2. </w:t>
      </w:r>
      <w:r w:rsidRPr="00E47707">
        <w:rPr>
          <w:rFonts w:ascii="Times New Roman" w:hAnsi="Times New Roman"/>
          <w:sz w:val="28"/>
          <w:szCs w:val="28"/>
        </w:rPr>
        <w:t xml:space="preserve">Забороняється без внесення змін до рішення міської ради про бюджет збільшення бюджетних призначень по загальному та спеціальному фондах міського бюджету на: </w:t>
      </w:r>
    </w:p>
    <w:p w:rsidR="009901DB" w:rsidRPr="00E47707" w:rsidRDefault="009901DB" w:rsidP="002E0AE4">
      <w:pPr>
        <w:pStyle w:val="rvps2"/>
        <w:shd w:val="clear" w:color="auto" w:fill="FFFFFF"/>
        <w:spacing w:before="120" w:beforeAutospacing="0" w:after="120" w:afterAutospacing="0"/>
        <w:jc w:val="both"/>
        <w:rPr>
          <w:sz w:val="28"/>
          <w:szCs w:val="28"/>
        </w:rPr>
      </w:pPr>
      <w:r w:rsidRPr="00E47707">
        <w:rPr>
          <w:sz w:val="28"/>
          <w:szCs w:val="28"/>
        </w:rPr>
        <w:t xml:space="preserve">                оплату праці працівників бюджетних установі закладів за рахунок зменшення інших видатків;</w:t>
      </w:r>
    </w:p>
    <w:p w:rsidR="009901DB" w:rsidRPr="00E47707" w:rsidRDefault="009901DB" w:rsidP="002E0AE4">
      <w:pPr>
        <w:spacing w:after="0"/>
        <w:ind w:firstLine="720"/>
        <w:jc w:val="both"/>
        <w:rPr>
          <w:rFonts w:ascii="Times New Roman" w:hAnsi="Times New Roman"/>
          <w:color w:val="000000"/>
          <w:sz w:val="28"/>
          <w:szCs w:val="28"/>
          <w:shd w:val="clear" w:color="auto" w:fill="FAFAFA"/>
          <w:lang w:val="uk-UA"/>
        </w:rPr>
      </w:pPr>
      <w:r w:rsidRPr="00E47707">
        <w:rPr>
          <w:rFonts w:ascii="Times New Roman" w:hAnsi="Times New Roman"/>
          <w:color w:val="000000"/>
          <w:sz w:val="28"/>
          <w:szCs w:val="28"/>
          <w:shd w:val="clear" w:color="auto" w:fill="FAFAFA"/>
          <w:lang w:val="uk-UA"/>
        </w:rPr>
        <w:t xml:space="preserve">     видатки за бюджетними програмами, пов’</w:t>
      </w:r>
      <w:r w:rsidRPr="00E47707">
        <w:rPr>
          <w:rFonts w:ascii="Times New Roman" w:hAnsi="Times New Roman"/>
          <w:color w:val="000000"/>
          <w:sz w:val="28"/>
          <w:szCs w:val="28"/>
          <w:shd w:val="clear" w:color="auto" w:fill="FAFAFA"/>
        </w:rPr>
        <w:t>язаними з функціонуванням органів місцевого самоврядування, за рахунок зменшення видатків за іншими бюджетними програмами.</w:t>
      </w:r>
    </w:p>
    <w:p w:rsidR="009901DB" w:rsidRPr="00E47707" w:rsidRDefault="009901DB" w:rsidP="00346F11">
      <w:pPr>
        <w:spacing w:after="0"/>
        <w:ind w:firstLine="720"/>
        <w:jc w:val="both"/>
        <w:rPr>
          <w:rFonts w:ascii="Times New Roman" w:hAnsi="Times New Roman"/>
          <w:sz w:val="28"/>
          <w:szCs w:val="28"/>
          <w:lang w:val="uk-UA"/>
        </w:rPr>
      </w:pPr>
    </w:p>
    <w:p w:rsidR="009901DB" w:rsidRPr="00E47707" w:rsidRDefault="009901DB" w:rsidP="00233106">
      <w:pPr>
        <w:pStyle w:val="rvps2"/>
        <w:shd w:val="clear" w:color="auto" w:fill="FFFFFF"/>
        <w:spacing w:before="120" w:beforeAutospacing="0" w:after="120" w:afterAutospacing="0"/>
        <w:jc w:val="both"/>
        <w:rPr>
          <w:sz w:val="28"/>
          <w:szCs w:val="28"/>
        </w:rPr>
      </w:pPr>
      <w:r w:rsidRPr="00E47707">
        <w:rPr>
          <w:sz w:val="28"/>
          <w:szCs w:val="28"/>
        </w:rPr>
        <w:t xml:space="preserve">       6.3. Унесення змін до рішення про бюджет здійснюється за процедурою, визначеною Регламентом міської ради, та з урахуванням особливостей, визначених цим Бюджетним регламентом.</w:t>
      </w:r>
    </w:p>
    <w:p w:rsidR="009901DB" w:rsidRDefault="009901DB" w:rsidP="00233106">
      <w:pPr>
        <w:pStyle w:val="rvps2"/>
        <w:shd w:val="clear" w:color="auto" w:fill="FFFFFF"/>
        <w:spacing w:before="120" w:beforeAutospacing="0" w:after="120" w:afterAutospacing="0"/>
        <w:jc w:val="both"/>
        <w:rPr>
          <w:sz w:val="28"/>
          <w:szCs w:val="28"/>
        </w:rPr>
      </w:pPr>
      <w:bookmarkStart w:id="15" w:name="n1285"/>
      <w:bookmarkEnd w:id="15"/>
      <w:r w:rsidRPr="00E47707">
        <w:rPr>
          <w:sz w:val="28"/>
          <w:szCs w:val="28"/>
        </w:rPr>
        <w:t xml:space="preserve">     </w:t>
      </w:r>
      <w:r>
        <w:rPr>
          <w:sz w:val="28"/>
          <w:szCs w:val="28"/>
        </w:rPr>
        <w:t xml:space="preserve"> </w:t>
      </w:r>
      <w:r w:rsidRPr="00E47707">
        <w:rPr>
          <w:sz w:val="28"/>
          <w:szCs w:val="28"/>
        </w:rPr>
        <w:t xml:space="preserve"> 6.4. </w:t>
      </w:r>
      <w:r w:rsidRPr="00E47707">
        <w:rPr>
          <w:sz w:val="28"/>
          <w:szCs w:val="28"/>
          <w:lang w:eastAsia="en-US"/>
        </w:rPr>
        <w:t xml:space="preserve">Рішення міської ради про внесення змін до бюджету </w:t>
      </w:r>
      <w:r w:rsidRPr="00E47707">
        <w:rPr>
          <w:sz w:val="28"/>
          <w:szCs w:val="28"/>
        </w:rPr>
        <w:t xml:space="preserve">оприлюднюється </w:t>
      </w:r>
      <w:r w:rsidRPr="00E47707">
        <w:rPr>
          <w:sz w:val="28"/>
          <w:szCs w:val="28"/>
        </w:rPr>
        <w:br/>
        <w:t>фінансовим управлінням не пізніше ніж через десять днів з дня його прийняття</w:t>
      </w:r>
      <w:r w:rsidRPr="00E47707">
        <w:rPr>
          <w:color w:val="000000"/>
          <w:sz w:val="28"/>
          <w:szCs w:val="28"/>
        </w:rPr>
        <w:t xml:space="preserve"> на офіційному веб-сайті  міської ради</w:t>
      </w:r>
      <w:r>
        <w:rPr>
          <w:color w:val="000000"/>
          <w:sz w:val="28"/>
          <w:szCs w:val="28"/>
        </w:rPr>
        <w:t xml:space="preserve"> </w:t>
      </w:r>
      <w:r w:rsidRPr="00E824FF">
        <w:rPr>
          <w:sz w:val="28"/>
          <w:szCs w:val="28"/>
        </w:rPr>
        <w:t>(</w:t>
      </w:r>
      <w:r w:rsidRPr="00E824FF">
        <w:rPr>
          <w:color w:val="000000"/>
          <w:sz w:val="28"/>
          <w:szCs w:val="28"/>
        </w:rPr>
        <w:t>https://pavlogradmrada.dp.gov.ua)</w:t>
      </w:r>
      <w:r w:rsidRPr="000F2103">
        <w:rPr>
          <w:color w:val="000000"/>
          <w:sz w:val="28"/>
          <w:szCs w:val="28"/>
        </w:rPr>
        <w:t>.</w:t>
      </w:r>
    </w:p>
    <w:p w:rsidR="009901DB" w:rsidRDefault="009901DB" w:rsidP="00AA3CF7">
      <w:pPr>
        <w:pStyle w:val="rvps2"/>
        <w:shd w:val="clear" w:color="auto" w:fill="FFFFFF"/>
        <w:spacing w:before="240" w:beforeAutospacing="0" w:after="240" w:afterAutospacing="0"/>
        <w:jc w:val="center"/>
        <w:rPr>
          <w:b/>
          <w:sz w:val="28"/>
          <w:szCs w:val="28"/>
        </w:rPr>
      </w:pPr>
      <w:r>
        <w:rPr>
          <w:b/>
          <w:sz w:val="28"/>
          <w:szCs w:val="28"/>
          <w:lang w:val="en-US"/>
        </w:rPr>
        <w:t>V</w:t>
      </w:r>
      <w:r>
        <w:rPr>
          <w:b/>
          <w:sz w:val="28"/>
          <w:szCs w:val="28"/>
        </w:rPr>
        <w:t>ІІ</w:t>
      </w:r>
      <w:r w:rsidRPr="00A22C9E">
        <w:rPr>
          <w:b/>
          <w:sz w:val="28"/>
          <w:szCs w:val="28"/>
          <w:lang w:val="ru-RU"/>
        </w:rPr>
        <w:t>.</w:t>
      </w:r>
      <w:r w:rsidRPr="008F77B3">
        <w:rPr>
          <w:b/>
          <w:color w:val="0070C0"/>
          <w:sz w:val="28"/>
          <w:szCs w:val="28"/>
          <w:lang w:val="ru-RU"/>
        </w:rPr>
        <w:t xml:space="preserve"> </w:t>
      </w:r>
      <w:r>
        <w:rPr>
          <w:b/>
          <w:sz w:val="28"/>
          <w:szCs w:val="28"/>
        </w:rPr>
        <w:t>Підготовка та розгляд звіту про виконання міського бюджету</w:t>
      </w:r>
    </w:p>
    <w:p w:rsidR="009901DB" w:rsidRDefault="009901DB" w:rsidP="00BD1C5A">
      <w:pPr>
        <w:pStyle w:val="rvps2"/>
        <w:numPr>
          <w:ilvl w:val="1"/>
          <w:numId w:val="9"/>
        </w:numPr>
        <w:shd w:val="clear" w:color="auto" w:fill="FFFFFF"/>
        <w:tabs>
          <w:tab w:val="clear" w:pos="1260"/>
          <w:tab w:val="num" w:pos="0"/>
        </w:tabs>
        <w:spacing w:before="0" w:beforeAutospacing="0" w:after="150" w:afterAutospacing="0"/>
        <w:ind w:left="0" w:firstLine="709"/>
        <w:jc w:val="both"/>
        <w:rPr>
          <w:sz w:val="28"/>
          <w:szCs w:val="28"/>
        </w:rPr>
      </w:pPr>
      <w:r w:rsidRPr="00533AAE">
        <w:rPr>
          <w:sz w:val="28"/>
          <w:szCs w:val="28"/>
        </w:rPr>
        <w:t xml:space="preserve">Звітність про виконання </w:t>
      </w:r>
      <w:r>
        <w:rPr>
          <w:sz w:val="28"/>
          <w:szCs w:val="28"/>
        </w:rPr>
        <w:t>бюджету</w:t>
      </w:r>
      <w:r w:rsidRPr="00533AAE">
        <w:rPr>
          <w:sz w:val="28"/>
          <w:szCs w:val="28"/>
        </w:rPr>
        <w:t xml:space="preserve"> </w:t>
      </w:r>
      <w:r>
        <w:rPr>
          <w:sz w:val="28"/>
          <w:szCs w:val="28"/>
        </w:rPr>
        <w:t xml:space="preserve">складає та подає фінансовому управлінню </w:t>
      </w:r>
      <w:r w:rsidRPr="00E740A1">
        <w:rPr>
          <w:sz w:val="28"/>
          <w:szCs w:val="28"/>
        </w:rPr>
        <w:t xml:space="preserve">орган </w:t>
      </w:r>
      <w:r>
        <w:rPr>
          <w:sz w:val="28"/>
          <w:szCs w:val="28"/>
        </w:rPr>
        <w:t xml:space="preserve">Казначейства </w:t>
      </w:r>
      <w:r w:rsidRPr="00E740A1">
        <w:rPr>
          <w:sz w:val="28"/>
          <w:szCs w:val="28"/>
        </w:rPr>
        <w:t>відповідно</w:t>
      </w:r>
      <w:r w:rsidRPr="00533AAE">
        <w:rPr>
          <w:sz w:val="28"/>
          <w:szCs w:val="28"/>
        </w:rPr>
        <w:t xml:space="preserve"> до вимог, встановлених</w:t>
      </w:r>
      <w:r>
        <w:rPr>
          <w:sz w:val="28"/>
          <w:szCs w:val="28"/>
        </w:rPr>
        <w:t xml:space="preserve"> статтями       58–61 та 80 Бюджетного кодексу України</w:t>
      </w:r>
      <w:r w:rsidRPr="00533AAE">
        <w:rPr>
          <w:sz w:val="28"/>
          <w:szCs w:val="28"/>
        </w:rPr>
        <w:t>.</w:t>
      </w:r>
    </w:p>
    <w:p w:rsidR="009901DB" w:rsidRDefault="009901DB" w:rsidP="00BD1C5A">
      <w:pPr>
        <w:pStyle w:val="rvps2"/>
        <w:numPr>
          <w:ilvl w:val="1"/>
          <w:numId w:val="9"/>
        </w:numPr>
        <w:shd w:val="clear" w:color="auto" w:fill="FFFFFF"/>
        <w:tabs>
          <w:tab w:val="clear" w:pos="1260"/>
          <w:tab w:val="num" w:pos="0"/>
        </w:tabs>
        <w:spacing w:before="0" w:beforeAutospacing="0" w:after="150" w:afterAutospacing="0"/>
        <w:ind w:left="0" w:firstLine="709"/>
        <w:jc w:val="both"/>
        <w:rPr>
          <w:sz w:val="28"/>
          <w:szCs w:val="28"/>
        </w:rPr>
      </w:pPr>
      <w:r>
        <w:rPr>
          <w:sz w:val="28"/>
          <w:szCs w:val="28"/>
        </w:rPr>
        <w:t>Фінансове управління забезпечує підготовку та публікацію інформації про виконання міського бюджету</w:t>
      </w:r>
      <w:r>
        <w:rPr>
          <w:i/>
          <w:sz w:val="28"/>
          <w:szCs w:val="28"/>
        </w:rPr>
        <w:t xml:space="preserve"> </w:t>
      </w:r>
      <w:r>
        <w:rPr>
          <w:sz w:val="28"/>
          <w:szCs w:val="28"/>
        </w:rPr>
        <w:t xml:space="preserve">з урахуванням вимог </w:t>
      </w:r>
      <w:r>
        <w:rPr>
          <w:sz w:val="28"/>
          <w:szCs w:val="28"/>
        </w:rPr>
        <w:br/>
        <w:t>ст.28 Бюджетного кодексу України.</w:t>
      </w:r>
    </w:p>
    <w:p w:rsidR="009901DB" w:rsidRDefault="009901DB" w:rsidP="00BD1C5A">
      <w:pPr>
        <w:pStyle w:val="rvps2"/>
        <w:numPr>
          <w:ilvl w:val="1"/>
          <w:numId w:val="9"/>
        </w:numPr>
        <w:shd w:val="clear" w:color="auto" w:fill="FFFFFF"/>
        <w:tabs>
          <w:tab w:val="clear" w:pos="1260"/>
          <w:tab w:val="num" w:pos="0"/>
        </w:tabs>
        <w:spacing w:before="0" w:beforeAutospacing="0" w:after="0" w:afterAutospacing="0"/>
        <w:ind w:left="0" w:firstLine="709"/>
        <w:jc w:val="both"/>
        <w:rPr>
          <w:sz w:val="28"/>
          <w:szCs w:val="28"/>
        </w:rPr>
      </w:pPr>
      <w:r>
        <w:rPr>
          <w:sz w:val="28"/>
          <w:szCs w:val="28"/>
        </w:rPr>
        <w:t>Головні розпорядники забезпечують підготовку та подання фінансовому управлінню звіту щодо мережі, штатах і контингентах у строки, визначені ним.</w:t>
      </w:r>
    </w:p>
    <w:p w:rsidR="009901DB" w:rsidRDefault="009901DB" w:rsidP="008C4B98">
      <w:pPr>
        <w:pStyle w:val="rvps2"/>
        <w:shd w:val="clear" w:color="auto" w:fill="FFFFFF"/>
        <w:spacing w:before="0" w:beforeAutospacing="0" w:after="0" w:afterAutospacing="0"/>
        <w:jc w:val="both"/>
        <w:rPr>
          <w:sz w:val="28"/>
          <w:szCs w:val="28"/>
        </w:rPr>
      </w:pPr>
    </w:p>
    <w:p w:rsidR="009901DB" w:rsidRPr="00D2614E" w:rsidRDefault="009901DB" w:rsidP="00BD1C5A">
      <w:pPr>
        <w:pStyle w:val="rvps2"/>
        <w:numPr>
          <w:ilvl w:val="1"/>
          <w:numId w:val="9"/>
        </w:numPr>
        <w:shd w:val="clear" w:color="auto" w:fill="FFFFFF"/>
        <w:tabs>
          <w:tab w:val="clear" w:pos="1260"/>
          <w:tab w:val="num" w:pos="0"/>
        </w:tabs>
        <w:spacing w:before="0" w:beforeAutospacing="0" w:after="150" w:afterAutospacing="0"/>
        <w:ind w:left="0" w:firstLine="709"/>
        <w:jc w:val="both"/>
        <w:rPr>
          <w:sz w:val="28"/>
          <w:szCs w:val="28"/>
        </w:rPr>
      </w:pPr>
      <w:r w:rsidRPr="00D2614E">
        <w:rPr>
          <w:sz w:val="28"/>
          <w:szCs w:val="28"/>
        </w:rPr>
        <w:t xml:space="preserve">Для організації роботи з підготовки річної звітності про виконання </w:t>
      </w:r>
      <w:r>
        <w:rPr>
          <w:sz w:val="28"/>
          <w:szCs w:val="28"/>
        </w:rPr>
        <w:t xml:space="preserve">міського </w:t>
      </w:r>
      <w:r w:rsidRPr="00D2614E">
        <w:rPr>
          <w:sz w:val="28"/>
          <w:szCs w:val="28"/>
        </w:rPr>
        <w:t xml:space="preserve">бюджету </w:t>
      </w:r>
      <w:r>
        <w:rPr>
          <w:sz w:val="28"/>
          <w:szCs w:val="28"/>
        </w:rPr>
        <w:t>фінансове управління</w:t>
      </w:r>
      <w:r w:rsidRPr="00D2614E">
        <w:rPr>
          <w:sz w:val="28"/>
          <w:szCs w:val="28"/>
        </w:rPr>
        <w:t xml:space="preserve"> </w:t>
      </w:r>
      <w:r>
        <w:rPr>
          <w:sz w:val="28"/>
          <w:szCs w:val="28"/>
        </w:rPr>
        <w:t>може затверджувати</w:t>
      </w:r>
      <w:r w:rsidRPr="00D2614E">
        <w:rPr>
          <w:sz w:val="28"/>
          <w:szCs w:val="28"/>
        </w:rPr>
        <w:t xml:space="preserve"> План заходів щодо організації роботи з підготовки річної звітності про виконання </w:t>
      </w:r>
      <w:r>
        <w:rPr>
          <w:sz w:val="28"/>
          <w:szCs w:val="28"/>
        </w:rPr>
        <w:t xml:space="preserve">міського </w:t>
      </w:r>
      <w:r w:rsidRPr="00D2614E">
        <w:rPr>
          <w:sz w:val="28"/>
          <w:szCs w:val="28"/>
        </w:rPr>
        <w:t>бюджету.</w:t>
      </w:r>
    </w:p>
    <w:p w:rsidR="009901DB" w:rsidRPr="00E47707" w:rsidRDefault="009901DB" w:rsidP="00BD1C5A">
      <w:pPr>
        <w:pStyle w:val="rvps2"/>
        <w:numPr>
          <w:ilvl w:val="1"/>
          <w:numId w:val="9"/>
        </w:numPr>
        <w:shd w:val="clear" w:color="auto" w:fill="FFFFFF"/>
        <w:tabs>
          <w:tab w:val="clear" w:pos="1260"/>
          <w:tab w:val="num" w:pos="0"/>
        </w:tabs>
        <w:spacing w:before="0" w:beforeAutospacing="0" w:after="150" w:afterAutospacing="0"/>
        <w:ind w:left="0" w:firstLine="709"/>
        <w:jc w:val="both"/>
        <w:rPr>
          <w:color w:val="000000"/>
          <w:sz w:val="28"/>
          <w:szCs w:val="28"/>
        </w:rPr>
      </w:pPr>
      <w:r w:rsidRPr="00C46D89">
        <w:rPr>
          <w:sz w:val="28"/>
          <w:szCs w:val="28"/>
        </w:rPr>
        <w:t xml:space="preserve">Виконавчий комітет </w:t>
      </w:r>
      <w:r>
        <w:rPr>
          <w:sz w:val="28"/>
          <w:szCs w:val="28"/>
        </w:rPr>
        <w:t xml:space="preserve">міської ради подає </w:t>
      </w:r>
      <w:r w:rsidRPr="000249D5">
        <w:rPr>
          <w:sz w:val="28"/>
          <w:szCs w:val="28"/>
        </w:rPr>
        <w:t xml:space="preserve">до </w:t>
      </w:r>
      <w:r>
        <w:rPr>
          <w:color w:val="000000"/>
          <w:sz w:val="28"/>
          <w:szCs w:val="28"/>
        </w:rPr>
        <w:t xml:space="preserve">міської ради річний </w:t>
      </w:r>
      <w:r>
        <w:rPr>
          <w:sz w:val="28"/>
          <w:szCs w:val="28"/>
        </w:rPr>
        <w:t>звіт</w:t>
      </w:r>
      <w:r w:rsidRPr="000249D5">
        <w:rPr>
          <w:sz w:val="28"/>
          <w:szCs w:val="28"/>
        </w:rPr>
        <w:t xml:space="preserve"> про виконання </w:t>
      </w:r>
      <w:r>
        <w:rPr>
          <w:sz w:val="28"/>
          <w:szCs w:val="28"/>
        </w:rPr>
        <w:t xml:space="preserve">міського бюджету </w:t>
      </w:r>
      <w:r>
        <w:rPr>
          <w:color w:val="000000"/>
          <w:sz w:val="28"/>
          <w:szCs w:val="28"/>
          <w:shd w:val="clear" w:color="auto" w:fill="FFFFFF"/>
        </w:rPr>
        <w:t xml:space="preserve">(далі – річний звіт) </w:t>
      </w:r>
      <w:r>
        <w:rPr>
          <w:color w:val="000000"/>
          <w:sz w:val="28"/>
          <w:szCs w:val="28"/>
        </w:rPr>
        <w:t>у</w:t>
      </w:r>
      <w:r>
        <w:rPr>
          <w:sz w:val="28"/>
          <w:szCs w:val="28"/>
        </w:rPr>
        <w:t xml:space="preserve"> двомісячний </w:t>
      </w:r>
      <w:r w:rsidRPr="000249D5">
        <w:rPr>
          <w:sz w:val="28"/>
          <w:szCs w:val="28"/>
        </w:rPr>
        <w:t>строк</w:t>
      </w:r>
      <w:r>
        <w:rPr>
          <w:sz w:val="28"/>
          <w:szCs w:val="28"/>
        </w:rPr>
        <w:t xml:space="preserve"> після </w:t>
      </w:r>
      <w:r w:rsidRPr="00E47707">
        <w:rPr>
          <w:sz w:val="28"/>
          <w:szCs w:val="28"/>
        </w:rPr>
        <w:t xml:space="preserve">завершення відповідного </w:t>
      </w:r>
      <w:r w:rsidRPr="00E47707">
        <w:rPr>
          <w:color w:val="000000"/>
          <w:sz w:val="28"/>
          <w:szCs w:val="28"/>
        </w:rPr>
        <w:t>бюджетного періоду</w:t>
      </w:r>
      <w:r w:rsidRPr="00E47707">
        <w:rPr>
          <w:sz w:val="28"/>
          <w:szCs w:val="28"/>
        </w:rPr>
        <w:t>.</w:t>
      </w:r>
    </w:p>
    <w:p w:rsidR="009901DB" w:rsidRPr="00E47707" w:rsidRDefault="009901DB" w:rsidP="00BD1C5A">
      <w:pPr>
        <w:pStyle w:val="rvps2"/>
        <w:numPr>
          <w:ilvl w:val="1"/>
          <w:numId w:val="9"/>
        </w:numPr>
        <w:shd w:val="clear" w:color="auto" w:fill="FFFFFF"/>
        <w:tabs>
          <w:tab w:val="clear" w:pos="1260"/>
          <w:tab w:val="num" w:pos="0"/>
        </w:tabs>
        <w:spacing w:before="0" w:beforeAutospacing="0" w:after="150" w:afterAutospacing="0"/>
        <w:ind w:left="0" w:firstLine="709"/>
        <w:jc w:val="both"/>
        <w:rPr>
          <w:color w:val="000000"/>
          <w:sz w:val="28"/>
          <w:szCs w:val="28"/>
        </w:rPr>
      </w:pPr>
      <w:r w:rsidRPr="00E47707">
        <w:rPr>
          <w:color w:val="000000"/>
          <w:sz w:val="28"/>
          <w:szCs w:val="28"/>
        </w:rPr>
        <w:t>Міська рада розглядає</w:t>
      </w:r>
      <w:r w:rsidRPr="00E47707">
        <w:rPr>
          <w:color w:val="000000"/>
          <w:sz w:val="28"/>
          <w:szCs w:val="28"/>
          <w:shd w:val="clear" w:color="auto" w:fill="FFFFFF"/>
        </w:rPr>
        <w:t xml:space="preserve"> річний звіт відповідно до її Бюджетного регламенту.</w:t>
      </w:r>
    </w:p>
    <w:p w:rsidR="009901DB" w:rsidRPr="00E47707" w:rsidRDefault="009901DB" w:rsidP="00E47707">
      <w:pPr>
        <w:jc w:val="both"/>
        <w:rPr>
          <w:rFonts w:ascii="Times New Roman" w:hAnsi="Times New Roman"/>
          <w:sz w:val="28"/>
          <w:szCs w:val="28"/>
          <w:lang w:val="uk-UA"/>
        </w:rPr>
      </w:pPr>
      <w:r w:rsidRPr="00E47707">
        <w:rPr>
          <w:rFonts w:ascii="Times New Roman" w:hAnsi="Times New Roman"/>
          <w:sz w:val="28"/>
          <w:szCs w:val="28"/>
          <w:lang w:val="uk-UA"/>
        </w:rPr>
        <w:t xml:space="preserve">          7.7. Постійна комісія міської ради  з питань планування, бюджету, фінансів, економічних реформ, інвестицій, підприємництва та торгівлі </w:t>
      </w:r>
      <w:r w:rsidRPr="00E47707">
        <w:rPr>
          <w:rFonts w:ascii="Times New Roman" w:hAnsi="Times New Roman"/>
          <w:color w:val="000000"/>
          <w:sz w:val="28"/>
          <w:szCs w:val="28"/>
          <w:lang w:val="uk-UA"/>
        </w:rPr>
        <w:t>здійснює п</w:t>
      </w:r>
      <w:r w:rsidRPr="00E47707">
        <w:rPr>
          <w:rFonts w:ascii="Times New Roman" w:hAnsi="Times New Roman"/>
          <w:color w:val="000000"/>
          <w:sz w:val="28"/>
          <w:szCs w:val="28"/>
          <w:shd w:val="clear" w:color="auto" w:fill="FFFFFF"/>
          <w:lang w:val="uk-UA"/>
        </w:rPr>
        <w:t>еревірку річного звіту.</w:t>
      </w:r>
    </w:p>
    <w:p w:rsidR="009901DB" w:rsidRPr="00E47707" w:rsidRDefault="009901DB" w:rsidP="00BD1C5A">
      <w:pPr>
        <w:pStyle w:val="rvps2"/>
        <w:numPr>
          <w:ilvl w:val="1"/>
          <w:numId w:val="9"/>
        </w:numPr>
        <w:shd w:val="clear" w:color="auto" w:fill="FFFFFF"/>
        <w:tabs>
          <w:tab w:val="clear" w:pos="1260"/>
          <w:tab w:val="num" w:pos="0"/>
        </w:tabs>
        <w:spacing w:before="0" w:beforeAutospacing="0" w:after="150" w:afterAutospacing="0"/>
        <w:ind w:left="0" w:firstLine="709"/>
        <w:jc w:val="both"/>
        <w:rPr>
          <w:color w:val="000000"/>
          <w:sz w:val="28"/>
          <w:szCs w:val="28"/>
        </w:rPr>
      </w:pPr>
      <w:r w:rsidRPr="00E47707">
        <w:rPr>
          <w:color w:val="000000"/>
          <w:sz w:val="28"/>
          <w:szCs w:val="28"/>
        </w:rPr>
        <w:t xml:space="preserve">За результатами розгляду річного звіту міська рада </w:t>
      </w:r>
      <w:r w:rsidRPr="00E47707">
        <w:rPr>
          <w:color w:val="000000"/>
          <w:sz w:val="28"/>
          <w:szCs w:val="28"/>
          <w:shd w:val="clear" w:color="auto" w:fill="FFFFFF"/>
        </w:rPr>
        <w:t>затверджує його або приймає інше рішення з цього приводу.</w:t>
      </w:r>
    </w:p>
    <w:p w:rsidR="009901DB" w:rsidRPr="00E47707" w:rsidRDefault="009901DB" w:rsidP="00BD1C5A">
      <w:pPr>
        <w:pStyle w:val="rvps2"/>
        <w:numPr>
          <w:ilvl w:val="1"/>
          <w:numId w:val="9"/>
        </w:numPr>
        <w:shd w:val="clear" w:color="auto" w:fill="FFFFFF"/>
        <w:tabs>
          <w:tab w:val="clear" w:pos="1260"/>
          <w:tab w:val="num" w:pos="0"/>
        </w:tabs>
        <w:spacing w:before="0" w:beforeAutospacing="0" w:after="150" w:afterAutospacing="0"/>
        <w:ind w:left="0" w:firstLine="709"/>
        <w:jc w:val="both"/>
        <w:rPr>
          <w:sz w:val="28"/>
          <w:szCs w:val="28"/>
        </w:rPr>
      </w:pPr>
      <w:r w:rsidRPr="00E47707">
        <w:rPr>
          <w:sz w:val="28"/>
          <w:szCs w:val="28"/>
        </w:rPr>
        <w:t>Головні розпорядники забезпечують оприлюднення та публічне представлення інформації про виконання бюджетних програм відповідно до норм статті 28 Бюджетного кодексу України та Закону України «Про доступ до публічної інформації».</w:t>
      </w:r>
    </w:p>
    <w:p w:rsidR="009901DB" w:rsidRDefault="009901DB" w:rsidP="00BD1C5A">
      <w:pPr>
        <w:pStyle w:val="rvps2"/>
        <w:numPr>
          <w:ilvl w:val="1"/>
          <w:numId w:val="9"/>
        </w:numPr>
        <w:shd w:val="clear" w:color="auto" w:fill="FFFFFF"/>
        <w:tabs>
          <w:tab w:val="clear" w:pos="1260"/>
          <w:tab w:val="num" w:pos="0"/>
        </w:tabs>
        <w:spacing w:before="0" w:beforeAutospacing="0" w:after="150" w:afterAutospacing="0"/>
        <w:ind w:left="0" w:firstLine="709"/>
        <w:jc w:val="both"/>
        <w:rPr>
          <w:sz w:val="28"/>
        </w:rPr>
      </w:pPr>
      <w:r>
        <w:rPr>
          <w:sz w:val="28"/>
        </w:rPr>
        <w:t xml:space="preserve">Учасники бюджетного процесу, які визначені відповідальними виконавцями, зобов’язані забезпечити своєчасну підготовку та подання матеріалів, необхідних для складання звітності про виконання </w:t>
      </w:r>
      <w:r>
        <w:rPr>
          <w:sz w:val="28"/>
          <w:szCs w:val="28"/>
        </w:rPr>
        <w:t>міського бюджету</w:t>
      </w:r>
      <w:r>
        <w:rPr>
          <w:sz w:val="28"/>
        </w:rPr>
        <w:t xml:space="preserve">. </w:t>
      </w:r>
    </w:p>
    <w:p w:rsidR="009901DB" w:rsidRPr="00500C69" w:rsidRDefault="009901DB" w:rsidP="00BD1C5A">
      <w:pPr>
        <w:pStyle w:val="rvps2"/>
        <w:numPr>
          <w:ilvl w:val="1"/>
          <w:numId w:val="9"/>
        </w:numPr>
        <w:shd w:val="clear" w:color="auto" w:fill="FFFFFF"/>
        <w:tabs>
          <w:tab w:val="clear" w:pos="1260"/>
          <w:tab w:val="num" w:pos="0"/>
        </w:tabs>
        <w:spacing w:before="0" w:beforeAutospacing="0" w:after="0" w:afterAutospacing="0"/>
        <w:ind w:left="0" w:firstLine="709"/>
        <w:jc w:val="both"/>
        <w:rPr>
          <w:sz w:val="28"/>
          <w:szCs w:val="28"/>
        </w:rPr>
      </w:pPr>
      <w:r>
        <w:rPr>
          <w:sz w:val="28"/>
          <w:szCs w:val="28"/>
        </w:rPr>
        <w:t>Начальник фінансового управління</w:t>
      </w:r>
      <w:r w:rsidRPr="00500C69">
        <w:rPr>
          <w:sz w:val="28"/>
          <w:szCs w:val="28"/>
        </w:rPr>
        <w:t xml:space="preserve"> забезпечує підготовку матеріалів </w:t>
      </w:r>
      <w:r>
        <w:rPr>
          <w:sz w:val="28"/>
          <w:szCs w:val="28"/>
        </w:rPr>
        <w:t>та</w:t>
      </w:r>
      <w:r w:rsidRPr="00500C69">
        <w:rPr>
          <w:sz w:val="28"/>
          <w:szCs w:val="28"/>
        </w:rPr>
        <w:t>:</w:t>
      </w:r>
    </w:p>
    <w:p w:rsidR="009901DB" w:rsidRPr="00F5402E" w:rsidRDefault="009901DB" w:rsidP="005473DD">
      <w:pPr>
        <w:pStyle w:val="ListParagraph"/>
        <w:spacing w:after="0" w:line="240" w:lineRule="auto"/>
        <w:ind w:left="0"/>
        <w:contextualSpacing w:val="0"/>
        <w:jc w:val="both"/>
        <w:rPr>
          <w:rFonts w:ascii="Times New Roman" w:hAnsi="Times New Roman"/>
          <w:sz w:val="28"/>
          <w:szCs w:val="28"/>
          <w:lang w:val="uk-UA"/>
        </w:rPr>
      </w:pPr>
      <w:r>
        <w:rPr>
          <w:rFonts w:ascii="Times New Roman" w:hAnsi="Times New Roman"/>
          <w:sz w:val="28"/>
          <w:szCs w:val="28"/>
          <w:lang w:val="uk-UA"/>
        </w:rPr>
        <w:t xml:space="preserve">                  публікацію інформації про </w:t>
      </w:r>
      <w:r w:rsidRPr="004678BA">
        <w:rPr>
          <w:rFonts w:ascii="Times New Roman" w:hAnsi="Times New Roman"/>
          <w:sz w:val="28"/>
          <w:szCs w:val="28"/>
          <w:lang w:val="uk-UA"/>
        </w:rPr>
        <w:t xml:space="preserve">виконання </w:t>
      </w:r>
      <w:r>
        <w:rPr>
          <w:rFonts w:ascii="Times New Roman" w:hAnsi="Times New Roman"/>
          <w:sz w:val="28"/>
          <w:szCs w:val="28"/>
          <w:lang w:val="uk-UA"/>
        </w:rPr>
        <w:t>міського бюджету щоквартально, а річного звіту - до 1 березня року, що настає за роком звіту, у газеті, визначеній міською радою</w:t>
      </w:r>
      <w:r w:rsidRPr="00F5402E">
        <w:rPr>
          <w:rFonts w:ascii="Times New Roman" w:hAnsi="Times New Roman"/>
          <w:sz w:val="28"/>
          <w:szCs w:val="28"/>
          <w:lang w:val="uk-UA"/>
        </w:rPr>
        <w:t>;</w:t>
      </w:r>
    </w:p>
    <w:p w:rsidR="009901DB" w:rsidRPr="004678BA" w:rsidRDefault="009901DB" w:rsidP="005473DD">
      <w:pPr>
        <w:pStyle w:val="ListParagraph"/>
        <w:spacing w:after="0" w:line="240" w:lineRule="auto"/>
        <w:ind w:left="0"/>
        <w:contextualSpacing w:val="0"/>
        <w:jc w:val="both"/>
        <w:rPr>
          <w:rFonts w:ascii="Times New Roman" w:hAnsi="Times New Roman"/>
          <w:sz w:val="28"/>
          <w:szCs w:val="28"/>
          <w:lang w:val="uk-UA"/>
        </w:rPr>
      </w:pPr>
      <w:r>
        <w:rPr>
          <w:rFonts w:ascii="Times New Roman" w:hAnsi="Times New Roman"/>
          <w:sz w:val="28"/>
          <w:szCs w:val="28"/>
          <w:lang w:val="uk-UA"/>
        </w:rPr>
        <w:t xml:space="preserve">                 </w:t>
      </w:r>
      <w:r w:rsidRPr="004678BA">
        <w:rPr>
          <w:rFonts w:ascii="Times New Roman" w:hAnsi="Times New Roman"/>
          <w:sz w:val="28"/>
          <w:szCs w:val="28"/>
          <w:lang w:val="uk-UA"/>
        </w:rPr>
        <w:t xml:space="preserve">публічне </w:t>
      </w:r>
      <w:r>
        <w:rPr>
          <w:rFonts w:ascii="Times New Roman" w:hAnsi="Times New Roman"/>
          <w:sz w:val="28"/>
          <w:szCs w:val="28"/>
          <w:lang w:val="uk-UA"/>
        </w:rPr>
        <w:t>представлення інформації про виконання міського бюджету до 20 березня року, що настає за звітним.</w:t>
      </w:r>
    </w:p>
    <w:p w:rsidR="009901DB" w:rsidRPr="00115D54" w:rsidRDefault="009901DB" w:rsidP="005473DD">
      <w:pPr>
        <w:pStyle w:val="ListParagraph"/>
        <w:spacing w:after="0" w:line="240" w:lineRule="auto"/>
        <w:ind w:left="0"/>
        <w:contextualSpacing w:val="0"/>
        <w:jc w:val="both"/>
        <w:rPr>
          <w:rFonts w:ascii="Times New Roman" w:hAnsi="Times New Roman"/>
          <w:sz w:val="28"/>
          <w:szCs w:val="28"/>
          <w:lang w:val="uk-UA"/>
        </w:rPr>
      </w:pPr>
      <w:r>
        <w:rPr>
          <w:rFonts w:ascii="Times New Roman" w:hAnsi="Times New Roman"/>
          <w:sz w:val="28"/>
          <w:szCs w:val="28"/>
          <w:lang w:val="uk-UA"/>
        </w:rPr>
        <w:t xml:space="preserve">                 </w:t>
      </w:r>
    </w:p>
    <w:p w:rsidR="009901DB" w:rsidRDefault="009901DB" w:rsidP="00115D54">
      <w:pPr>
        <w:spacing w:after="0"/>
        <w:rPr>
          <w:rFonts w:ascii="Times New Roman" w:hAnsi="Times New Roman"/>
          <w:sz w:val="28"/>
          <w:szCs w:val="28"/>
          <w:lang w:val="uk-UA"/>
        </w:rPr>
      </w:pPr>
      <w:bookmarkStart w:id="16" w:name="_GoBack"/>
      <w:bookmarkEnd w:id="16"/>
    </w:p>
    <w:p w:rsidR="009901DB" w:rsidRDefault="009901DB" w:rsidP="00115D54">
      <w:pPr>
        <w:spacing w:after="0"/>
        <w:rPr>
          <w:rFonts w:ascii="Times New Roman" w:hAnsi="Times New Roman"/>
          <w:sz w:val="28"/>
          <w:szCs w:val="28"/>
          <w:lang w:val="uk-UA"/>
        </w:rPr>
      </w:pPr>
    </w:p>
    <w:p w:rsidR="009901DB" w:rsidRDefault="009901DB" w:rsidP="00115D54">
      <w:pPr>
        <w:spacing w:after="0"/>
        <w:rPr>
          <w:rFonts w:ascii="Times New Roman" w:hAnsi="Times New Roman"/>
          <w:sz w:val="28"/>
          <w:szCs w:val="28"/>
          <w:lang w:val="uk-UA"/>
        </w:rPr>
      </w:pPr>
    </w:p>
    <w:p w:rsidR="009901DB" w:rsidRPr="00115D54" w:rsidRDefault="009901DB" w:rsidP="00115D54">
      <w:pPr>
        <w:pStyle w:val="rvps2"/>
        <w:shd w:val="clear" w:color="auto" w:fill="FFFFFF"/>
        <w:spacing w:before="0" w:beforeAutospacing="0" w:after="0" w:afterAutospacing="0"/>
        <w:jc w:val="both"/>
        <w:rPr>
          <w:sz w:val="28"/>
          <w:szCs w:val="28"/>
          <w:lang w:eastAsia="ru-RU"/>
        </w:rPr>
      </w:pPr>
      <w:r>
        <w:rPr>
          <w:sz w:val="28"/>
          <w:szCs w:val="28"/>
          <w:lang w:eastAsia="ru-RU"/>
        </w:rPr>
        <w:t>Керуючий справами виконкому                                   С.М.Шумілова</w:t>
      </w:r>
    </w:p>
    <w:sectPr w:rsidR="009901DB" w:rsidRPr="00115D54" w:rsidSect="00B76426">
      <w:headerReference w:type="even" r:id="rId16"/>
      <w:headerReference w:type="default" r:id="rId1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DB" w:rsidRDefault="009901DB" w:rsidP="007D4BA5">
      <w:pPr>
        <w:spacing w:after="0" w:line="240" w:lineRule="auto"/>
      </w:pPr>
      <w:r>
        <w:separator/>
      </w:r>
    </w:p>
  </w:endnote>
  <w:endnote w:type="continuationSeparator" w:id="0">
    <w:p w:rsidR="009901DB" w:rsidRDefault="009901DB" w:rsidP="007D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DB" w:rsidRDefault="009901DB" w:rsidP="007D4BA5">
      <w:pPr>
        <w:spacing w:after="0" w:line="240" w:lineRule="auto"/>
      </w:pPr>
      <w:r>
        <w:separator/>
      </w:r>
    </w:p>
  </w:footnote>
  <w:footnote w:type="continuationSeparator" w:id="0">
    <w:p w:rsidR="009901DB" w:rsidRDefault="009901DB" w:rsidP="007D4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DB" w:rsidRDefault="009901DB" w:rsidP="00DC0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01DB" w:rsidRDefault="009901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DB" w:rsidRPr="00DC0EF9" w:rsidRDefault="009901DB" w:rsidP="00DC0EF9">
    <w:pPr>
      <w:pStyle w:val="Header"/>
      <w:framePr w:wrap="around" w:vAnchor="text" w:hAnchor="margin" w:xAlign="center" w:y="1"/>
      <w:rPr>
        <w:rStyle w:val="PageNumber"/>
        <w:rFonts w:ascii="Times New Roman" w:hAnsi="Times New Roman"/>
        <w:sz w:val="28"/>
        <w:szCs w:val="28"/>
      </w:rPr>
    </w:pPr>
    <w:r w:rsidRPr="00DC0EF9">
      <w:rPr>
        <w:rStyle w:val="PageNumber"/>
        <w:rFonts w:ascii="Times New Roman" w:hAnsi="Times New Roman"/>
        <w:sz w:val="28"/>
        <w:szCs w:val="28"/>
      </w:rPr>
      <w:fldChar w:fldCharType="begin"/>
    </w:r>
    <w:r w:rsidRPr="00DC0EF9">
      <w:rPr>
        <w:rStyle w:val="PageNumber"/>
        <w:rFonts w:ascii="Times New Roman" w:hAnsi="Times New Roman"/>
        <w:sz w:val="28"/>
        <w:szCs w:val="28"/>
      </w:rPr>
      <w:instrText xml:space="preserve">PAGE  </w:instrText>
    </w:r>
    <w:r w:rsidRPr="00DC0EF9">
      <w:rPr>
        <w:rStyle w:val="PageNumber"/>
        <w:rFonts w:ascii="Times New Roman" w:hAnsi="Times New Roman"/>
        <w:sz w:val="28"/>
        <w:szCs w:val="28"/>
      </w:rPr>
      <w:fldChar w:fldCharType="separate"/>
    </w:r>
    <w:r>
      <w:rPr>
        <w:rStyle w:val="PageNumber"/>
        <w:rFonts w:ascii="Times New Roman" w:hAnsi="Times New Roman"/>
        <w:noProof/>
        <w:sz w:val="28"/>
        <w:szCs w:val="28"/>
      </w:rPr>
      <w:t>3</w:t>
    </w:r>
    <w:r w:rsidRPr="00DC0EF9">
      <w:rPr>
        <w:rStyle w:val="PageNumber"/>
        <w:rFonts w:ascii="Times New Roman" w:hAnsi="Times New Roman"/>
        <w:sz w:val="28"/>
        <w:szCs w:val="28"/>
      </w:rPr>
      <w:fldChar w:fldCharType="end"/>
    </w:r>
  </w:p>
  <w:p w:rsidR="009901DB" w:rsidRPr="00B13071" w:rsidRDefault="009901DB" w:rsidP="00B13071">
    <w:pPr>
      <w:pStyle w:val="Header"/>
      <w:tabs>
        <w:tab w:val="clear" w:pos="4677"/>
        <w:tab w:val="clear" w:pos="9355"/>
        <w:tab w:val="center" w:pos="4819"/>
        <w:tab w:val="right" w:pos="9638"/>
      </w:tabs>
      <w:rPr>
        <w:rFonts w:ascii="Times New Roman" w:hAnsi="Times New Roman"/>
        <w:sz w:val="28"/>
      </w:rPr>
    </w:pPr>
    <w:r>
      <w:rPr>
        <w:lang w:val="uk-UA"/>
      </w:rPr>
      <w:tab/>
    </w:r>
    <w:r w:rsidRPr="00B13071">
      <w:rPr>
        <w:rFonts w:ascii="Times New Roman" w:hAnsi="Times New Roman"/>
        <w:sz w:val="28"/>
        <w:lang w:val="uk-UA"/>
      </w:rPr>
      <w:tab/>
      <w:t>Продовження додатка</w:t>
    </w:r>
  </w:p>
  <w:p w:rsidR="009901DB" w:rsidRPr="00DC0EF9" w:rsidRDefault="009901DB" w:rsidP="00B13071">
    <w:pPr>
      <w:pStyle w:val="Header"/>
      <w:tabs>
        <w:tab w:val="clear" w:pos="4677"/>
        <w:tab w:val="clear" w:pos="9355"/>
        <w:tab w:val="left" w:pos="6285"/>
      </w:tabs>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0836594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11373C7"/>
    <w:multiLevelType w:val="multilevel"/>
    <w:tmpl w:val="E52C4724"/>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4CB0558"/>
    <w:multiLevelType w:val="multilevel"/>
    <w:tmpl w:val="49C46910"/>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CA86F52"/>
    <w:multiLevelType w:val="multilevel"/>
    <w:tmpl w:val="E6F86234"/>
    <w:lvl w:ilvl="0">
      <w:start w:val="2"/>
      <w:numFmt w:val="decimal"/>
      <w:lvlText w:val="%1."/>
      <w:lvlJc w:val="left"/>
      <w:pPr>
        <w:tabs>
          <w:tab w:val="num" w:pos="432"/>
        </w:tabs>
        <w:ind w:left="432" w:hanging="432"/>
      </w:pPr>
      <w:rPr>
        <w:rFonts w:cs="Times New Roman" w:hint="default"/>
      </w:rPr>
    </w:lvl>
    <w:lvl w:ilvl="1">
      <w:start w:val="4"/>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5DF58A3"/>
    <w:multiLevelType w:val="multilevel"/>
    <w:tmpl w:val="48FC766A"/>
    <w:lvl w:ilvl="0">
      <w:start w:val="3"/>
      <w:numFmt w:val="decimal"/>
      <w:lvlText w:val="%1."/>
      <w:lvlJc w:val="left"/>
      <w:pPr>
        <w:tabs>
          <w:tab w:val="num" w:pos="975"/>
        </w:tabs>
        <w:ind w:left="97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3B143464"/>
    <w:multiLevelType w:val="multilevel"/>
    <w:tmpl w:val="5B76444C"/>
    <w:lvl w:ilvl="0">
      <w:start w:val="3"/>
      <w:numFmt w:val="decimal"/>
      <w:lvlText w:val="%1."/>
      <w:lvlJc w:val="left"/>
      <w:pPr>
        <w:tabs>
          <w:tab w:val="num" w:pos="435"/>
        </w:tabs>
        <w:ind w:left="435" w:hanging="435"/>
      </w:pPr>
      <w:rPr>
        <w:rFonts w:cs="Times New Roman" w:hint="default"/>
        <w:color w:val="auto"/>
      </w:rPr>
    </w:lvl>
    <w:lvl w:ilvl="1">
      <w:start w:val="8"/>
      <w:numFmt w:val="decimal"/>
      <w:lvlText w:val="%1.%2."/>
      <w:lvlJc w:val="left"/>
      <w:pPr>
        <w:tabs>
          <w:tab w:val="num" w:pos="1260"/>
        </w:tabs>
        <w:ind w:left="1260" w:hanging="720"/>
      </w:pPr>
      <w:rPr>
        <w:rFonts w:cs="Times New Roman" w:hint="default"/>
        <w:color w:val="auto"/>
      </w:rPr>
    </w:lvl>
    <w:lvl w:ilvl="2">
      <w:start w:val="1"/>
      <w:numFmt w:val="decimal"/>
      <w:lvlText w:val="%1.%2.%3."/>
      <w:lvlJc w:val="left"/>
      <w:pPr>
        <w:tabs>
          <w:tab w:val="num" w:pos="1800"/>
        </w:tabs>
        <w:ind w:left="1800" w:hanging="720"/>
      </w:pPr>
      <w:rPr>
        <w:rFonts w:cs="Times New Roman" w:hint="default"/>
        <w:color w:val="auto"/>
      </w:rPr>
    </w:lvl>
    <w:lvl w:ilvl="3">
      <w:start w:val="1"/>
      <w:numFmt w:val="decimal"/>
      <w:lvlText w:val="%1.%2.%3.%4."/>
      <w:lvlJc w:val="left"/>
      <w:pPr>
        <w:tabs>
          <w:tab w:val="num" w:pos="2700"/>
        </w:tabs>
        <w:ind w:left="2700" w:hanging="1080"/>
      </w:pPr>
      <w:rPr>
        <w:rFonts w:cs="Times New Roman" w:hint="default"/>
        <w:color w:val="auto"/>
      </w:rPr>
    </w:lvl>
    <w:lvl w:ilvl="4">
      <w:start w:val="1"/>
      <w:numFmt w:val="decimal"/>
      <w:lvlText w:val="%1.%2.%3.%4.%5."/>
      <w:lvlJc w:val="left"/>
      <w:pPr>
        <w:tabs>
          <w:tab w:val="num" w:pos="3240"/>
        </w:tabs>
        <w:ind w:left="3240" w:hanging="1080"/>
      </w:pPr>
      <w:rPr>
        <w:rFonts w:cs="Times New Roman" w:hint="default"/>
        <w:color w:val="auto"/>
      </w:rPr>
    </w:lvl>
    <w:lvl w:ilvl="5">
      <w:start w:val="1"/>
      <w:numFmt w:val="decimal"/>
      <w:lvlText w:val="%1.%2.%3.%4.%5.%6."/>
      <w:lvlJc w:val="left"/>
      <w:pPr>
        <w:tabs>
          <w:tab w:val="num" w:pos="4140"/>
        </w:tabs>
        <w:ind w:left="4140" w:hanging="1440"/>
      </w:pPr>
      <w:rPr>
        <w:rFonts w:cs="Times New Roman" w:hint="default"/>
        <w:color w:val="auto"/>
      </w:rPr>
    </w:lvl>
    <w:lvl w:ilvl="6">
      <w:start w:val="1"/>
      <w:numFmt w:val="decimal"/>
      <w:lvlText w:val="%1.%2.%3.%4.%5.%6.%7."/>
      <w:lvlJc w:val="left"/>
      <w:pPr>
        <w:tabs>
          <w:tab w:val="num" w:pos="5040"/>
        </w:tabs>
        <w:ind w:left="5040" w:hanging="1800"/>
      </w:pPr>
      <w:rPr>
        <w:rFonts w:cs="Times New Roman" w:hint="default"/>
        <w:color w:val="auto"/>
      </w:rPr>
    </w:lvl>
    <w:lvl w:ilvl="7">
      <w:start w:val="1"/>
      <w:numFmt w:val="decimal"/>
      <w:lvlText w:val="%1.%2.%3.%4.%5.%6.%7.%8."/>
      <w:lvlJc w:val="left"/>
      <w:pPr>
        <w:tabs>
          <w:tab w:val="num" w:pos="5580"/>
        </w:tabs>
        <w:ind w:left="5580" w:hanging="1800"/>
      </w:pPr>
      <w:rPr>
        <w:rFonts w:cs="Times New Roman" w:hint="default"/>
        <w:color w:val="auto"/>
      </w:rPr>
    </w:lvl>
    <w:lvl w:ilvl="8">
      <w:start w:val="1"/>
      <w:numFmt w:val="decimal"/>
      <w:lvlText w:val="%1.%2.%3.%4.%5.%6.%7.%8.%9."/>
      <w:lvlJc w:val="left"/>
      <w:pPr>
        <w:tabs>
          <w:tab w:val="num" w:pos="6480"/>
        </w:tabs>
        <w:ind w:left="6480" w:hanging="2160"/>
      </w:pPr>
      <w:rPr>
        <w:rFonts w:cs="Times New Roman" w:hint="default"/>
        <w:color w:val="auto"/>
      </w:rPr>
    </w:lvl>
  </w:abstractNum>
  <w:abstractNum w:abstractNumId="6">
    <w:nsid w:val="46CF400C"/>
    <w:multiLevelType w:val="multilevel"/>
    <w:tmpl w:val="986A9AF2"/>
    <w:lvl w:ilvl="0">
      <w:start w:val="3"/>
      <w:numFmt w:val="decimal"/>
      <w:lvlText w:val="%1."/>
      <w:lvlJc w:val="left"/>
      <w:pPr>
        <w:ind w:left="450" w:hanging="450"/>
      </w:pPr>
      <w:rPr>
        <w:rFonts w:cs="Times New Roman" w:hint="default"/>
        <w:color w:val="auto"/>
      </w:rPr>
    </w:lvl>
    <w:lvl w:ilvl="1">
      <w:start w:val="5"/>
      <w:numFmt w:val="decimal"/>
      <w:lvlText w:val="%1.%2."/>
      <w:lvlJc w:val="left"/>
      <w:pPr>
        <w:ind w:left="1080" w:hanging="72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3240" w:hanging="144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5040" w:hanging="2160"/>
      </w:pPr>
      <w:rPr>
        <w:rFonts w:cs="Times New Roman" w:hint="default"/>
        <w:color w:val="auto"/>
      </w:rPr>
    </w:lvl>
  </w:abstractNum>
  <w:abstractNum w:abstractNumId="7">
    <w:nsid w:val="5C4043D4"/>
    <w:multiLevelType w:val="multilevel"/>
    <w:tmpl w:val="CAACB65A"/>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26C6570"/>
    <w:multiLevelType w:val="multilevel"/>
    <w:tmpl w:val="1D2226D2"/>
    <w:lvl w:ilvl="0">
      <w:start w:val="5"/>
      <w:numFmt w:val="decimal"/>
      <w:lvlText w:val="%1."/>
      <w:lvlJc w:val="left"/>
      <w:pPr>
        <w:tabs>
          <w:tab w:val="num" w:pos="975"/>
        </w:tabs>
        <w:ind w:left="975" w:hanging="435"/>
      </w:pPr>
      <w:rPr>
        <w:rFonts w:cs="Times New Roman" w:hint="default"/>
        <w:i w:val="0"/>
        <w:color w:val="auto"/>
      </w:rPr>
    </w:lvl>
    <w:lvl w:ilvl="1">
      <w:start w:val="5"/>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9">
    <w:nsid w:val="79F03538"/>
    <w:multiLevelType w:val="multilevel"/>
    <w:tmpl w:val="DE724ECA"/>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0"/>
  </w:num>
  <w:num w:numId="2">
    <w:abstractNumId w:val="3"/>
  </w:num>
  <w:num w:numId="3">
    <w:abstractNumId w:val="4"/>
  </w:num>
  <w:num w:numId="4">
    <w:abstractNumId w:val="5"/>
  </w:num>
  <w:num w:numId="5">
    <w:abstractNumId w:val="7"/>
  </w:num>
  <w:num w:numId="6">
    <w:abstractNumId w:val="2"/>
  </w:num>
  <w:num w:numId="7">
    <w:abstractNumId w:val="8"/>
  </w:num>
  <w:num w:numId="8">
    <w:abstractNumId w:val="1"/>
  </w:num>
  <w:num w:numId="9">
    <w:abstractNumId w:val="9"/>
  </w:num>
  <w:num w:numId="1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56B"/>
    <w:rsid w:val="00000FE0"/>
    <w:rsid w:val="00001BF5"/>
    <w:rsid w:val="00004348"/>
    <w:rsid w:val="00011F25"/>
    <w:rsid w:val="00013A98"/>
    <w:rsid w:val="00013FC0"/>
    <w:rsid w:val="00020C0C"/>
    <w:rsid w:val="00021FF4"/>
    <w:rsid w:val="00023085"/>
    <w:rsid w:val="00023C10"/>
    <w:rsid w:val="00024727"/>
    <w:rsid w:val="000249D5"/>
    <w:rsid w:val="0002590B"/>
    <w:rsid w:val="00026ED0"/>
    <w:rsid w:val="00027D67"/>
    <w:rsid w:val="00030117"/>
    <w:rsid w:val="00036546"/>
    <w:rsid w:val="000379B5"/>
    <w:rsid w:val="00045800"/>
    <w:rsid w:val="000476BA"/>
    <w:rsid w:val="00051121"/>
    <w:rsid w:val="000531AE"/>
    <w:rsid w:val="00054BA9"/>
    <w:rsid w:val="00061018"/>
    <w:rsid w:val="00062571"/>
    <w:rsid w:val="00065CB8"/>
    <w:rsid w:val="00066718"/>
    <w:rsid w:val="00066CA5"/>
    <w:rsid w:val="00067483"/>
    <w:rsid w:val="00071337"/>
    <w:rsid w:val="0007304E"/>
    <w:rsid w:val="000760E5"/>
    <w:rsid w:val="00081388"/>
    <w:rsid w:val="00084600"/>
    <w:rsid w:val="000916DD"/>
    <w:rsid w:val="00092FEB"/>
    <w:rsid w:val="000950D4"/>
    <w:rsid w:val="00097227"/>
    <w:rsid w:val="00097B73"/>
    <w:rsid w:val="000A014D"/>
    <w:rsid w:val="000A0D9F"/>
    <w:rsid w:val="000A32B3"/>
    <w:rsid w:val="000A40DA"/>
    <w:rsid w:val="000A5D56"/>
    <w:rsid w:val="000A61F8"/>
    <w:rsid w:val="000B199D"/>
    <w:rsid w:val="000B1CAC"/>
    <w:rsid w:val="000B25B1"/>
    <w:rsid w:val="000B3737"/>
    <w:rsid w:val="000B476C"/>
    <w:rsid w:val="000B48E5"/>
    <w:rsid w:val="000C31AD"/>
    <w:rsid w:val="000C3434"/>
    <w:rsid w:val="000C5B3F"/>
    <w:rsid w:val="000D1B15"/>
    <w:rsid w:val="000D26B3"/>
    <w:rsid w:val="000D2AA3"/>
    <w:rsid w:val="000D36E6"/>
    <w:rsid w:val="000D5E0E"/>
    <w:rsid w:val="000E004B"/>
    <w:rsid w:val="000E0B5E"/>
    <w:rsid w:val="000E10E9"/>
    <w:rsid w:val="000E114E"/>
    <w:rsid w:val="000E2930"/>
    <w:rsid w:val="000E4D7A"/>
    <w:rsid w:val="000E58EF"/>
    <w:rsid w:val="000E7BA1"/>
    <w:rsid w:val="000F0CF4"/>
    <w:rsid w:val="000F2103"/>
    <w:rsid w:val="000F33AC"/>
    <w:rsid w:val="000F3C81"/>
    <w:rsid w:val="000F4ACE"/>
    <w:rsid w:val="001003B1"/>
    <w:rsid w:val="00101393"/>
    <w:rsid w:val="0010176A"/>
    <w:rsid w:val="00101C88"/>
    <w:rsid w:val="0010321C"/>
    <w:rsid w:val="00106302"/>
    <w:rsid w:val="001074B0"/>
    <w:rsid w:val="00111390"/>
    <w:rsid w:val="001114E6"/>
    <w:rsid w:val="0011338A"/>
    <w:rsid w:val="00115D54"/>
    <w:rsid w:val="00116542"/>
    <w:rsid w:val="001178C3"/>
    <w:rsid w:val="001217E0"/>
    <w:rsid w:val="00123815"/>
    <w:rsid w:val="001321F4"/>
    <w:rsid w:val="0013375B"/>
    <w:rsid w:val="00135560"/>
    <w:rsid w:val="00136C8F"/>
    <w:rsid w:val="00144A07"/>
    <w:rsid w:val="0015600C"/>
    <w:rsid w:val="0016013C"/>
    <w:rsid w:val="001632B9"/>
    <w:rsid w:val="00173039"/>
    <w:rsid w:val="00182DCA"/>
    <w:rsid w:val="00182EFA"/>
    <w:rsid w:val="0018463E"/>
    <w:rsid w:val="001866D6"/>
    <w:rsid w:val="00187F21"/>
    <w:rsid w:val="00193C73"/>
    <w:rsid w:val="00195B34"/>
    <w:rsid w:val="00196BAF"/>
    <w:rsid w:val="001A1014"/>
    <w:rsid w:val="001A3C40"/>
    <w:rsid w:val="001A5192"/>
    <w:rsid w:val="001A7DA3"/>
    <w:rsid w:val="001B1763"/>
    <w:rsid w:val="001B23E6"/>
    <w:rsid w:val="001B58AF"/>
    <w:rsid w:val="001C04C0"/>
    <w:rsid w:val="001C08FC"/>
    <w:rsid w:val="001C249F"/>
    <w:rsid w:val="001C2504"/>
    <w:rsid w:val="001C4E1E"/>
    <w:rsid w:val="001C53FC"/>
    <w:rsid w:val="001C613D"/>
    <w:rsid w:val="001C6C7F"/>
    <w:rsid w:val="001D059A"/>
    <w:rsid w:val="001D17C5"/>
    <w:rsid w:val="001D2F4B"/>
    <w:rsid w:val="001D38A9"/>
    <w:rsid w:val="001D466D"/>
    <w:rsid w:val="001D52D3"/>
    <w:rsid w:val="001D7455"/>
    <w:rsid w:val="001E16B5"/>
    <w:rsid w:val="001E3F40"/>
    <w:rsid w:val="001E429C"/>
    <w:rsid w:val="001E4781"/>
    <w:rsid w:val="001E6E10"/>
    <w:rsid w:val="001F0843"/>
    <w:rsid w:val="001F5A62"/>
    <w:rsid w:val="001F5B44"/>
    <w:rsid w:val="001F7368"/>
    <w:rsid w:val="002011E8"/>
    <w:rsid w:val="00201DD2"/>
    <w:rsid w:val="00204C7F"/>
    <w:rsid w:val="00212FD0"/>
    <w:rsid w:val="0021475E"/>
    <w:rsid w:val="00215354"/>
    <w:rsid w:val="002158AF"/>
    <w:rsid w:val="00216361"/>
    <w:rsid w:val="002176AA"/>
    <w:rsid w:val="00217920"/>
    <w:rsid w:val="00217A45"/>
    <w:rsid w:val="002201CB"/>
    <w:rsid w:val="00220D93"/>
    <w:rsid w:val="002247BE"/>
    <w:rsid w:val="00224A0D"/>
    <w:rsid w:val="002252E6"/>
    <w:rsid w:val="00230059"/>
    <w:rsid w:val="00230099"/>
    <w:rsid w:val="00233106"/>
    <w:rsid w:val="002425E0"/>
    <w:rsid w:val="00242CDE"/>
    <w:rsid w:val="00242D59"/>
    <w:rsid w:val="0024489D"/>
    <w:rsid w:val="00251212"/>
    <w:rsid w:val="002523E4"/>
    <w:rsid w:val="00256BE2"/>
    <w:rsid w:val="00257B86"/>
    <w:rsid w:val="00261AD9"/>
    <w:rsid w:val="00261BD4"/>
    <w:rsid w:val="00262C5F"/>
    <w:rsid w:val="00262CE1"/>
    <w:rsid w:val="00263A71"/>
    <w:rsid w:val="00263C4A"/>
    <w:rsid w:val="0027213D"/>
    <w:rsid w:val="00273593"/>
    <w:rsid w:val="00273E1B"/>
    <w:rsid w:val="002751EF"/>
    <w:rsid w:val="00276748"/>
    <w:rsid w:val="00276C35"/>
    <w:rsid w:val="00277254"/>
    <w:rsid w:val="00282633"/>
    <w:rsid w:val="00283380"/>
    <w:rsid w:val="00283AF2"/>
    <w:rsid w:val="002920B4"/>
    <w:rsid w:val="00292E3E"/>
    <w:rsid w:val="00293EE3"/>
    <w:rsid w:val="00294100"/>
    <w:rsid w:val="002947AB"/>
    <w:rsid w:val="002979A4"/>
    <w:rsid w:val="002A3722"/>
    <w:rsid w:val="002B3737"/>
    <w:rsid w:val="002B41EB"/>
    <w:rsid w:val="002B52DA"/>
    <w:rsid w:val="002C0068"/>
    <w:rsid w:val="002C3D08"/>
    <w:rsid w:val="002C6665"/>
    <w:rsid w:val="002D517A"/>
    <w:rsid w:val="002E0AE4"/>
    <w:rsid w:val="002E3D2A"/>
    <w:rsid w:val="002E7885"/>
    <w:rsid w:val="002F14AF"/>
    <w:rsid w:val="002F2A58"/>
    <w:rsid w:val="002F2C09"/>
    <w:rsid w:val="002F3928"/>
    <w:rsid w:val="002F4E35"/>
    <w:rsid w:val="002F5DA5"/>
    <w:rsid w:val="002F7222"/>
    <w:rsid w:val="0030225C"/>
    <w:rsid w:val="00302A69"/>
    <w:rsid w:val="00302C6F"/>
    <w:rsid w:val="0030777B"/>
    <w:rsid w:val="003124A1"/>
    <w:rsid w:val="003155A7"/>
    <w:rsid w:val="003160E2"/>
    <w:rsid w:val="003172BA"/>
    <w:rsid w:val="00317813"/>
    <w:rsid w:val="00325212"/>
    <w:rsid w:val="003257AF"/>
    <w:rsid w:val="00326EC9"/>
    <w:rsid w:val="003274CF"/>
    <w:rsid w:val="00332405"/>
    <w:rsid w:val="00332BC7"/>
    <w:rsid w:val="003416BA"/>
    <w:rsid w:val="00341A7D"/>
    <w:rsid w:val="00341FC6"/>
    <w:rsid w:val="0034555F"/>
    <w:rsid w:val="0034693E"/>
    <w:rsid w:val="00346F11"/>
    <w:rsid w:val="00347ECD"/>
    <w:rsid w:val="00351F05"/>
    <w:rsid w:val="00352193"/>
    <w:rsid w:val="003556CD"/>
    <w:rsid w:val="00355F5B"/>
    <w:rsid w:val="00361325"/>
    <w:rsid w:val="003620BF"/>
    <w:rsid w:val="003638B4"/>
    <w:rsid w:val="00364872"/>
    <w:rsid w:val="00370876"/>
    <w:rsid w:val="003721ED"/>
    <w:rsid w:val="0037423A"/>
    <w:rsid w:val="00374BB8"/>
    <w:rsid w:val="00380D09"/>
    <w:rsid w:val="00384A89"/>
    <w:rsid w:val="00384C55"/>
    <w:rsid w:val="003850C5"/>
    <w:rsid w:val="00385452"/>
    <w:rsid w:val="00387C71"/>
    <w:rsid w:val="003A03E9"/>
    <w:rsid w:val="003A1157"/>
    <w:rsid w:val="003A4A93"/>
    <w:rsid w:val="003A4F74"/>
    <w:rsid w:val="003A72D3"/>
    <w:rsid w:val="003A73EC"/>
    <w:rsid w:val="003B36AC"/>
    <w:rsid w:val="003B64CB"/>
    <w:rsid w:val="003B6A1B"/>
    <w:rsid w:val="003B6A65"/>
    <w:rsid w:val="003C0CB3"/>
    <w:rsid w:val="003C25DA"/>
    <w:rsid w:val="003C298E"/>
    <w:rsid w:val="003C3CEE"/>
    <w:rsid w:val="003C5F81"/>
    <w:rsid w:val="003C6080"/>
    <w:rsid w:val="003D1AC8"/>
    <w:rsid w:val="003D2258"/>
    <w:rsid w:val="003D2E14"/>
    <w:rsid w:val="003E4462"/>
    <w:rsid w:val="003E5C49"/>
    <w:rsid w:val="003E77FA"/>
    <w:rsid w:val="003F0E78"/>
    <w:rsid w:val="003F59E5"/>
    <w:rsid w:val="00400B4F"/>
    <w:rsid w:val="0040569C"/>
    <w:rsid w:val="00406691"/>
    <w:rsid w:val="00406FA5"/>
    <w:rsid w:val="00411D4B"/>
    <w:rsid w:val="004139B0"/>
    <w:rsid w:val="0041462F"/>
    <w:rsid w:val="004161FD"/>
    <w:rsid w:val="00416CA8"/>
    <w:rsid w:val="004208D0"/>
    <w:rsid w:val="00422E82"/>
    <w:rsid w:val="004258BA"/>
    <w:rsid w:val="00430057"/>
    <w:rsid w:val="00430B7E"/>
    <w:rsid w:val="00434071"/>
    <w:rsid w:val="00435855"/>
    <w:rsid w:val="00440CA4"/>
    <w:rsid w:val="00443CD1"/>
    <w:rsid w:val="00444199"/>
    <w:rsid w:val="00445AEC"/>
    <w:rsid w:val="00445B1F"/>
    <w:rsid w:val="004505AB"/>
    <w:rsid w:val="0045567A"/>
    <w:rsid w:val="00456A68"/>
    <w:rsid w:val="00457C36"/>
    <w:rsid w:val="00460154"/>
    <w:rsid w:val="00462C11"/>
    <w:rsid w:val="00464949"/>
    <w:rsid w:val="0046588F"/>
    <w:rsid w:val="004678BA"/>
    <w:rsid w:val="00467E0F"/>
    <w:rsid w:val="00470751"/>
    <w:rsid w:val="0047174A"/>
    <w:rsid w:val="00477794"/>
    <w:rsid w:val="00480D2B"/>
    <w:rsid w:val="004818F3"/>
    <w:rsid w:val="00487B87"/>
    <w:rsid w:val="00491942"/>
    <w:rsid w:val="00491A68"/>
    <w:rsid w:val="0049421A"/>
    <w:rsid w:val="004A06EE"/>
    <w:rsid w:val="004B53D0"/>
    <w:rsid w:val="004B5EF7"/>
    <w:rsid w:val="004B6EA2"/>
    <w:rsid w:val="004B73ED"/>
    <w:rsid w:val="004C149B"/>
    <w:rsid w:val="004C2078"/>
    <w:rsid w:val="004C2450"/>
    <w:rsid w:val="004C4D73"/>
    <w:rsid w:val="004C4DA3"/>
    <w:rsid w:val="004C4FCB"/>
    <w:rsid w:val="004D1093"/>
    <w:rsid w:val="004D5333"/>
    <w:rsid w:val="004D56A8"/>
    <w:rsid w:val="004D6C4B"/>
    <w:rsid w:val="004E01CD"/>
    <w:rsid w:val="004E6D79"/>
    <w:rsid w:val="004F0134"/>
    <w:rsid w:val="004F0A36"/>
    <w:rsid w:val="004F17A1"/>
    <w:rsid w:val="004F2557"/>
    <w:rsid w:val="004F3CF3"/>
    <w:rsid w:val="00500650"/>
    <w:rsid w:val="00500C69"/>
    <w:rsid w:val="00503012"/>
    <w:rsid w:val="005033BD"/>
    <w:rsid w:val="00504133"/>
    <w:rsid w:val="00505A3C"/>
    <w:rsid w:val="0052198A"/>
    <w:rsid w:val="00525597"/>
    <w:rsid w:val="005258D5"/>
    <w:rsid w:val="005318C8"/>
    <w:rsid w:val="00531DBC"/>
    <w:rsid w:val="00533AAE"/>
    <w:rsid w:val="00534AAE"/>
    <w:rsid w:val="005413D4"/>
    <w:rsid w:val="0054333A"/>
    <w:rsid w:val="00543475"/>
    <w:rsid w:val="00545964"/>
    <w:rsid w:val="005473DD"/>
    <w:rsid w:val="00550673"/>
    <w:rsid w:val="0056747C"/>
    <w:rsid w:val="00571528"/>
    <w:rsid w:val="00581793"/>
    <w:rsid w:val="00583D8E"/>
    <w:rsid w:val="00584DFA"/>
    <w:rsid w:val="00586452"/>
    <w:rsid w:val="00592479"/>
    <w:rsid w:val="00597DDB"/>
    <w:rsid w:val="005A0171"/>
    <w:rsid w:val="005A7A65"/>
    <w:rsid w:val="005B2524"/>
    <w:rsid w:val="005B3871"/>
    <w:rsid w:val="005B4B2C"/>
    <w:rsid w:val="005C1926"/>
    <w:rsid w:val="005D22BE"/>
    <w:rsid w:val="005D2DDF"/>
    <w:rsid w:val="005E3423"/>
    <w:rsid w:val="005E78E3"/>
    <w:rsid w:val="005F1F4F"/>
    <w:rsid w:val="005F2015"/>
    <w:rsid w:val="005F23AC"/>
    <w:rsid w:val="005F3945"/>
    <w:rsid w:val="005F436E"/>
    <w:rsid w:val="0060063C"/>
    <w:rsid w:val="00606609"/>
    <w:rsid w:val="0060719F"/>
    <w:rsid w:val="0061056A"/>
    <w:rsid w:val="00612BD6"/>
    <w:rsid w:val="0061543A"/>
    <w:rsid w:val="00615D1E"/>
    <w:rsid w:val="00620910"/>
    <w:rsid w:val="006237A6"/>
    <w:rsid w:val="00623A60"/>
    <w:rsid w:val="006262B2"/>
    <w:rsid w:val="00627D05"/>
    <w:rsid w:val="00631E56"/>
    <w:rsid w:val="006401E2"/>
    <w:rsid w:val="006412ED"/>
    <w:rsid w:val="00644546"/>
    <w:rsid w:val="00647B36"/>
    <w:rsid w:val="00651212"/>
    <w:rsid w:val="006517A5"/>
    <w:rsid w:val="0065393E"/>
    <w:rsid w:val="00655437"/>
    <w:rsid w:val="00655D1A"/>
    <w:rsid w:val="0065628A"/>
    <w:rsid w:val="006672E5"/>
    <w:rsid w:val="006679AB"/>
    <w:rsid w:val="00670F60"/>
    <w:rsid w:val="006737D1"/>
    <w:rsid w:val="0067729E"/>
    <w:rsid w:val="00683B26"/>
    <w:rsid w:val="00685F08"/>
    <w:rsid w:val="00690531"/>
    <w:rsid w:val="00691E93"/>
    <w:rsid w:val="00692343"/>
    <w:rsid w:val="00693D90"/>
    <w:rsid w:val="00695CDB"/>
    <w:rsid w:val="00697FB1"/>
    <w:rsid w:val="006A1E8B"/>
    <w:rsid w:val="006A2DCF"/>
    <w:rsid w:val="006A658C"/>
    <w:rsid w:val="006A65C5"/>
    <w:rsid w:val="006B0135"/>
    <w:rsid w:val="006B1636"/>
    <w:rsid w:val="006C3171"/>
    <w:rsid w:val="006C36A4"/>
    <w:rsid w:val="006C55F2"/>
    <w:rsid w:val="006C66DC"/>
    <w:rsid w:val="006D08FB"/>
    <w:rsid w:val="006D11D3"/>
    <w:rsid w:val="006D175B"/>
    <w:rsid w:val="006D1B6A"/>
    <w:rsid w:val="006D4B19"/>
    <w:rsid w:val="006D4E3B"/>
    <w:rsid w:val="006D6B2D"/>
    <w:rsid w:val="006D71AA"/>
    <w:rsid w:val="006E06E8"/>
    <w:rsid w:val="006E54BE"/>
    <w:rsid w:val="006E6E2E"/>
    <w:rsid w:val="006E78AD"/>
    <w:rsid w:val="006E7E9E"/>
    <w:rsid w:val="006F090F"/>
    <w:rsid w:val="006F5029"/>
    <w:rsid w:val="006F58B4"/>
    <w:rsid w:val="0070167D"/>
    <w:rsid w:val="00710722"/>
    <w:rsid w:val="00724343"/>
    <w:rsid w:val="007277E3"/>
    <w:rsid w:val="00732EBD"/>
    <w:rsid w:val="007372F8"/>
    <w:rsid w:val="00740FCC"/>
    <w:rsid w:val="007423CA"/>
    <w:rsid w:val="00742C4C"/>
    <w:rsid w:val="007447DD"/>
    <w:rsid w:val="007461BA"/>
    <w:rsid w:val="007467FB"/>
    <w:rsid w:val="00747849"/>
    <w:rsid w:val="00750652"/>
    <w:rsid w:val="00754E92"/>
    <w:rsid w:val="00765DCA"/>
    <w:rsid w:val="00770266"/>
    <w:rsid w:val="00771274"/>
    <w:rsid w:val="00783FAF"/>
    <w:rsid w:val="00785FE6"/>
    <w:rsid w:val="00785FF6"/>
    <w:rsid w:val="007868A0"/>
    <w:rsid w:val="007921BD"/>
    <w:rsid w:val="00792549"/>
    <w:rsid w:val="00794692"/>
    <w:rsid w:val="0079585B"/>
    <w:rsid w:val="007972E5"/>
    <w:rsid w:val="007A06F9"/>
    <w:rsid w:val="007A0A02"/>
    <w:rsid w:val="007A3FB6"/>
    <w:rsid w:val="007B0080"/>
    <w:rsid w:val="007B4A91"/>
    <w:rsid w:val="007B4AA6"/>
    <w:rsid w:val="007C189A"/>
    <w:rsid w:val="007C45E7"/>
    <w:rsid w:val="007C51AE"/>
    <w:rsid w:val="007C75D8"/>
    <w:rsid w:val="007D11F2"/>
    <w:rsid w:val="007D16C9"/>
    <w:rsid w:val="007D248F"/>
    <w:rsid w:val="007D2AD8"/>
    <w:rsid w:val="007D2C38"/>
    <w:rsid w:val="007D4432"/>
    <w:rsid w:val="007D44A2"/>
    <w:rsid w:val="007D4BA5"/>
    <w:rsid w:val="007E3AA9"/>
    <w:rsid w:val="007E4D71"/>
    <w:rsid w:val="007E66C3"/>
    <w:rsid w:val="007E6836"/>
    <w:rsid w:val="007E7659"/>
    <w:rsid w:val="007E7BA3"/>
    <w:rsid w:val="007F2811"/>
    <w:rsid w:val="007F33A4"/>
    <w:rsid w:val="007F34BB"/>
    <w:rsid w:val="007F3AE3"/>
    <w:rsid w:val="007F532F"/>
    <w:rsid w:val="007F6D98"/>
    <w:rsid w:val="007F7260"/>
    <w:rsid w:val="00800839"/>
    <w:rsid w:val="00801F08"/>
    <w:rsid w:val="008054DB"/>
    <w:rsid w:val="00807ED2"/>
    <w:rsid w:val="00807F3A"/>
    <w:rsid w:val="00810711"/>
    <w:rsid w:val="0081071E"/>
    <w:rsid w:val="00810AC4"/>
    <w:rsid w:val="008116B5"/>
    <w:rsid w:val="00811CA5"/>
    <w:rsid w:val="008122FB"/>
    <w:rsid w:val="00814317"/>
    <w:rsid w:val="00814DE7"/>
    <w:rsid w:val="00815555"/>
    <w:rsid w:val="00817EFA"/>
    <w:rsid w:val="00822100"/>
    <w:rsid w:val="00822A5D"/>
    <w:rsid w:val="00822AC8"/>
    <w:rsid w:val="008234E2"/>
    <w:rsid w:val="00826896"/>
    <w:rsid w:val="00831C1F"/>
    <w:rsid w:val="00832DC4"/>
    <w:rsid w:val="0083373F"/>
    <w:rsid w:val="00834041"/>
    <w:rsid w:val="008350AB"/>
    <w:rsid w:val="008351DD"/>
    <w:rsid w:val="00835549"/>
    <w:rsid w:val="00836255"/>
    <w:rsid w:val="00844C43"/>
    <w:rsid w:val="008470BE"/>
    <w:rsid w:val="0085188C"/>
    <w:rsid w:val="008525A6"/>
    <w:rsid w:val="00852674"/>
    <w:rsid w:val="008552F2"/>
    <w:rsid w:val="00856845"/>
    <w:rsid w:val="00861CB3"/>
    <w:rsid w:val="0086244B"/>
    <w:rsid w:val="00862999"/>
    <w:rsid w:val="00864338"/>
    <w:rsid w:val="008662AB"/>
    <w:rsid w:val="00867F24"/>
    <w:rsid w:val="00867F96"/>
    <w:rsid w:val="0087390A"/>
    <w:rsid w:val="0087424D"/>
    <w:rsid w:val="008812B5"/>
    <w:rsid w:val="00882C1F"/>
    <w:rsid w:val="008854F2"/>
    <w:rsid w:val="00886848"/>
    <w:rsid w:val="00887320"/>
    <w:rsid w:val="00891BE3"/>
    <w:rsid w:val="00892A61"/>
    <w:rsid w:val="0089367E"/>
    <w:rsid w:val="00894E74"/>
    <w:rsid w:val="008A2224"/>
    <w:rsid w:val="008A2FB5"/>
    <w:rsid w:val="008A3203"/>
    <w:rsid w:val="008A4B23"/>
    <w:rsid w:val="008A4E1E"/>
    <w:rsid w:val="008A63F1"/>
    <w:rsid w:val="008B1D5E"/>
    <w:rsid w:val="008B21A3"/>
    <w:rsid w:val="008B6B54"/>
    <w:rsid w:val="008B751E"/>
    <w:rsid w:val="008C12F6"/>
    <w:rsid w:val="008C1B11"/>
    <w:rsid w:val="008C25B0"/>
    <w:rsid w:val="008C3867"/>
    <w:rsid w:val="008C3F38"/>
    <w:rsid w:val="008C4B98"/>
    <w:rsid w:val="008D3790"/>
    <w:rsid w:val="008D55AD"/>
    <w:rsid w:val="008D6837"/>
    <w:rsid w:val="008E3BD7"/>
    <w:rsid w:val="008E4980"/>
    <w:rsid w:val="008E4C0E"/>
    <w:rsid w:val="008E68E0"/>
    <w:rsid w:val="008E69B0"/>
    <w:rsid w:val="008E71F3"/>
    <w:rsid w:val="008F2D9D"/>
    <w:rsid w:val="008F5B10"/>
    <w:rsid w:val="008F62CD"/>
    <w:rsid w:val="008F6EB2"/>
    <w:rsid w:val="008F77B3"/>
    <w:rsid w:val="009002C6"/>
    <w:rsid w:val="00900C3D"/>
    <w:rsid w:val="00902058"/>
    <w:rsid w:val="009037B9"/>
    <w:rsid w:val="00912171"/>
    <w:rsid w:val="009123D7"/>
    <w:rsid w:val="00921BD0"/>
    <w:rsid w:val="009221A6"/>
    <w:rsid w:val="00922912"/>
    <w:rsid w:val="00922E4A"/>
    <w:rsid w:val="00924FA4"/>
    <w:rsid w:val="00927E59"/>
    <w:rsid w:val="00927EF4"/>
    <w:rsid w:val="00930E12"/>
    <w:rsid w:val="0093576E"/>
    <w:rsid w:val="00935D8C"/>
    <w:rsid w:val="00935EAB"/>
    <w:rsid w:val="009413CE"/>
    <w:rsid w:val="00943EA0"/>
    <w:rsid w:val="00944798"/>
    <w:rsid w:val="00944AB5"/>
    <w:rsid w:val="009501CF"/>
    <w:rsid w:val="009546AC"/>
    <w:rsid w:val="00961881"/>
    <w:rsid w:val="00965D00"/>
    <w:rsid w:val="009710A4"/>
    <w:rsid w:val="009733E3"/>
    <w:rsid w:val="0098178A"/>
    <w:rsid w:val="00984DAE"/>
    <w:rsid w:val="009901DB"/>
    <w:rsid w:val="00990AEB"/>
    <w:rsid w:val="00993814"/>
    <w:rsid w:val="00994565"/>
    <w:rsid w:val="009A44D2"/>
    <w:rsid w:val="009A4AD2"/>
    <w:rsid w:val="009A64A3"/>
    <w:rsid w:val="009A7697"/>
    <w:rsid w:val="009B1812"/>
    <w:rsid w:val="009B3090"/>
    <w:rsid w:val="009B36B3"/>
    <w:rsid w:val="009B5963"/>
    <w:rsid w:val="009B5A6F"/>
    <w:rsid w:val="009B5B52"/>
    <w:rsid w:val="009B7926"/>
    <w:rsid w:val="009C0D0B"/>
    <w:rsid w:val="009C1393"/>
    <w:rsid w:val="009C2583"/>
    <w:rsid w:val="009C27E6"/>
    <w:rsid w:val="009D4475"/>
    <w:rsid w:val="009E01C9"/>
    <w:rsid w:val="009E07D0"/>
    <w:rsid w:val="009E151A"/>
    <w:rsid w:val="009E1D33"/>
    <w:rsid w:val="009E3152"/>
    <w:rsid w:val="009E359D"/>
    <w:rsid w:val="009E4F3C"/>
    <w:rsid w:val="009E5AED"/>
    <w:rsid w:val="009E6086"/>
    <w:rsid w:val="009E7168"/>
    <w:rsid w:val="009F2C4C"/>
    <w:rsid w:val="009F4E82"/>
    <w:rsid w:val="009F732A"/>
    <w:rsid w:val="009F7C74"/>
    <w:rsid w:val="00A01667"/>
    <w:rsid w:val="00A02DC8"/>
    <w:rsid w:val="00A04549"/>
    <w:rsid w:val="00A0566C"/>
    <w:rsid w:val="00A06E95"/>
    <w:rsid w:val="00A11120"/>
    <w:rsid w:val="00A1156B"/>
    <w:rsid w:val="00A121A2"/>
    <w:rsid w:val="00A14E86"/>
    <w:rsid w:val="00A204F9"/>
    <w:rsid w:val="00A21CFA"/>
    <w:rsid w:val="00A22C9E"/>
    <w:rsid w:val="00A24382"/>
    <w:rsid w:val="00A276DD"/>
    <w:rsid w:val="00A27F6C"/>
    <w:rsid w:val="00A305DF"/>
    <w:rsid w:val="00A30E1B"/>
    <w:rsid w:val="00A30F2C"/>
    <w:rsid w:val="00A31448"/>
    <w:rsid w:val="00A33B75"/>
    <w:rsid w:val="00A351A5"/>
    <w:rsid w:val="00A37153"/>
    <w:rsid w:val="00A37CC6"/>
    <w:rsid w:val="00A418BC"/>
    <w:rsid w:val="00A44BE6"/>
    <w:rsid w:val="00A502A6"/>
    <w:rsid w:val="00A553C0"/>
    <w:rsid w:val="00A55E83"/>
    <w:rsid w:val="00A55E91"/>
    <w:rsid w:val="00A61872"/>
    <w:rsid w:val="00A63819"/>
    <w:rsid w:val="00A63F55"/>
    <w:rsid w:val="00A64A73"/>
    <w:rsid w:val="00A64D32"/>
    <w:rsid w:val="00A71738"/>
    <w:rsid w:val="00A738E2"/>
    <w:rsid w:val="00A76341"/>
    <w:rsid w:val="00A84C17"/>
    <w:rsid w:val="00A853EF"/>
    <w:rsid w:val="00A90413"/>
    <w:rsid w:val="00A91349"/>
    <w:rsid w:val="00A91A9D"/>
    <w:rsid w:val="00A93E6B"/>
    <w:rsid w:val="00AA00BE"/>
    <w:rsid w:val="00AA213B"/>
    <w:rsid w:val="00AA3CF7"/>
    <w:rsid w:val="00AA4AC9"/>
    <w:rsid w:val="00AA7B3C"/>
    <w:rsid w:val="00AB1360"/>
    <w:rsid w:val="00AB27BD"/>
    <w:rsid w:val="00AB3923"/>
    <w:rsid w:val="00AB5097"/>
    <w:rsid w:val="00AB6B6C"/>
    <w:rsid w:val="00AB7CA3"/>
    <w:rsid w:val="00AC0785"/>
    <w:rsid w:val="00AC4000"/>
    <w:rsid w:val="00AC551C"/>
    <w:rsid w:val="00AD11D8"/>
    <w:rsid w:val="00AD16FB"/>
    <w:rsid w:val="00AD3095"/>
    <w:rsid w:val="00AD663C"/>
    <w:rsid w:val="00AD6F90"/>
    <w:rsid w:val="00AD756B"/>
    <w:rsid w:val="00AE0B31"/>
    <w:rsid w:val="00AE0E54"/>
    <w:rsid w:val="00AE13EB"/>
    <w:rsid w:val="00AE7451"/>
    <w:rsid w:val="00AF0B5E"/>
    <w:rsid w:val="00AF1375"/>
    <w:rsid w:val="00AF18E1"/>
    <w:rsid w:val="00AF210C"/>
    <w:rsid w:val="00AF5753"/>
    <w:rsid w:val="00AF7785"/>
    <w:rsid w:val="00B003AC"/>
    <w:rsid w:val="00B02E7C"/>
    <w:rsid w:val="00B055AB"/>
    <w:rsid w:val="00B07C08"/>
    <w:rsid w:val="00B12B21"/>
    <w:rsid w:val="00B13071"/>
    <w:rsid w:val="00B147A1"/>
    <w:rsid w:val="00B26FF5"/>
    <w:rsid w:val="00B304D5"/>
    <w:rsid w:val="00B30F6C"/>
    <w:rsid w:val="00B314D8"/>
    <w:rsid w:val="00B36402"/>
    <w:rsid w:val="00B37EEC"/>
    <w:rsid w:val="00B41C18"/>
    <w:rsid w:val="00B423AC"/>
    <w:rsid w:val="00B45F98"/>
    <w:rsid w:val="00B46E81"/>
    <w:rsid w:val="00B47E5B"/>
    <w:rsid w:val="00B47E96"/>
    <w:rsid w:val="00B54165"/>
    <w:rsid w:val="00B607A6"/>
    <w:rsid w:val="00B637E9"/>
    <w:rsid w:val="00B6563F"/>
    <w:rsid w:val="00B65E96"/>
    <w:rsid w:val="00B707FF"/>
    <w:rsid w:val="00B72A21"/>
    <w:rsid w:val="00B737D6"/>
    <w:rsid w:val="00B74E3E"/>
    <w:rsid w:val="00B7542C"/>
    <w:rsid w:val="00B76426"/>
    <w:rsid w:val="00B76C81"/>
    <w:rsid w:val="00B77438"/>
    <w:rsid w:val="00B81935"/>
    <w:rsid w:val="00B83223"/>
    <w:rsid w:val="00B83A58"/>
    <w:rsid w:val="00B8612D"/>
    <w:rsid w:val="00B9164D"/>
    <w:rsid w:val="00B92227"/>
    <w:rsid w:val="00BA12BD"/>
    <w:rsid w:val="00BA19AF"/>
    <w:rsid w:val="00BA2131"/>
    <w:rsid w:val="00BA2A5B"/>
    <w:rsid w:val="00BA37A8"/>
    <w:rsid w:val="00BA42A4"/>
    <w:rsid w:val="00BA6210"/>
    <w:rsid w:val="00BA6283"/>
    <w:rsid w:val="00BB3DA5"/>
    <w:rsid w:val="00BB42B4"/>
    <w:rsid w:val="00BC21EA"/>
    <w:rsid w:val="00BC3226"/>
    <w:rsid w:val="00BC37EF"/>
    <w:rsid w:val="00BC6B1F"/>
    <w:rsid w:val="00BD0135"/>
    <w:rsid w:val="00BD1C5A"/>
    <w:rsid w:val="00BD3474"/>
    <w:rsid w:val="00BD6CBA"/>
    <w:rsid w:val="00BE046F"/>
    <w:rsid w:val="00BE0990"/>
    <w:rsid w:val="00BE46DC"/>
    <w:rsid w:val="00BE55B5"/>
    <w:rsid w:val="00BE6263"/>
    <w:rsid w:val="00BE6FD8"/>
    <w:rsid w:val="00C0098D"/>
    <w:rsid w:val="00C012FA"/>
    <w:rsid w:val="00C05F2D"/>
    <w:rsid w:val="00C11368"/>
    <w:rsid w:val="00C11EBC"/>
    <w:rsid w:val="00C12902"/>
    <w:rsid w:val="00C13376"/>
    <w:rsid w:val="00C22C6C"/>
    <w:rsid w:val="00C2539F"/>
    <w:rsid w:val="00C34717"/>
    <w:rsid w:val="00C36494"/>
    <w:rsid w:val="00C37BA6"/>
    <w:rsid w:val="00C4145A"/>
    <w:rsid w:val="00C4443C"/>
    <w:rsid w:val="00C45B5D"/>
    <w:rsid w:val="00C46D89"/>
    <w:rsid w:val="00C4735B"/>
    <w:rsid w:val="00C47672"/>
    <w:rsid w:val="00C506E6"/>
    <w:rsid w:val="00C51D19"/>
    <w:rsid w:val="00C538DB"/>
    <w:rsid w:val="00C54088"/>
    <w:rsid w:val="00C54FED"/>
    <w:rsid w:val="00C55810"/>
    <w:rsid w:val="00C60088"/>
    <w:rsid w:val="00C6084F"/>
    <w:rsid w:val="00C622B6"/>
    <w:rsid w:val="00C640FA"/>
    <w:rsid w:val="00C65119"/>
    <w:rsid w:val="00C74ADD"/>
    <w:rsid w:val="00C7547F"/>
    <w:rsid w:val="00C756FA"/>
    <w:rsid w:val="00C7700E"/>
    <w:rsid w:val="00C80B0F"/>
    <w:rsid w:val="00C82A99"/>
    <w:rsid w:val="00C8508A"/>
    <w:rsid w:val="00C8574A"/>
    <w:rsid w:val="00C857BD"/>
    <w:rsid w:val="00C970D4"/>
    <w:rsid w:val="00CA41F0"/>
    <w:rsid w:val="00CA4850"/>
    <w:rsid w:val="00CA76E6"/>
    <w:rsid w:val="00CB052D"/>
    <w:rsid w:val="00CB2CF3"/>
    <w:rsid w:val="00CB55ED"/>
    <w:rsid w:val="00CC3DB1"/>
    <w:rsid w:val="00CD0B3A"/>
    <w:rsid w:val="00CD48EF"/>
    <w:rsid w:val="00CD656A"/>
    <w:rsid w:val="00CD66DD"/>
    <w:rsid w:val="00CD6FA8"/>
    <w:rsid w:val="00CE105F"/>
    <w:rsid w:val="00CE1B82"/>
    <w:rsid w:val="00CE1CF1"/>
    <w:rsid w:val="00CE607A"/>
    <w:rsid w:val="00CE7025"/>
    <w:rsid w:val="00CF231D"/>
    <w:rsid w:val="00CF2F7E"/>
    <w:rsid w:val="00CF7E42"/>
    <w:rsid w:val="00D01481"/>
    <w:rsid w:val="00D01823"/>
    <w:rsid w:val="00D019E5"/>
    <w:rsid w:val="00D03735"/>
    <w:rsid w:val="00D05256"/>
    <w:rsid w:val="00D06A87"/>
    <w:rsid w:val="00D06F42"/>
    <w:rsid w:val="00D0751B"/>
    <w:rsid w:val="00D1071B"/>
    <w:rsid w:val="00D11EE8"/>
    <w:rsid w:val="00D148A1"/>
    <w:rsid w:val="00D15537"/>
    <w:rsid w:val="00D16BF2"/>
    <w:rsid w:val="00D16D1E"/>
    <w:rsid w:val="00D17D22"/>
    <w:rsid w:val="00D251C1"/>
    <w:rsid w:val="00D25D74"/>
    <w:rsid w:val="00D2614E"/>
    <w:rsid w:val="00D302AD"/>
    <w:rsid w:val="00D3084C"/>
    <w:rsid w:val="00D33C33"/>
    <w:rsid w:val="00D41B26"/>
    <w:rsid w:val="00D4463B"/>
    <w:rsid w:val="00D47C22"/>
    <w:rsid w:val="00D502ED"/>
    <w:rsid w:val="00D50E1D"/>
    <w:rsid w:val="00D514AE"/>
    <w:rsid w:val="00D51542"/>
    <w:rsid w:val="00D5415D"/>
    <w:rsid w:val="00D60EFF"/>
    <w:rsid w:val="00D615F5"/>
    <w:rsid w:val="00D61C2C"/>
    <w:rsid w:val="00D63E17"/>
    <w:rsid w:val="00D652CA"/>
    <w:rsid w:val="00D672F3"/>
    <w:rsid w:val="00D7034A"/>
    <w:rsid w:val="00D737F7"/>
    <w:rsid w:val="00D7532E"/>
    <w:rsid w:val="00D8178F"/>
    <w:rsid w:val="00D82CF8"/>
    <w:rsid w:val="00D8663F"/>
    <w:rsid w:val="00D92C1F"/>
    <w:rsid w:val="00D92CCD"/>
    <w:rsid w:val="00D9304B"/>
    <w:rsid w:val="00D9430B"/>
    <w:rsid w:val="00D95E57"/>
    <w:rsid w:val="00DA0302"/>
    <w:rsid w:val="00DA25C1"/>
    <w:rsid w:val="00DA47AF"/>
    <w:rsid w:val="00DA7A3D"/>
    <w:rsid w:val="00DB4371"/>
    <w:rsid w:val="00DB584F"/>
    <w:rsid w:val="00DB7456"/>
    <w:rsid w:val="00DC0117"/>
    <w:rsid w:val="00DC0EF9"/>
    <w:rsid w:val="00DC2E86"/>
    <w:rsid w:val="00DC718C"/>
    <w:rsid w:val="00DD0796"/>
    <w:rsid w:val="00DD1B57"/>
    <w:rsid w:val="00DD56CA"/>
    <w:rsid w:val="00DD5C1C"/>
    <w:rsid w:val="00DD6330"/>
    <w:rsid w:val="00DD7A85"/>
    <w:rsid w:val="00DE1D11"/>
    <w:rsid w:val="00DE6C85"/>
    <w:rsid w:val="00DE6E36"/>
    <w:rsid w:val="00DE7678"/>
    <w:rsid w:val="00DF023E"/>
    <w:rsid w:val="00DF1315"/>
    <w:rsid w:val="00DF23C4"/>
    <w:rsid w:val="00DF2568"/>
    <w:rsid w:val="00DF2E0D"/>
    <w:rsid w:val="00DF4366"/>
    <w:rsid w:val="00DF4D34"/>
    <w:rsid w:val="00DF5DBB"/>
    <w:rsid w:val="00DF68CB"/>
    <w:rsid w:val="00E00649"/>
    <w:rsid w:val="00E02E46"/>
    <w:rsid w:val="00E05887"/>
    <w:rsid w:val="00E06B83"/>
    <w:rsid w:val="00E06CBE"/>
    <w:rsid w:val="00E06D26"/>
    <w:rsid w:val="00E07669"/>
    <w:rsid w:val="00E179DF"/>
    <w:rsid w:val="00E24A2E"/>
    <w:rsid w:val="00E25B9C"/>
    <w:rsid w:val="00E27476"/>
    <w:rsid w:val="00E32B83"/>
    <w:rsid w:val="00E43C31"/>
    <w:rsid w:val="00E47707"/>
    <w:rsid w:val="00E4796A"/>
    <w:rsid w:val="00E5138A"/>
    <w:rsid w:val="00E541E8"/>
    <w:rsid w:val="00E54467"/>
    <w:rsid w:val="00E60234"/>
    <w:rsid w:val="00E6406E"/>
    <w:rsid w:val="00E740A1"/>
    <w:rsid w:val="00E77146"/>
    <w:rsid w:val="00E771D3"/>
    <w:rsid w:val="00E80285"/>
    <w:rsid w:val="00E81DE6"/>
    <w:rsid w:val="00E824FF"/>
    <w:rsid w:val="00E83A05"/>
    <w:rsid w:val="00E842C3"/>
    <w:rsid w:val="00E84B5C"/>
    <w:rsid w:val="00E9161C"/>
    <w:rsid w:val="00E91AFA"/>
    <w:rsid w:val="00E94580"/>
    <w:rsid w:val="00E96051"/>
    <w:rsid w:val="00EA003C"/>
    <w:rsid w:val="00EA06FE"/>
    <w:rsid w:val="00EA13D5"/>
    <w:rsid w:val="00EA6449"/>
    <w:rsid w:val="00EA7741"/>
    <w:rsid w:val="00EA78C4"/>
    <w:rsid w:val="00EB15F3"/>
    <w:rsid w:val="00EB3EB7"/>
    <w:rsid w:val="00EB573A"/>
    <w:rsid w:val="00EB6F88"/>
    <w:rsid w:val="00EB6FE6"/>
    <w:rsid w:val="00EC09AB"/>
    <w:rsid w:val="00ED044D"/>
    <w:rsid w:val="00ED19E1"/>
    <w:rsid w:val="00ED354F"/>
    <w:rsid w:val="00ED366C"/>
    <w:rsid w:val="00ED5174"/>
    <w:rsid w:val="00EE739B"/>
    <w:rsid w:val="00EF1803"/>
    <w:rsid w:val="00F0241C"/>
    <w:rsid w:val="00F07694"/>
    <w:rsid w:val="00F109F3"/>
    <w:rsid w:val="00F117C0"/>
    <w:rsid w:val="00F1259F"/>
    <w:rsid w:val="00F1402F"/>
    <w:rsid w:val="00F21CDE"/>
    <w:rsid w:val="00F22591"/>
    <w:rsid w:val="00F228F7"/>
    <w:rsid w:val="00F24DF7"/>
    <w:rsid w:val="00F2680F"/>
    <w:rsid w:val="00F276AF"/>
    <w:rsid w:val="00F31645"/>
    <w:rsid w:val="00F3735D"/>
    <w:rsid w:val="00F40F51"/>
    <w:rsid w:val="00F429AE"/>
    <w:rsid w:val="00F42D20"/>
    <w:rsid w:val="00F439CC"/>
    <w:rsid w:val="00F4513C"/>
    <w:rsid w:val="00F4655C"/>
    <w:rsid w:val="00F47C94"/>
    <w:rsid w:val="00F50A2D"/>
    <w:rsid w:val="00F50A33"/>
    <w:rsid w:val="00F52439"/>
    <w:rsid w:val="00F52994"/>
    <w:rsid w:val="00F5402E"/>
    <w:rsid w:val="00F55A45"/>
    <w:rsid w:val="00F66E26"/>
    <w:rsid w:val="00F74741"/>
    <w:rsid w:val="00F75C96"/>
    <w:rsid w:val="00F77A6E"/>
    <w:rsid w:val="00F77D08"/>
    <w:rsid w:val="00F77EF3"/>
    <w:rsid w:val="00F80F6F"/>
    <w:rsid w:val="00F86AE0"/>
    <w:rsid w:val="00F86C7A"/>
    <w:rsid w:val="00F90009"/>
    <w:rsid w:val="00F91AA2"/>
    <w:rsid w:val="00F91EC3"/>
    <w:rsid w:val="00F9355B"/>
    <w:rsid w:val="00F96CD4"/>
    <w:rsid w:val="00FA275C"/>
    <w:rsid w:val="00FA3A2C"/>
    <w:rsid w:val="00FA7F7D"/>
    <w:rsid w:val="00FB105A"/>
    <w:rsid w:val="00FB15AE"/>
    <w:rsid w:val="00FB30A6"/>
    <w:rsid w:val="00FB43A2"/>
    <w:rsid w:val="00FB5E46"/>
    <w:rsid w:val="00FC019D"/>
    <w:rsid w:val="00FC3F7D"/>
    <w:rsid w:val="00FC51A2"/>
    <w:rsid w:val="00FC6268"/>
    <w:rsid w:val="00FD190C"/>
    <w:rsid w:val="00FD2BC2"/>
    <w:rsid w:val="00FD54A5"/>
    <w:rsid w:val="00FD5CFF"/>
    <w:rsid w:val="00FD6AE2"/>
    <w:rsid w:val="00FE0D9C"/>
    <w:rsid w:val="00FE502A"/>
    <w:rsid w:val="00FE708D"/>
    <w:rsid w:val="00FF04D3"/>
    <w:rsid w:val="00FF2C1F"/>
    <w:rsid w:val="00FF2F65"/>
    <w:rsid w:val="00FF3A5E"/>
    <w:rsid w:val="00FF574E"/>
    <w:rsid w:val="00FF6B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AB"/>
    <w:pPr>
      <w:spacing w:after="160" w:line="259" w:lineRule="auto"/>
    </w:pPr>
    <w:rPr>
      <w:lang w:eastAsia="en-US"/>
    </w:rPr>
  </w:style>
  <w:style w:type="paragraph" w:styleId="Heading2">
    <w:name w:val="heading 2"/>
    <w:basedOn w:val="Normal"/>
    <w:next w:val="Normal"/>
    <w:link w:val="Heading2Char"/>
    <w:uiPriority w:val="99"/>
    <w:qFormat/>
    <w:rsid w:val="00AF1375"/>
    <w:pPr>
      <w:keepNext/>
      <w:keepLines/>
      <w:spacing w:before="40" w:after="0"/>
      <w:outlineLvl w:val="1"/>
    </w:pPr>
    <w:rPr>
      <w:rFonts w:ascii="Calibri Light" w:eastAsia="Times New Roman" w:hAnsi="Calibri Light"/>
      <w:color w:val="2E74B5"/>
      <w:sz w:val="26"/>
      <w:szCs w:val="26"/>
    </w:rPr>
  </w:style>
  <w:style w:type="paragraph" w:styleId="Heading6">
    <w:name w:val="heading 6"/>
    <w:basedOn w:val="Normal"/>
    <w:next w:val="Normal"/>
    <w:link w:val="Heading6Char"/>
    <w:uiPriority w:val="99"/>
    <w:qFormat/>
    <w:locked/>
    <w:rsid w:val="005F23AC"/>
    <w:pPr>
      <w:spacing w:before="240" w:after="60" w:line="240" w:lineRule="auto"/>
      <w:outlineLvl w:val="5"/>
    </w:pPr>
    <w:rPr>
      <w:rFonts w:ascii="Times New Roman" w:hAnsi="Times New Roman"/>
      <w:b/>
      <w:bCs/>
      <w:lang w:val="uk-UA" w:eastAsia="ru-RU"/>
    </w:rPr>
  </w:style>
  <w:style w:type="paragraph" w:styleId="Heading7">
    <w:name w:val="heading 7"/>
    <w:basedOn w:val="Normal"/>
    <w:next w:val="Normal"/>
    <w:link w:val="Heading7Char"/>
    <w:uiPriority w:val="99"/>
    <w:qFormat/>
    <w:locked/>
    <w:rsid w:val="005F23AC"/>
    <w:pPr>
      <w:spacing w:before="240" w:after="60" w:line="240" w:lineRule="auto"/>
      <w:outlineLvl w:val="6"/>
    </w:pPr>
    <w:rPr>
      <w:rFonts w:ascii="Times New Roman" w:hAnsi="Times New Roman"/>
      <w:sz w:val="24"/>
      <w:szCs w:val="24"/>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1375"/>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531DBC"/>
    <w:rPr>
      <w:rFonts w:ascii="Calibri" w:hAnsi="Calibri" w:cs="Times New Roman"/>
      <w:b/>
      <w:bCs/>
      <w:lang w:val="ru-RU"/>
    </w:rPr>
  </w:style>
  <w:style w:type="character" w:customStyle="1" w:styleId="Heading7Char">
    <w:name w:val="Heading 7 Char"/>
    <w:basedOn w:val="DefaultParagraphFont"/>
    <w:link w:val="Heading7"/>
    <w:uiPriority w:val="99"/>
    <w:semiHidden/>
    <w:locked/>
    <w:rsid w:val="00531DBC"/>
    <w:rPr>
      <w:rFonts w:ascii="Calibri" w:hAnsi="Calibri" w:cs="Times New Roman"/>
      <w:sz w:val="24"/>
      <w:szCs w:val="24"/>
      <w:lang w:val="ru-RU"/>
    </w:rPr>
  </w:style>
  <w:style w:type="paragraph" w:styleId="ListParagraph">
    <w:name w:val="List Paragraph"/>
    <w:basedOn w:val="Normal"/>
    <w:uiPriority w:val="99"/>
    <w:qFormat/>
    <w:rsid w:val="006F58B4"/>
    <w:pPr>
      <w:ind w:left="720"/>
      <w:contextualSpacing/>
    </w:pPr>
  </w:style>
  <w:style w:type="paragraph" w:customStyle="1" w:styleId="rvps2">
    <w:name w:val="rvps2"/>
    <w:basedOn w:val="Normal"/>
    <w:uiPriority w:val="99"/>
    <w:rsid w:val="006F090F"/>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NormalWeb">
    <w:name w:val="Normal (Web)"/>
    <w:aliases w:val="Обычный (Web)"/>
    <w:basedOn w:val="Normal"/>
    <w:uiPriority w:val="99"/>
    <w:rsid w:val="00AE0B31"/>
    <w:pPr>
      <w:spacing w:before="100" w:beforeAutospacing="1" w:after="100" w:afterAutospacing="1" w:line="240" w:lineRule="auto"/>
    </w:pPr>
    <w:rPr>
      <w:rFonts w:ascii="Times New Roman" w:eastAsia="Times New Roman" w:hAnsi="Times New Roman"/>
      <w:sz w:val="24"/>
      <w:szCs w:val="24"/>
      <w:lang w:eastAsia="ru-RU"/>
    </w:rPr>
  </w:style>
  <w:style w:type="paragraph" w:styleId="ListBullet5">
    <w:name w:val="List Bullet 5"/>
    <w:basedOn w:val="Normal"/>
    <w:uiPriority w:val="99"/>
    <w:semiHidden/>
    <w:rsid w:val="00F52439"/>
    <w:pPr>
      <w:tabs>
        <w:tab w:val="num" w:pos="1492"/>
      </w:tabs>
      <w:spacing w:after="0" w:line="240" w:lineRule="auto"/>
      <w:ind w:left="1492" w:hanging="360"/>
    </w:pPr>
    <w:rPr>
      <w:rFonts w:ascii="Arial" w:eastAsia="Times New Roman" w:hAnsi="Arial"/>
      <w:sz w:val="28"/>
      <w:szCs w:val="20"/>
      <w:lang w:val="uk-UA" w:eastAsia="ru-RU"/>
    </w:rPr>
  </w:style>
  <w:style w:type="character" w:customStyle="1" w:styleId="rvts46">
    <w:name w:val="rvts46"/>
    <w:basedOn w:val="DefaultParagraphFont"/>
    <w:uiPriority w:val="99"/>
    <w:rsid w:val="00EC09AB"/>
    <w:rPr>
      <w:rFonts w:cs="Times New Roman"/>
    </w:rPr>
  </w:style>
  <w:style w:type="character" w:styleId="Hyperlink">
    <w:name w:val="Hyperlink"/>
    <w:basedOn w:val="DefaultParagraphFont"/>
    <w:uiPriority w:val="99"/>
    <w:rsid w:val="00EC09AB"/>
    <w:rPr>
      <w:rFonts w:cs="Times New Roman"/>
      <w:color w:val="0000FF"/>
      <w:u w:val="single"/>
    </w:rPr>
  </w:style>
  <w:style w:type="character" w:customStyle="1" w:styleId="rvts11">
    <w:name w:val="rvts11"/>
    <w:basedOn w:val="DefaultParagraphFont"/>
    <w:uiPriority w:val="99"/>
    <w:rsid w:val="00D06A87"/>
    <w:rPr>
      <w:rFonts w:cs="Times New Roman"/>
    </w:rPr>
  </w:style>
  <w:style w:type="paragraph" w:styleId="HTMLPreformatted">
    <w:name w:val="HTML Preformatted"/>
    <w:basedOn w:val="Normal"/>
    <w:link w:val="HTMLPreformattedChar"/>
    <w:uiPriority w:val="99"/>
    <w:semiHidden/>
    <w:rsid w:val="00AF5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AF5753"/>
    <w:rPr>
      <w:rFonts w:ascii="Courier New" w:hAnsi="Courier New" w:cs="Courier New"/>
      <w:sz w:val="20"/>
      <w:szCs w:val="20"/>
      <w:lang w:eastAsia="ru-RU"/>
    </w:rPr>
  </w:style>
  <w:style w:type="paragraph" w:customStyle="1" w:styleId="rvps7">
    <w:name w:val="rvps7"/>
    <w:basedOn w:val="Normal"/>
    <w:uiPriority w:val="99"/>
    <w:rsid w:val="00D930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D9304B"/>
    <w:rPr>
      <w:rFonts w:cs="Times New Roman"/>
    </w:rPr>
  </w:style>
  <w:style w:type="character" w:customStyle="1" w:styleId="rvts37">
    <w:name w:val="rvts37"/>
    <w:basedOn w:val="DefaultParagraphFont"/>
    <w:uiPriority w:val="99"/>
    <w:rsid w:val="009B7926"/>
    <w:rPr>
      <w:rFonts w:cs="Times New Roman"/>
    </w:rPr>
  </w:style>
  <w:style w:type="character" w:customStyle="1" w:styleId="rvts9">
    <w:name w:val="rvts9"/>
    <w:basedOn w:val="DefaultParagraphFont"/>
    <w:uiPriority w:val="99"/>
    <w:rsid w:val="00E06D26"/>
    <w:rPr>
      <w:rFonts w:cs="Times New Roman"/>
    </w:rPr>
  </w:style>
  <w:style w:type="paragraph" w:styleId="BalloonText">
    <w:name w:val="Balloon Text"/>
    <w:basedOn w:val="Normal"/>
    <w:link w:val="BalloonTextChar"/>
    <w:uiPriority w:val="99"/>
    <w:semiHidden/>
    <w:rsid w:val="00C53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538DB"/>
    <w:rPr>
      <w:rFonts w:ascii="Segoe UI" w:hAnsi="Segoe UI" w:cs="Segoe UI"/>
      <w:sz w:val="18"/>
      <w:szCs w:val="18"/>
    </w:rPr>
  </w:style>
  <w:style w:type="paragraph" w:styleId="FootnoteText">
    <w:name w:val="footnote text"/>
    <w:basedOn w:val="Normal"/>
    <w:link w:val="FootnoteTextChar"/>
    <w:uiPriority w:val="99"/>
    <w:semiHidden/>
    <w:rsid w:val="007D4BA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D4BA5"/>
    <w:rPr>
      <w:rFonts w:cs="Times New Roman"/>
      <w:sz w:val="20"/>
      <w:szCs w:val="20"/>
    </w:rPr>
  </w:style>
  <w:style w:type="character" w:styleId="FootnoteReference">
    <w:name w:val="footnote reference"/>
    <w:basedOn w:val="DefaultParagraphFont"/>
    <w:uiPriority w:val="99"/>
    <w:semiHidden/>
    <w:rsid w:val="007D4BA5"/>
    <w:rPr>
      <w:rFonts w:cs="Times New Roman"/>
      <w:vertAlign w:val="superscript"/>
    </w:rPr>
  </w:style>
  <w:style w:type="character" w:customStyle="1" w:styleId="rvts0">
    <w:name w:val="rvts0"/>
    <w:basedOn w:val="DefaultParagraphFont"/>
    <w:uiPriority w:val="99"/>
    <w:rsid w:val="00807F3A"/>
    <w:rPr>
      <w:rFonts w:cs="Times New Roman"/>
    </w:rPr>
  </w:style>
  <w:style w:type="paragraph" w:customStyle="1" w:styleId="StyleZakonu">
    <w:name w:val="StyleZakonu"/>
    <w:basedOn w:val="Normal"/>
    <w:uiPriority w:val="99"/>
    <w:rsid w:val="009A44D2"/>
    <w:pPr>
      <w:spacing w:after="60" w:line="220" w:lineRule="exact"/>
      <w:ind w:firstLine="284"/>
      <w:jc w:val="both"/>
    </w:pPr>
    <w:rPr>
      <w:rFonts w:ascii="Times New Roman" w:eastAsia="Times New Roman" w:hAnsi="Times New Roman"/>
      <w:sz w:val="20"/>
      <w:szCs w:val="20"/>
      <w:lang w:val="uk-UA"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1 Знак Знак"/>
    <w:basedOn w:val="Normal"/>
    <w:uiPriority w:val="99"/>
    <w:rsid w:val="00FB105A"/>
    <w:pPr>
      <w:spacing w:after="0" w:line="240" w:lineRule="auto"/>
    </w:pPr>
    <w:rPr>
      <w:rFonts w:ascii="Verdana" w:eastAsia="Times New Roman" w:hAnsi="Verdana" w:cs="Verdana"/>
      <w:sz w:val="28"/>
      <w:szCs w:val="28"/>
      <w:lang w:val="en-US"/>
    </w:rPr>
  </w:style>
  <w:style w:type="character" w:customStyle="1" w:styleId="CharStyle22">
    <w:name w:val="Char Style 22"/>
    <w:basedOn w:val="DefaultParagraphFont"/>
    <w:link w:val="Style21"/>
    <w:uiPriority w:val="99"/>
    <w:locked/>
    <w:rsid w:val="002C0068"/>
    <w:rPr>
      <w:rFonts w:cs="Times New Roman"/>
      <w:sz w:val="25"/>
      <w:szCs w:val="25"/>
      <w:shd w:val="clear" w:color="auto" w:fill="FFFFFF"/>
    </w:rPr>
  </w:style>
  <w:style w:type="paragraph" w:customStyle="1" w:styleId="Style21">
    <w:name w:val="Style 21"/>
    <w:basedOn w:val="Normal"/>
    <w:link w:val="CharStyle22"/>
    <w:uiPriority w:val="99"/>
    <w:rsid w:val="002C0068"/>
    <w:pPr>
      <w:widowControl w:val="0"/>
      <w:shd w:val="clear" w:color="auto" w:fill="FFFFFF"/>
      <w:spacing w:before="180" w:after="60" w:line="317" w:lineRule="exact"/>
      <w:jc w:val="both"/>
    </w:pPr>
    <w:rPr>
      <w:sz w:val="25"/>
      <w:szCs w:val="25"/>
    </w:rPr>
  </w:style>
  <w:style w:type="paragraph" w:styleId="BodyText">
    <w:name w:val="Body Text"/>
    <w:basedOn w:val="Normal"/>
    <w:link w:val="BodyTextChar1"/>
    <w:uiPriority w:val="99"/>
    <w:rsid w:val="002920B4"/>
    <w:pPr>
      <w:spacing w:after="0" w:line="240" w:lineRule="auto"/>
      <w:ind w:right="5035"/>
    </w:pPr>
    <w:rPr>
      <w:sz w:val="28"/>
      <w:szCs w:val="20"/>
      <w:lang w:eastAsia="ru-RU"/>
    </w:rPr>
  </w:style>
  <w:style w:type="character" w:customStyle="1" w:styleId="BodyTextChar">
    <w:name w:val="Body Text Char"/>
    <w:basedOn w:val="DefaultParagraphFont"/>
    <w:link w:val="BodyText"/>
    <w:uiPriority w:val="99"/>
    <w:semiHidden/>
    <w:locked/>
    <w:rsid w:val="00531DBC"/>
    <w:rPr>
      <w:rFonts w:cs="Times New Roman"/>
      <w:lang w:val="ru-RU"/>
    </w:rPr>
  </w:style>
  <w:style w:type="character" w:customStyle="1" w:styleId="BodyTextChar1">
    <w:name w:val="Body Text Char1"/>
    <w:link w:val="BodyText"/>
    <w:uiPriority w:val="99"/>
    <w:locked/>
    <w:rsid w:val="005F23AC"/>
    <w:rPr>
      <w:sz w:val="28"/>
      <w:lang w:val="ru-RU" w:eastAsia="ru-RU"/>
    </w:rPr>
  </w:style>
  <w:style w:type="paragraph" w:styleId="Header">
    <w:name w:val="header"/>
    <w:basedOn w:val="Normal"/>
    <w:link w:val="HeaderChar"/>
    <w:uiPriority w:val="99"/>
    <w:rsid w:val="00F47C94"/>
    <w:pPr>
      <w:tabs>
        <w:tab w:val="center" w:pos="4677"/>
        <w:tab w:val="right" w:pos="9355"/>
      </w:tabs>
    </w:pPr>
  </w:style>
  <w:style w:type="character" w:customStyle="1" w:styleId="HeaderChar">
    <w:name w:val="Header Char"/>
    <w:basedOn w:val="DefaultParagraphFont"/>
    <w:link w:val="Header"/>
    <w:uiPriority w:val="99"/>
    <w:locked/>
    <w:rsid w:val="00D41B26"/>
    <w:rPr>
      <w:rFonts w:cs="Times New Roman"/>
      <w:lang w:eastAsia="en-US"/>
    </w:rPr>
  </w:style>
  <w:style w:type="character" w:styleId="PageNumber">
    <w:name w:val="page number"/>
    <w:basedOn w:val="DefaultParagraphFont"/>
    <w:uiPriority w:val="99"/>
    <w:rsid w:val="00F47C94"/>
    <w:rPr>
      <w:rFonts w:cs="Times New Roman"/>
    </w:rPr>
  </w:style>
  <w:style w:type="paragraph" w:styleId="Footer">
    <w:name w:val="footer"/>
    <w:basedOn w:val="Normal"/>
    <w:link w:val="FooterChar"/>
    <w:uiPriority w:val="99"/>
    <w:rsid w:val="00DC0EF9"/>
    <w:pPr>
      <w:tabs>
        <w:tab w:val="center" w:pos="4677"/>
        <w:tab w:val="right" w:pos="9355"/>
      </w:tabs>
    </w:pPr>
  </w:style>
  <w:style w:type="character" w:customStyle="1" w:styleId="FooterChar">
    <w:name w:val="Footer Char"/>
    <w:basedOn w:val="DefaultParagraphFont"/>
    <w:link w:val="Footer"/>
    <w:uiPriority w:val="99"/>
    <w:semiHidden/>
    <w:locked/>
    <w:rsid w:val="00D15537"/>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939411819">
      <w:marLeft w:val="0"/>
      <w:marRight w:val="0"/>
      <w:marTop w:val="0"/>
      <w:marBottom w:val="0"/>
      <w:divBdr>
        <w:top w:val="none" w:sz="0" w:space="0" w:color="auto"/>
        <w:left w:val="none" w:sz="0" w:space="0" w:color="auto"/>
        <w:bottom w:val="none" w:sz="0" w:space="0" w:color="auto"/>
        <w:right w:val="none" w:sz="0" w:space="0" w:color="auto"/>
      </w:divBdr>
    </w:div>
    <w:div w:id="939411820">
      <w:marLeft w:val="0"/>
      <w:marRight w:val="0"/>
      <w:marTop w:val="0"/>
      <w:marBottom w:val="0"/>
      <w:divBdr>
        <w:top w:val="none" w:sz="0" w:space="0" w:color="auto"/>
        <w:left w:val="none" w:sz="0" w:space="0" w:color="auto"/>
        <w:bottom w:val="none" w:sz="0" w:space="0" w:color="auto"/>
        <w:right w:val="none" w:sz="0" w:space="0" w:color="auto"/>
      </w:divBdr>
    </w:div>
    <w:div w:id="939411821">
      <w:marLeft w:val="0"/>
      <w:marRight w:val="0"/>
      <w:marTop w:val="0"/>
      <w:marBottom w:val="0"/>
      <w:divBdr>
        <w:top w:val="none" w:sz="0" w:space="0" w:color="auto"/>
        <w:left w:val="none" w:sz="0" w:space="0" w:color="auto"/>
        <w:bottom w:val="none" w:sz="0" w:space="0" w:color="auto"/>
        <w:right w:val="none" w:sz="0" w:space="0" w:color="auto"/>
      </w:divBdr>
    </w:div>
    <w:div w:id="939411822">
      <w:marLeft w:val="0"/>
      <w:marRight w:val="0"/>
      <w:marTop w:val="0"/>
      <w:marBottom w:val="0"/>
      <w:divBdr>
        <w:top w:val="none" w:sz="0" w:space="0" w:color="auto"/>
        <w:left w:val="none" w:sz="0" w:space="0" w:color="auto"/>
        <w:bottom w:val="none" w:sz="0" w:space="0" w:color="auto"/>
        <w:right w:val="none" w:sz="0" w:space="0" w:color="auto"/>
      </w:divBdr>
    </w:div>
    <w:div w:id="939411823">
      <w:marLeft w:val="0"/>
      <w:marRight w:val="0"/>
      <w:marTop w:val="0"/>
      <w:marBottom w:val="0"/>
      <w:divBdr>
        <w:top w:val="none" w:sz="0" w:space="0" w:color="auto"/>
        <w:left w:val="none" w:sz="0" w:space="0" w:color="auto"/>
        <w:bottom w:val="none" w:sz="0" w:space="0" w:color="auto"/>
        <w:right w:val="none" w:sz="0" w:space="0" w:color="auto"/>
      </w:divBdr>
    </w:div>
    <w:div w:id="939411824">
      <w:marLeft w:val="0"/>
      <w:marRight w:val="0"/>
      <w:marTop w:val="0"/>
      <w:marBottom w:val="0"/>
      <w:divBdr>
        <w:top w:val="none" w:sz="0" w:space="0" w:color="auto"/>
        <w:left w:val="none" w:sz="0" w:space="0" w:color="auto"/>
        <w:bottom w:val="none" w:sz="0" w:space="0" w:color="auto"/>
        <w:right w:val="none" w:sz="0" w:space="0" w:color="auto"/>
      </w:divBdr>
    </w:div>
    <w:div w:id="939411825">
      <w:marLeft w:val="0"/>
      <w:marRight w:val="0"/>
      <w:marTop w:val="0"/>
      <w:marBottom w:val="0"/>
      <w:divBdr>
        <w:top w:val="none" w:sz="0" w:space="0" w:color="auto"/>
        <w:left w:val="none" w:sz="0" w:space="0" w:color="auto"/>
        <w:bottom w:val="none" w:sz="0" w:space="0" w:color="auto"/>
        <w:right w:val="none" w:sz="0" w:space="0" w:color="auto"/>
      </w:divBdr>
    </w:div>
    <w:div w:id="939411826">
      <w:marLeft w:val="0"/>
      <w:marRight w:val="0"/>
      <w:marTop w:val="0"/>
      <w:marBottom w:val="0"/>
      <w:divBdr>
        <w:top w:val="none" w:sz="0" w:space="0" w:color="auto"/>
        <w:left w:val="none" w:sz="0" w:space="0" w:color="auto"/>
        <w:bottom w:val="none" w:sz="0" w:space="0" w:color="auto"/>
        <w:right w:val="none" w:sz="0" w:space="0" w:color="auto"/>
      </w:divBdr>
    </w:div>
    <w:div w:id="939411827">
      <w:marLeft w:val="0"/>
      <w:marRight w:val="0"/>
      <w:marTop w:val="0"/>
      <w:marBottom w:val="0"/>
      <w:divBdr>
        <w:top w:val="none" w:sz="0" w:space="0" w:color="auto"/>
        <w:left w:val="none" w:sz="0" w:space="0" w:color="auto"/>
        <w:bottom w:val="none" w:sz="0" w:space="0" w:color="auto"/>
        <w:right w:val="none" w:sz="0" w:space="0" w:color="auto"/>
      </w:divBdr>
    </w:div>
    <w:div w:id="939411828">
      <w:marLeft w:val="0"/>
      <w:marRight w:val="0"/>
      <w:marTop w:val="0"/>
      <w:marBottom w:val="0"/>
      <w:divBdr>
        <w:top w:val="none" w:sz="0" w:space="0" w:color="auto"/>
        <w:left w:val="none" w:sz="0" w:space="0" w:color="auto"/>
        <w:bottom w:val="none" w:sz="0" w:space="0" w:color="auto"/>
        <w:right w:val="none" w:sz="0" w:space="0" w:color="auto"/>
      </w:divBdr>
    </w:div>
    <w:div w:id="939411829">
      <w:marLeft w:val="0"/>
      <w:marRight w:val="0"/>
      <w:marTop w:val="0"/>
      <w:marBottom w:val="0"/>
      <w:divBdr>
        <w:top w:val="none" w:sz="0" w:space="0" w:color="auto"/>
        <w:left w:val="none" w:sz="0" w:space="0" w:color="auto"/>
        <w:bottom w:val="none" w:sz="0" w:space="0" w:color="auto"/>
        <w:right w:val="none" w:sz="0" w:space="0" w:color="auto"/>
      </w:divBdr>
    </w:div>
    <w:div w:id="939411830">
      <w:marLeft w:val="0"/>
      <w:marRight w:val="0"/>
      <w:marTop w:val="0"/>
      <w:marBottom w:val="0"/>
      <w:divBdr>
        <w:top w:val="none" w:sz="0" w:space="0" w:color="auto"/>
        <w:left w:val="none" w:sz="0" w:space="0" w:color="auto"/>
        <w:bottom w:val="none" w:sz="0" w:space="0" w:color="auto"/>
        <w:right w:val="none" w:sz="0" w:space="0" w:color="auto"/>
      </w:divBdr>
    </w:div>
    <w:div w:id="939411831">
      <w:marLeft w:val="0"/>
      <w:marRight w:val="0"/>
      <w:marTop w:val="0"/>
      <w:marBottom w:val="0"/>
      <w:divBdr>
        <w:top w:val="none" w:sz="0" w:space="0" w:color="auto"/>
        <w:left w:val="none" w:sz="0" w:space="0" w:color="auto"/>
        <w:bottom w:val="none" w:sz="0" w:space="0" w:color="auto"/>
        <w:right w:val="none" w:sz="0" w:space="0" w:color="auto"/>
      </w:divBdr>
    </w:div>
    <w:div w:id="939411832">
      <w:marLeft w:val="0"/>
      <w:marRight w:val="0"/>
      <w:marTop w:val="0"/>
      <w:marBottom w:val="0"/>
      <w:divBdr>
        <w:top w:val="none" w:sz="0" w:space="0" w:color="auto"/>
        <w:left w:val="none" w:sz="0" w:space="0" w:color="auto"/>
        <w:bottom w:val="none" w:sz="0" w:space="0" w:color="auto"/>
        <w:right w:val="none" w:sz="0" w:space="0" w:color="auto"/>
      </w:divBdr>
    </w:div>
    <w:div w:id="939411833">
      <w:marLeft w:val="0"/>
      <w:marRight w:val="0"/>
      <w:marTop w:val="0"/>
      <w:marBottom w:val="0"/>
      <w:divBdr>
        <w:top w:val="none" w:sz="0" w:space="0" w:color="auto"/>
        <w:left w:val="none" w:sz="0" w:space="0" w:color="auto"/>
        <w:bottom w:val="none" w:sz="0" w:space="0" w:color="auto"/>
        <w:right w:val="none" w:sz="0" w:space="0" w:color="auto"/>
      </w:divBdr>
    </w:div>
    <w:div w:id="939411834">
      <w:marLeft w:val="0"/>
      <w:marRight w:val="0"/>
      <w:marTop w:val="0"/>
      <w:marBottom w:val="0"/>
      <w:divBdr>
        <w:top w:val="none" w:sz="0" w:space="0" w:color="auto"/>
        <w:left w:val="none" w:sz="0" w:space="0" w:color="auto"/>
        <w:bottom w:val="none" w:sz="0" w:space="0" w:color="auto"/>
        <w:right w:val="none" w:sz="0" w:space="0" w:color="auto"/>
      </w:divBdr>
    </w:div>
    <w:div w:id="939411835">
      <w:marLeft w:val="0"/>
      <w:marRight w:val="0"/>
      <w:marTop w:val="0"/>
      <w:marBottom w:val="0"/>
      <w:divBdr>
        <w:top w:val="none" w:sz="0" w:space="0" w:color="auto"/>
        <w:left w:val="none" w:sz="0" w:space="0" w:color="auto"/>
        <w:bottom w:val="none" w:sz="0" w:space="0" w:color="auto"/>
        <w:right w:val="none" w:sz="0" w:space="0" w:color="auto"/>
      </w:divBdr>
    </w:div>
    <w:div w:id="939411836">
      <w:marLeft w:val="0"/>
      <w:marRight w:val="0"/>
      <w:marTop w:val="0"/>
      <w:marBottom w:val="0"/>
      <w:divBdr>
        <w:top w:val="none" w:sz="0" w:space="0" w:color="auto"/>
        <w:left w:val="none" w:sz="0" w:space="0" w:color="auto"/>
        <w:bottom w:val="none" w:sz="0" w:space="0" w:color="auto"/>
        <w:right w:val="none" w:sz="0" w:space="0" w:color="auto"/>
      </w:divBdr>
    </w:div>
    <w:div w:id="939411837">
      <w:marLeft w:val="0"/>
      <w:marRight w:val="0"/>
      <w:marTop w:val="0"/>
      <w:marBottom w:val="0"/>
      <w:divBdr>
        <w:top w:val="none" w:sz="0" w:space="0" w:color="auto"/>
        <w:left w:val="none" w:sz="0" w:space="0" w:color="auto"/>
        <w:bottom w:val="none" w:sz="0" w:space="0" w:color="auto"/>
        <w:right w:val="none" w:sz="0" w:space="0" w:color="auto"/>
      </w:divBdr>
    </w:div>
    <w:div w:id="939411838">
      <w:marLeft w:val="0"/>
      <w:marRight w:val="0"/>
      <w:marTop w:val="0"/>
      <w:marBottom w:val="0"/>
      <w:divBdr>
        <w:top w:val="none" w:sz="0" w:space="0" w:color="auto"/>
        <w:left w:val="none" w:sz="0" w:space="0" w:color="auto"/>
        <w:bottom w:val="none" w:sz="0" w:space="0" w:color="auto"/>
        <w:right w:val="none" w:sz="0" w:space="0" w:color="auto"/>
      </w:divBdr>
    </w:div>
    <w:div w:id="939411839">
      <w:marLeft w:val="0"/>
      <w:marRight w:val="0"/>
      <w:marTop w:val="0"/>
      <w:marBottom w:val="0"/>
      <w:divBdr>
        <w:top w:val="none" w:sz="0" w:space="0" w:color="auto"/>
        <w:left w:val="none" w:sz="0" w:space="0" w:color="auto"/>
        <w:bottom w:val="none" w:sz="0" w:space="0" w:color="auto"/>
        <w:right w:val="none" w:sz="0" w:space="0" w:color="auto"/>
      </w:divBdr>
    </w:div>
    <w:div w:id="939411840">
      <w:marLeft w:val="0"/>
      <w:marRight w:val="0"/>
      <w:marTop w:val="0"/>
      <w:marBottom w:val="0"/>
      <w:divBdr>
        <w:top w:val="none" w:sz="0" w:space="0" w:color="auto"/>
        <w:left w:val="none" w:sz="0" w:space="0" w:color="auto"/>
        <w:bottom w:val="none" w:sz="0" w:space="0" w:color="auto"/>
        <w:right w:val="none" w:sz="0" w:space="0" w:color="auto"/>
      </w:divBdr>
    </w:div>
    <w:div w:id="939411841">
      <w:marLeft w:val="0"/>
      <w:marRight w:val="0"/>
      <w:marTop w:val="0"/>
      <w:marBottom w:val="0"/>
      <w:divBdr>
        <w:top w:val="none" w:sz="0" w:space="0" w:color="auto"/>
        <w:left w:val="none" w:sz="0" w:space="0" w:color="auto"/>
        <w:bottom w:val="none" w:sz="0" w:space="0" w:color="auto"/>
        <w:right w:val="none" w:sz="0" w:space="0" w:color="auto"/>
      </w:divBdr>
    </w:div>
    <w:div w:id="939411842">
      <w:marLeft w:val="0"/>
      <w:marRight w:val="0"/>
      <w:marTop w:val="0"/>
      <w:marBottom w:val="0"/>
      <w:divBdr>
        <w:top w:val="none" w:sz="0" w:space="0" w:color="auto"/>
        <w:left w:val="none" w:sz="0" w:space="0" w:color="auto"/>
        <w:bottom w:val="none" w:sz="0" w:space="0" w:color="auto"/>
        <w:right w:val="none" w:sz="0" w:space="0" w:color="auto"/>
      </w:divBdr>
    </w:div>
    <w:div w:id="939411843">
      <w:marLeft w:val="0"/>
      <w:marRight w:val="0"/>
      <w:marTop w:val="0"/>
      <w:marBottom w:val="0"/>
      <w:divBdr>
        <w:top w:val="none" w:sz="0" w:space="0" w:color="auto"/>
        <w:left w:val="none" w:sz="0" w:space="0" w:color="auto"/>
        <w:bottom w:val="none" w:sz="0" w:space="0" w:color="auto"/>
        <w:right w:val="none" w:sz="0" w:space="0" w:color="auto"/>
      </w:divBdr>
    </w:div>
    <w:div w:id="939411844">
      <w:marLeft w:val="0"/>
      <w:marRight w:val="0"/>
      <w:marTop w:val="0"/>
      <w:marBottom w:val="0"/>
      <w:divBdr>
        <w:top w:val="none" w:sz="0" w:space="0" w:color="auto"/>
        <w:left w:val="none" w:sz="0" w:space="0" w:color="auto"/>
        <w:bottom w:val="none" w:sz="0" w:space="0" w:color="auto"/>
        <w:right w:val="none" w:sz="0" w:space="0" w:color="auto"/>
      </w:divBdr>
    </w:div>
    <w:div w:id="939411845">
      <w:marLeft w:val="0"/>
      <w:marRight w:val="0"/>
      <w:marTop w:val="0"/>
      <w:marBottom w:val="0"/>
      <w:divBdr>
        <w:top w:val="none" w:sz="0" w:space="0" w:color="auto"/>
        <w:left w:val="none" w:sz="0" w:space="0" w:color="auto"/>
        <w:bottom w:val="none" w:sz="0" w:space="0" w:color="auto"/>
        <w:right w:val="none" w:sz="0" w:space="0" w:color="auto"/>
      </w:divBdr>
    </w:div>
    <w:div w:id="939411846">
      <w:marLeft w:val="0"/>
      <w:marRight w:val="0"/>
      <w:marTop w:val="0"/>
      <w:marBottom w:val="0"/>
      <w:divBdr>
        <w:top w:val="none" w:sz="0" w:space="0" w:color="auto"/>
        <w:left w:val="none" w:sz="0" w:space="0" w:color="auto"/>
        <w:bottom w:val="none" w:sz="0" w:space="0" w:color="auto"/>
        <w:right w:val="none" w:sz="0" w:space="0" w:color="auto"/>
      </w:divBdr>
    </w:div>
    <w:div w:id="939411847">
      <w:marLeft w:val="0"/>
      <w:marRight w:val="0"/>
      <w:marTop w:val="0"/>
      <w:marBottom w:val="0"/>
      <w:divBdr>
        <w:top w:val="none" w:sz="0" w:space="0" w:color="auto"/>
        <w:left w:val="none" w:sz="0" w:space="0" w:color="auto"/>
        <w:bottom w:val="none" w:sz="0" w:space="0" w:color="auto"/>
        <w:right w:val="none" w:sz="0" w:space="0" w:color="auto"/>
      </w:divBdr>
    </w:div>
    <w:div w:id="939411848">
      <w:marLeft w:val="0"/>
      <w:marRight w:val="0"/>
      <w:marTop w:val="0"/>
      <w:marBottom w:val="0"/>
      <w:divBdr>
        <w:top w:val="none" w:sz="0" w:space="0" w:color="auto"/>
        <w:left w:val="none" w:sz="0" w:space="0" w:color="auto"/>
        <w:bottom w:val="none" w:sz="0" w:space="0" w:color="auto"/>
        <w:right w:val="none" w:sz="0" w:space="0" w:color="auto"/>
      </w:divBdr>
    </w:div>
    <w:div w:id="939411849">
      <w:marLeft w:val="0"/>
      <w:marRight w:val="0"/>
      <w:marTop w:val="0"/>
      <w:marBottom w:val="0"/>
      <w:divBdr>
        <w:top w:val="none" w:sz="0" w:space="0" w:color="auto"/>
        <w:left w:val="none" w:sz="0" w:space="0" w:color="auto"/>
        <w:bottom w:val="none" w:sz="0" w:space="0" w:color="auto"/>
        <w:right w:val="none" w:sz="0" w:space="0" w:color="auto"/>
      </w:divBdr>
    </w:div>
    <w:div w:id="939411850">
      <w:marLeft w:val="0"/>
      <w:marRight w:val="0"/>
      <w:marTop w:val="0"/>
      <w:marBottom w:val="0"/>
      <w:divBdr>
        <w:top w:val="none" w:sz="0" w:space="0" w:color="auto"/>
        <w:left w:val="none" w:sz="0" w:space="0" w:color="auto"/>
        <w:bottom w:val="none" w:sz="0" w:space="0" w:color="auto"/>
        <w:right w:val="none" w:sz="0" w:space="0" w:color="auto"/>
      </w:divBdr>
    </w:div>
    <w:div w:id="939411851">
      <w:marLeft w:val="0"/>
      <w:marRight w:val="0"/>
      <w:marTop w:val="0"/>
      <w:marBottom w:val="0"/>
      <w:divBdr>
        <w:top w:val="none" w:sz="0" w:space="0" w:color="auto"/>
        <w:left w:val="none" w:sz="0" w:space="0" w:color="auto"/>
        <w:bottom w:val="none" w:sz="0" w:space="0" w:color="auto"/>
        <w:right w:val="none" w:sz="0" w:space="0" w:color="auto"/>
      </w:divBdr>
    </w:div>
    <w:div w:id="939411852">
      <w:marLeft w:val="0"/>
      <w:marRight w:val="0"/>
      <w:marTop w:val="0"/>
      <w:marBottom w:val="0"/>
      <w:divBdr>
        <w:top w:val="none" w:sz="0" w:space="0" w:color="auto"/>
        <w:left w:val="none" w:sz="0" w:space="0" w:color="auto"/>
        <w:bottom w:val="none" w:sz="0" w:space="0" w:color="auto"/>
        <w:right w:val="none" w:sz="0" w:space="0" w:color="auto"/>
      </w:divBdr>
    </w:div>
    <w:div w:id="939411853">
      <w:marLeft w:val="0"/>
      <w:marRight w:val="0"/>
      <w:marTop w:val="0"/>
      <w:marBottom w:val="0"/>
      <w:divBdr>
        <w:top w:val="none" w:sz="0" w:space="0" w:color="auto"/>
        <w:left w:val="none" w:sz="0" w:space="0" w:color="auto"/>
        <w:bottom w:val="none" w:sz="0" w:space="0" w:color="auto"/>
        <w:right w:val="none" w:sz="0" w:space="0" w:color="auto"/>
      </w:divBdr>
    </w:div>
    <w:div w:id="939411854">
      <w:marLeft w:val="0"/>
      <w:marRight w:val="0"/>
      <w:marTop w:val="0"/>
      <w:marBottom w:val="0"/>
      <w:divBdr>
        <w:top w:val="none" w:sz="0" w:space="0" w:color="auto"/>
        <w:left w:val="none" w:sz="0" w:space="0" w:color="auto"/>
        <w:bottom w:val="none" w:sz="0" w:space="0" w:color="auto"/>
        <w:right w:val="none" w:sz="0" w:space="0" w:color="auto"/>
      </w:divBdr>
    </w:div>
    <w:div w:id="939411855">
      <w:marLeft w:val="0"/>
      <w:marRight w:val="0"/>
      <w:marTop w:val="0"/>
      <w:marBottom w:val="0"/>
      <w:divBdr>
        <w:top w:val="none" w:sz="0" w:space="0" w:color="auto"/>
        <w:left w:val="none" w:sz="0" w:space="0" w:color="auto"/>
        <w:bottom w:val="none" w:sz="0" w:space="0" w:color="auto"/>
        <w:right w:val="none" w:sz="0" w:space="0" w:color="auto"/>
      </w:divBdr>
    </w:div>
    <w:div w:id="939411856">
      <w:marLeft w:val="0"/>
      <w:marRight w:val="0"/>
      <w:marTop w:val="0"/>
      <w:marBottom w:val="0"/>
      <w:divBdr>
        <w:top w:val="none" w:sz="0" w:space="0" w:color="auto"/>
        <w:left w:val="none" w:sz="0" w:space="0" w:color="auto"/>
        <w:bottom w:val="none" w:sz="0" w:space="0" w:color="auto"/>
        <w:right w:val="none" w:sz="0" w:space="0" w:color="auto"/>
      </w:divBdr>
    </w:div>
    <w:div w:id="939411857">
      <w:marLeft w:val="0"/>
      <w:marRight w:val="0"/>
      <w:marTop w:val="0"/>
      <w:marBottom w:val="0"/>
      <w:divBdr>
        <w:top w:val="none" w:sz="0" w:space="0" w:color="auto"/>
        <w:left w:val="none" w:sz="0" w:space="0" w:color="auto"/>
        <w:bottom w:val="none" w:sz="0" w:space="0" w:color="auto"/>
        <w:right w:val="none" w:sz="0" w:space="0" w:color="auto"/>
      </w:divBdr>
    </w:div>
    <w:div w:id="939411858">
      <w:marLeft w:val="0"/>
      <w:marRight w:val="0"/>
      <w:marTop w:val="0"/>
      <w:marBottom w:val="0"/>
      <w:divBdr>
        <w:top w:val="none" w:sz="0" w:space="0" w:color="auto"/>
        <w:left w:val="none" w:sz="0" w:space="0" w:color="auto"/>
        <w:bottom w:val="none" w:sz="0" w:space="0" w:color="auto"/>
        <w:right w:val="none" w:sz="0" w:space="0" w:color="auto"/>
      </w:divBdr>
    </w:div>
    <w:div w:id="939411859">
      <w:marLeft w:val="0"/>
      <w:marRight w:val="0"/>
      <w:marTop w:val="0"/>
      <w:marBottom w:val="0"/>
      <w:divBdr>
        <w:top w:val="none" w:sz="0" w:space="0" w:color="auto"/>
        <w:left w:val="none" w:sz="0" w:space="0" w:color="auto"/>
        <w:bottom w:val="none" w:sz="0" w:space="0" w:color="auto"/>
        <w:right w:val="none" w:sz="0" w:space="0" w:color="auto"/>
      </w:divBdr>
    </w:div>
    <w:div w:id="939411860">
      <w:marLeft w:val="0"/>
      <w:marRight w:val="0"/>
      <w:marTop w:val="0"/>
      <w:marBottom w:val="0"/>
      <w:divBdr>
        <w:top w:val="none" w:sz="0" w:space="0" w:color="auto"/>
        <w:left w:val="none" w:sz="0" w:space="0" w:color="auto"/>
        <w:bottom w:val="none" w:sz="0" w:space="0" w:color="auto"/>
        <w:right w:val="none" w:sz="0" w:space="0" w:color="auto"/>
      </w:divBdr>
    </w:div>
    <w:div w:id="939411861">
      <w:marLeft w:val="0"/>
      <w:marRight w:val="0"/>
      <w:marTop w:val="0"/>
      <w:marBottom w:val="0"/>
      <w:divBdr>
        <w:top w:val="none" w:sz="0" w:space="0" w:color="auto"/>
        <w:left w:val="none" w:sz="0" w:space="0" w:color="auto"/>
        <w:bottom w:val="none" w:sz="0" w:space="0" w:color="auto"/>
        <w:right w:val="none" w:sz="0" w:space="0" w:color="auto"/>
      </w:divBdr>
    </w:div>
    <w:div w:id="939411862">
      <w:marLeft w:val="0"/>
      <w:marRight w:val="0"/>
      <w:marTop w:val="0"/>
      <w:marBottom w:val="0"/>
      <w:divBdr>
        <w:top w:val="none" w:sz="0" w:space="0" w:color="auto"/>
        <w:left w:val="none" w:sz="0" w:space="0" w:color="auto"/>
        <w:bottom w:val="none" w:sz="0" w:space="0" w:color="auto"/>
        <w:right w:val="none" w:sz="0" w:space="0" w:color="auto"/>
      </w:divBdr>
    </w:div>
    <w:div w:id="939411863">
      <w:marLeft w:val="0"/>
      <w:marRight w:val="0"/>
      <w:marTop w:val="0"/>
      <w:marBottom w:val="0"/>
      <w:divBdr>
        <w:top w:val="none" w:sz="0" w:space="0" w:color="auto"/>
        <w:left w:val="none" w:sz="0" w:space="0" w:color="auto"/>
        <w:bottom w:val="none" w:sz="0" w:space="0" w:color="auto"/>
        <w:right w:val="none" w:sz="0" w:space="0" w:color="auto"/>
      </w:divBdr>
    </w:div>
    <w:div w:id="939411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G6374.html" TargetMode="External"/><Relationship Id="rId13" Type="http://schemas.openxmlformats.org/officeDocument/2006/relationships/hyperlink" Target="http://search.ligazakon.ua/l_doc2.nsf/link1/T102456.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2456-17/paran796" TargetMode="External"/><Relationship Id="rId12" Type="http://schemas.openxmlformats.org/officeDocument/2006/relationships/hyperlink" Target="http://search.ligazakon.ua/l_doc2.nsf/link1/T190293.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T124318.html" TargetMode="External"/><Relationship Id="rId5" Type="http://schemas.openxmlformats.org/officeDocument/2006/relationships/footnotes" Target="footnotes.xml"/><Relationship Id="rId15" Type="http://schemas.openxmlformats.org/officeDocument/2006/relationships/hyperlink" Target="http://search.ligazakon.ua/l_doc2.nsf/link1/T190293.html" TargetMode="External"/><Relationship Id="rId10" Type="http://schemas.openxmlformats.org/officeDocument/2006/relationships/hyperlink" Target="http://search.ligazakon.ua/l_doc2.nsf/link1/MF1100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T102456.html" TargetMode="External"/><Relationship Id="rId14" Type="http://schemas.openxmlformats.org/officeDocument/2006/relationships/hyperlink" Target="http://search.ligazakon.ua/l_doc2.nsf/link1/T1902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318</TotalTime>
  <Pages>10</Pages>
  <Words>3144</Words>
  <Characters>17927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Пользователь Windows</dc:creator>
  <cp:keywords/>
  <dc:description/>
  <cp:lastModifiedBy>Бондарчук</cp:lastModifiedBy>
  <cp:revision>58</cp:revision>
  <cp:lastPrinted>2020-02-18T07:39:00Z</cp:lastPrinted>
  <dcterms:created xsi:type="dcterms:W3CDTF">2020-02-17T07:43:00Z</dcterms:created>
  <dcterms:modified xsi:type="dcterms:W3CDTF">2021-02-02T08:22:00Z</dcterms:modified>
</cp:coreProperties>
</file>