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85" w:rsidRDefault="00242DDC" w:rsidP="00566EC8">
      <w:pPr>
        <w:ind w:right="-1"/>
        <w:rPr>
          <w:b/>
          <w:sz w:val="32"/>
          <w:szCs w:val="32"/>
          <w:lang w:val="uk-UA"/>
        </w:rPr>
      </w:pPr>
      <w:bookmarkStart w:id="0" w:name="_GoBack"/>
      <w:bookmarkEnd w:id="0"/>
      <w:r>
        <w:rPr>
          <w:b/>
          <w:sz w:val="32"/>
          <w:szCs w:val="32"/>
          <w:lang w:val="uk-UA"/>
        </w:rPr>
        <w:t xml:space="preserve"> </w:t>
      </w:r>
      <w:r w:rsidR="00566EC8">
        <w:rPr>
          <w:b/>
          <w:sz w:val="32"/>
          <w:szCs w:val="32"/>
          <w:lang w:val="uk-UA"/>
        </w:rPr>
        <w:t xml:space="preserve">                                    </w:t>
      </w:r>
    </w:p>
    <w:p w:rsidR="00AA011F" w:rsidRDefault="00F31485" w:rsidP="00566EC8">
      <w:pPr>
        <w:ind w:right="-1"/>
        <w:rPr>
          <w:b/>
          <w:sz w:val="32"/>
          <w:szCs w:val="32"/>
          <w:lang w:val="uk-UA"/>
        </w:rPr>
      </w:pPr>
      <w:r>
        <w:rPr>
          <w:b/>
          <w:sz w:val="32"/>
          <w:szCs w:val="32"/>
          <w:lang w:val="uk-UA"/>
        </w:rPr>
        <w:t xml:space="preserve">                                     </w:t>
      </w:r>
      <w:r w:rsidR="00AA011F">
        <w:rPr>
          <w:b/>
          <w:sz w:val="32"/>
          <w:szCs w:val="32"/>
          <w:lang w:val="uk-UA"/>
        </w:rPr>
        <w:t>Пояснювальна записка</w:t>
      </w:r>
    </w:p>
    <w:p w:rsidR="00AA011F" w:rsidRDefault="006E0C2A" w:rsidP="00AA011F">
      <w:pPr>
        <w:ind w:right="-1"/>
        <w:jc w:val="center"/>
        <w:rPr>
          <w:b/>
          <w:sz w:val="32"/>
          <w:szCs w:val="32"/>
          <w:lang w:val="uk-UA"/>
        </w:rPr>
      </w:pPr>
      <w:r w:rsidRPr="00AA011F">
        <w:rPr>
          <w:b/>
          <w:sz w:val="32"/>
          <w:szCs w:val="32"/>
          <w:lang w:val="uk-UA"/>
        </w:rPr>
        <w:t>до звіту</w:t>
      </w:r>
      <w:r w:rsidR="00AA011F">
        <w:rPr>
          <w:b/>
          <w:sz w:val="32"/>
          <w:szCs w:val="32"/>
          <w:lang w:val="uk-UA"/>
        </w:rPr>
        <w:t xml:space="preserve"> </w:t>
      </w:r>
      <w:r w:rsidRPr="00AA011F">
        <w:rPr>
          <w:b/>
          <w:sz w:val="32"/>
          <w:szCs w:val="32"/>
          <w:lang w:val="uk-UA"/>
        </w:rPr>
        <w:t xml:space="preserve">про виконання бюджету </w:t>
      </w:r>
      <w:r w:rsidR="000F2801">
        <w:rPr>
          <w:b/>
          <w:sz w:val="32"/>
          <w:szCs w:val="32"/>
          <w:lang w:val="uk-UA"/>
        </w:rPr>
        <w:t>Павлоградської міської</w:t>
      </w:r>
    </w:p>
    <w:p w:rsidR="006E0C2A" w:rsidRPr="00AA011F" w:rsidRDefault="000F2801" w:rsidP="000F2801">
      <w:pPr>
        <w:ind w:right="-1"/>
        <w:jc w:val="center"/>
        <w:rPr>
          <w:b/>
          <w:sz w:val="32"/>
          <w:szCs w:val="32"/>
          <w:lang w:val="uk-UA"/>
        </w:rPr>
      </w:pPr>
      <w:r>
        <w:rPr>
          <w:b/>
          <w:sz w:val="32"/>
          <w:szCs w:val="32"/>
          <w:lang w:val="uk-UA"/>
        </w:rPr>
        <w:t xml:space="preserve">територіальної громади </w:t>
      </w:r>
      <w:r w:rsidR="00082188">
        <w:rPr>
          <w:b/>
          <w:sz w:val="32"/>
          <w:szCs w:val="32"/>
          <w:lang w:val="uk-UA"/>
        </w:rPr>
        <w:t>за</w:t>
      </w:r>
      <w:r w:rsidR="000C537C">
        <w:rPr>
          <w:b/>
          <w:sz w:val="32"/>
          <w:szCs w:val="32"/>
          <w:lang w:val="uk-UA"/>
        </w:rPr>
        <w:t xml:space="preserve"> </w:t>
      </w:r>
      <w:r w:rsidR="0090431B">
        <w:rPr>
          <w:b/>
          <w:sz w:val="32"/>
          <w:szCs w:val="32"/>
          <w:lang w:val="uk-UA"/>
        </w:rPr>
        <w:t>І</w:t>
      </w:r>
      <w:r w:rsidR="0005226D">
        <w:rPr>
          <w:b/>
          <w:sz w:val="32"/>
          <w:szCs w:val="32"/>
          <w:lang w:val="uk-UA"/>
        </w:rPr>
        <w:t xml:space="preserve"> </w:t>
      </w:r>
      <w:r w:rsidR="0090431B">
        <w:rPr>
          <w:b/>
          <w:sz w:val="32"/>
          <w:szCs w:val="32"/>
          <w:lang w:val="uk-UA"/>
        </w:rPr>
        <w:t xml:space="preserve">квартал </w:t>
      </w:r>
      <w:r w:rsidR="0005226D">
        <w:rPr>
          <w:b/>
          <w:sz w:val="32"/>
          <w:szCs w:val="32"/>
          <w:lang w:val="uk-UA"/>
        </w:rPr>
        <w:t>202</w:t>
      </w:r>
      <w:r w:rsidR="0090431B">
        <w:rPr>
          <w:b/>
          <w:sz w:val="32"/>
          <w:szCs w:val="32"/>
          <w:lang w:val="uk-UA"/>
        </w:rPr>
        <w:t>1</w:t>
      </w:r>
      <w:r w:rsidR="0005226D">
        <w:rPr>
          <w:b/>
          <w:sz w:val="32"/>
          <w:szCs w:val="32"/>
          <w:lang w:val="uk-UA"/>
        </w:rPr>
        <w:t xml:space="preserve"> року</w:t>
      </w:r>
    </w:p>
    <w:p w:rsidR="00FB10A5" w:rsidRDefault="00287ADD" w:rsidP="00FE6C33">
      <w:pPr>
        <w:pStyle w:val="3"/>
        <w:ind w:right="-1"/>
        <w:rPr>
          <w:b/>
          <w:szCs w:val="28"/>
        </w:rPr>
      </w:pPr>
      <w:r>
        <w:rPr>
          <w:b/>
          <w:szCs w:val="28"/>
        </w:rPr>
        <w:t xml:space="preserve">                    </w:t>
      </w:r>
    </w:p>
    <w:p w:rsidR="0083449C" w:rsidRDefault="004260EB" w:rsidP="00D83FBA">
      <w:pPr>
        <w:pStyle w:val="3"/>
        <w:ind w:right="-1"/>
      </w:pPr>
      <w:r>
        <w:t xml:space="preserve">         </w:t>
      </w:r>
      <w:r w:rsidR="0083449C">
        <w:t xml:space="preserve">                                                </w:t>
      </w:r>
      <w:r w:rsidR="00960DA4">
        <w:rPr>
          <w:b/>
        </w:rPr>
        <w:t>ДОХОДИ</w:t>
      </w:r>
      <w:r w:rsidR="00960DA4">
        <w:t xml:space="preserve"> </w:t>
      </w:r>
    </w:p>
    <w:p w:rsidR="00D83FBA" w:rsidRDefault="0083449C" w:rsidP="00D83FBA">
      <w:pPr>
        <w:pStyle w:val="3"/>
        <w:ind w:right="-1"/>
      </w:pPr>
      <w:r>
        <w:t xml:space="preserve">         </w:t>
      </w:r>
      <w:r w:rsidR="00D83FBA">
        <w:rPr>
          <w:szCs w:val="28"/>
        </w:rPr>
        <w:t>Не зважаючи на продовження у місті карантинних заходів,   в результаті  вжитих заходів відповідними службами міської ради за І квартал 2021 року забезпечено виконання дохідної частини бюджету</w:t>
      </w:r>
      <w:r w:rsidR="00960DA4">
        <w:rPr>
          <w:szCs w:val="28"/>
        </w:rPr>
        <w:t xml:space="preserve"> Павлоградської міської територіальної громади. О</w:t>
      </w:r>
      <w:r w:rsidR="00D83FBA">
        <w:rPr>
          <w:szCs w:val="28"/>
        </w:rPr>
        <w:t xml:space="preserve">бсяг надходжень </w:t>
      </w:r>
      <w:r w:rsidR="00D83FBA">
        <w:t>податків, зборів, та інших платежів склав 194206,4 тис. грн, у тому числі  до загального фонду міського бюджету – 187525,1 тис. грн (101,6% до планових показн</w:t>
      </w:r>
      <w:r w:rsidR="004260EB">
        <w:t xml:space="preserve">иків січня-березня 2021 року), </w:t>
      </w:r>
      <w:r w:rsidR="00D83FBA">
        <w:t>до спеціально</w:t>
      </w:r>
      <w:r w:rsidR="00960DA4">
        <w:t xml:space="preserve">го фонду – </w:t>
      </w:r>
      <w:r w:rsidR="00D83FBA">
        <w:t xml:space="preserve">6681,3 тис.грн (31,5%  до річних планових показників). </w:t>
      </w:r>
    </w:p>
    <w:p w:rsidR="00D83FBA" w:rsidRDefault="00D83FBA" w:rsidP="00D83FBA">
      <w:pPr>
        <w:pStyle w:val="3"/>
        <w:ind w:right="-1"/>
      </w:pPr>
      <w:r>
        <w:rPr>
          <w:szCs w:val="28"/>
        </w:rPr>
        <w:t xml:space="preserve">         У загальному обсязі надходжень міського бюджету власні надходження склали 142904 тис.грн або 73,6%, трансферти з державного та місцевих бюджетів – 51302,4  або 26,4% .</w:t>
      </w:r>
      <w:r>
        <w:t xml:space="preserve">  </w:t>
      </w:r>
    </w:p>
    <w:p w:rsidR="00D83FBA" w:rsidRDefault="00D83FBA" w:rsidP="00D83FBA">
      <w:pPr>
        <w:jc w:val="both"/>
        <w:rPr>
          <w:sz w:val="28"/>
          <w:szCs w:val="28"/>
          <w:lang w:val="uk-UA"/>
        </w:rPr>
      </w:pPr>
      <w:r>
        <w:rPr>
          <w:lang w:val="uk-UA"/>
        </w:rPr>
        <w:t xml:space="preserve">              </w:t>
      </w:r>
      <w:r>
        <w:rPr>
          <w:color w:val="000000"/>
          <w:sz w:val="28"/>
          <w:szCs w:val="28"/>
        </w:rPr>
        <w:t xml:space="preserve">Надходження до загального фонду бюджету м. </w:t>
      </w:r>
      <w:r>
        <w:rPr>
          <w:color w:val="000000"/>
          <w:sz w:val="28"/>
          <w:szCs w:val="28"/>
          <w:lang w:val="uk-UA"/>
        </w:rPr>
        <w:t>Павлоград</w:t>
      </w:r>
      <w:r>
        <w:rPr>
          <w:color w:val="000000"/>
          <w:sz w:val="28"/>
          <w:szCs w:val="28"/>
        </w:rPr>
        <w:t xml:space="preserve"> за </w:t>
      </w:r>
      <w:r>
        <w:rPr>
          <w:color w:val="000000"/>
          <w:sz w:val="28"/>
          <w:szCs w:val="28"/>
          <w:lang w:val="uk-UA"/>
        </w:rPr>
        <w:t xml:space="preserve"> І квартал </w:t>
      </w:r>
      <w:r>
        <w:rPr>
          <w:color w:val="000000"/>
          <w:sz w:val="28"/>
          <w:szCs w:val="28"/>
        </w:rPr>
        <w:t>202</w:t>
      </w:r>
      <w:r>
        <w:rPr>
          <w:color w:val="000000"/>
          <w:sz w:val="28"/>
          <w:szCs w:val="28"/>
          <w:lang w:val="uk-UA"/>
        </w:rPr>
        <w:t>1</w:t>
      </w:r>
      <w:r>
        <w:rPr>
          <w:color w:val="000000"/>
          <w:sz w:val="28"/>
          <w:szCs w:val="28"/>
        </w:rPr>
        <w:t xml:space="preserve"> року (без врахування субвенцій і дотацій з державного бюджету) склали </w:t>
      </w:r>
      <w:r>
        <w:rPr>
          <w:color w:val="000000"/>
          <w:sz w:val="28"/>
          <w:szCs w:val="28"/>
          <w:lang w:val="uk-UA"/>
        </w:rPr>
        <w:t xml:space="preserve">136222,7 </w:t>
      </w:r>
      <w:r>
        <w:rPr>
          <w:color w:val="000000"/>
          <w:sz w:val="28"/>
          <w:szCs w:val="28"/>
        </w:rPr>
        <w:t xml:space="preserve">тис. грн, що становить </w:t>
      </w:r>
      <w:r>
        <w:rPr>
          <w:color w:val="000000"/>
          <w:sz w:val="28"/>
          <w:szCs w:val="28"/>
          <w:lang w:val="uk-UA"/>
        </w:rPr>
        <w:t>102,2</w:t>
      </w:r>
      <w:r>
        <w:rPr>
          <w:color w:val="000000"/>
          <w:sz w:val="28"/>
          <w:szCs w:val="28"/>
        </w:rPr>
        <w:t xml:space="preserve">% до плану </w:t>
      </w:r>
      <w:r>
        <w:rPr>
          <w:color w:val="000000"/>
          <w:sz w:val="28"/>
          <w:szCs w:val="28"/>
          <w:lang w:val="uk-UA"/>
        </w:rPr>
        <w:t>на І квартал</w:t>
      </w:r>
      <w:r>
        <w:rPr>
          <w:color w:val="000000"/>
          <w:sz w:val="28"/>
          <w:szCs w:val="28"/>
        </w:rPr>
        <w:t xml:space="preserve"> поточного року</w:t>
      </w:r>
      <w:r>
        <w:rPr>
          <w:color w:val="000000"/>
          <w:sz w:val="28"/>
          <w:szCs w:val="28"/>
          <w:lang w:val="uk-UA"/>
        </w:rPr>
        <w:t xml:space="preserve"> </w:t>
      </w:r>
      <w:r>
        <w:rPr>
          <w:color w:val="000000"/>
          <w:sz w:val="28"/>
          <w:szCs w:val="28"/>
        </w:rPr>
        <w:t>(</w:t>
      </w:r>
      <w:r>
        <w:rPr>
          <w:color w:val="000000"/>
          <w:sz w:val="28"/>
          <w:szCs w:val="28"/>
          <w:lang w:val="uk-UA"/>
        </w:rPr>
        <w:t xml:space="preserve">+2984,6 </w:t>
      </w:r>
      <w:r>
        <w:rPr>
          <w:color w:val="000000"/>
          <w:sz w:val="28"/>
          <w:szCs w:val="28"/>
        </w:rPr>
        <w:t>тис. грн)</w:t>
      </w:r>
      <w:r>
        <w:rPr>
          <w:color w:val="000000"/>
          <w:sz w:val="28"/>
          <w:szCs w:val="28"/>
          <w:lang w:val="uk-UA"/>
        </w:rPr>
        <w:t xml:space="preserve">. У порівнянні з аналогічним періодом 2020 року надходження </w:t>
      </w:r>
      <w:r>
        <w:rPr>
          <w:sz w:val="28"/>
          <w:szCs w:val="28"/>
          <w:lang w:val="uk-UA"/>
        </w:rPr>
        <w:t>збільшилися на  9,2% або на 11477,9 тис.грн.</w:t>
      </w:r>
    </w:p>
    <w:p w:rsidR="00D83FBA" w:rsidRDefault="00D83FBA" w:rsidP="00D83FBA">
      <w:pPr>
        <w:jc w:val="both"/>
        <w:rPr>
          <w:sz w:val="28"/>
          <w:szCs w:val="28"/>
          <w:lang w:val="uk-UA"/>
        </w:rPr>
      </w:pPr>
      <w:r>
        <w:rPr>
          <w:sz w:val="28"/>
          <w:szCs w:val="28"/>
          <w:lang w:val="uk-UA"/>
        </w:rPr>
        <w:t xml:space="preserve">          Податок та збір на доходи фізичних осіб   у звітному періоді залишився базовим джерелом наповнення загального фонду міського бюджету. Його питома вага в сумі власних доходів загального фонду міського бюджету за                І квартал 2021 року складає 62,7%.  </w:t>
      </w:r>
    </w:p>
    <w:p w:rsidR="00D83FBA" w:rsidRDefault="00D83FBA" w:rsidP="00D83FBA">
      <w:pPr>
        <w:jc w:val="both"/>
        <w:rPr>
          <w:color w:val="000000"/>
          <w:sz w:val="28"/>
          <w:szCs w:val="28"/>
          <w:lang w:val="uk-UA"/>
        </w:rPr>
      </w:pPr>
      <w:r>
        <w:rPr>
          <w:sz w:val="28"/>
          <w:szCs w:val="28"/>
          <w:lang w:val="uk-UA"/>
        </w:rPr>
        <w:t xml:space="preserve">          </w:t>
      </w:r>
      <w:r>
        <w:rPr>
          <w:color w:val="000000"/>
          <w:sz w:val="28"/>
          <w:szCs w:val="28"/>
          <w:lang w:val="uk-UA"/>
        </w:rPr>
        <w:t>Надходження  по цьому податку</w:t>
      </w:r>
      <w:r>
        <w:rPr>
          <w:sz w:val="28"/>
          <w:szCs w:val="28"/>
          <w:lang w:val="uk-UA"/>
        </w:rPr>
        <w:t xml:space="preserve"> </w:t>
      </w:r>
      <w:r>
        <w:rPr>
          <w:color w:val="000000"/>
          <w:sz w:val="28"/>
          <w:szCs w:val="28"/>
          <w:lang w:val="uk-UA"/>
        </w:rPr>
        <w:t>за І квартал  2021 року становили 85358</w:t>
      </w:r>
      <w:r>
        <w:rPr>
          <w:color w:val="000000"/>
          <w:sz w:val="28"/>
          <w:szCs w:val="28"/>
        </w:rPr>
        <w:t> </w:t>
      </w:r>
      <w:r>
        <w:rPr>
          <w:color w:val="000000"/>
          <w:sz w:val="28"/>
          <w:szCs w:val="28"/>
          <w:lang w:val="uk-UA"/>
        </w:rPr>
        <w:t>тис.</w:t>
      </w:r>
      <w:r>
        <w:rPr>
          <w:color w:val="000000"/>
          <w:sz w:val="28"/>
          <w:szCs w:val="28"/>
        </w:rPr>
        <w:t> </w:t>
      </w:r>
      <w:r>
        <w:rPr>
          <w:color w:val="000000"/>
          <w:sz w:val="28"/>
          <w:szCs w:val="28"/>
          <w:lang w:val="uk-UA"/>
        </w:rPr>
        <w:t>грн, або 101% до плану,  понад план надійшло 841,3 тис. грн.</w:t>
      </w:r>
      <w:r>
        <w:rPr>
          <w:sz w:val="28"/>
          <w:szCs w:val="28"/>
          <w:lang w:val="uk-UA"/>
        </w:rPr>
        <w:t xml:space="preserve"> У порівнянні з І кварталом 2020 року надходження по цьому податку збільшилися на 7770,8 тис. грн. або на 10%.</w:t>
      </w:r>
      <w:r>
        <w:rPr>
          <w:bCs/>
          <w:sz w:val="28"/>
          <w:szCs w:val="28"/>
          <w:lang w:val="uk-UA"/>
        </w:rPr>
        <w:t xml:space="preserve">      </w:t>
      </w:r>
    </w:p>
    <w:p w:rsidR="00D83FBA" w:rsidRDefault="004260EB" w:rsidP="00D83FBA">
      <w:pPr>
        <w:ind w:firstLine="708"/>
        <w:jc w:val="both"/>
        <w:rPr>
          <w:sz w:val="28"/>
          <w:szCs w:val="28"/>
          <w:lang w:val="uk-UA"/>
        </w:rPr>
      </w:pPr>
      <w:r>
        <w:rPr>
          <w:sz w:val="28"/>
          <w:szCs w:val="28"/>
          <w:lang w:val="uk-UA"/>
        </w:rPr>
        <w:t>За  І квартал 2021</w:t>
      </w:r>
      <w:r w:rsidR="00D83FBA">
        <w:rPr>
          <w:sz w:val="28"/>
          <w:szCs w:val="28"/>
          <w:lang w:val="uk-UA"/>
        </w:rPr>
        <w:t xml:space="preserve"> року міський бюджет від запроваджених міською радою на території міста місцевих податків і зборів отримав кошти у сумі 38379,1 тис. грн, що більше на 4,3% або на 1585,3 тис. грн  планового показника на звітний період. У порівнянні з аналогічним періодом                         2020 року надходження по місцевим податкам і зборам у  І кварталі 2021 року збільшилися на 7,9% або на 2818,9 тис. грн.</w:t>
      </w:r>
    </w:p>
    <w:p w:rsidR="00D83FBA" w:rsidRDefault="00D83FBA" w:rsidP="00D83FBA">
      <w:pPr>
        <w:jc w:val="both"/>
        <w:rPr>
          <w:sz w:val="28"/>
          <w:szCs w:val="28"/>
          <w:lang w:val="uk-UA"/>
        </w:rPr>
      </w:pPr>
      <w:r>
        <w:rPr>
          <w:sz w:val="28"/>
          <w:szCs w:val="28"/>
          <w:lang w:val="uk-UA"/>
        </w:rPr>
        <w:t xml:space="preserve">          Найбільшу  питому вагу у надходженнях місцевих податків і зборів займає єдиний податок (48,9%) та </w:t>
      </w:r>
      <w:r w:rsidR="0083449C">
        <w:rPr>
          <w:sz w:val="28"/>
          <w:szCs w:val="28"/>
          <w:lang w:val="uk-UA"/>
        </w:rPr>
        <w:t xml:space="preserve">плата </w:t>
      </w:r>
      <w:r>
        <w:rPr>
          <w:sz w:val="28"/>
          <w:szCs w:val="28"/>
          <w:lang w:val="uk-UA"/>
        </w:rPr>
        <w:t>за землю (44%).</w:t>
      </w:r>
    </w:p>
    <w:p w:rsidR="00D83FBA" w:rsidRPr="001E5834" w:rsidRDefault="00D83FBA" w:rsidP="001E5834">
      <w:pPr>
        <w:ind w:firstLine="708"/>
        <w:jc w:val="both"/>
        <w:rPr>
          <w:lang w:val="uk-UA"/>
        </w:rPr>
      </w:pPr>
      <w:r>
        <w:rPr>
          <w:sz w:val="28"/>
          <w:szCs w:val="28"/>
          <w:lang w:val="uk-UA"/>
        </w:rPr>
        <w:t>Єдиний податок за І квартал 2021 року  надійшов до міського бюджету в сумі 18762,5 тис. грн, що складає 104,9% планових показників. У порівнянні з аналогічним періодом 2020 року дані надходження збільшилися на 5,8% або на 1030,6 тис.грн за рахунок підвищення в грошовому виразі ставки податку для платників  І та ІІ груп та збільшення обсягу отриманого доходу платниками  ІІІ групи.</w:t>
      </w:r>
      <w:r w:rsidR="001E5834">
        <w:rPr>
          <w:lang w:val="uk-UA"/>
        </w:rPr>
        <w:t xml:space="preserve"> </w:t>
      </w:r>
      <w:r>
        <w:rPr>
          <w:sz w:val="28"/>
          <w:szCs w:val="28"/>
          <w:lang w:val="uk-UA"/>
        </w:rPr>
        <w:t xml:space="preserve">Обсяг надходжень плати за землю за  січень - березень 2021 року склав                  16902,4 тис.грн, що на  1,5% або на 252,4 тис. грн.  більше планових призначень. У порівнянні з аналогічним періодом 2020 року надходження по платі за землю збільшилися  на 9,6% або на 1481,2 тис.грн.  </w:t>
      </w:r>
    </w:p>
    <w:p w:rsidR="00D83FBA" w:rsidRDefault="00D83FBA" w:rsidP="00D83FBA">
      <w:pPr>
        <w:ind w:firstLine="708"/>
        <w:jc w:val="both"/>
        <w:rPr>
          <w:sz w:val="28"/>
          <w:szCs w:val="28"/>
          <w:lang w:val="uk-UA"/>
        </w:rPr>
      </w:pPr>
      <w:r>
        <w:rPr>
          <w:sz w:val="28"/>
          <w:szCs w:val="28"/>
          <w:lang w:val="uk-UA"/>
        </w:rPr>
        <w:t xml:space="preserve">Протягом звітного періоду до міського бюджету зараховано                          2603,6 тис.грн податку на нерухоме майно, відмінне від земельної ділянки. </w:t>
      </w:r>
      <w:r>
        <w:rPr>
          <w:sz w:val="28"/>
          <w:szCs w:val="28"/>
          <w:lang w:val="uk-UA"/>
        </w:rPr>
        <w:lastRenderedPageBreak/>
        <w:t>Плановий показник виконано на 120,7%, у порівнянні з І кварталом               2020 року обсяг надходжень по даному податку  збільшився на 17,2% або на 382,7 тис.грн за рахунок розширення бази оподаткування та збільшення ставок податку у грошовому виразі через ріст мінімальної заробітної плати.</w:t>
      </w:r>
    </w:p>
    <w:p w:rsidR="00D83FBA" w:rsidRDefault="00D83FBA" w:rsidP="00D83FBA">
      <w:pPr>
        <w:jc w:val="both"/>
        <w:rPr>
          <w:sz w:val="28"/>
          <w:szCs w:val="28"/>
          <w:lang w:val="uk-UA"/>
        </w:rPr>
      </w:pPr>
      <w:r>
        <w:rPr>
          <w:sz w:val="28"/>
          <w:szCs w:val="28"/>
          <w:lang w:val="uk-UA"/>
        </w:rPr>
        <w:t xml:space="preserve">         Також за І квартал 2021 року до міського бюджету надійшли транспортний податок у сумі 29,2 тис. грн, збір за місця для паркування транспортних засобів   -  39,3 тис.грн, туристичний збір – 37,7 тис. грн.</w:t>
      </w:r>
    </w:p>
    <w:p w:rsidR="00D83FBA" w:rsidRDefault="00D46DDB" w:rsidP="00D46DDB">
      <w:pPr>
        <w:jc w:val="both"/>
        <w:rPr>
          <w:sz w:val="28"/>
          <w:szCs w:val="28"/>
          <w:lang w:val="uk-UA"/>
        </w:rPr>
      </w:pPr>
      <w:r>
        <w:rPr>
          <w:sz w:val="28"/>
          <w:szCs w:val="28"/>
          <w:lang w:val="uk-UA"/>
        </w:rPr>
        <w:t xml:space="preserve">          </w:t>
      </w:r>
      <w:r w:rsidR="00D83FBA">
        <w:rPr>
          <w:sz w:val="28"/>
          <w:szCs w:val="28"/>
          <w:lang w:val="uk-UA"/>
        </w:rPr>
        <w:t>Надход</w:t>
      </w:r>
      <w:r w:rsidR="00694525">
        <w:rPr>
          <w:sz w:val="28"/>
          <w:szCs w:val="28"/>
          <w:lang w:val="uk-UA"/>
        </w:rPr>
        <w:t>ження акцизного податку</w:t>
      </w:r>
      <w:r w:rsidR="00D83FBA">
        <w:rPr>
          <w:sz w:val="28"/>
          <w:szCs w:val="28"/>
          <w:lang w:val="uk-UA"/>
        </w:rPr>
        <w:t xml:space="preserve"> з реалізації суб’єктами господарювання роздрібної торгівлі підакцизних товарів за І квартал 2021 року склали                    6313,7 тис. грн, що становить 101,8% до запланованих показників та на 843,7</w:t>
      </w:r>
      <w:r w:rsidR="00D83FBA">
        <w:rPr>
          <w:sz w:val="28"/>
          <w:szCs w:val="28"/>
        </w:rPr>
        <w:t> </w:t>
      </w:r>
      <w:r w:rsidR="00D83FBA">
        <w:rPr>
          <w:sz w:val="28"/>
          <w:szCs w:val="28"/>
          <w:lang w:val="uk-UA"/>
        </w:rPr>
        <w:t>тис. грн, або на 15,4% більше надходжень січня - березня 2020 року.</w:t>
      </w:r>
    </w:p>
    <w:p w:rsidR="00D83FBA" w:rsidRDefault="00D83FBA" w:rsidP="00D83FBA">
      <w:pPr>
        <w:pStyle w:val="Default"/>
        <w:jc w:val="both"/>
        <w:rPr>
          <w:color w:val="auto"/>
          <w:sz w:val="28"/>
          <w:szCs w:val="28"/>
          <w:lang w:val="uk-UA"/>
        </w:rPr>
      </w:pPr>
      <w:r>
        <w:rPr>
          <w:sz w:val="28"/>
          <w:szCs w:val="28"/>
          <w:lang w:val="uk-UA"/>
        </w:rPr>
        <w:t xml:space="preserve">           Відповідно до постанови Кабінету Міністрів України </w:t>
      </w:r>
      <w:r>
        <w:rPr>
          <w:sz w:val="28"/>
          <w:szCs w:val="28"/>
        </w:rPr>
        <w:t xml:space="preserve">від </w:t>
      </w:r>
      <w:r>
        <w:rPr>
          <w:sz w:val="28"/>
          <w:szCs w:val="28"/>
          <w:lang w:val="uk-UA"/>
        </w:rPr>
        <w:t xml:space="preserve">                     </w:t>
      </w:r>
      <w:r>
        <w:rPr>
          <w:sz w:val="28"/>
          <w:szCs w:val="28"/>
        </w:rPr>
        <w:t>1</w:t>
      </w:r>
      <w:r>
        <w:rPr>
          <w:sz w:val="28"/>
          <w:szCs w:val="28"/>
          <w:lang w:val="uk-UA"/>
        </w:rPr>
        <w:t>7</w:t>
      </w:r>
      <w:r>
        <w:rPr>
          <w:sz w:val="28"/>
          <w:szCs w:val="28"/>
        </w:rPr>
        <w:t>.0</w:t>
      </w:r>
      <w:r>
        <w:rPr>
          <w:sz w:val="28"/>
          <w:szCs w:val="28"/>
          <w:lang w:val="uk-UA"/>
        </w:rPr>
        <w:t>3</w:t>
      </w:r>
      <w:r>
        <w:rPr>
          <w:sz w:val="28"/>
          <w:szCs w:val="28"/>
        </w:rPr>
        <w:t>.202</w:t>
      </w:r>
      <w:r>
        <w:rPr>
          <w:sz w:val="28"/>
          <w:szCs w:val="28"/>
          <w:lang w:val="uk-UA"/>
        </w:rPr>
        <w:t>1</w:t>
      </w:r>
      <w:r>
        <w:rPr>
          <w:sz w:val="28"/>
          <w:szCs w:val="28"/>
        </w:rPr>
        <w:t xml:space="preserve"> №</w:t>
      </w:r>
      <w:r>
        <w:rPr>
          <w:sz w:val="28"/>
          <w:szCs w:val="28"/>
          <w:lang w:val="uk-UA"/>
        </w:rPr>
        <w:t xml:space="preserve"> 232</w:t>
      </w:r>
      <w:r>
        <w:rPr>
          <w:sz w:val="28"/>
          <w:szCs w:val="28"/>
        </w:rPr>
        <w:t xml:space="preserve"> «Деякі питання зарахування частини акцизного податку з виробленого в Україні та ввезеного на митну територію Укр</w:t>
      </w:r>
      <w:r>
        <w:rPr>
          <w:sz w:val="28"/>
          <w:szCs w:val="28"/>
          <w:lang w:val="uk-UA"/>
        </w:rPr>
        <w:t xml:space="preserve">аїни пального до загального фонду відповідних бюджетів місцевого самоврядування» в                           І кварталі 2021 року  до бюджету м. Павлоград компенсовано з державного бюджету 3658 тис. грн акцизного податку з виробленого та ввезеного на митну територію України пального, що складає </w:t>
      </w:r>
      <w:r>
        <w:rPr>
          <w:color w:val="auto"/>
          <w:sz w:val="28"/>
          <w:szCs w:val="28"/>
          <w:lang w:val="uk-UA"/>
        </w:rPr>
        <w:t xml:space="preserve"> 100,6% планового показника та на 876,5 тис. грн.  або в 1,3 рази більше надходжень  за  аналогічний період                   2020 року у зв’язку зі збільшенням частки зарахування акцизного податку до бюджету  м. Павлоград.</w:t>
      </w:r>
    </w:p>
    <w:p w:rsidR="00D83FBA" w:rsidRDefault="00D83FBA" w:rsidP="00D83FBA">
      <w:pPr>
        <w:jc w:val="both"/>
        <w:rPr>
          <w:sz w:val="28"/>
          <w:szCs w:val="28"/>
          <w:lang w:val="uk-UA"/>
        </w:rPr>
      </w:pPr>
      <w:r>
        <w:rPr>
          <w:sz w:val="28"/>
          <w:szCs w:val="28"/>
          <w:lang w:val="uk-UA"/>
        </w:rPr>
        <w:t xml:space="preserve">            За звітний період комунальними підприємствами міста сплачено до бюджету міста податку на прибуток 332,7 тис.грн  та частину  чистого прибутку, щ</w:t>
      </w:r>
      <w:r w:rsidR="00694525">
        <w:rPr>
          <w:sz w:val="28"/>
          <w:szCs w:val="28"/>
          <w:lang w:val="uk-UA"/>
        </w:rPr>
        <w:t>о вилучається до бюджету</w:t>
      </w:r>
      <w:r>
        <w:rPr>
          <w:sz w:val="28"/>
          <w:szCs w:val="28"/>
          <w:lang w:val="uk-UA"/>
        </w:rPr>
        <w:t xml:space="preserve"> </w:t>
      </w:r>
      <w:r w:rsidR="00694525">
        <w:rPr>
          <w:sz w:val="28"/>
          <w:szCs w:val="28"/>
          <w:lang w:val="uk-UA"/>
        </w:rPr>
        <w:t xml:space="preserve">– </w:t>
      </w:r>
      <w:r>
        <w:rPr>
          <w:sz w:val="28"/>
          <w:szCs w:val="28"/>
          <w:lang w:val="uk-UA"/>
        </w:rPr>
        <w:t>29,2 тис.грн.</w:t>
      </w:r>
    </w:p>
    <w:p w:rsidR="00D83FBA" w:rsidRDefault="00D83FBA" w:rsidP="00D83FBA">
      <w:pPr>
        <w:jc w:val="both"/>
        <w:rPr>
          <w:sz w:val="28"/>
          <w:szCs w:val="28"/>
          <w:lang w:val="uk-UA"/>
        </w:rPr>
      </w:pPr>
      <w:r>
        <w:rPr>
          <w:sz w:val="28"/>
          <w:szCs w:val="28"/>
          <w:lang w:val="uk-UA"/>
        </w:rPr>
        <w:t xml:space="preserve">           Плата за надання адміністративних послуг у І кварталі 2021 року надійшла до міського бюджету в обсязі 982,4 тис. грн, що складає 105,7 % планових показників. У порівнянні з аналогічним періодом 2020 року надходження за надання адміністративних послуг зменшилися на 10,6% або на 116,1 тис. грн через запровадженн</w:t>
      </w:r>
      <w:r w:rsidR="004677B9">
        <w:rPr>
          <w:sz w:val="28"/>
          <w:szCs w:val="28"/>
          <w:lang w:val="uk-UA"/>
        </w:rPr>
        <w:t>я</w:t>
      </w:r>
      <w:r>
        <w:rPr>
          <w:sz w:val="28"/>
          <w:szCs w:val="28"/>
          <w:lang w:val="uk-UA"/>
        </w:rPr>
        <w:t xml:space="preserve"> у січні 2021 року  карантинних заходів, які вплинули на зменшення кількості звернень за наданням адміністративних послуг.</w:t>
      </w:r>
    </w:p>
    <w:p w:rsidR="00D83FBA" w:rsidRDefault="00D83FBA" w:rsidP="00D83FBA">
      <w:pPr>
        <w:jc w:val="both"/>
        <w:rPr>
          <w:sz w:val="28"/>
          <w:szCs w:val="28"/>
          <w:lang w:val="uk-UA"/>
        </w:rPr>
      </w:pPr>
      <w:r>
        <w:rPr>
          <w:sz w:val="28"/>
          <w:szCs w:val="28"/>
          <w:lang w:val="uk-UA"/>
        </w:rPr>
        <w:t xml:space="preserve">          Виконання інших неподаткових надходжень становить по: платі за оренду майнових комплексів та іншого майна, що у комунальній власності, –                    225,2 </w:t>
      </w:r>
      <w:r>
        <w:rPr>
          <w:sz w:val="28"/>
          <w:szCs w:val="28"/>
          <w:lang w:val="en-US"/>
        </w:rPr>
        <w:t> </w:t>
      </w:r>
      <w:r>
        <w:rPr>
          <w:sz w:val="28"/>
          <w:szCs w:val="28"/>
          <w:lang w:val="uk-UA"/>
        </w:rPr>
        <w:t>тис. грн (106%), державному миту – 185 тис. грн. (101%), адміністративним штрафам та штрафним санкціям за порушення законодавства у сфері виробництва та обігу алкогольних напоїв та тютюнових виробів -  68,1 тис. грн. (144,9%), іншим надходження (24060300) – 435,2 тис. грн (120,9%).</w:t>
      </w:r>
    </w:p>
    <w:p w:rsidR="00D83FBA" w:rsidRDefault="00D83FBA" w:rsidP="00D83FBA">
      <w:pPr>
        <w:ind w:firstLine="284"/>
        <w:jc w:val="both"/>
        <w:rPr>
          <w:lang w:val="uk-UA"/>
        </w:rPr>
      </w:pPr>
      <w:r>
        <w:rPr>
          <w:sz w:val="28"/>
          <w:szCs w:val="28"/>
          <w:lang w:val="uk-UA"/>
        </w:rPr>
        <w:t xml:space="preserve">   Додатковим джерелом наповнення дохідної частини міського бюджету є  надходження відсотків за розміщення тимчасово вільних коштів </w:t>
      </w:r>
      <w:r w:rsidR="00694525">
        <w:rPr>
          <w:sz w:val="28"/>
          <w:szCs w:val="28"/>
          <w:lang w:val="uk-UA"/>
        </w:rPr>
        <w:t xml:space="preserve">бюджету </w:t>
      </w:r>
      <w:r>
        <w:rPr>
          <w:sz w:val="28"/>
          <w:szCs w:val="28"/>
          <w:lang w:val="uk-UA"/>
        </w:rPr>
        <w:t>в банківських установах, які за  І квартал  2021 року склали 44,6тис. грн.</w:t>
      </w:r>
    </w:p>
    <w:p w:rsidR="00D83FBA" w:rsidRDefault="00D46DDB" w:rsidP="00D83FBA">
      <w:pPr>
        <w:ind w:left="57"/>
        <w:jc w:val="both"/>
        <w:rPr>
          <w:sz w:val="28"/>
          <w:szCs w:val="28"/>
          <w:lang w:val="uk-UA"/>
        </w:rPr>
      </w:pPr>
      <w:r>
        <w:rPr>
          <w:sz w:val="28"/>
          <w:szCs w:val="28"/>
          <w:lang w:val="uk-UA"/>
        </w:rPr>
        <w:t xml:space="preserve">       </w:t>
      </w:r>
      <w:r w:rsidR="00D83FBA">
        <w:rPr>
          <w:sz w:val="28"/>
          <w:szCs w:val="28"/>
          <w:lang w:val="uk-UA"/>
        </w:rPr>
        <w:t xml:space="preserve">За  І квартал 2021 року до спеціального фонду міського бюджету надійшло доходів  в сумі 6681,3 тис. грн, що становить 31,5% до річного плану. Порівняно з аналогічним періодом 2020 року відповідні надходження збільшилися в 1,4 рази  або на 1824 тис. грн.  </w:t>
      </w:r>
    </w:p>
    <w:p w:rsidR="00D83FBA" w:rsidRDefault="00D46DDB" w:rsidP="00D46DDB">
      <w:pPr>
        <w:tabs>
          <w:tab w:val="left" w:pos="0"/>
        </w:tabs>
        <w:jc w:val="both"/>
        <w:rPr>
          <w:sz w:val="28"/>
          <w:szCs w:val="28"/>
          <w:lang w:val="uk-UA"/>
        </w:rPr>
      </w:pPr>
      <w:r>
        <w:rPr>
          <w:sz w:val="28"/>
          <w:szCs w:val="28"/>
          <w:lang w:val="uk-UA"/>
        </w:rPr>
        <w:t xml:space="preserve">       </w:t>
      </w:r>
      <w:r w:rsidR="00D83FBA">
        <w:rPr>
          <w:sz w:val="28"/>
          <w:szCs w:val="28"/>
        </w:rPr>
        <w:t>В обсязі дохідних джерел спеціального фонду бюджету м. </w:t>
      </w:r>
      <w:r w:rsidR="00D83FBA">
        <w:rPr>
          <w:sz w:val="28"/>
          <w:szCs w:val="28"/>
          <w:lang w:val="uk-UA"/>
        </w:rPr>
        <w:t>Павлоград</w:t>
      </w:r>
      <w:r w:rsidR="00D83FBA">
        <w:rPr>
          <w:sz w:val="28"/>
          <w:szCs w:val="28"/>
        </w:rPr>
        <w:t xml:space="preserve"> власні надходження бюджетних установ становлять – </w:t>
      </w:r>
      <w:r w:rsidR="00D83FBA">
        <w:rPr>
          <w:sz w:val="28"/>
          <w:szCs w:val="28"/>
          <w:lang w:val="uk-UA"/>
        </w:rPr>
        <w:t>74,5</w:t>
      </w:r>
      <w:r w:rsidR="00D83FBA">
        <w:rPr>
          <w:sz w:val="28"/>
          <w:szCs w:val="28"/>
        </w:rPr>
        <w:t xml:space="preserve">%. За </w:t>
      </w:r>
      <w:r w:rsidR="00D83FBA">
        <w:rPr>
          <w:sz w:val="28"/>
          <w:szCs w:val="28"/>
          <w:lang w:val="uk-UA"/>
        </w:rPr>
        <w:t xml:space="preserve"> І квартал                 2</w:t>
      </w:r>
      <w:r w:rsidR="00D83FBA">
        <w:rPr>
          <w:sz w:val="28"/>
          <w:szCs w:val="28"/>
        </w:rPr>
        <w:t>02</w:t>
      </w:r>
      <w:r w:rsidR="00D83FBA">
        <w:rPr>
          <w:sz w:val="28"/>
          <w:szCs w:val="28"/>
          <w:lang w:val="uk-UA"/>
        </w:rPr>
        <w:t xml:space="preserve">1 </w:t>
      </w:r>
      <w:r w:rsidR="00D83FBA">
        <w:rPr>
          <w:sz w:val="28"/>
          <w:szCs w:val="28"/>
        </w:rPr>
        <w:t>року</w:t>
      </w:r>
      <w:r w:rsidR="00D83FBA">
        <w:rPr>
          <w:sz w:val="28"/>
          <w:szCs w:val="28"/>
          <w:lang w:val="uk-UA"/>
        </w:rPr>
        <w:t xml:space="preserve"> обсяг </w:t>
      </w:r>
      <w:r w:rsidR="00D83FBA">
        <w:rPr>
          <w:sz w:val="28"/>
          <w:szCs w:val="28"/>
        </w:rPr>
        <w:t xml:space="preserve"> власних надходжень бюджетних установ </w:t>
      </w:r>
      <w:r w:rsidR="00D83FBA">
        <w:rPr>
          <w:sz w:val="28"/>
          <w:szCs w:val="28"/>
          <w:lang w:val="uk-UA"/>
        </w:rPr>
        <w:t xml:space="preserve"> склав 4980,6</w:t>
      </w:r>
      <w:r w:rsidR="00D83FBA">
        <w:rPr>
          <w:sz w:val="28"/>
          <w:szCs w:val="28"/>
        </w:rPr>
        <w:t xml:space="preserve"> тис. грн, що на </w:t>
      </w:r>
      <w:r w:rsidR="00D83FBA">
        <w:rPr>
          <w:sz w:val="28"/>
          <w:szCs w:val="28"/>
          <w:lang w:val="uk-UA"/>
        </w:rPr>
        <w:t>1219,7</w:t>
      </w:r>
      <w:r w:rsidR="00D83FBA">
        <w:rPr>
          <w:sz w:val="28"/>
          <w:szCs w:val="28"/>
        </w:rPr>
        <w:t xml:space="preserve"> тис. грн </w:t>
      </w:r>
      <w:r w:rsidR="00D83FBA">
        <w:rPr>
          <w:sz w:val="28"/>
          <w:szCs w:val="28"/>
          <w:lang w:val="uk-UA"/>
        </w:rPr>
        <w:t xml:space="preserve">більше </w:t>
      </w:r>
      <w:r w:rsidR="00D83FBA">
        <w:rPr>
          <w:sz w:val="28"/>
          <w:szCs w:val="28"/>
        </w:rPr>
        <w:t xml:space="preserve"> надходжень </w:t>
      </w:r>
      <w:r w:rsidR="00D83FBA">
        <w:rPr>
          <w:sz w:val="28"/>
          <w:szCs w:val="28"/>
          <w:lang w:val="uk-UA"/>
        </w:rPr>
        <w:t xml:space="preserve">І кварталу </w:t>
      </w:r>
      <w:r w:rsidR="00D83FBA">
        <w:rPr>
          <w:sz w:val="28"/>
          <w:szCs w:val="28"/>
        </w:rPr>
        <w:t>минулого року</w:t>
      </w:r>
      <w:r w:rsidR="00D83FBA">
        <w:rPr>
          <w:sz w:val="28"/>
          <w:szCs w:val="28"/>
          <w:lang w:val="uk-UA"/>
        </w:rPr>
        <w:t xml:space="preserve">, що пов’язано </w:t>
      </w:r>
      <w:r w:rsidR="00D83FBA">
        <w:rPr>
          <w:sz w:val="28"/>
          <w:szCs w:val="28"/>
          <w:lang w:val="uk-UA"/>
        </w:rPr>
        <w:lastRenderedPageBreak/>
        <w:t>зі збільшення кількості платних послуг по закладам спорту та позашкільної освіти.</w:t>
      </w:r>
    </w:p>
    <w:p w:rsidR="00D83FBA" w:rsidRDefault="00D46DDB" w:rsidP="00D46DDB">
      <w:pPr>
        <w:spacing w:line="237" w:lineRule="auto"/>
        <w:jc w:val="both"/>
        <w:rPr>
          <w:sz w:val="28"/>
          <w:szCs w:val="28"/>
          <w:lang w:val="uk-UA"/>
        </w:rPr>
      </w:pPr>
      <w:r>
        <w:rPr>
          <w:sz w:val="28"/>
          <w:szCs w:val="28"/>
          <w:lang w:val="uk-UA"/>
        </w:rPr>
        <w:t xml:space="preserve">      </w:t>
      </w:r>
      <w:r w:rsidR="00D83FBA">
        <w:rPr>
          <w:sz w:val="28"/>
          <w:szCs w:val="28"/>
          <w:lang w:val="uk-UA"/>
        </w:rPr>
        <w:t>До міського фонду охорони навколишнього природного середовища надійшло 109,4 тис. грн,  в тому числі  екологічного податку -  107 тис. грн, стягнень за шкоду, заподіяну порушенням законодавства про охорону навколишнього природного середовища – 2,4 тис. грн.</w:t>
      </w:r>
    </w:p>
    <w:p w:rsidR="00D83FBA" w:rsidRDefault="00D83FBA" w:rsidP="00D83FBA">
      <w:pPr>
        <w:ind w:firstLine="720"/>
        <w:jc w:val="both"/>
        <w:rPr>
          <w:sz w:val="28"/>
          <w:szCs w:val="28"/>
          <w:lang w:val="uk-UA"/>
        </w:rPr>
      </w:pPr>
      <w:r>
        <w:rPr>
          <w:sz w:val="28"/>
          <w:szCs w:val="28"/>
          <w:lang w:val="uk-UA"/>
        </w:rPr>
        <w:t xml:space="preserve">Обсяг надходжень до бюджету розвитку міського бюджету  січень-березень 2021 року склав 1110,1 тис. грн, в тому числі по надходженням:  від продажу землі – 176,1 тис. грн, відчуження майна, що перебуває у комунальній власності, -  926,1 тис. грн, коштів пайової участі у розвитку інфраструктури населенного пункту – 8 тис. грн. В порівнянні з аналогічним періодом                     2020 року  надходження до бюджету розвитку збільшилися в 3,9 рази або на 723,8 тис. грн. за рахунок збільшення кількості  і вартості  проданого майна, що перебуває у комунальній власноті. </w:t>
      </w:r>
    </w:p>
    <w:p w:rsidR="0083449C" w:rsidRPr="00EA6B04" w:rsidRDefault="00D83FBA" w:rsidP="00EA6B04">
      <w:pPr>
        <w:ind w:firstLine="720"/>
        <w:jc w:val="both"/>
        <w:rPr>
          <w:sz w:val="28"/>
          <w:szCs w:val="28"/>
          <w:lang w:val="uk-UA"/>
        </w:rPr>
      </w:pPr>
      <w:r>
        <w:rPr>
          <w:lang w:val="uk-UA"/>
        </w:rPr>
        <w:t xml:space="preserve"> </w:t>
      </w:r>
      <w:r>
        <w:rPr>
          <w:sz w:val="28"/>
          <w:szCs w:val="28"/>
          <w:lang w:val="uk-UA"/>
        </w:rPr>
        <w:t xml:space="preserve">Надходження до цільового фонду міської ради за  І квартал 2021 року склали 789,3 тис. грн, що  на 6,7% або на 34,1 тис. грн  менше планових призначень та на 7 % або на  36,1 тис. грн. менше надходжень  за аналогічний період 2020 року у зв’язку  з поверненням коштів ОСББ, які </w:t>
      </w:r>
      <w:r w:rsidR="000F5415">
        <w:rPr>
          <w:sz w:val="28"/>
          <w:szCs w:val="28"/>
          <w:lang w:val="uk-UA"/>
        </w:rPr>
        <w:t xml:space="preserve">не </w:t>
      </w:r>
      <w:r>
        <w:rPr>
          <w:sz w:val="28"/>
          <w:szCs w:val="28"/>
          <w:lang w:val="uk-UA"/>
        </w:rPr>
        <w:t xml:space="preserve">були </w:t>
      </w:r>
      <w:r w:rsidR="000F5415">
        <w:rPr>
          <w:sz w:val="28"/>
          <w:szCs w:val="28"/>
          <w:lang w:val="uk-UA"/>
        </w:rPr>
        <w:t>використані в 2020 році</w:t>
      </w:r>
      <w:r w:rsidRPr="00960DA4">
        <w:rPr>
          <w:sz w:val="28"/>
          <w:szCs w:val="28"/>
          <w:lang w:val="uk-UA"/>
        </w:rPr>
        <w:t xml:space="preserve"> </w:t>
      </w:r>
      <w:r w:rsidR="000F5415">
        <w:rPr>
          <w:sz w:val="28"/>
          <w:szCs w:val="28"/>
          <w:lang w:val="uk-UA"/>
        </w:rPr>
        <w:t>по впровадженню проє</w:t>
      </w:r>
      <w:r w:rsidRPr="00960DA4">
        <w:rPr>
          <w:sz w:val="28"/>
          <w:szCs w:val="28"/>
          <w:lang w:val="uk-UA"/>
        </w:rPr>
        <w:t>кту з капітального ре</w:t>
      </w:r>
      <w:r w:rsidR="000F5415">
        <w:rPr>
          <w:sz w:val="28"/>
          <w:szCs w:val="28"/>
          <w:lang w:val="uk-UA"/>
        </w:rPr>
        <w:t>монту покрівлі</w:t>
      </w:r>
      <w:r w:rsidRPr="00960DA4">
        <w:rPr>
          <w:sz w:val="28"/>
          <w:szCs w:val="28"/>
          <w:lang w:val="uk-UA"/>
        </w:rPr>
        <w:t>.</w:t>
      </w:r>
    </w:p>
    <w:p w:rsidR="0083449C" w:rsidRDefault="0083449C" w:rsidP="0083449C">
      <w:pPr>
        <w:shd w:val="clear" w:color="auto" w:fill="FFFFFF"/>
        <w:ind w:left="48" w:right="34"/>
        <w:jc w:val="both"/>
        <w:rPr>
          <w:sz w:val="28"/>
          <w:szCs w:val="28"/>
          <w:lang w:val="uk-UA"/>
        </w:rPr>
      </w:pPr>
      <w:r>
        <w:rPr>
          <w:b/>
          <w:sz w:val="28"/>
          <w:szCs w:val="28"/>
          <w:lang w:val="uk-UA"/>
        </w:rPr>
        <w:t xml:space="preserve">                       </w:t>
      </w:r>
      <w:r w:rsidR="003C22AA">
        <w:rPr>
          <w:b/>
          <w:sz w:val="28"/>
          <w:szCs w:val="28"/>
          <w:lang w:val="uk-UA"/>
        </w:rPr>
        <w:t xml:space="preserve">                             </w:t>
      </w:r>
      <w:r>
        <w:rPr>
          <w:b/>
          <w:sz w:val="28"/>
          <w:szCs w:val="28"/>
          <w:lang w:val="uk-UA"/>
        </w:rPr>
        <w:t xml:space="preserve"> </w:t>
      </w:r>
      <w:r w:rsidR="00960DA4" w:rsidRPr="00960DA4">
        <w:rPr>
          <w:b/>
          <w:sz w:val="28"/>
          <w:szCs w:val="28"/>
          <w:lang w:val="uk-UA"/>
        </w:rPr>
        <w:t xml:space="preserve">ВИДАТКИ </w:t>
      </w:r>
      <w:r w:rsidR="00960DA4">
        <w:rPr>
          <w:sz w:val="28"/>
          <w:szCs w:val="28"/>
          <w:lang w:val="uk-UA"/>
        </w:rPr>
        <w:t xml:space="preserve"> </w:t>
      </w:r>
    </w:p>
    <w:p w:rsidR="00E456A9" w:rsidRDefault="0083449C" w:rsidP="0074557D">
      <w:pPr>
        <w:shd w:val="clear" w:color="auto" w:fill="FFFFFF"/>
        <w:ind w:left="48" w:right="34"/>
        <w:jc w:val="both"/>
        <w:rPr>
          <w:sz w:val="28"/>
          <w:szCs w:val="28"/>
          <w:lang w:val="uk-UA"/>
        </w:rPr>
      </w:pPr>
      <w:r>
        <w:rPr>
          <w:sz w:val="28"/>
          <w:szCs w:val="28"/>
          <w:lang w:val="uk-UA"/>
        </w:rPr>
        <w:t xml:space="preserve">       </w:t>
      </w:r>
      <w:r w:rsidR="00287ADD" w:rsidRPr="00D14337">
        <w:rPr>
          <w:sz w:val="28"/>
          <w:szCs w:val="28"/>
        </w:rPr>
        <w:t xml:space="preserve">Виконання </w:t>
      </w:r>
      <w:r w:rsidR="00C4583B">
        <w:rPr>
          <w:sz w:val="28"/>
          <w:szCs w:val="28"/>
          <w:lang w:val="uk-UA"/>
        </w:rPr>
        <w:t xml:space="preserve">видаткової частини </w:t>
      </w:r>
      <w:r w:rsidR="00D14337" w:rsidRPr="00D14337">
        <w:rPr>
          <w:sz w:val="28"/>
          <w:szCs w:val="28"/>
          <w:lang w:val="uk-UA"/>
        </w:rPr>
        <w:t>міського бюджету</w:t>
      </w:r>
      <w:r w:rsidR="00287ADD" w:rsidRPr="00D14337">
        <w:rPr>
          <w:sz w:val="28"/>
          <w:szCs w:val="28"/>
          <w:lang w:val="uk-UA"/>
        </w:rPr>
        <w:t xml:space="preserve"> за </w:t>
      </w:r>
      <w:r w:rsidR="00960DA4">
        <w:rPr>
          <w:sz w:val="28"/>
          <w:szCs w:val="28"/>
          <w:lang w:val="uk-UA"/>
        </w:rPr>
        <w:t>звітний період</w:t>
      </w:r>
      <w:r w:rsidR="00287ADD" w:rsidRPr="00D14337">
        <w:rPr>
          <w:sz w:val="28"/>
          <w:szCs w:val="28"/>
        </w:rPr>
        <w:t xml:space="preserve"> становить по з</w:t>
      </w:r>
      <w:r w:rsidR="00D14337" w:rsidRPr="00D14337">
        <w:rPr>
          <w:sz w:val="28"/>
          <w:szCs w:val="28"/>
        </w:rPr>
        <w:t xml:space="preserve">агальному фонду </w:t>
      </w:r>
      <w:r w:rsidR="00960DA4">
        <w:rPr>
          <w:sz w:val="28"/>
          <w:szCs w:val="28"/>
          <w:lang w:val="uk-UA"/>
        </w:rPr>
        <w:t>170542,3</w:t>
      </w:r>
      <w:r>
        <w:rPr>
          <w:sz w:val="28"/>
          <w:szCs w:val="28"/>
          <w:lang w:val="uk-UA"/>
        </w:rPr>
        <w:t xml:space="preserve"> тис.грн. при планових призначеннях</w:t>
      </w:r>
      <w:r w:rsidR="00D14337" w:rsidRPr="00D14337">
        <w:rPr>
          <w:sz w:val="28"/>
          <w:szCs w:val="28"/>
          <w:lang w:val="uk-UA"/>
        </w:rPr>
        <w:t xml:space="preserve"> </w:t>
      </w:r>
      <w:r w:rsidR="00960DA4">
        <w:rPr>
          <w:sz w:val="28"/>
          <w:szCs w:val="28"/>
          <w:lang w:val="uk-UA"/>
        </w:rPr>
        <w:t>194646,1</w:t>
      </w:r>
      <w:r w:rsidR="00287ADD" w:rsidRPr="00D14337">
        <w:rPr>
          <w:sz w:val="28"/>
          <w:szCs w:val="28"/>
        </w:rPr>
        <w:t>тис. грн</w:t>
      </w:r>
      <w:r w:rsidR="00D14337" w:rsidRPr="00D14337">
        <w:rPr>
          <w:sz w:val="28"/>
          <w:szCs w:val="28"/>
          <w:lang w:val="uk-UA"/>
        </w:rPr>
        <w:t>.</w:t>
      </w:r>
      <w:r w:rsidR="00287ADD" w:rsidRPr="00D14337">
        <w:rPr>
          <w:sz w:val="28"/>
          <w:szCs w:val="28"/>
        </w:rPr>
        <w:t>,</w:t>
      </w:r>
      <w:r w:rsidR="00D14337" w:rsidRPr="00D14337">
        <w:rPr>
          <w:sz w:val="28"/>
          <w:szCs w:val="28"/>
          <w:lang w:val="uk-UA"/>
        </w:rPr>
        <w:t xml:space="preserve"> або </w:t>
      </w:r>
      <w:r w:rsidR="00960DA4">
        <w:rPr>
          <w:sz w:val="28"/>
          <w:szCs w:val="28"/>
          <w:lang w:val="uk-UA"/>
        </w:rPr>
        <w:t>87,6</w:t>
      </w:r>
      <w:r w:rsidR="00D14337" w:rsidRPr="00D14337">
        <w:rPr>
          <w:sz w:val="28"/>
          <w:szCs w:val="28"/>
          <w:lang w:val="uk-UA"/>
        </w:rPr>
        <w:t>%</w:t>
      </w:r>
      <w:r w:rsidR="00287ADD" w:rsidRPr="00D14337">
        <w:rPr>
          <w:sz w:val="28"/>
          <w:szCs w:val="28"/>
        </w:rPr>
        <w:t xml:space="preserve"> </w:t>
      </w:r>
      <w:r w:rsidR="00D14337" w:rsidRPr="00D14337">
        <w:rPr>
          <w:sz w:val="28"/>
          <w:szCs w:val="28"/>
          <w:lang w:val="uk-UA"/>
        </w:rPr>
        <w:t xml:space="preserve">до планових призначень на звітний період </w:t>
      </w:r>
      <w:r w:rsidR="00287ADD" w:rsidRPr="00D14337">
        <w:rPr>
          <w:sz w:val="28"/>
          <w:szCs w:val="28"/>
        </w:rPr>
        <w:t>та спеціальному фонду –</w:t>
      </w:r>
      <w:r w:rsidR="00960DA4">
        <w:rPr>
          <w:sz w:val="28"/>
          <w:szCs w:val="28"/>
          <w:lang w:val="uk-UA"/>
        </w:rPr>
        <w:t>8305,7</w:t>
      </w:r>
      <w:r w:rsidR="00D14337" w:rsidRPr="00D14337">
        <w:rPr>
          <w:sz w:val="28"/>
          <w:szCs w:val="28"/>
          <w:lang w:val="uk-UA"/>
        </w:rPr>
        <w:t xml:space="preserve"> </w:t>
      </w:r>
      <w:r w:rsidR="00287ADD" w:rsidRPr="00D14337">
        <w:rPr>
          <w:sz w:val="28"/>
          <w:szCs w:val="28"/>
        </w:rPr>
        <w:t>тис. грн.</w:t>
      </w:r>
      <w:r w:rsidR="00D14337" w:rsidRPr="00D14337">
        <w:rPr>
          <w:sz w:val="28"/>
          <w:szCs w:val="28"/>
          <w:lang w:val="uk-UA"/>
        </w:rPr>
        <w:t xml:space="preserve"> при плані на рік</w:t>
      </w:r>
      <w:r w:rsidR="00287ADD" w:rsidRPr="00D14337">
        <w:rPr>
          <w:sz w:val="28"/>
          <w:szCs w:val="28"/>
        </w:rPr>
        <w:t xml:space="preserve"> </w:t>
      </w:r>
      <w:r w:rsidR="00960DA4">
        <w:rPr>
          <w:sz w:val="28"/>
          <w:szCs w:val="28"/>
          <w:lang w:val="uk-UA"/>
        </w:rPr>
        <w:t>125147,1 тис.грн., або 6,6</w:t>
      </w:r>
      <w:r w:rsidR="00D14337" w:rsidRPr="00D14337">
        <w:rPr>
          <w:sz w:val="28"/>
          <w:szCs w:val="28"/>
          <w:lang w:val="uk-UA"/>
        </w:rPr>
        <w:t>%</w:t>
      </w:r>
      <w:r w:rsidR="00314E11">
        <w:rPr>
          <w:sz w:val="28"/>
          <w:szCs w:val="28"/>
          <w:lang w:val="uk-UA"/>
        </w:rPr>
        <w:t xml:space="preserve"> до річних планових призначень</w:t>
      </w:r>
      <w:r w:rsidR="00D14337" w:rsidRPr="00D14337">
        <w:rPr>
          <w:sz w:val="28"/>
          <w:szCs w:val="28"/>
          <w:lang w:val="uk-UA"/>
        </w:rPr>
        <w:t>.</w:t>
      </w:r>
    </w:p>
    <w:p w:rsidR="00741F0E" w:rsidRPr="0022278B" w:rsidRDefault="00741F0E" w:rsidP="0074557D">
      <w:pPr>
        <w:pStyle w:val="justifyfull"/>
        <w:shd w:val="clear" w:color="auto" w:fill="FFFFFF"/>
        <w:spacing w:before="0" w:beforeAutospacing="0" w:after="0" w:afterAutospacing="0"/>
        <w:jc w:val="both"/>
        <w:rPr>
          <w:sz w:val="28"/>
          <w:szCs w:val="28"/>
          <w:shd w:val="clear" w:color="auto" w:fill="FFFFFF"/>
          <w:lang w:val="uk-UA"/>
        </w:rPr>
      </w:pPr>
      <w:r w:rsidRPr="004C1A75">
        <w:rPr>
          <w:sz w:val="28"/>
          <w:szCs w:val="28"/>
          <w:lang w:val="uk-UA"/>
        </w:rPr>
        <w:t xml:space="preserve">     </w:t>
      </w:r>
      <w:r w:rsidR="0074557D">
        <w:rPr>
          <w:sz w:val="28"/>
          <w:szCs w:val="28"/>
          <w:lang w:val="uk-UA"/>
        </w:rPr>
        <w:t xml:space="preserve">   </w:t>
      </w:r>
      <w:r w:rsidRPr="004C1A75">
        <w:rPr>
          <w:sz w:val="28"/>
          <w:szCs w:val="28"/>
          <w:lang w:val="uk-UA"/>
        </w:rPr>
        <w:t xml:space="preserve">Відзначається зниження видатків міського бюджету порівняно з відповідним показником минулого року на  </w:t>
      </w:r>
      <w:r>
        <w:rPr>
          <w:sz w:val="28"/>
          <w:szCs w:val="28"/>
          <w:lang w:val="uk-UA"/>
        </w:rPr>
        <w:t>8778</w:t>
      </w:r>
      <w:r w:rsidRPr="004C1A75">
        <w:rPr>
          <w:sz w:val="28"/>
          <w:szCs w:val="28"/>
          <w:lang w:val="uk-UA"/>
        </w:rPr>
        <w:t xml:space="preserve"> тис. грн., з них по загальному фонду на </w:t>
      </w:r>
      <w:r>
        <w:rPr>
          <w:sz w:val="28"/>
          <w:szCs w:val="28"/>
          <w:lang w:val="uk-UA"/>
        </w:rPr>
        <w:t>1695,6</w:t>
      </w:r>
      <w:r w:rsidRPr="004C1A75">
        <w:rPr>
          <w:sz w:val="28"/>
          <w:szCs w:val="28"/>
          <w:lang w:val="uk-UA"/>
        </w:rPr>
        <w:t xml:space="preserve"> тис.грн. у зв’язку з запровадженням ІІ етапу медичної реформи з 01.04 2020 року і</w:t>
      </w:r>
      <w:r w:rsidRPr="00760B2F">
        <w:rPr>
          <w:sz w:val="28"/>
          <w:szCs w:val="28"/>
          <w:lang w:val="uk-UA"/>
        </w:rPr>
        <w:t xml:space="preserve"> фінансуванням видатків на меди</w:t>
      </w:r>
      <w:r>
        <w:rPr>
          <w:sz w:val="28"/>
          <w:szCs w:val="28"/>
          <w:lang w:val="uk-UA"/>
        </w:rPr>
        <w:t xml:space="preserve">чну галузь з державного бюджету, </w:t>
      </w:r>
      <w:r w:rsidRPr="00760B2F">
        <w:rPr>
          <w:sz w:val="28"/>
          <w:szCs w:val="28"/>
          <w:lang w:val="uk-UA"/>
        </w:rPr>
        <w:t xml:space="preserve">спеціальному фонду </w:t>
      </w:r>
      <w:r>
        <w:rPr>
          <w:sz w:val="28"/>
          <w:szCs w:val="28"/>
          <w:lang w:val="uk-UA"/>
        </w:rPr>
        <w:t>– 7082,4</w:t>
      </w:r>
      <w:r w:rsidRPr="00760B2F">
        <w:rPr>
          <w:sz w:val="28"/>
          <w:szCs w:val="28"/>
          <w:lang w:val="uk-UA"/>
        </w:rPr>
        <w:t xml:space="preserve"> тис.грн. </w:t>
      </w:r>
    </w:p>
    <w:p w:rsidR="00741F0E" w:rsidRPr="0033362D" w:rsidRDefault="00741F0E" w:rsidP="0074557D">
      <w:pPr>
        <w:pStyle w:val="justifyfull"/>
        <w:shd w:val="clear" w:color="auto" w:fill="FFFFFF"/>
        <w:spacing w:before="0" w:beforeAutospacing="0" w:after="0" w:afterAutospacing="0"/>
        <w:jc w:val="both"/>
        <w:rPr>
          <w:sz w:val="28"/>
          <w:szCs w:val="28"/>
          <w:shd w:val="clear" w:color="auto" w:fill="FFFFFF"/>
          <w:lang w:val="uk-UA"/>
        </w:rPr>
      </w:pPr>
      <w:r w:rsidRPr="007266A6">
        <w:rPr>
          <w:sz w:val="28"/>
          <w:szCs w:val="28"/>
          <w:shd w:val="clear" w:color="auto" w:fill="FFFFFF"/>
          <w:lang w:val="uk-UA"/>
        </w:rPr>
        <w:t xml:space="preserve">      </w:t>
      </w:r>
      <w:r w:rsidR="00493DEF">
        <w:rPr>
          <w:sz w:val="28"/>
          <w:szCs w:val="28"/>
          <w:shd w:val="clear" w:color="auto" w:fill="FFFFFF"/>
          <w:lang w:val="uk-UA"/>
        </w:rPr>
        <w:t xml:space="preserve"> </w:t>
      </w:r>
      <w:r w:rsidRPr="007266A6">
        <w:rPr>
          <w:sz w:val="28"/>
          <w:szCs w:val="28"/>
          <w:shd w:val="clear" w:color="auto" w:fill="FFFFFF"/>
          <w:lang w:val="uk-UA"/>
        </w:rPr>
        <w:t>За функціональною ознакою касові видатки загального фонду міського бюджету складають: на фінансування освіти–</w:t>
      </w:r>
      <w:r>
        <w:rPr>
          <w:sz w:val="28"/>
          <w:szCs w:val="28"/>
          <w:shd w:val="clear" w:color="auto" w:fill="FFFFFF"/>
          <w:lang w:val="uk-UA"/>
        </w:rPr>
        <w:t>114192,1тис.грн (67</w:t>
      </w:r>
      <w:r w:rsidRPr="00022FFF">
        <w:rPr>
          <w:sz w:val="28"/>
          <w:szCs w:val="28"/>
          <w:shd w:val="clear" w:color="auto" w:fill="FFFFFF"/>
          <w:lang w:val="uk-UA"/>
        </w:rPr>
        <w:t>%), соціал</w:t>
      </w:r>
      <w:r>
        <w:rPr>
          <w:sz w:val="28"/>
          <w:szCs w:val="28"/>
          <w:shd w:val="clear" w:color="auto" w:fill="FFFFFF"/>
          <w:lang w:val="uk-UA"/>
        </w:rPr>
        <w:t>ьного захисту населення – 4266тис.грн (2,5%), охорони здоров'я –10616,5тис.грн (6,2</w:t>
      </w:r>
      <w:r w:rsidRPr="00022FFF">
        <w:rPr>
          <w:sz w:val="28"/>
          <w:szCs w:val="28"/>
          <w:shd w:val="clear" w:color="auto" w:fill="FFFFFF"/>
          <w:lang w:val="uk-UA"/>
        </w:rPr>
        <w:t xml:space="preserve">%), житлово-комунального та </w:t>
      </w:r>
      <w:r>
        <w:rPr>
          <w:sz w:val="28"/>
          <w:szCs w:val="28"/>
          <w:shd w:val="clear" w:color="auto" w:fill="FFFFFF"/>
          <w:lang w:val="uk-UA"/>
        </w:rPr>
        <w:t>дорожнього господарства –13068,3тис.грн. (7,6</w:t>
      </w:r>
      <w:r w:rsidRPr="0033362D">
        <w:rPr>
          <w:sz w:val="28"/>
          <w:szCs w:val="28"/>
          <w:shd w:val="clear" w:color="auto" w:fill="FFFFFF"/>
          <w:lang w:val="uk-UA"/>
        </w:rPr>
        <w:t>%), керівництва і управління – 16360,8тис.грн (9,6%), культури –5565,2тис.грн (3,3%), фізкультури і спорту –3940,8 тис.грн (2,3%),  громадського порядку та безпеки – 1004,8 тис.грн (0,6%), засобів масової інформації – 1047,9тис.грн (0,6%), обслуговування місцевого боргу–167,4 тис.грн (0,1%), інші програми – 312,5тис.грн (0,2%).</w:t>
      </w:r>
    </w:p>
    <w:p w:rsidR="00741F0E" w:rsidRPr="0033362D" w:rsidRDefault="00741F0E" w:rsidP="0074557D">
      <w:pPr>
        <w:ind w:right="-1"/>
        <w:jc w:val="both"/>
        <w:rPr>
          <w:sz w:val="28"/>
          <w:szCs w:val="28"/>
        </w:rPr>
      </w:pPr>
      <w:r w:rsidRPr="0033362D">
        <w:rPr>
          <w:sz w:val="28"/>
          <w:szCs w:val="28"/>
          <w:lang w:val="uk-UA"/>
        </w:rPr>
        <w:t xml:space="preserve">     </w:t>
      </w:r>
      <w:r w:rsidRPr="0033362D">
        <w:rPr>
          <w:sz w:val="28"/>
          <w:szCs w:val="28"/>
        </w:rPr>
        <w:t xml:space="preserve">Більшість видатків бюджету традиційно спрямовувалась на соціально-культурну сферу. У звітному періоді сукупна частка цих видатків у структурі видатків бюджету склала 81,3%, або 138580,6тис.грн, але в порівнянні з минулим роком зменшились на 2%, або 2900,3тис.грн. </w:t>
      </w:r>
    </w:p>
    <w:p w:rsidR="00741F0E" w:rsidRPr="0033362D" w:rsidRDefault="00741F0E" w:rsidP="0074557D">
      <w:pPr>
        <w:ind w:right="-1"/>
        <w:jc w:val="both"/>
        <w:rPr>
          <w:sz w:val="28"/>
          <w:szCs w:val="28"/>
        </w:rPr>
      </w:pPr>
      <w:r w:rsidRPr="0033362D">
        <w:rPr>
          <w:sz w:val="28"/>
          <w:szCs w:val="28"/>
        </w:rPr>
        <w:t xml:space="preserve">     В розрізі  галузей збільшились видатки по фінансуванню закладів освіти на 29493,2тис.грн, культури – 904,3тис.грн., фізичної культури і спорту –457тис.грн., житлово–комунального господарства – 515,5 тис.грн., засобів </w:t>
      </w:r>
      <w:r w:rsidRPr="0033362D">
        <w:rPr>
          <w:sz w:val="28"/>
          <w:szCs w:val="28"/>
        </w:rPr>
        <w:lastRenderedPageBreak/>
        <w:t>масової інформації –163,8 тис.грн., заходів з громадського порядку та безпеки –348,9 тис.грн., інших цільових програм – 547,9 тис.грн.</w:t>
      </w:r>
    </w:p>
    <w:p w:rsidR="00741F0E" w:rsidRPr="0033362D" w:rsidRDefault="00741F0E" w:rsidP="0074557D">
      <w:pPr>
        <w:ind w:right="-1"/>
        <w:jc w:val="both"/>
        <w:rPr>
          <w:sz w:val="28"/>
          <w:szCs w:val="28"/>
        </w:rPr>
      </w:pPr>
      <w:r w:rsidRPr="0033362D">
        <w:rPr>
          <w:sz w:val="28"/>
          <w:szCs w:val="28"/>
        </w:rPr>
        <w:t xml:space="preserve">    Зменшились видатки на фінансування програм соціального захис</w:t>
      </w:r>
      <w:r w:rsidR="0083449C">
        <w:rPr>
          <w:sz w:val="28"/>
          <w:szCs w:val="28"/>
        </w:rPr>
        <w:t>ту населення на 1309,6тис.грн.,</w:t>
      </w:r>
      <w:r w:rsidR="0083449C">
        <w:rPr>
          <w:sz w:val="28"/>
          <w:szCs w:val="28"/>
          <w:lang w:val="uk-UA"/>
        </w:rPr>
        <w:t xml:space="preserve"> </w:t>
      </w:r>
      <w:r w:rsidRPr="0033362D">
        <w:rPr>
          <w:sz w:val="28"/>
          <w:szCs w:val="28"/>
        </w:rPr>
        <w:t xml:space="preserve">утримання закладів охорони здоров'я –32445,5тис.грн. (у зв‘язку з реформуванням галузі), утримання дорожнього господарства </w:t>
      </w:r>
      <w:r w:rsidRPr="0033362D">
        <w:rPr>
          <w:sz w:val="28"/>
          <w:szCs w:val="28"/>
          <w:shd w:val="clear" w:color="auto" w:fill="FFFFFF"/>
        </w:rPr>
        <w:t>– 330,1тис.грн</w:t>
      </w:r>
      <w:r w:rsidRPr="0033362D">
        <w:rPr>
          <w:sz w:val="28"/>
          <w:szCs w:val="28"/>
        </w:rPr>
        <w:t xml:space="preserve">., інших цільових програм – 47,2 тис.грн. </w:t>
      </w:r>
    </w:p>
    <w:p w:rsidR="00741F0E" w:rsidRPr="0033362D" w:rsidRDefault="00741F0E" w:rsidP="0074557D">
      <w:pPr>
        <w:jc w:val="both"/>
        <w:rPr>
          <w:sz w:val="28"/>
          <w:szCs w:val="28"/>
        </w:rPr>
      </w:pPr>
      <w:r w:rsidRPr="0033362D">
        <w:rPr>
          <w:sz w:val="28"/>
          <w:szCs w:val="28"/>
        </w:rPr>
        <w:t xml:space="preserve">    Структура видатків загального фонду міського бюджету за економічною ознакою характеризується значною питомою вагою фінансових ресурсів, спрямованих на захищені статті –83,3% (142068,9 тис.грн.), з них на виплату </w:t>
      </w:r>
      <w:r w:rsidRPr="0033362D">
        <w:rPr>
          <w:rStyle w:val="translation-chunk"/>
          <w:color w:val="222222"/>
          <w:sz w:val="28"/>
          <w:szCs w:val="28"/>
          <w:shd w:val="clear" w:color="auto" w:fill="FFFFFF"/>
        </w:rPr>
        <w:t xml:space="preserve">заробітної плати з нарахуваннями </w:t>
      </w:r>
      <w:r w:rsidRPr="0033362D">
        <w:rPr>
          <w:sz w:val="28"/>
          <w:szCs w:val="28"/>
        </w:rPr>
        <w:t>–68,3</w:t>
      </w:r>
      <w:r w:rsidRPr="0033362D">
        <w:rPr>
          <w:rStyle w:val="translation-chunk"/>
          <w:color w:val="222222"/>
          <w:sz w:val="28"/>
          <w:szCs w:val="28"/>
          <w:shd w:val="clear" w:color="auto" w:fill="FFFFFF"/>
        </w:rPr>
        <w:t>% (116477тис.грн), соціальні виплати населенню –  1,6% (2741тис.грн), придбання продуктів харчування –2,1% (3501,5 тис.грн), придбання медикаментів – 0,1% (123,9 тис.грн), оплату енергоносіїв –11,2% (19225,5тис.грн). Трансферти підприємствам  складають 15% (25630,2тис.грн), інші витрати – 1,7 %  (2843,2тис.грн).</w:t>
      </w:r>
      <w:r w:rsidRPr="0033362D">
        <w:rPr>
          <w:sz w:val="28"/>
          <w:szCs w:val="28"/>
        </w:rPr>
        <w:t xml:space="preserve"> </w:t>
      </w:r>
    </w:p>
    <w:p w:rsidR="00741F0E" w:rsidRPr="0033362D" w:rsidRDefault="00741F0E" w:rsidP="00741F0E">
      <w:pPr>
        <w:jc w:val="both"/>
        <w:rPr>
          <w:sz w:val="28"/>
          <w:szCs w:val="28"/>
        </w:rPr>
      </w:pPr>
      <w:r w:rsidRPr="0033362D">
        <w:rPr>
          <w:sz w:val="28"/>
          <w:szCs w:val="28"/>
        </w:rPr>
        <w:t xml:space="preserve">      У процесі виконання бюджету забезпечено своєчасну виплату заробітної плати працівникам бюджетної сфери та фінансування видатків за всіма зареєстрованими  зобов'язаннями.</w:t>
      </w:r>
    </w:p>
    <w:p w:rsidR="0067292B" w:rsidRPr="0033362D" w:rsidRDefault="002B07CA" w:rsidP="0067292B">
      <w:pPr>
        <w:shd w:val="clear" w:color="auto" w:fill="FFFFFF"/>
        <w:jc w:val="both"/>
        <w:rPr>
          <w:sz w:val="28"/>
          <w:szCs w:val="28"/>
          <w:lang w:val="uk-UA"/>
        </w:rPr>
      </w:pPr>
      <w:r>
        <w:rPr>
          <w:sz w:val="28"/>
          <w:szCs w:val="28"/>
        </w:rPr>
        <w:t xml:space="preserve">      </w:t>
      </w:r>
      <w:r w:rsidR="0067292B" w:rsidRPr="0033362D">
        <w:rPr>
          <w:sz w:val="28"/>
          <w:szCs w:val="28"/>
        </w:rPr>
        <w:t>У складі видатків бюджету міста на 2021 рік затверджені </w:t>
      </w:r>
      <w:r w:rsidR="0067292B" w:rsidRPr="0033362D">
        <w:rPr>
          <w:rStyle w:val="afb"/>
          <w:b w:val="0"/>
          <w:sz w:val="28"/>
          <w:szCs w:val="28"/>
        </w:rPr>
        <w:t>видатки на реалізацію 32 міських цільових програм</w:t>
      </w:r>
      <w:r w:rsidR="0067292B" w:rsidRPr="0033362D">
        <w:rPr>
          <w:sz w:val="28"/>
          <w:szCs w:val="28"/>
        </w:rPr>
        <w:t xml:space="preserve"> (при уточненому плані на рік  </w:t>
      </w:r>
      <w:r w:rsidR="0067292B" w:rsidRPr="0033362D">
        <w:rPr>
          <w:spacing w:val="-6"/>
          <w:sz w:val="28"/>
          <w:szCs w:val="28"/>
        </w:rPr>
        <w:t xml:space="preserve">– </w:t>
      </w:r>
      <w:r w:rsidR="0067292B" w:rsidRPr="0033362D">
        <w:rPr>
          <w:sz w:val="28"/>
          <w:szCs w:val="28"/>
        </w:rPr>
        <w:t xml:space="preserve">  292622,71тис.грн, фактичні видатки </w:t>
      </w:r>
      <w:r w:rsidR="0029643E">
        <w:rPr>
          <w:sz w:val="28"/>
          <w:szCs w:val="28"/>
          <w:lang w:val="uk-UA"/>
        </w:rPr>
        <w:t xml:space="preserve">за І квартал 2021 року </w:t>
      </w:r>
      <w:r w:rsidR="0067292B" w:rsidRPr="0033362D">
        <w:rPr>
          <w:sz w:val="28"/>
          <w:szCs w:val="28"/>
        </w:rPr>
        <w:t>склали – 33725,4тис.грн, або 1</w:t>
      </w:r>
      <w:r w:rsidR="0029643E">
        <w:rPr>
          <w:sz w:val="28"/>
          <w:szCs w:val="28"/>
        </w:rPr>
        <w:t>1,5% до уточненого плану на рік</w:t>
      </w:r>
      <w:r w:rsidR="0067292B" w:rsidRPr="0033362D">
        <w:rPr>
          <w:sz w:val="28"/>
          <w:szCs w:val="28"/>
        </w:rPr>
        <w:t>.</w:t>
      </w:r>
    </w:p>
    <w:p w:rsidR="00723256" w:rsidRPr="0033362D" w:rsidRDefault="00723256" w:rsidP="00723256">
      <w:pPr>
        <w:shd w:val="clear" w:color="auto" w:fill="FFFFFF"/>
        <w:jc w:val="both"/>
        <w:rPr>
          <w:sz w:val="28"/>
          <w:szCs w:val="28"/>
          <w:lang w:val="uk-UA"/>
        </w:rPr>
        <w:sectPr w:rsidR="00723256" w:rsidRPr="0033362D" w:rsidSect="00B40493">
          <w:headerReference w:type="even" r:id="rId7"/>
          <w:footerReference w:type="even" r:id="rId8"/>
          <w:footerReference w:type="default" r:id="rId9"/>
          <w:pgSz w:w="11906" w:h="16838" w:code="9"/>
          <w:pgMar w:top="567" w:right="567" w:bottom="567" w:left="1701" w:header="0" w:footer="0" w:gutter="0"/>
          <w:cols w:space="720"/>
          <w:titlePg/>
          <w:docGrid w:linePitch="65"/>
        </w:sectPr>
      </w:pPr>
    </w:p>
    <w:p w:rsidR="004E0024" w:rsidRPr="0033362D" w:rsidRDefault="001D6EBF" w:rsidP="00723256">
      <w:pPr>
        <w:tabs>
          <w:tab w:val="left" w:pos="1080"/>
          <w:tab w:val="num" w:pos="5940"/>
        </w:tabs>
        <w:jc w:val="both"/>
        <w:rPr>
          <w:sz w:val="28"/>
          <w:szCs w:val="28"/>
          <w:lang w:val="uk-UA"/>
        </w:rPr>
      </w:pPr>
      <w:r w:rsidRPr="0033362D">
        <w:rPr>
          <w:sz w:val="28"/>
          <w:szCs w:val="28"/>
          <w:lang w:val="uk-UA"/>
        </w:rPr>
        <w:lastRenderedPageBreak/>
        <w:t xml:space="preserve">      </w:t>
      </w:r>
      <w:r w:rsidR="002D207A" w:rsidRPr="0033362D">
        <w:rPr>
          <w:sz w:val="28"/>
          <w:szCs w:val="28"/>
          <w:lang w:val="uk-UA"/>
        </w:rPr>
        <w:t xml:space="preserve"> </w:t>
      </w:r>
      <w:r w:rsidRPr="0033362D">
        <w:rPr>
          <w:sz w:val="28"/>
          <w:szCs w:val="28"/>
          <w:lang w:val="uk-UA"/>
        </w:rPr>
        <w:t xml:space="preserve"> </w:t>
      </w:r>
      <w:r w:rsidR="002E064A" w:rsidRPr="0033362D">
        <w:rPr>
          <w:sz w:val="28"/>
          <w:szCs w:val="28"/>
          <w:lang w:val="uk-UA"/>
        </w:rPr>
        <w:t xml:space="preserve">Видатки </w:t>
      </w:r>
      <w:r w:rsidR="004E0024" w:rsidRPr="0033362D">
        <w:rPr>
          <w:sz w:val="28"/>
          <w:szCs w:val="28"/>
          <w:lang w:val="uk-UA"/>
        </w:rPr>
        <w:t xml:space="preserve">міського </w:t>
      </w:r>
      <w:r w:rsidR="002E064A" w:rsidRPr="0033362D">
        <w:rPr>
          <w:sz w:val="28"/>
          <w:szCs w:val="28"/>
          <w:lang w:val="uk-UA"/>
        </w:rPr>
        <w:t xml:space="preserve">бюджету по галузі «Освіта» склали </w:t>
      </w:r>
      <w:r w:rsidR="00436B25" w:rsidRPr="0033362D">
        <w:rPr>
          <w:sz w:val="28"/>
          <w:szCs w:val="28"/>
          <w:lang w:val="uk-UA"/>
        </w:rPr>
        <w:t>114192,1</w:t>
      </w:r>
      <w:r w:rsidR="004E0024" w:rsidRPr="0033362D">
        <w:rPr>
          <w:sz w:val="28"/>
          <w:szCs w:val="28"/>
          <w:lang w:val="uk-UA"/>
        </w:rPr>
        <w:t xml:space="preserve"> тис.грн. </w:t>
      </w:r>
    </w:p>
    <w:p w:rsidR="004E0024" w:rsidRPr="0033362D" w:rsidRDefault="004E0024" w:rsidP="00723256">
      <w:pPr>
        <w:pStyle w:val="a3"/>
        <w:jc w:val="both"/>
        <w:rPr>
          <w:sz w:val="28"/>
          <w:szCs w:val="28"/>
          <w:lang w:val="uk-UA"/>
        </w:rPr>
      </w:pPr>
      <w:r w:rsidRPr="0033362D">
        <w:rPr>
          <w:sz w:val="28"/>
          <w:szCs w:val="28"/>
          <w:lang w:val="uk-UA"/>
        </w:rPr>
        <w:t xml:space="preserve">  </w:t>
      </w:r>
      <w:r w:rsidR="00937ADF" w:rsidRPr="0033362D">
        <w:rPr>
          <w:sz w:val="28"/>
          <w:szCs w:val="28"/>
          <w:lang w:val="uk-UA"/>
        </w:rPr>
        <w:t xml:space="preserve">     </w:t>
      </w:r>
      <w:r w:rsidRPr="0033362D">
        <w:rPr>
          <w:sz w:val="28"/>
          <w:szCs w:val="28"/>
          <w:lang w:val="uk-UA"/>
        </w:rPr>
        <w:t xml:space="preserve"> На придбання продуктів харчування у дошкільних навчальних закладах направлено</w:t>
      </w:r>
      <w:r w:rsidR="004F444F" w:rsidRPr="0033362D">
        <w:rPr>
          <w:sz w:val="28"/>
          <w:szCs w:val="28"/>
          <w:lang w:val="uk-UA"/>
        </w:rPr>
        <w:t xml:space="preserve"> 1 911,3</w:t>
      </w:r>
      <w:r w:rsidRPr="0033362D">
        <w:rPr>
          <w:sz w:val="28"/>
          <w:szCs w:val="28"/>
          <w:lang w:val="uk-UA"/>
        </w:rPr>
        <w:t xml:space="preserve"> </w:t>
      </w:r>
      <w:r w:rsidR="00956A73" w:rsidRPr="0033362D">
        <w:rPr>
          <w:sz w:val="28"/>
          <w:szCs w:val="28"/>
          <w:lang w:val="uk-UA"/>
        </w:rPr>
        <w:t>тис.грн</w:t>
      </w:r>
      <w:r w:rsidRPr="0033362D">
        <w:rPr>
          <w:sz w:val="28"/>
          <w:szCs w:val="28"/>
          <w:lang w:val="uk-UA"/>
        </w:rPr>
        <w:t xml:space="preserve"> із розрахунку на одного вихованця:</w:t>
      </w:r>
    </w:p>
    <w:p w:rsidR="004E0024" w:rsidRPr="00E264CC" w:rsidRDefault="00832033" w:rsidP="00723256">
      <w:pPr>
        <w:pStyle w:val="a3"/>
        <w:jc w:val="both"/>
        <w:rPr>
          <w:sz w:val="28"/>
          <w:szCs w:val="28"/>
          <w:lang w:val="uk-UA"/>
        </w:rPr>
      </w:pPr>
      <w:r>
        <w:rPr>
          <w:sz w:val="28"/>
          <w:szCs w:val="28"/>
          <w:lang w:val="uk-UA"/>
        </w:rPr>
        <w:t xml:space="preserve">     </w:t>
      </w:r>
      <w:r w:rsidR="004E0024" w:rsidRPr="0033362D">
        <w:rPr>
          <w:sz w:val="28"/>
          <w:szCs w:val="28"/>
        </w:rPr>
        <w:t>– для дітей ясельного та садкового віку з 60</w:t>
      </w:r>
      <w:r w:rsidR="004E0024" w:rsidRPr="0033362D">
        <w:rPr>
          <w:sz w:val="28"/>
          <w:szCs w:val="28"/>
          <w:lang w:val="uk-UA"/>
        </w:rPr>
        <w:t xml:space="preserve"> %</w:t>
      </w:r>
      <w:r w:rsidR="004E0024" w:rsidRPr="0033362D">
        <w:rPr>
          <w:sz w:val="28"/>
          <w:szCs w:val="28"/>
        </w:rPr>
        <w:t xml:space="preserve"> батьківською платою за харчування відповідно </w:t>
      </w:r>
      <w:r w:rsidR="004F444F" w:rsidRPr="0033362D">
        <w:rPr>
          <w:sz w:val="28"/>
          <w:szCs w:val="28"/>
          <w:lang w:val="uk-UA"/>
        </w:rPr>
        <w:t>8</w:t>
      </w:r>
      <w:r w:rsidR="004E0024" w:rsidRPr="0033362D">
        <w:rPr>
          <w:sz w:val="28"/>
          <w:szCs w:val="28"/>
        </w:rPr>
        <w:t xml:space="preserve"> грн. та </w:t>
      </w:r>
      <w:r w:rsidR="004A41BF" w:rsidRPr="0033362D">
        <w:rPr>
          <w:sz w:val="28"/>
          <w:szCs w:val="28"/>
          <w:lang w:val="uk-UA"/>
        </w:rPr>
        <w:t>1</w:t>
      </w:r>
      <w:r w:rsidR="004F444F" w:rsidRPr="0033362D">
        <w:rPr>
          <w:sz w:val="28"/>
          <w:szCs w:val="28"/>
          <w:lang w:val="uk-UA"/>
        </w:rPr>
        <w:t>1</w:t>
      </w:r>
      <w:r w:rsidR="00E264CC">
        <w:rPr>
          <w:sz w:val="28"/>
          <w:szCs w:val="28"/>
        </w:rPr>
        <w:t xml:space="preserve"> грн.</w:t>
      </w:r>
      <w:r w:rsidR="00E264CC">
        <w:rPr>
          <w:sz w:val="28"/>
          <w:szCs w:val="28"/>
          <w:lang w:val="uk-UA"/>
        </w:rPr>
        <w:t>;</w:t>
      </w:r>
    </w:p>
    <w:p w:rsidR="004E0024" w:rsidRPr="00E264CC" w:rsidRDefault="00832033" w:rsidP="00723256">
      <w:pPr>
        <w:pStyle w:val="a3"/>
        <w:jc w:val="both"/>
        <w:rPr>
          <w:sz w:val="28"/>
          <w:szCs w:val="28"/>
          <w:lang w:val="uk-UA"/>
        </w:rPr>
      </w:pPr>
      <w:r>
        <w:rPr>
          <w:sz w:val="28"/>
          <w:szCs w:val="28"/>
          <w:lang w:val="uk-UA"/>
        </w:rPr>
        <w:t xml:space="preserve">     </w:t>
      </w:r>
      <w:r w:rsidR="004E0024" w:rsidRPr="0033362D">
        <w:rPr>
          <w:sz w:val="28"/>
          <w:szCs w:val="28"/>
        </w:rPr>
        <w:t xml:space="preserve">– для дітей ясельного та садкового віку з малозабезпечених сімей відповідно </w:t>
      </w:r>
      <w:r w:rsidR="004F444F" w:rsidRPr="0033362D">
        <w:rPr>
          <w:sz w:val="28"/>
          <w:szCs w:val="28"/>
          <w:lang w:val="uk-UA"/>
        </w:rPr>
        <w:t>20</w:t>
      </w:r>
      <w:r w:rsidR="004E0024" w:rsidRPr="0033362D">
        <w:rPr>
          <w:sz w:val="28"/>
          <w:szCs w:val="28"/>
        </w:rPr>
        <w:t xml:space="preserve"> грн. та </w:t>
      </w:r>
      <w:r w:rsidR="004F444F" w:rsidRPr="0033362D">
        <w:rPr>
          <w:sz w:val="28"/>
          <w:szCs w:val="28"/>
          <w:lang w:val="uk-UA"/>
        </w:rPr>
        <w:t>28</w:t>
      </w:r>
      <w:r w:rsidR="00E264CC">
        <w:rPr>
          <w:sz w:val="28"/>
          <w:szCs w:val="28"/>
        </w:rPr>
        <w:t xml:space="preserve"> грн.</w:t>
      </w:r>
      <w:r w:rsidR="00E264CC">
        <w:rPr>
          <w:sz w:val="28"/>
          <w:szCs w:val="28"/>
          <w:lang w:val="uk-UA"/>
        </w:rPr>
        <w:t>;</w:t>
      </w:r>
    </w:p>
    <w:p w:rsidR="004E0024" w:rsidRPr="00E264CC" w:rsidRDefault="00832033" w:rsidP="00723256">
      <w:pPr>
        <w:pStyle w:val="a3"/>
        <w:jc w:val="both"/>
        <w:rPr>
          <w:sz w:val="28"/>
          <w:szCs w:val="28"/>
          <w:lang w:val="uk-UA"/>
        </w:rPr>
      </w:pPr>
      <w:r>
        <w:rPr>
          <w:sz w:val="28"/>
          <w:szCs w:val="28"/>
          <w:lang w:val="uk-UA"/>
        </w:rPr>
        <w:t xml:space="preserve">     </w:t>
      </w:r>
      <w:r w:rsidR="004E0024" w:rsidRPr="0033362D">
        <w:rPr>
          <w:sz w:val="28"/>
          <w:szCs w:val="28"/>
        </w:rPr>
        <w:t xml:space="preserve">– для дітей з родини, у яких виховується троє і більше дітей ясельного та садкового віку (30% батьківська плата) відповідно </w:t>
      </w:r>
      <w:r w:rsidR="004F444F" w:rsidRPr="0033362D">
        <w:rPr>
          <w:sz w:val="28"/>
          <w:szCs w:val="28"/>
          <w:lang w:val="uk-UA"/>
        </w:rPr>
        <w:t>14</w:t>
      </w:r>
      <w:r w:rsidR="004E0024" w:rsidRPr="0033362D">
        <w:rPr>
          <w:sz w:val="28"/>
          <w:szCs w:val="28"/>
        </w:rPr>
        <w:t xml:space="preserve"> грн. та </w:t>
      </w:r>
      <w:r w:rsidR="004F444F" w:rsidRPr="0033362D">
        <w:rPr>
          <w:sz w:val="28"/>
          <w:szCs w:val="28"/>
          <w:lang w:val="uk-UA"/>
        </w:rPr>
        <w:t>20</w:t>
      </w:r>
      <w:r w:rsidR="004A41BF" w:rsidRPr="0033362D">
        <w:rPr>
          <w:sz w:val="28"/>
          <w:szCs w:val="28"/>
          <w:lang w:val="uk-UA"/>
        </w:rPr>
        <w:t xml:space="preserve"> </w:t>
      </w:r>
      <w:r w:rsidR="00E264CC">
        <w:rPr>
          <w:sz w:val="28"/>
          <w:szCs w:val="28"/>
        </w:rPr>
        <w:t>грн.</w:t>
      </w:r>
      <w:r w:rsidR="00E264CC">
        <w:rPr>
          <w:sz w:val="28"/>
          <w:szCs w:val="28"/>
          <w:lang w:val="uk-UA"/>
        </w:rPr>
        <w:t>;</w:t>
      </w:r>
    </w:p>
    <w:p w:rsidR="004A41BF" w:rsidRPr="00E264CC" w:rsidRDefault="00832033" w:rsidP="00723256">
      <w:pPr>
        <w:pStyle w:val="a3"/>
        <w:jc w:val="both"/>
        <w:rPr>
          <w:sz w:val="28"/>
          <w:szCs w:val="28"/>
          <w:lang w:val="uk-UA"/>
        </w:rPr>
      </w:pPr>
      <w:r>
        <w:rPr>
          <w:sz w:val="28"/>
          <w:szCs w:val="28"/>
          <w:lang w:val="uk-UA"/>
        </w:rPr>
        <w:t xml:space="preserve">     </w:t>
      </w:r>
      <w:r w:rsidR="004A41BF" w:rsidRPr="0033362D">
        <w:rPr>
          <w:sz w:val="28"/>
          <w:szCs w:val="28"/>
        </w:rPr>
        <w:t>–</w:t>
      </w:r>
      <w:r w:rsidR="004A41BF" w:rsidRPr="0033362D">
        <w:rPr>
          <w:sz w:val="28"/>
          <w:szCs w:val="28"/>
          <w:lang w:val="uk-UA"/>
        </w:rPr>
        <w:t xml:space="preserve"> </w:t>
      </w:r>
      <w:r w:rsidR="004A41BF" w:rsidRPr="0033362D">
        <w:rPr>
          <w:sz w:val="28"/>
          <w:szCs w:val="28"/>
        </w:rPr>
        <w:t xml:space="preserve">для дітей ясельного та садкового віку з </w:t>
      </w:r>
      <w:r w:rsidR="004A41BF" w:rsidRPr="0033362D">
        <w:rPr>
          <w:sz w:val="28"/>
          <w:szCs w:val="28"/>
          <w:lang w:val="uk-UA"/>
        </w:rPr>
        <w:t>сімей ВПО</w:t>
      </w:r>
      <w:r w:rsidR="004A41BF" w:rsidRPr="0033362D">
        <w:rPr>
          <w:sz w:val="28"/>
          <w:szCs w:val="28"/>
        </w:rPr>
        <w:t xml:space="preserve"> </w:t>
      </w:r>
      <w:r w:rsidR="004F444F" w:rsidRPr="0033362D">
        <w:rPr>
          <w:sz w:val="28"/>
          <w:szCs w:val="28"/>
          <w:lang w:val="uk-UA"/>
        </w:rPr>
        <w:t>20</w:t>
      </w:r>
      <w:r w:rsidR="004A41BF" w:rsidRPr="0033362D">
        <w:rPr>
          <w:sz w:val="28"/>
          <w:szCs w:val="28"/>
        </w:rPr>
        <w:t xml:space="preserve"> грн. та </w:t>
      </w:r>
      <w:r w:rsidR="004A41BF" w:rsidRPr="0033362D">
        <w:rPr>
          <w:sz w:val="28"/>
          <w:szCs w:val="28"/>
          <w:lang w:val="uk-UA"/>
        </w:rPr>
        <w:t>2</w:t>
      </w:r>
      <w:r w:rsidR="004F444F" w:rsidRPr="0033362D">
        <w:rPr>
          <w:sz w:val="28"/>
          <w:szCs w:val="28"/>
          <w:lang w:val="uk-UA"/>
        </w:rPr>
        <w:t>8</w:t>
      </w:r>
      <w:r w:rsidR="00E264CC">
        <w:rPr>
          <w:sz w:val="28"/>
          <w:szCs w:val="28"/>
        </w:rPr>
        <w:t xml:space="preserve"> грн.</w:t>
      </w:r>
      <w:r w:rsidR="00E264CC">
        <w:rPr>
          <w:sz w:val="28"/>
          <w:szCs w:val="28"/>
          <w:lang w:val="uk-UA"/>
        </w:rPr>
        <w:t>;</w:t>
      </w:r>
    </w:p>
    <w:p w:rsidR="004E0024" w:rsidRPr="00E264CC" w:rsidRDefault="00832033" w:rsidP="00723256">
      <w:pPr>
        <w:pStyle w:val="a3"/>
        <w:jc w:val="both"/>
        <w:rPr>
          <w:sz w:val="28"/>
          <w:szCs w:val="28"/>
          <w:lang w:val="uk-UA"/>
        </w:rPr>
      </w:pPr>
      <w:r>
        <w:rPr>
          <w:sz w:val="28"/>
          <w:szCs w:val="28"/>
          <w:lang w:val="uk-UA"/>
        </w:rPr>
        <w:t xml:space="preserve">     </w:t>
      </w:r>
      <w:r w:rsidR="004E0024" w:rsidRPr="0033362D">
        <w:rPr>
          <w:sz w:val="28"/>
          <w:szCs w:val="28"/>
        </w:rPr>
        <w:t xml:space="preserve">– для дітей у санаторних групах – </w:t>
      </w:r>
      <w:r w:rsidR="004F444F" w:rsidRPr="0033362D">
        <w:rPr>
          <w:sz w:val="28"/>
          <w:szCs w:val="28"/>
          <w:lang w:val="uk-UA"/>
        </w:rPr>
        <w:t>39</w:t>
      </w:r>
      <w:r w:rsidR="00E264CC">
        <w:rPr>
          <w:sz w:val="28"/>
          <w:szCs w:val="28"/>
        </w:rPr>
        <w:t xml:space="preserve"> грн.</w:t>
      </w:r>
      <w:r w:rsidR="00E264CC">
        <w:rPr>
          <w:sz w:val="28"/>
          <w:szCs w:val="28"/>
          <w:lang w:val="uk-UA"/>
        </w:rPr>
        <w:t>;</w:t>
      </w:r>
    </w:p>
    <w:p w:rsidR="004E0024" w:rsidRPr="0033362D" w:rsidRDefault="00832033" w:rsidP="00723256">
      <w:pPr>
        <w:pStyle w:val="a3"/>
        <w:jc w:val="both"/>
        <w:rPr>
          <w:sz w:val="28"/>
          <w:szCs w:val="28"/>
          <w:lang w:val="uk-UA"/>
        </w:rPr>
      </w:pPr>
      <w:r>
        <w:rPr>
          <w:sz w:val="28"/>
          <w:szCs w:val="28"/>
          <w:lang w:val="uk-UA"/>
        </w:rPr>
        <w:t xml:space="preserve">     </w:t>
      </w:r>
      <w:r w:rsidR="004E0024" w:rsidRPr="0033362D">
        <w:rPr>
          <w:sz w:val="28"/>
          <w:szCs w:val="28"/>
        </w:rPr>
        <w:t xml:space="preserve">– для дітей у групах цілодобового перебування – </w:t>
      </w:r>
      <w:r w:rsidR="00B318D1" w:rsidRPr="0033362D">
        <w:rPr>
          <w:sz w:val="28"/>
          <w:szCs w:val="28"/>
          <w:lang w:val="uk-UA"/>
        </w:rPr>
        <w:t>41</w:t>
      </w:r>
      <w:r w:rsidR="004E0024" w:rsidRPr="0033362D">
        <w:rPr>
          <w:sz w:val="28"/>
          <w:szCs w:val="28"/>
          <w:lang w:val="uk-UA"/>
        </w:rPr>
        <w:t xml:space="preserve"> </w:t>
      </w:r>
      <w:r w:rsidR="004E0024" w:rsidRPr="0033362D">
        <w:rPr>
          <w:sz w:val="28"/>
          <w:szCs w:val="28"/>
        </w:rPr>
        <w:t>грн.</w:t>
      </w:r>
    </w:p>
    <w:p w:rsidR="00BD011C" w:rsidRPr="0033362D" w:rsidRDefault="00937ADF" w:rsidP="00723256">
      <w:pPr>
        <w:ind w:right="-1"/>
        <w:jc w:val="both"/>
        <w:rPr>
          <w:sz w:val="28"/>
          <w:szCs w:val="28"/>
          <w:lang w:val="uk-UA"/>
        </w:rPr>
      </w:pPr>
      <w:r w:rsidRPr="0033362D">
        <w:rPr>
          <w:sz w:val="28"/>
          <w:szCs w:val="28"/>
          <w:lang w:val="uk-UA"/>
        </w:rPr>
        <w:t xml:space="preserve">       </w:t>
      </w:r>
      <w:r w:rsidR="00BD011C" w:rsidRPr="0033362D">
        <w:rPr>
          <w:sz w:val="28"/>
          <w:szCs w:val="28"/>
          <w:lang w:val="uk-UA"/>
        </w:rPr>
        <w:t xml:space="preserve">Видатки на придбання продуктів харчування для загальноосвітніх шкіл міста </w:t>
      </w:r>
      <w:r w:rsidR="00BD011C" w:rsidRPr="0033362D">
        <w:rPr>
          <w:sz w:val="28"/>
          <w:szCs w:val="28"/>
          <w:lang w:val="uk-UA" w:eastAsia="en-US"/>
        </w:rPr>
        <w:t>склали</w:t>
      </w:r>
      <w:r w:rsidR="00080579" w:rsidRPr="0033362D">
        <w:rPr>
          <w:sz w:val="28"/>
          <w:szCs w:val="28"/>
          <w:lang w:val="uk-UA" w:eastAsia="en-US"/>
        </w:rPr>
        <w:t xml:space="preserve"> </w:t>
      </w:r>
      <w:r w:rsidR="0090431B" w:rsidRPr="0033362D">
        <w:rPr>
          <w:sz w:val="28"/>
          <w:szCs w:val="28"/>
          <w:lang w:val="uk-UA" w:eastAsia="en-US"/>
        </w:rPr>
        <w:t>1567,1</w:t>
      </w:r>
      <w:r w:rsidR="00BD011C" w:rsidRPr="0033362D">
        <w:rPr>
          <w:sz w:val="28"/>
          <w:szCs w:val="28"/>
          <w:lang w:val="uk-UA" w:eastAsia="en-US"/>
        </w:rPr>
        <w:t xml:space="preserve"> </w:t>
      </w:r>
      <w:r w:rsidR="0090431B" w:rsidRPr="0033362D">
        <w:rPr>
          <w:iCs/>
          <w:sz w:val="28"/>
          <w:szCs w:val="28"/>
          <w:shd w:val="clear" w:color="auto" w:fill="FFFFFF"/>
          <w:lang w:val="uk-UA"/>
        </w:rPr>
        <w:t>тис.грн</w:t>
      </w:r>
      <w:r w:rsidR="00BD011C" w:rsidRPr="0033362D">
        <w:rPr>
          <w:iCs/>
          <w:sz w:val="28"/>
          <w:szCs w:val="28"/>
          <w:shd w:val="clear" w:color="auto" w:fill="FFFFFF"/>
          <w:lang w:val="uk-UA"/>
        </w:rPr>
        <w:t xml:space="preserve">, </w:t>
      </w:r>
      <w:r w:rsidR="00BD011C" w:rsidRPr="0033362D">
        <w:rPr>
          <w:sz w:val="28"/>
          <w:szCs w:val="28"/>
          <w:lang w:val="uk-UA"/>
        </w:rPr>
        <w:t>із розрахунку на одного вихованця:</w:t>
      </w:r>
    </w:p>
    <w:p w:rsidR="00BD011C" w:rsidRPr="0033362D" w:rsidRDefault="00832033" w:rsidP="004A41BF">
      <w:pPr>
        <w:ind w:right="-1"/>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sidR="00BD011C" w:rsidRPr="0033362D">
        <w:rPr>
          <w:sz w:val="28"/>
          <w:szCs w:val="28"/>
          <w:lang w:val="uk-UA"/>
        </w:rPr>
        <w:t xml:space="preserve"> інтернатного відділення загальноосвітньої школи № 18 – </w:t>
      </w:r>
      <w:r w:rsidR="00414F7A" w:rsidRPr="0033362D">
        <w:rPr>
          <w:sz w:val="28"/>
          <w:szCs w:val="28"/>
          <w:lang w:val="uk-UA"/>
        </w:rPr>
        <w:t>7</w:t>
      </w:r>
      <w:r w:rsidR="00080579" w:rsidRPr="0033362D">
        <w:rPr>
          <w:sz w:val="28"/>
          <w:szCs w:val="28"/>
          <w:lang w:val="uk-UA"/>
        </w:rPr>
        <w:t>5</w:t>
      </w:r>
      <w:r w:rsidR="00BD011C" w:rsidRPr="0033362D">
        <w:rPr>
          <w:sz w:val="28"/>
          <w:szCs w:val="28"/>
          <w:lang w:val="uk-UA"/>
        </w:rPr>
        <w:t xml:space="preserve"> грн.;</w:t>
      </w:r>
    </w:p>
    <w:p w:rsidR="00BD011C" w:rsidRPr="0033362D" w:rsidRDefault="00832033" w:rsidP="004A41BF">
      <w:pPr>
        <w:ind w:right="-1"/>
        <w:jc w:val="both"/>
        <w:rPr>
          <w:sz w:val="28"/>
          <w:szCs w:val="28"/>
          <w:highlight w:val="yellow"/>
          <w:lang w:val="uk-UA"/>
        </w:rPr>
      </w:pPr>
      <w:r>
        <w:rPr>
          <w:sz w:val="28"/>
          <w:szCs w:val="28"/>
          <w:shd w:val="clear" w:color="auto" w:fill="FFFFFF"/>
          <w:lang w:val="uk-UA"/>
        </w:rPr>
        <w:t xml:space="preserve">     </w:t>
      </w:r>
      <w:r w:rsidRPr="0033362D">
        <w:rPr>
          <w:sz w:val="28"/>
          <w:szCs w:val="28"/>
          <w:shd w:val="clear" w:color="auto" w:fill="FFFFFF"/>
          <w:lang w:val="uk-UA"/>
        </w:rPr>
        <w:t>–</w:t>
      </w:r>
      <w:r>
        <w:rPr>
          <w:sz w:val="28"/>
          <w:szCs w:val="28"/>
          <w:shd w:val="clear" w:color="auto" w:fill="FFFFFF"/>
          <w:lang w:val="uk-UA"/>
        </w:rPr>
        <w:t xml:space="preserve"> </w:t>
      </w:r>
      <w:r w:rsidR="00BD011C" w:rsidRPr="0033362D">
        <w:rPr>
          <w:sz w:val="28"/>
          <w:szCs w:val="28"/>
          <w:lang w:val="uk-UA"/>
        </w:rPr>
        <w:t xml:space="preserve">дітей пільгової категорії загальноосвітніх шкіл – </w:t>
      </w:r>
      <w:r w:rsidR="00414F7A" w:rsidRPr="0033362D">
        <w:rPr>
          <w:sz w:val="28"/>
          <w:szCs w:val="28"/>
          <w:lang w:val="uk-UA"/>
        </w:rPr>
        <w:t>32</w:t>
      </w:r>
      <w:r w:rsidR="00BD011C" w:rsidRPr="0033362D">
        <w:rPr>
          <w:sz w:val="28"/>
          <w:szCs w:val="28"/>
          <w:lang w:val="uk-UA"/>
        </w:rPr>
        <w:t xml:space="preserve"> грн.</w:t>
      </w:r>
    </w:p>
    <w:p w:rsidR="002D207A" w:rsidRPr="0033362D" w:rsidRDefault="002D207A" w:rsidP="002D207A">
      <w:pPr>
        <w:ind w:right="-284" w:firstLine="709"/>
        <w:jc w:val="both"/>
        <w:rPr>
          <w:sz w:val="28"/>
          <w:szCs w:val="28"/>
          <w:lang w:val="uk-UA"/>
        </w:rPr>
      </w:pPr>
      <w:r w:rsidRPr="0033362D">
        <w:rPr>
          <w:sz w:val="28"/>
          <w:szCs w:val="28"/>
          <w:lang w:val="uk-UA"/>
        </w:rPr>
        <w:t xml:space="preserve">Збережені видатки на  організацію безкоштовного підвезення учнів до навчальних закладів та </w:t>
      </w:r>
      <w:r w:rsidRPr="0033362D">
        <w:rPr>
          <w:sz w:val="28"/>
          <w:szCs w:val="28"/>
          <w:lang w:val="uk-UA" w:eastAsia="en-US"/>
        </w:rPr>
        <w:t xml:space="preserve">оплату </w:t>
      </w:r>
      <w:r w:rsidRPr="0033362D">
        <w:rPr>
          <w:sz w:val="28"/>
          <w:szCs w:val="28"/>
          <w:lang w:val="uk-UA"/>
        </w:rPr>
        <w:t>транспортних послуг з перевезення дітей з віддалених районів міста до місць навчання, на які виділено</w:t>
      </w:r>
      <w:r w:rsidR="00503C0C" w:rsidRPr="0033362D">
        <w:rPr>
          <w:sz w:val="28"/>
          <w:szCs w:val="28"/>
          <w:lang w:val="uk-UA"/>
        </w:rPr>
        <w:t xml:space="preserve"> 288,4</w:t>
      </w:r>
      <w:r w:rsidRPr="0033362D">
        <w:rPr>
          <w:sz w:val="28"/>
          <w:szCs w:val="28"/>
          <w:lang w:val="uk-UA"/>
        </w:rPr>
        <w:t xml:space="preserve"> тис.грн. </w:t>
      </w:r>
    </w:p>
    <w:p w:rsidR="004D3752" w:rsidRPr="0033362D" w:rsidRDefault="004D3752" w:rsidP="004D3752">
      <w:pPr>
        <w:tabs>
          <w:tab w:val="left" w:pos="1080"/>
          <w:tab w:val="num" w:pos="5940"/>
        </w:tabs>
        <w:jc w:val="both"/>
        <w:rPr>
          <w:sz w:val="28"/>
          <w:szCs w:val="28"/>
          <w:lang w:val="uk-UA"/>
        </w:rPr>
      </w:pPr>
      <w:r w:rsidRPr="0033362D">
        <w:rPr>
          <w:sz w:val="28"/>
          <w:szCs w:val="28"/>
          <w:lang w:val="uk-UA"/>
        </w:rPr>
        <w:t xml:space="preserve">     На виконання заходів програми "Розвиток освіти в місті Павлограді на 2021-2023 роки" у І кварталі 2021 року спрямовано</w:t>
      </w:r>
      <w:r w:rsidR="00503C0C" w:rsidRPr="0033362D">
        <w:rPr>
          <w:sz w:val="28"/>
          <w:szCs w:val="28"/>
          <w:lang w:val="uk-UA"/>
        </w:rPr>
        <w:t xml:space="preserve"> 2 852,2</w:t>
      </w:r>
      <w:r w:rsidRPr="0033362D">
        <w:rPr>
          <w:sz w:val="28"/>
          <w:szCs w:val="28"/>
          <w:lang w:val="uk-UA"/>
        </w:rPr>
        <w:t xml:space="preserve"> тис.грн, а саме на:</w:t>
      </w:r>
    </w:p>
    <w:p w:rsidR="004D3752" w:rsidRPr="0033362D" w:rsidRDefault="004D3752" w:rsidP="004D3752">
      <w:pPr>
        <w:jc w:val="both"/>
        <w:rPr>
          <w:sz w:val="28"/>
          <w:szCs w:val="28"/>
          <w:lang w:val="uk-UA"/>
        </w:rPr>
      </w:pPr>
      <w:r w:rsidRPr="0033362D">
        <w:rPr>
          <w:sz w:val="28"/>
          <w:szCs w:val="28"/>
          <w:lang w:val="uk-UA"/>
        </w:rPr>
        <w:t xml:space="preserve">      </w:t>
      </w:r>
      <w:r w:rsidR="00832033" w:rsidRPr="0033362D">
        <w:rPr>
          <w:sz w:val="28"/>
          <w:szCs w:val="28"/>
          <w:shd w:val="clear" w:color="auto" w:fill="FFFFFF"/>
          <w:lang w:val="uk-UA"/>
        </w:rPr>
        <w:t>–</w:t>
      </w:r>
      <w:r w:rsidRPr="0033362D">
        <w:rPr>
          <w:sz w:val="28"/>
          <w:szCs w:val="28"/>
          <w:lang w:val="uk-UA"/>
        </w:rPr>
        <w:t xml:space="preserve"> харчування дітей з малозабезпечених сімей та дітей, які мають пільги згідно рішення міської ради в школах та дошкільних навчальних закладах міста </w:t>
      </w:r>
      <w:r w:rsidR="0029643E" w:rsidRPr="0033362D">
        <w:rPr>
          <w:sz w:val="28"/>
          <w:szCs w:val="28"/>
          <w:shd w:val="clear" w:color="auto" w:fill="FFFFFF"/>
          <w:lang w:val="uk-UA"/>
        </w:rPr>
        <w:t>–</w:t>
      </w:r>
      <w:r w:rsidR="0029643E">
        <w:rPr>
          <w:sz w:val="28"/>
          <w:szCs w:val="28"/>
          <w:shd w:val="clear" w:color="auto" w:fill="FFFFFF"/>
          <w:lang w:val="uk-UA"/>
        </w:rPr>
        <w:t xml:space="preserve"> </w:t>
      </w:r>
      <w:r w:rsidR="00503C0C" w:rsidRPr="0033362D">
        <w:rPr>
          <w:sz w:val="28"/>
          <w:szCs w:val="28"/>
          <w:lang w:val="uk-UA"/>
        </w:rPr>
        <w:t>2 218,5</w:t>
      </w:r>
      <w:r w:rsidRPr="0033362D">
        <w:rPr>
          <w:sz w:val="28"/>
          <w:szCs w:val="28"/>
          <w:lang w:val="uk-UA"/>
        </w:rPr>
        <w:t xml:space="preserve"> тис.грн;</w:t>
      </w:r>
    </w:p>
    <w:p w:rsidR="004D3752" w:rsidRPr="0033362D" w:rsidRDefault="00832033" w:rsidP="004D3752">
      <w:pPr>
        <w:tabs>
          <w:tab w:val="left" w:pos="1080"/>
          <w:tab w:val="num" w:pos="5940"/>
        </w:tabs>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sidR="004D3752" w:rsidRPr="0033362D">
        <w:rPr>
          <w:sz w:val="28"/>
          <w:szCs w:val="28"/>
          <w:lang w:val="uk-UA"/>
        </w:rPr>
        <w:t xml:space="preserve"> організацію безкоштовного підвезення учнів до навчальних закладів та </w:t>
      </w:r>
      <w:r w:rsidR="004D3752" w:rsidRPr="0033362D">
        <w:rPr>
          <w:sz w:val="28"/>
          <w:szCs w:val="28"/>
          <w:lang w:val="uk-UA" w:eastAsia="en-US"/>
        </w:rPr>
        <w:t xml:space="preserve">оплату </w:t>
      </w:r>
      <w:r w:rsidR="004D3752" w:rsidRPr="0033362D">
        <w:rPr>
          <w:sz w:val="28"/>
          <w:szCs w:val="28"/>
          <w:lang w:val="uk-UA"/>
        </w:rPr>
        <w:t>транспортних послуг з перевезення дітей з віддалених районів міста до місць навчання –</w:t>
      </w:r>
      <w:r w:rsidR="00503C0C" w:rsidRPr="0033362D">
        <w:rPr>
          <w:sz w:val="28"/>
          <w:szCs w:val="28"/>
          <w:lang w:val="uk-UA"/>
        </w:rPr>
        <w:t xml:space="preserve"> 288,4 </w:t>
      </w:r>
      <w:r w:rsidR="004D3752" w:rsidRPr="0033362D">
        <w:rPr>
          <w:sz w:val="28"/>
          <w:szCs w:val="28"/>
          <w:lang w:val="uk-UA"/>
        </w:rPr>
        <w:t xml:space="preserve">тис. грн; </w:t>
      </w:r>
    </w:p>
    <w:p w:rsidR="004D3752" w:rsidRPr="0033362D" w:rsidRDefault="004D3752" w:rsidP="004D3752">
      <w:pPr>
        <w:tabs>
          <w:tab w:val="left" w:pos="1080"/>
          <w:tab w:val="num" w:pos="5940"/>
        </w:tabs>
        <w:jc w:val="both"/>
        <w:rPr>
          <w:sz w:val="28"/>
          <w:szCs w:val="28"/>
          <w:lang w:val="uk-UA"/>
        </w:rPr>
      </w:pPr>
      <w:r w:rsidRPr="0033362D">
        <w:rPr>
          <w:sz w:val="28"/>
          <w:szCs w:val="28"/>
          <w:lang w:val="uk-UA"/>
        </w:rPr>
        <w:lastRenderedPageBreak/>
        <w:t xml:space="preserve">      </w:t>
      </w:r>
      <w:r w:rsidR="00832033" w:rsidRPr="0033362D">
        <w:rPr>
          <w:sz w:val="28"/>
          <w:szCs w:val="28"/>
          <w:shd w:val="clear" w:color="auto" w:fill="FFFFFF"/>
          <w:lang w:val="uk-UA"/>
        </w:rPr>
        <w:t>–</w:t>
      </w:r>
      <w:r w:rsidRPr="0033362D">
        <w:rPr>
          <w:sz w:val="28"/>
          <w:szCs w:val="28"/>
          <w:lang w:val="uk-UA"/>
        </w:rPr>
        <w:t xml:space="preserve"> стимулювання педпрацівників за особливі досягнення в навчанні та вихованні дітей –</w:t>
      </w:r>
      <w:r w:rsidR="00503C0C" w:rsidRPr="0033362D">
        <w:rPr>
          <w:sz w:val="28"/>
          <w:szCs w:val="28"/>
          <w:lang w:val="uk-UA"/>
        </w:rPr>
        <w:t xml:space="preserve"> 254,8 </w:t>
      </w:r>
      <w:r w:rsidRPr="0033362D">
        <w:rPr>
          <w:sz w:val="28"/>
          <w:szCs w:val="28"/>
          <w:lang w:val="uk-UA"/>
        </w:rPr>
        <w:t xml:space="preserve">тис.грн; </w:t>
      </w:r>
    </w:p>
    <w:p w:rsidR="00436B25" w:rsidRPr="0033362D" w:rsidRDefault="004D3752" w:rsidP="004D3752">
      <w:pPr>
        <w:tabs>
          <w:tab w:val="left" w:pos="576"/>
        </w:tabs>
        <w:jc w:val="both"/>
        <w:rPr>
          <w:sz w:val="28"/>
          <w:szCs w:val="28"/>
          <w:lang w:val="uk-UA"/>
        </w:rPr>
      </w:pPr>
      <w:r w:rsidRPr="0033362D">
        <w:rPr>
          <w:sz w:val="28"/>
          <w:szCs w:val="28"/>
          <w:lang w:val="uk-UA"/>
        </w:rPr>
        <w:t xml:space="preserve">     </w:t>
      </w:r>
      <w:r w:rsidR="00832033" w:rsidRPr="0033362D">
        <w:rPr>
          <w:sz w:val="28"/>
          <w:szCs w:val="28"/>
          <w:shd w:val="clear" w:color="auto" w:fill="FFFFFF"/>
          <w:lang w:val="uk-UA"/>
        </w:rPr>
        <w:t>–</w:t>
      </w:r>
      <w:r w:rsidR="00832033">
        <w:rPr>
          <w:sz w:val="28"/>
          <w:szCs w:val="28"/>
          <w:shd w:val="clear" w:color="auto" w:fill="FFFFFF"/>
          <w:lang w:val="uk-UA"/>
        </w:rPr>
        <w:t xml:space="preserve"> </w:t>
      </w:r>
      <w:r w:rsidRPr="0033362D">
        <w:rPr>
          <w:sz w:val="28"/>
          <w:szCs w:val="28"/>
          <w:lang w:val="uk-UA"/>
        </w:rPr>
        <w:t xml:space="preserve">придбання засобів індивідуального захисту, які спрямовані на запобігання поширенню гострої респіраторної хвороби COVID-19 – </w:t>
      </w:r>
      <w:r w:rsidR="00503C0C" w:rsidRPr="0033362D">
        <w:rPr>
          <w:sz w:val="28"/>
          <w:szCs w:val="28"/>
          <w:lang w:val="uk-UA"/>
        </w:rPr>
        <w:t>90,5</w:t>
      </w:r>
      <w:r w:rsidRPr="0033362D">
        <w:rPr>
          <w:sz w:val="28"/>
          <w:szCs w:val="28"/>
          <w:lang w:val="uk-UA"/>
        </w:rPr>
        <w:t xml:space="preserve"> тис.грн.</w:t>
      </w:r>
      <w:r w:rsidR="00436B25" w:rsidRPr="0033362D">
        <w:rPr>
          <w:sz w:val="28"/>
          <w:szCs w:val="28"/>
          <w:lang w:val="uk-UA"/>
        </w:rPr>
        <w:t xml:space="preserve"> </w:t>
      </w:r>
    </w:p>
    <w:p w:rsidR="002D207A" w:rsidRPr="0033362D" w:rsidRDefault="00436B25" w:rsidP="00493DEF">
      <w:pPr>
        <w:tabs>
          <w:tab w:val="left" w:pos="576"/>
        </w:tabs>
        <w:jc w:val="both"/>
        <w:rPr>
          <w:sz w:val="28"/>
          <w:szCs w:val="28"/>
          <w:lang w:val="uk-UA"/>
        </w:rPr>
      </w:pPr>
      <w:r w:rsidRPr="0033362D">
        <w:rPr>
          <w:sz w:val="28"/>
          <w:szCs w:val="28"/>
          <w:lang w:val="uk-UA"/>
        </w:rPr>
        <w:t xml:space="preserve">          На фінансування охорони здоров`я</w:t>
      </w:r>
      <w:r w:rsidR="007B2388" w:rsidRPr="0033362D">
        <w:rPr>
          <w:sz w:val="28"/>
          <w:szCs w:val="28"/>
          <w:lang w:val="uk-UA"/>
        </w:rPr>
        <w:t xml:space="preserve"> із загального фонду </w:t>
      </w:r>
      <w:r w:rsidR="00493DEF" w:rsidRPr="0033362D">
        <w:rPr>
          <w:sz w:val="28"/>
          <w:szCs w:val="28"/>
          <w:lang w:val="uk-UA"/>
        </w:rPr>
        <w:t xml:space="preserve">бюджету в І кварталі 2021 року </w:t>
      </w:r>
      <w:r w:rsidRPr="0033362D">
        <w:rPr>
          <w:sz w:val="28"/>
          <w:szCs w:val="28"/>
          <w:lang w:val="uk-UA"/>
        </w:rPr>
        <w:t>направлено 10616,5</w:t>
      </w:r>
      <w:r w:rsidR="00493DEF" w:rsidRPr="0033362D">
        <w:rPr>
          <w:sz w:val="28"/>
          <w:szCs w:val="28"/>
          <w:lang w:val="uk-UA"/>
        </w:rPr>
        <w:t xml:space="preserve"> тис.грн. На фінансування заходів </w:t>
      </w:r>
      <w:r w:rsidR="002D207A" w:rsidRPr="0033362D">
        <w:rPr>
          <w:sz w:val="28"/>
          <w:szCs w:val="28"/>
          <w:lang w:val="uk-UA"/>
        </w:rPr>
        <w:t xml:space="preserve">програми  "Здоров`я павлоградців на 2020-2022 роки" </w:t>
      </w:r>
      <w:r w:rsidR="004D3752" w:rsidRPr="0033362D">
        <w:rPr>
          <w:sz w:val="28"/>
          <w:szCs w:val="28"/>
          <w:lang w:val="uk-UA"/>
        </w:rPr>
        <w:t>видатки</w:t>
      </w:r>
      <w:r w:rsidR="002D207A" w:rsidRPr="0033362D">
        <w:rPr>
          <w:sz w:val="28"/>
          <w:szCs w:val="28"/>
          <w:lang w:val="uk-UA"/>
        </w:rPr>
        <w:t xml:space="preserve"> </w:t>
      </w:r>
      <w:r w:rsidR="00DF4486" w:rsidRPr="0033362D">
        <w:rPr>
          <w:sz w:val="28"/>
          <w:szCs w:val="28"/>
          <w:lang w:val="uk-UA"/>
        </w:rPr>
        <w:t>склали -</w:t>
      </w:r>
      <w:r w:rsidR="002D207A" w:rsidRPr="0033362D">
        <w:rPr>
          <w:sz w:val="28"/>
          <w:szCs w:val="28"/>
          <w:lang w:val="uk-UA"/>
        </w:rPr>
        <w:t xml:space="preserve"> </w:t>
      </w:r>
      <w:r w:rsidR="00164F22" w:rsidRPr="0033362D">
        <w:rPr>
          <w:sz w:val="28"/>
          <w:szCs w:val="28"/>
          <w:lang w:val="uk-UA"/>
        </w:rPr>
        <w:t xml:space="preserve">9562,5 </w:t>
      </w:r>
      <w:r w:rsidR="004D3752" w:rsidRPr="0033362D">
        <w:rPr>
          <w:sz w:val="28"/>
          <w:szCs w:val="28"/>
          <w:lang w:val="uk-UA"/>
        </w:rPr>
        <w:t>тис.</w:t>
      </w:r>
      <w:r w:rsidR="002D207A" w:rsidRPr="0033362D">
        <w:rPr>
          <w:sz w:val="28"/>
          <w:szCs w:val="28"/>
          <w:lang w:val="uk-UA"/>
        </w:rPr>
        <w:t>грн., з них на:</w:t>
      </w:r>
    </w:p>
    <w:p w:rsidR="002D207A" w:rsidRPr="0033362D" w:rsidRDefault="00832033" w:rsidP="00832033">
      <w:pPr>
        <w:autoSpaceDE w:val="0"/>
        <w:autoSpaceDN w:val="0"/>
        <w:adjustRightInd w:val="0"/>
        <w:ind w:right="-34"/>
        <w:jc w:val="both"/>
        <w:rPr>
          <w:sz w:val="28"/>
          <w:szCs w:val="28"/>
          <w:lang w:val="uk-UA"/>
        </w:rPr>
      </w:pPr>
      <w:r>
        <w:rPr>
          <w:sz w:val="28"/>
          <w:szCs w:val="28"/>
          <w:lang w:val="uk-UA"/>
        </w:rPr>
        <w:t xml:space="preserve">     </w:t>
      </w:r>
      <w:r w:rsidRPr="0033362D">
        <w:rPr>
          <w:sz w:val="28"/>
          <w:szCs w:val="28"/>
          <w:shd w:val="clear" w:color="auto" w:fill="FFFFFF"/>
          <w:lang w:val="uk-UA"/>
        </w:rPr>
        <w:t>–</w:t>
      </w:r>
      <w:r w:rsidR="002D207A" w:rsidRPr="0033362D">
        <w:rPr>
          <w:sz w:val="28"/>
          <w:szCs w:val="28"/>
          <w:lang w:val="uk-UA"/>
        </w:rPr>
        <w:t xml:space="preserve"> фінансову підтримку комунальних  закладів охорони здоров’я та  оплату комунальних послуг та енергоносіїв –</w:t>
      </w:r>
      <w:r w:rsidR="00126672" w:rsidRPr="0033362D">
        <w:rPr>
          <w:sz w:val="28"/>
          <w:szCs w:val="28"/>
          <w:lang w:val="uk-UA"/>
        </w:rPr>
        <w:t>7430,1</w:t>
      </w:r>
      <w:r w:rsidR="00164F22" w:rsidRPr="0033362D">
        <w:rPr>
          <w:sz w:val="28"/>
          <w:szCs w:val="28"/>
          <w:lang w:val="uk-UA"/>
        </w:rPr>
        <w:t xml:space="preserve"> </w:t>
      </w:r>
      <w:r w:rsidR="004D3752" w:rsidRPr="0033362D">
        <w:rPr>
          <w:sz w:val="28"/>
          <w:szCs w:val="28"/>
          <w:lang w:val="uk-UA"/>
        </w:rPr>
        <w:t>тис</w:t>
      </w:r>
      <w:r w:rsidR="002D207A" w:rsidRPr="0033362D">
        <w:rPr>
          <w:sz w:val="28"/>
          <w:szCs w:val="28"/>
          <w:lang w:val="uk-UA"/>
        </w:rPr>
        <w:t>.грн.;</w:t>
      </w:r>
    </w:p>
    <w:p w:rsidR="004D3752" w:rsidRPr="0033362D" w:rsidRDefault="00832033" w:rsidP="00832033">
      <w:pPr>
        <w:autoSpaceDE w:val="0"/>
        <w:autoSpaceDN w:val="0"/>
        <w:adjustRightInd w:val="0"/>
        <w:ind w:right="-34"/>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sidR="002D207A" w:rsidRPr="0033362D">
        <w:rPr>
          <w:sz w:val="28"/>
          <w:szCs w:val="28"/>
          <w:lang w:val="uk-UA"/>
        </w:rPr>
        <w:t xml:space="preserve"> відшкодування пільгових пенсій медичним працівникам – </w:t>
      </w:r>
      <w:r w:rsidR="0016725C" w:rsidRPr="0033362D">
        <w:rPr>
          <w:sz w:val="28"/>
          <w:szCs w:val="28"/>
          <w:lang w:val="uk-UA"/>
        </w:rPr>
        <w:t xml:space="preserve">197,3 </w:t>
      </w:r>
      <w:r w:rsidR="004D3752" w:rsidRPr="0033362D">
        <w:rPr>
          <w:sz w:val="28"/>
          <w:szCs w:val="28"/>
          <w:lang w:val="uk-UA"/>
        </w:rPr>
        <w:t>тис.грн.;</w:t>
      </w:r>
    </w:p>
    <w:p w:rsidR="004D3752" w:rsidRPr="0033362D" w:rsidRDefault="00832033" w:rsidP="00832033">
      <w:pPr>
        <w:autoSpaceDE w:val="0"/>
        <w:autoSpaceDN w:val="0"/>
        <w:adjustRightInd w:val="0"/>
        <w:ind w:right="-34"/>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sidR="002D207A" w:rsidRPr="0033362D">
        <w:rPr>
          <w:sz w:val="28"/>
          <w:szCs w:val="28"/>
          <w:lang w:val="uk-UA"/>
        </w:rPr>
        <w:t xml:space="preserve"> оплату праці та відряджень лікарів-інтернів – </w:t>
      </w:r>
      <w:r w:rsidR="0016725C" w:rsidRPr="0033362D">
        <w:rPr>
          <w:sz w:val="28"/>
          <w:szCs w:val="28"/>
          <w:lang w:val="uk-UA"/>
        </w:rPr>
        <w:t xml:space="preserve">255,9 </w:t>
      </w:r>
      <w:r w:rsidR="004D3752" w:rsidRPr="0033362D">
        <w:rPr>
          <w:sz w:val="28"/>
          <w:szCs w:val="28"/>
          <w:lang w:val="uk-UA"/>
        </w:rPr>
        <w:t>тис.грн.;</w:t>
      </w:r>
    </w:p>
    <w:p w:rsidR="004D3752" w:rsidRPr="0033362D" w:rsidRDefault="00832033" w:rsidP="00832033">
      <w:pPr>
        <w:autoSpaceDE w:val="0"/>
        <w:autoSpaceDN w:val="0"/>
        <w:adjustRightInd w:val="0"/>
        <w:ind w:right="-34"/>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sidR="002D207A" w:rsidRPr="0033362D">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w:t>
      </w:r>
      <w:r w:rsidR="0016725C" w:rsidRPr="0033362D">
        <w:rPr>
          <w:sz w:val="28"/>
          <w:szCs w:val="28"/>
          <w:lang w:val="uk-UA"/>
        </w:rPr>
        <w:t xml:space="preserve">        697,9</w:t>
      </w:r>
      <w:r w:rsidR="004D3752" w:rsidRPr="0033362D">
        <w:rPr>
          <w:sz w:val="28"/>
          <w:szCs w:val="28"/>
          <w:lang w:val="uk-UA"/>
        </w:rPr>
        <w:t xml:space="preserve"> тис.грн.;</w:t>
      </w:r>
    </w:p>
    <w:p w:rsidR="00126672" w:rsidRPr="0033362D" w:rsidRDefault="00832033" w:rsidP="00832033">
      <w:pPr>
        <w:autoSpaceDE w:val="0"/>
        <w:autoSpaceDN w:val="0"/>
        <w:adjustRightInd w:val="0"/>
        <w:ind w:right="-34"/>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Pr>
          <w:sz w:val="28"/>
          <w:szCs w:val="28"/>
          <w:lang w:val="uk-UA"/>
        </w:rPr>
        <w:t xml:space="preserve"> </w:t>
      </w:r>
      <w:r w:rsidR="00126672" w:rsidRPr="0033362D">
        <w:rPr>
          <w:sz w:val="28"/>
          <w:szCs w:val="28"/>
          <w:lang w:val="uk-UA"/>
        </w:rPr>
        <w:t>придбання засобів індивідуального захисту</w:t>
      </w:r>
      <w:r w:rsidR="00493DEF" w:rsidRPr="0033362D">
        <w:rPr>
          <w:sz w:val="28"/>
          <w:szCs w:val="28"/>
          <w:lang w:val="uk-UA"/>
        </w:rPr>
        <w:t xml:space="preserve"> щодо</w:t>
      </w:r>
      <w:r w:rsidR="00126672" w:rsidRPr="0033362D">
        <w:rPr>
          <w:sz w:val="28"/>
          <w:szCs w:val="28"/>
          <w:lang w:val="uk-UA"/>
        </w:rPr>
        <w:t xml:space="preserve"> запобігання </w:t>
      </w:r>
      <w:r w:rsidR="00493DEF" w:rsidRPr="0033362D">
        <w:rPr>
          <w:sz w:val="28"/>
          <w:szCs w:val="28"/>
          <w:lang w:val="uk-UA"/>
        </w:rPr>
        <w:t>розповсюдженню</w:t>
      </w:r>
      <w:r w:rsidR="00126672" w:rsidRPr="0033362D">
        <w:rPr>
          <w:sz w:val="28"/>
          <w:szCs w:val="28"/>
          <w:lang w:val="uk-UA"/>
        </w:rPr>
        <w:t xml:space="preserve"> гострої респіраторної хвороби COVID-19 – 210,1 тис.грн.;</w:t>
      </w:r>
    </w:p>
    <w:p w:rsidR="004D3752" w:rsidRPr="0033362D" w:rsidRDefault="00832033" w:rsidP="00832033">
      <w:pPr>
        <w:autoSpaceDE w:val="0"/>
        <w:autoSpaceDN w:val="0"/>
        <w:adjustRightInd w:val="0"/>
        <w:ind w:right="-34"/>
        <w:jc w:val="both"/>
        <w:rPr>
          <w:sz w:val="28"/>
          <w:szCs w:val="28"/>
          <w:lang w:val="uk-UA"/>
        </w:rPr>
      </w:pPr>
      <w:r>
        <w:rPr>
          <w:sz w:val="28"/>
          <w:szCs w:val="28"/>
          <w:shd w:val="clear" w:color="auto" w:fill="FFFFFF"/>
          <w:lang w:val="uk-UA"/>
        </w:rPr>
        <w:t xml:space="preserve">    </w:t>
      </w:r>
      <w:r w:rsidRPr="0033362D">
        <w:rPr>
          <w:sz w:val="28"/>
          <w:szCs w:val="28"/>
          <w:shd w:val="clear" w:color="auto" w:fill="FFFFFF"/>
          <w:lang w:val="uk-UA"/>
        </w:rPr>
        <w:t>–</w:t>
      </w:r>
      <w:r w:rsidR="002D207A" w:rsidRPr="0033362D">
        <w:rPr>
          <w:sz w:val="28"/>
          <w:szCs w:val="28"/>
          <w:lang w:val="uk-UA"/>
        </w:rPr>
        <w:t xml:space="preserve"> придбання туберкуліну, продуктових наборів для хворих на туберкульоз під час амбулаторного лікування, молочних сумішей для дітей  народжених від ВІЛ-інфікованих матерів, відшкодування лікарських засобів по пільговим рецептам</w:t>
      </w:r>
      <w:r w:rsidR="00493DEF" w:rsidRPr="0033362D">
        <w:rPr>
          <w:sz w:val="28"/>
          <w:szCs w:val="28"/>
          <w:lang w:val="uk-UA"/>
        </w:rPr>
        <w:t xml:space="preserve">, </w:t>
      </w:r>
      <w:r w:rsidR="002D207A" w:rsidRPr="0033362D">
        <w:rPr>
          <w:sz w:val="28"/>
          <w:szCs w:val="28"/>
          <w:lang w:val="uk-UA"/>
        </w:rPr>
        <w:t xml:space="preserve">придбання реактивів </w:t>
      </w:r>
      <w:r w:rsidR="00493DEF" w:rsidRPr="0033362D">
        <w:rPr>
          <w:sz w:val="28"/>
          <w:szCs w:val="28"/>
          <w:lang w:val="uk-UA"/>
        </w:rPr>
        <w:t>і</w:t>
      </w:r>
      <w:r w:rsidR="002D207A" w:rsidRPr="0033362D">
        <w:rPr>
          <w:sz w:val="28"/>
          <w:szCs w:val="28"/>
          <w:lang w:val="uk-UA"/>
        </w:rPr>
        <w:t xml:space="preserve"> предметів медичного призначення, тощо – </w:t>
      </w:r>
      <w:r w:rsidR="00126672" w:rsidRPr="0033362D">
        <w:rPr>
          <w:sz w:val="28"/>
          <w:szCs w:val="28"/>
          <w:lang w:val="uk-UA"/>
        </w:rPr>
        <w:t xml:space="preserve">771,2 </w:t>
      </w:r>
      <w:r w:rsidR="004D3752" w:rsidRPr="0033362D">
        <w:rPr>
          <w:sz w:val="28"/>
          <w:szCs w:val="28"/>
          <w:lang w:val="uk-UA"/>
        </w:rPr>
        <w:t>тис.грн.</w:t>
      </w:r>
    </w:p>
    <w:p w:rsidR="00E92BA7" w:rsidRPr="0033362D" w:rsidRDefault="000A78C0" w:rsidP="004D3752">
      <w:pPr>
        <w:autoSpaceDE w:val="0"/>
        <w:autoSpaceDN w:val="0"/>
        <w:adjustRightInd w:val="0"/>
        <w:ind w:right="-34" w:firstLine="708"/>
        <w:jc w:val="both"/>
        <w:rPr>
          <w:sz w:val="28"/>
          <w:szCs w:val="28"/>
          <w:highlight w:val="yellow"/>
          <w:lang w:val="uk-UA"/>
        </w:rPr>
      </w:pPr>
      <w:r w:rsidRPr="0033362D">
        <w:rPr>
          <w:sz w:val="28"/>
          <w:szCs w:val="28"/>
          <w:lang w:val="uk-UA"/>
        </w:rPr>
        <w:t>За рахунок субвенці</w:t>
      </w:r>
      <w:r w:rsidR="00DF4486" w:rsidRPr="0033362D">
        <w:rPr>
          <w:sz w:val="28"/>
          <w:szCs w:val="28"/>
          <w:lang w:val="uk-UA"/>
        </w:rPr>
        <w:t>ї</w:t>
      </w:r>
      <w:r w:rsidRPr="0033362D">
        <w:rPr>
          <w:sz w:val="28"/>
          <w:szCs w:val="28"/>
          <w:lang w:val="uk-UA"/>
        </w:rPr>
        <w:t xml:space="preserve">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00DF4486" w:rsidRPr="0033362D">
        <w:rPr>
          <w:sz w:val="28"/>
          <w:szCs w:val="28"/>
          <w:lang w:val="uk-UA"/>
        </w:rPr>
        <w:t xml:space="preserve"> на лікування хворих на цукровий діабет інсуліном та нецукровий діабет десмопресином за звітний період направлено 1054 тис.грн.</w:t>
      </w:r>
    </w:p>
    <w:p w:rsidR="00E43995" w:rsidRPr="0033362D" w:rsidRDefault="00E43995" w:rsidP="00E43995">
      <w:pPr>
        <w:ind w:right="-1" w:firstLine="456"/>
        <w:jc w:val="both"/>
        <w:rPr>
          <w:sz w:val="28"/>
          <w:szCs w:val="28"/>
          <w:shd w:val="clear" w:color="auto" w:fill="FFFFFF"/>
          <w:lang w:val="uk-UA"/>
        </w:rPr>
      </w:pPr>
      <w:r w:rsidRPr="0033362D">
        <w:rPr>
          <w:sz w:val="28"/>
          <w:szCs w:val="28"/>
          <w:shd w:val="clear" w:color="auto" w:fill="FFFFFF"/>
          <w:lang w:val="uk-UA"/>
        </w:rPr>
        <w:t xml:space="preserve">На соціальний захист населення </w:t>
      </w:r>
      <w:r w:rsidR="0029643E">
        <w:rPr>
          <w:sz w:val="28"/>
          <w:szCs w:val="28"/>
          <w:shd w:val="clear" w:color="auto" w:fill="FFFFFF"/>
          <w:lang w:val="uk-UA"/>
        </w:rPr>
        <w:t>виділе</w:t>
      </w:r>
      <w:r w:rsidR="00493DEF" w:rsidRPr="0033362D">
        <w:rPr>
          <w:sz w:val="28"/>
          <w:szCs w:val="28"/>
          <w:shd w:val="clear" w:color="auto" w:fill="FFFFFF"/>
          <w:lang w:val="uk-UA"/>
        </w:rPr>
        <w:t>ні</w:t>
      </w:r>
      <w:r w:rsidRPr="0033362D">
        <w:rPr>
          <w:sz w:val="28"/>
          <w:szCs w:val="28"/>
          <w:shd w:val="clear" w:color="auto" w:fill="FFFFFF"/>
          <w:lang w:val="uk-UA"/>
        </w:rPr>
        <w:t xml:space="preserve"> кошти в сумі 4266 тис.грн., з них на утримання: терцентру – 2124,2 тис.грн, центру соціальних служб – 287,7 тис.грн, центру надання соціально-психологічних послуг – 198,7 тис.грн, надання соціальних гарантій фізичним особам, які надають соцпослуги громадянам похилого віку, особам з інвалідністю, дітям з інвалідністю – 244,9 тис.грн.</w:t>
      </w:r>
    </w:p>
    <w:p w:rsidR="00E43995" w:rsidRPr="0033362D" w:rsidRDefault="00E43995" w:rsidP="00E43995">
      <w:pPr>
        <w:ind w:right="-1" w:firstLine="426"/>
        <w:jc w:val="both"/>
        <w:rPr>
          <w:sz w:val="28"/>
          <w:szCs w:val="28"/>
          <w:shd w:val="clear" w:color="auto" w:fill="FFFFFF"/>
          <w:lang w:val="uk-UA"/>
        </w:rPr>
      </w:pPr>
      <w:r w:rsidRPr="0033362D">
        <w:rPr>
          <w:sz w:val="28"/>
          <w:szCs w:val="28"/>
          <w:shd w:val="clear" w:color="auto" w:fill="FFFFFF"/>
          <w:lang w:val="uk-UA"/>
        </w:rPr>
        <w:t xml:space="preserve">На виконання заходів програми «Соціальний захист окремих категорій населення на 2019-2021 роки» виділені кошти в сумі  </w:t>
      </w:r>
      <w:r w:rsidRPr="0033362D">
        <w:rPr>
          <w:sz w:val="28"/>
          <w:szCs w:val="28"/>
          <w:shd w:val="clear" w:color="auto" w:fill="FFFFFF"/>
        </w:rPr>
        <w:t>1407,8</w:t>
      </w:r>
      <w:r w:rsidRPr="0033362D">
        <w:rPr>
          <w:sz w:val="28"/>
          <w:szCs w:val="28"/>
          <w:shd w:val="clear" w:color="auto" w:fill="FFFFFF"/>
          <w:lang w:val="uk-UA"/>
        </w:rPr>
        <w:t xml:space="preserve"> тис.грн, в тому числі на: </w:t>
      </w:r>
    </w:p>
    <w:p w:rsidR="00E43995" w:rsidRPr="0033362D" w:rsidRDefault="00E43995" w:rsidP="00E43995">
      <w:pPr>
        <w:ind w:right="-1"/>
        <w:jc w:val="both"/>
        <w:rPr>
          <w:sz w:val="28"/>
          <w:szCs w:val="28"/>
          <w:shd w:val="clear" w:color="auto" w:fill="FFFFFF"/>
          <w:lang w:val="uk-UA"/>
        </w:rPr>
      </w:pPr>
      <w:r w:rsidRPr="0033362D">
        <w:rPr>
          <w:sz w:val="28"/>
          <w:szCs w:val="28"/>
          <w:shd w:val="clear" w:color="auto" w:fill="FFFFFF"/>
          <w:lang w:val="uk-UA"/>
        </w:rPr>
        <w:t xml:space="preserve">   - виплату матеріальної допомоги громадянам міста (вирішення соціально-побутових проблем, лікування, поховання, воїнам – інтернаціоналістам, громадянам, віком 90 і старше, членам сімей загиблих в Афганістані, особам, звільнененим з місць позбавлення волі </w:t>
      </w:r>
      <w:r w:rsidRPr="0033362D">
        <w:rPr>
          <w:sz w:val="28"/>
          <w:szCs w:val="28"/>
          <w:lang w:val="uk-UA"/>
        </w:rPr>
        <w:t>тощо)</w:t>
      </w:r>
      <w:r w:rsidRPr="0033362D">
        <w:rPr>
          <w:sz w:val="28"/>
          <w:szCs w:val="28"/>
          <w:shd w:val="clear" w:color="auto" w:fill="FFFFFF"/>
          <w:lang w:val="uk-UA"/>
        </w:rPr>
        <w:t xml:space="preserve"> – 304,4 тис.грн; </w:t>
      </w:r>
    </w:p>
    <w:p w:rsidR="00E43995" w:rsidRPr="0033362D" w:rsidRDefault="00E43995" w:rsidP="00E43995">
      <w:pPr>
        <w:ind w:right="-1"/>
        <w:jc w:val="both"/>
        <w:rPr>
          <w:sz w:val="28"/>
          <w:szCs w:val="28"/>
          <w:shd w:val="clear" w:color="auto" w:fill="FFFFFF"/>
          <w:lang w:val="uk-UA"/>
        </w:rPr>
      </w:pPr>
      <w:r w:rsidRPr="0033362D">
        <w:rPr>
          <w:sz w:val="28"/>
          <w:szCs w:val="28"/>
          <w:shd w:val="clear" w:color="auto" w:fill="FFFFFF"/>
          <w:lang w:val="uk-UA"/>
        </w:rPr>
        <w:t xml:space="preserve">   - виплату матеріальної допомоги учасникам та членам сімей учасників АТО/ООС – 66 тис.грн; </w:t>
      </w:r>
    </w:p>
    <w:p w:rsidR="00E43995" w:rsidRPr="0033362D" w:rsidRDefault="00E43995" w:rsidP="00E43995">
      <w:pPr>
        <w:ind w:right="-1"/>
        <w:jc w:val="both"/>
        <w:rPr>
          <w:sz w:val="28"/>
          <w:szCs w:val="28"/>
          <w:shd w:val="clear" w:color="auto" w:fill="FFFFFF"/>
          <w:lang w:val="uk-UA"/>
        </w:rPr>
      </w:pPr>
      <w:r w:rsidRPr="0033362D">
        <w:rPr>
          <w:sz w:val="28"/>
          <w:szCs w:val="28"/>
          <w:shd w:val="clear" w:color="auto" w:fill="FFFFFF"/>
          <w:lang w:val="uk-UA"/>
        </w:rPr>
        <w:t xml:space="preserve">   - виплату матеріальної допомоги внутрішньо переміщеним особам із зони проведення АТО/ООС – 3,7  тис.грн; </w:t>
      </w:r>
    </w:p>
    <w:p w:rsidR="00E43995" w:rsidRPr="0033362D" w:rsidRDefault="00E43995" w:rsidP="00E43995">
      <w:pPr>
        <w:ind w:right="-1"/>
        <w:jc w:val="both"/>
        <w:rPr>
          <w:sz w:val="28"/>
          <w:szCs w:val="28"/>
          <w:shd w:val="clear" w:color="auto" w:fill="FFFFFF"/>
          <w:lang w:val="uk-UA"/>
        </w:rPr>
      </w:pPr>
      <w:r w:rsidRPr="0033362D">
        <w:rPr>
          <w:sz w:val="28"/>
          <w:szCs w:val="28"/>
          <w:shd w:val="clear" w:color="auto" w:fill="FFFFFF"/>
          <w:lang w:val="uk-UA"/>
        </w:rPr>
        <w:t xml:space="preserve">   - виплату щомісячної матеріальної допомоги: членам сімей загиблих в АТО/ООС та Афганістані – 262,6  тис.грн,  членам сімей осіб, зниклих безвісти за особливих обставин в зоні проведення АТО/ООС - 6,6 тис.грн; </w:t>
      </w:r>
      <w:r w:rsidRPr="0033362D">
        <w:rPr>
          <w:sz w:val="28"/>
          <w:szCs w:val="28"/>
          <w:lang w:val="uk-UA"/>
        </w:rPr>
        <w:t xml:space="preserve"> </w:t>
      </w:r>
    </w:p>
    <w:p w:rsidR="00E43995" w:rsidRPr="0033362D" w:rsidRDefault="00E43995" w:rsidP="00E43995">
      <w:pPr>
        <w:ind w:right="-1" w:firstLine="192"/>
        <w:jc w:val="both"/>
        <w:rPr>
          <w:sz w:val="28"/>
          <w:szCs w:val="28"/>
          <w:lang w:val="uk-UA"/>
        </w:rPr>
      </w:pPr>
      <w:r w:rsidRPr="0033362D">
        <w:rPr>
          <w:sz w:val="28"/>
          <w:szCs w:val="28"/>
          <w:lang w:val="uk-UA"/>
        </w:rPr>
        <w:lastRenderedPageBreak/>
        <w:t>- виплату матеріальної допомоги на лікування особам з інвалідністю внаслідок АТО/ООС – 28 тис.грн;</w:t>
      </w:r>
    </w:p>
    <w:p w:rsidR="00E43995" w:rsidRPr="0033362D" w:rsidRDefault="00E43995" w:rsidP="00E43995">
      <w:pPr>
        <w:ind w:right="-1"/>
        <w:jc w:val="both"/>
        <w:rPr>
          <w:sz w:val="28"/>
          <w:szCs w:val="28"/>
          <w:lang w:val="uk-UA"/>
        </w:rPr>
      </w:pPr>
      <w:r w:rsidRPr="0033362D">
        <w:rPr>
          <w:sz w:val="28"/>
          <w:szCs w:val="28"/>
          <w:lang w:val="uk-UA"/>
        </w:rPr>
        <w:t xml:space="preserve">   - компенсацію витрат на автомобільне паливо – 4 тис.грн; </w:t>
      </w:r>
    </w:p>
    <w:p w:rsidR="00E43995" w:rsidRPr="0033362D" w:rsidRDefault="00E43995" w:rsidP="00E43995">
      <w:pPr>
        <w:ind w:right="-1"/>
        <w:jc w:val="both"/>
        <w:rPr>
          <w:sz w:val="28"/>
          <w:szCs w:val="28"/>
          <w:lang w:val="uk-UA"/>
        </w:rPr>
      </w:pPr>
      <w:r w:rsidRPr="0033362D">
        <w:rPr>
          <w:sz w:val="28"/>
          <w:szCs w:val="28"/>
          <w:lang w:val="uk-UA"/>
        </w:rPr>
        <w:t xml:space="preserve">   - за послуги зв’язку –  0,6 тис.грн; </w:t>
      </w:r>
    </w:p>
    <w:p w:rsidR="00E43995" w:rsidRPr="0033362D" w:rsidRDefault="00E43995" w:rsidP="00E43995">
      <w:pPr>
        <w:ind w:right="-1"/>
        <w:jc w:val="both"/>
        <w:rPr>
          <w:sz w:val="28"/>
          <w:szCs w:val="28"/>
          <w:lang w:val="uk-UA"/>
        </w:rPr>
      </w:pPr>
      <w:r w:rsidRPr="0033362D">
        <w:rPr>
          <w:sz w:val="28"/>
          <w:szCs w:val="28"/>
          <w:lang w:val="uk-UA"/>
        </w:rPr>
        <w:t xml:space="preserve">   - компенсаційні виплати за пільговий проїзд автомобільним та залізничним транспортом – 708,2 тис.грн; </w:t>
      </w:r>
    </w:p>
    <w:p w:rsidR="00E43995" w:rsidRPr="0033362D" w:rsidRDefault="00E43995" w:rsidP="00E43995">
      <w:pPr>
        <w:ind w:right="-1" w:firstLine="264"/>
        <w:jc w:val="both"/>
        <w:rPr>
          <w:sz w:val="28"/>
          <w:szCs w:val="28"/>
          <w:shd w:val="clear" w:color="auto" w:fill="FFFFFF"/>
          <w:lang w:val="uk-UA"/>
        </w:rPr>
      </w:pPr>
      <w:r w:rsidRPr="0033362D">
        <w:rPr>
          <w:sz w:val="28"/>
          <w:szCs w:val="28"/>
          <w:lang w:val="uk-UA"/>
        </w:rPr>
        <w:t xml:space="preserve">- </w:t>
      </w:r>
      <w:r w:rsidRPr="0033362D">
        <w:rPr>
          <w:sz w:val="28"/>
          <w:szCs w:val="28"/>
          <w:shd w:val="clear" w:color="auto" w:fill="FFFFFF"/>
          <w:lang w:val="uk-UA"/>
        </w:rPr>
        <w:t>фінансову підтримку інститутам громадянського суспільства соціального спрямування</w:t>
      </w:r>
      <w:r w:rsidRPr="0033362D">
        <w:rPr>
          <w:sz w:val="28"/>
          <w:szCs w:val="28"/>
          <w:lang w:val="uk-UA"/>
        </w:rPr>
        <w:t xml:space="preserve"> </w:t>
      </w:r>
      <w:r w:rsidRPr="0033362D">
        <w:rPr>
          <w:sz w:val="28"/>
          <w:szCs w:val="28"/>
          <w:shd w:val="clear" w:color="auto" w:fill="FFFFFF"/>
          <w:lang w:val="uk-UA"/>
        </w:rPr>
        <w:t xml:space="preserve"> (ГО «Рада ветеранів» на проведення заходів, оплату комунальних послуг) – 18,2 тис. грн.;</w:t>
      </w:r>
    </w:p>
    <w:p w:rsidR="00E43995" w:rsidRPr="0033362D" w:rsidRDefault="00E43995" w:rsidP="00E43995">
      <w:pPr>
        <w:ind w:right="-1" w:firstLine="264"/>
        <w:jc w:val="both"/>
        <w:rPr>
          <w:sz w:val="28"/>
          <w:szCs w:val="28"/>
          <w:shd w:val="clear" w:color="auto" w:fill="FFFFFF"/>
          <w:lang w:val="uk-UA"/>
        </w:rPr>
      </w:pPr>
      <w:r w:rsidRPr="0033362D">
        <w:rPr>
          <w:sz w:val="28"/>
          <w:szCs w:val="28"/>
          <w:shd w:val="clear" w:color="auto" w:fill="FFFFFF"/>
          <w:lang w:val="uk-UA"/>
        </w:rPr>
        <w:t>- оплату хостингу у мережі інтернет (програмне забезпечення АСОП) – 5,5 тис.грн.</w:t>
      </w:r>
    </w:p>
    <w:p w:rsidR="00E43995" w:rsidRPr="0033362D" w:rsidRDefault="00E43995" w:rsidP="00E43995">
      <w:pPr>
        <w:ind w:right="-1" w:firstLine="480"/>
        <w:jc w:val="both"/>
        <w:rPr>
          <w:sz w:val="28"/>
          <w:szCs w:val="28"/>
          <w:lang w:val="uk-UA"/>
        </w:rPr>
      </w:pPr>
      <w:r w:rsidRPr="0033362D">
        <w:rPr>
          <w:sz w:val="28"/>
          <w:szCs w:val="28"/>
          <w:shd w:val="clear" w:color="auto" w:fill="FFFFFF"/>
          <w:lang w:val="uk-UA"/>
        </w:rPr>
        <w:t xml:space="preserve">На виконання соціальних заходів програми </w:t>
      </w:r>
      <w:r w:rsidRPr="0033362D">
        <w:rPr>
          <w:sz w:val="28"/>
          <w:szCs w:val="28"/>
          <w:lang w:val="uk-UA"/>
        </w:rPr>
        <w:t>"Реалізація державної політики у сфері сім'ї, молоді та спорту у м.Павлоград на 2015-2021 роки"  виділено 222,6 тис.грн, з них на:</w:t>
      </w:r>
    </w:p>
    <w:p w:rsidR="00E43995" w:rsidRPr="0033362D" w:rsidRDefault="00E43995" w:rsidP="00E43995">
      <w:pPr>
        <w:ind w:firstLine="284"/>
        <w:jc w:val="both"/>
        <w:rPr>
          <w:sz w:val="28"/>
          <w:szCs w:val="28"/>
          <w:lang w:val="uk-UA"/>
        </w:rPr>
      </w:pPr>
      <w:r w:rsidRPr="0033362D">
        <w:rPr>
          <w:sz w:val="28"/>
          <w:szCs w:val="28"/>
          <w:lang w:val="uk-UA"/>
        </w:rPr>
        <w:t>- проведення роботи з дітьми з особливими потребами – 8 тис.грн;</w:t>
      </w:r>
    </w:p>
    <w:p w:rsidR="00E43995" w:rsidRPr="0033362D" w:rsidRDefault="00E43995" w:rsidP="00E43995">
      <w:pPr>
        <w:ind w:firstLine="284"/>
        <w:jc w:val="both"/>
        <w:rPr>
          <w:sz w:val="28"/>
          <w:szCs w:val="28"/>
          <w:lang w:val="uk-UA"/>
        </w:rPr>
      </w:pPr>
      <w:r w:rsidRPr="0033362D">
        <w:rPr>
          <w:sz w:val="28"/>
          <w:szCs w:val="28"/>
          <w:lang w:val="uk-UA"/>
        </w:rPr>
        <w:t>- надання соціальних послуг дітям-сиротам та дітям позбавленим батьківського піклування – 4,7 тис.грн;</w:t>
      </w:r>
    </w:p>
    <w:p w:rsidR="00E43995" w:rsidRPr="0033362D" w:rsidRDefault="00E43995" w:rsidP="00E43995">
      <w:pPr>
        <w:ind w:firstLine="284"/>
        <w:jc w:val="both"/>
        <w:rPr>
          <w:sz w:val="28"/>
          <w:szCs w:val="28"/>
          <w:lang w:val="uk-UA"/>
        </w:rPr>
      </w:pPr>
      <w:r w:rsidRPr="0033362D">
        <w:rPr>
          <w:sz w:val="28"/>
          <w:szCs w:val="28"/>
          <w:lang w:val="uk-UA"/>
        </w:rPr>
        <w:t>- надання індивідуальних консультацій сім’ям та дітям, які живуть з ВІЛ-інфекцією, – 5 тис.грн;</w:t>
      </w:r>
    </w:p>
    <w:p w:rsidR="00E43995" w:rsidRPr="0033362D" w:rsidRDefault="00E43995" w:rsidP="00E43995">
      <w:pPr>
        <w:ind w:firstLine="284"/>
        <w:jc w:val="both"/>
        <w:rPr>
          <w:sz w:val="28"/>
          <w:szCs w:val="28"/>
          <w:lang w:val="uk-UA"/>
        </w:rPr>
      </w:pPr>
      <w:r w:rsidRPr="0033362D">
        <w:rPr>
          <w:sz w:val="28"/>
          <w:szCs w:val="28"/>
          <w:lang w:val="uk-UA"/>
        </w:rPr>
        <w:t xml:space="preserve"> - проведення заходів до державних свят з питань сім’</w:t>
      </w:r>
      <w:r w:rsidRPr="0033362D">
        <w:rPr>
          <w:sz w:val="28"/>
          <w:szCs w:val="28"/>
        </w:rPr>
        <w:t>ї та молоді</w:t>
      </w:r>
      <w:r w:rsidRPr="0033362D">
        <w:rPr>
          <w:sz w:val="28"/>
          <w:szCs w:val="28"/>
          <w:lang w:val="uk-UA"/>
        </w:rPr>
        <w:t xml:space="preserve"> – 6,3 тис.грн;</w:t>
      </w:r>
    </w:p>
    <w:p w:rsidR="00E43995" w:rsidRPr="00E43995" w:rsidRDefault="00E43995" w:rsidP="00E43995">
      <w:pPr>
        <w:ind w:firstLine="284"/>
        <w:jc w:val="both"/>
        <w:rPr>
          <w:sz w:val="28"/>
          <w:szCs w:val="28"/>
          <w:lang w:val="uk-UA"/>
        </w:rPr>
      </w:pPr>
      <w:r w:rsidRPr="0033362D">
        <w:rPr>
          <w:sz w:val="28"/>
          <w:szCs w:val="28"/>
          <w:lang w:val="uk-UA"/>
        </w:rPr>
        <w:t>- забезпеченням діяльності та проведення заходів</w:t>
      </w:r>
      <w:r w:rsidRPr="00E43995">
        <w:rPr>
          <w:sz w:val="28"/>
          <w:szCs w:val="28"/>
          <w:lang w:val="uk-UA"/>
        </w:rPr>
        <w:t xml:space="preserve"> центром надання соціально-психологічних послуг – 198,6 тис.грн.</w:t>
      </w:r>
    </w:p>
    <w:p w:rsidR="00E43995" w:rsidRPr="00E43995" w:rsidRDefault="00E43995" w:rsidP="00E43995">
      <w:pPr>
        <w:ind w:right="-1" w:firstLine="426"/>
        <w:jc w:val="both"/>
        <w:rPr>
          <w:sz w:val="28"/>
          <w:szCs w:val="28"/>
          <w:lang w:val="uk-UA" w:eastAsia="en-US"/>
        </w:rPr>
      </w:pPr>
      <w:r w:rsidRPr="00E43995">
        <w:rPr>
          <w:sz w:val="28"/>
          <w:szCs w:val="28"/>
          <w:lang w:val="uk-UA" w:eastAsia="en-US"/>
        </w:rPr>
        <w:t xml:space="preserve">Видатки на утримання закладів спорту, проведення навчально-тренувальних зборів і змагань за І квартал </w:t>
      </w:r>
      <w:r w:rsidR="00493DEF">
        <w:rPr>
          <w:sz w:val="28"/>
          <w:szCs w:val="28"/>
          <w:lang w:val="uk-UA" w:eastAsia="en-US"/>
        </w:rPr>
        <w:t>2021 року склали 3940,8 тис.грн., за рахунок цих коштів утримувалось 3 бюджетні установи, проводились</w:t>
      </w:r>
      <w:r w:rsidRPr="00E43995">
        <w:rPr>
          <w:sz w:val="28"/>
          <w:szCs w:val="28"/>
          <w:lang w:val="uk-UA" w:eastAsia="en-US"/>
        </w:rPr>
        <w:t xml:space="preserve"> спортивн</w:t>
      </w:r>
      <w:r w:rsidR="00493DEF">
        <w:rPr>
          <w:sz w:val="28"/>
          <w:szCs w:val="28"/>
          <w:lang w:val="uk-UA" w:eastAsia="en-US"/>
        </w:rPr>
        <w:t>і</w:t>
      </w:r>
      <w:r w:rsidRPr="00E43995">
        <w:rPr>
          <w:sz w:val="28"/>
          <w:szCs w:val="28"/>
          <w:lang w:val="uk-UA" w:eastAsia="en-US"/>
        </w:rPr>
        <w:t xml:space="preserve"> заход</w:t>
      </w:r>
      <w:r w:rsidR="00493DEF">
        <w:rPr>
          <w:sz w:val="28"/>
          <w:szCs w:val="28"/>
          <w:lang w:val="uk-UA" w:eastAsia="en-US"/>
        </w:rPr>
        <w:t xml:space="preserve">и відповідно до </w:t>
      </w:r>
      <w:r w:rsidRPr="00E43995">
        <w:rPr>
          <w:sz w:val="28"/>
          <w:szCs w:val="28"/>
          <w:lang w:val="uk-UA"/>
        </w:rPr>
        <w:t xml:space="preserve">програми "Реалізація державної політики у сфері сім'ї, молоді та спорту у м.Павлоград на 2015-2021 роки" </w:t>
      </w:r>
      <w:r w:rsidR="0029643E">
        <w:rPr>
          <w:sz w:val="28"/>
          <w:szCs w:val="28"/>
          <w:lang w:val="uk-UA"/>
        </w:rPr>
        <w:t>на суму</w:t>
      </w:r>
      <w:r w:rsidRPr="00E43995">
        <w:rPr>
          <w:sz w:val="28"/>
          <w:szCs w:val="28"/>
          <w:lang w:val="uk-UA"/>
        </w:rPr>
        <w:t xml:space="preserve"> 22,9 тис.грн, </w:t>
      </w:r>
      <w:r w:rsidR="00493DEF">
        <w:rPr>
          <w:sz w:val="28"/>
          <w:szCs w:val="28"/>
          <w:lang w:val="uk-UA"/>
        </w:rPr>
        <w:t>а саме</w:t>
      </w:r>
      <w:r w:rsidRPr="00E43995">
        <w:rPr>
          <w:sz w:val="28"/>
          <w:szCs w:val="28"/>
          <w:lang w:val="uk-UA"/>
        </w:rPr>
        <w:t xml:space="preserve"> на:    </w:t>
      </w:r>
    </w:p>
    <w:p w:rsidR="00E43995" w:rsidRPr="00E43995" w:rsidRDefault="006D15AF" w:rsidP="00E43995">
      <w:pPr>
        <w:ind w:firstLine="426"/>
        <w:jc w:val="both"/>
        <w:rPr>
          <w:sz w:val="28"/>
          <w:szCs w:val="28"/>
          <w:lang w:val="uk-UA"/>
        </w:rPr>
      </w:pPr>
      <w:r w:rsidRPr="00493DEF">
        <w:rPr>
          <w:sz w:val="28"/>
          <w:szCs w:val="28"/>
          <w:lang w:val="uk-UA"/>
        </w:rPr>
        <w:t xml:space="preserve">– </w:t>
      </w:r>
      <w:r w:rsidR="00E43995" w:rsidRPr="00E43995">
        <w:rPr>
          <w:sz w:val="28"/>
          <w:szCs w:val="28"/>
          <w:lang w:val="uk-UA"/>
        </w:rPr>
        <w:t xml:space="preserve"> проведення навчально-тренувальних зборів і змагань – 19,1 тис.грн;</w:t>
      </w:r>
    </w:p>
    <w:p w:rsidR="00E43995" w:rsidRPr="00632028" w:rsidRDefault="006D15AF" w:rsidP="00E43995">
      <w:pPr>
        <w:ind w:firstLine="426"/>
        <w:jc w:val="both"/>
        <w:rPr>
          <w:sz w:val="28"/>
          <w:szCs w:val="28"/>
          <w:lang w:val="uk-UA"/>
        </w:rPr>
      </w:pPr>
      <w:r w:rsidRPr="00493DEF">
        <w:rPr>
          <w:sz w:val="28"/>
          <w:szCs w:val="28"/>
          <w:lang w:val="uk-UA"/>
        </w:rPr>
        <w:t xml:space="preserve">– </w:t>
      </w:r>
      <w:r w:rsidR="00E43995" w:rsidRPr="00E43995">
        <w:rPr>
          <w:sz w:val="28"/>
          <w:szCs w:val="28"/>
        </w:rPr>
        <w:t xml:space="preserve"> </w:t>
      </w:r>
      <w:r w:rsidR="00E43995" w:rsidRPr="00E43995">
        <w:rPr>
          <w:sz w:val="28"/>
          <w:szCs w:val="28"/>
          <w:lang w:val="uk-UA"/>
        </w:rPr>
        <w:t>заходи по боротьбі та профілактиці розповсюдження коронавірусної хвороби COVID-19 в установах спорту –  3,8 тис.грн.</w:t>
      </w:r>
    </w:p>
    <w:p w:rsidR="002E064A" w:rsidRPr="00493DEF" w:rsidRDefault="002E064A" w:rsidP="002E064A">
      <w:pPr>
        <w:ind w:right="-1"/>
        <w:jc w:val="both"/>
        <w:rPr>
          <w:sz w:val="28"/>
          <w:szCs w:val="28"/>
          <w:lang w:val="uk-UA"/>
        </w:rPr>
      </w:pPr>
      <w:r w:rsidRPr="00917DF8">
        <w:rPr>
          <w:sz w:val="28"/>
          <w:szCs w:val="28"/>
          <w:lang w:val="uk-UA"/>
        </w:rPr>
        <w:t xml:space="preserve">      </w:t>
      </w:r>
      <w:r w:rsidRPr="00493DEF">
        <w:rPr>
          <w:sz w:val="28"/>
          <w:szCs w:val="28"/>
          <w:lang w:val="uk-UA" w:eastAsia="en-US"/>
        </w:rPr>
        <w:t xml:space="preserve">На утримання закладів культури з міського бюджету виділені кошти в сумі  </w:t>
      </w:r>
      <w:r w:rsidR="00B25D8D">
        <w:rPr>
          <w:sz w:val="28"/>
          <w:szCs w:val="28"/>
          <w:lang w:val="uk-UA" w:eastAsia="en-US"/>
        </w:rPr>
        <w:t>5565,2</w:t>
      </w:r>
      <w:r w:rsidRPr="00493DEF">
        <w:rPr>
          <w:sz w:val="28"/>
          <w:szCs w:val="28"/>
          <w:lang w:val="uk-UA" w:eastAsia="en-US"/>
        </w:rPr>
        <w:t xml:space="preserve">тис.грн., з них на реалізацію заходів </w:t>
      </w:r>
      <w:r w:rsidRPr="00493DEF">
        <w:rPr>
          <w:sz w:val="28"/>
          <w:szCs w:val="28"/>
          <w:lang w:val="uk-UA"/>
        </w:rPr>
        <w:t xml:space="preserve">програми „Розвитку культури та збереження об`єктів культурної спадщини міста Павлограда на 2015-2020 роки” </w:t>
      </w:r>
      <w:r w:rsidR="006D15AF">
        <w:rPr>
          <w:sz w:val="28"/>
          <w:szCs w:val="28"/>
          <w:lang w:val="uk-UA"/>
        </w:rPr>
        <w:t xml:space="preserve">    </w:t>
      </w:r>
      <w:r w:rsidR="006D15AF" w:rsidRPr="00493DEF">
        <w:rPr>
          <w:sz w:val="28"/>
          <w:szCs w:val="28"/>
          <w:lang w:val="uk-UA"/>
        </w:rPr>
        <w:t xml:space="preserve">– </w:t>
      </w:r>
      <w:r w:rsidRPr="00493DEF">
        <w:rPr>
          <w:sz w:val="28"/>
          <w:szCs w:val="28"/>
          <w:lang w:val="uk-UA"/>
        </w:rPr>
        <w:t xml:space="preserve">  </w:t>
      </w:r>
      <w:r w:rsidR="00B25D8D">
        <w:rPr>
          <w:sz w:val="28"/>
          <w:szCs w:val="28"/>
          <w:lang w:val="uk-UA"/>
        </w:rPr>
        <w:t xml:space="preserve">2858,4 </w:t>
      </w:r>
      <w:r w:rsidRPr="00493DEF">
        <w:rPr>
          <w:sz w:val="28"/>
          <w:szCs w:val="28"/>
          <w:lang w:val="uk-UA"/>
        </w:rPr>
        <w:t xml:space="preserve">тис.грн., </w:t>
      </w:r>
      <w:r w:rsidR="00B25D8D">
        <w:rPr>
          <w:sz w:val="28"/>
          <w:szCs w:val="28"/>
          <w:lang w:val="uk-UA"/>
        </w:rPr>
        <w:t>за рахунок яких забезпечено</w:t>
      </w:r>
      <w:r w:rsidRPr="00493DEF">
        <w:rPr>
          <w:sz w:val="28"/>
          <w:szCs w:val="28"/>
          <w:lang w:val="uk-UA"/>
        </w:rPr>
        <w:t xml:space="preserve">:   </w:t>
      </w:r>
    </w:p>
    <w:p w:rsidR="002E064A" w:rsidRPr="00493DEF" w:rsidRDefault="006D15AF" w:rsidP="002E064A">
      <w:pPr>
        <w:ind w:right="-1"/>
        <w:jc w:val="both"/>
        <w:rPr>
          <w:sz w:val="28"/>
          <w:szCs w:val="28"/>
          <w:lang w:val="uk-UA"/>
        </w:rPr>
      </w:pPr>
      <w:r>
        <w:rPr>
          <w:sz w:val="28"/>
          <w:szCs w:val="28"/>
          <w:lang w:val="uk-UA"/>
        </w:rPr>
        <w:t xml:space="preserve">     </w:t>
      </w:r>
      <w:r w:rsidRPr="00493DEF">
        <w:rPr>
          <w:sz w:val="28"/>
          <w:szCs w:val="28"/>
          <w:lang w:val="uk-UA"/>
        </w:rPr>
        <w:t xml:space="preserve">– </w:t>
      </w:r>
      <w:r w:rsidR="002E064A" w:rsidRPr="00493DEF">
        <w:rPr>
          <w:sz w:val="28"/>
          <w:szCs w:val="28"/>
        </w:rPr>
        <w:t>проведення культурно-мистецьких заходів</w:t>
      </w:r>
      <w:r w:rsidR="002E064A" w:rsidRPr="00493DEF">
        <w:rPr>
          <w:sz w:val="28"/>
          <w:szCs w:val="28"/>
          <w:lang w:val="uk-UA"/>
        </w:rPr>
        <w:t xml:space="preserve">, фестивалів, конкурсів, ярмарок, марафонів, державних свят – </w:t>
      </w:r>
      <w:r w:rsidR="004D7D3C" w:rsidRPr="00493DEF">
        <w:rPr>
          <w:sz w:val="28"/>
          <w:szCs w:val="28"/>
          <w:lang w:val="uk-UA"/>
        </w:rPr>
        <w:t>421,6</w:t>
      </w:r>
      <w:r w:rsidR="002E064A" w:rsidRPr="00493DEF">
        <w:rPr>
          <w:sz w:val="28"/>
          <w:szCs w:val="28"/>
          <w:lang w:val="uk-UA"/>
        </w:rPr>
        <w:t xml:space="preserve"> тис.грн.;</w:t>
      </w:r>
    </w:p>
    <w:p w:rsidR="002E064A" w:rsidRPr="00493DEF" w:rsidRDefault="006D15AF" w:rsidP="002E064A">
      <w:pPr>
        <w:ind w:right="-1"/>
        <w:jc w:val="both"/>
        <w:rPr>
          <w:sz w:val="28"/>
          <w:szCs w:val="28"/>
          <w:lang w:val="uk-UA"/>
        </w:rPr>
      </w:pPr>
      <w:r>
        <w:rPr>
          <w:sz w:val="28"/>
          <w:szCs w:val="28"/>
          <w:lang w:val="uk-UA"/>
        </w:rPr>
        <w:t xml:space="preserve">     </w:t>
      </w:r>
      <w:r w:rsidRPr="00493DEF">
        <w:rPr>
          <w:sz w:val="28"/>
          <w:szCs w:val="28"/>
          <w:lang w:val="uk-UA"/>
        </w:rPr>
        <w:t xml:space="preserve">– </w:t>
      </w:r>
      <w:r w:rsidR="002E064A" w:rsidRPr="00493DEF">
        <w:rPr>
          <w:sz w:val="28"/>
          <w:szCs w:val="28"/>
          <w:lang w:val="uk-UA"/>
        </w:rPr>
        <w:t xml:space="preserve"> утримання театру ім. Б.Є.Захави – </w:t>
      </w:r>
      <w:r w:rsidR="004D7D3C" w:rsidRPr="00493DEF">
        <w:rPr>
          <w:sz w:val="28"/>
          <w:szCs w:val="28"/>
          <w:lang w:val="uk-UA"/>
        </w:rPr>
        <w:t>2040,6</w:t>
      </w:r>
      <w:r w:rsidR="002E064A" w:rsidRPr="00493DEF">
        <w:rPr>
          <w:sz w:val="28"/>
          <w:szCs w:val="28"/>
          <w:lang w:val="uk-UA"/>
        </w:rPr>
        <w:t xml:space="preserve"> тис.грн.;</w:t>
      </w:r>
    </w:p>
    <w:p w:rsidR="00701A18" w:rsidRPr="00493DEF" w:rsidRDefault="002E064A" w:rsidP="002E064A">
      <w:pPr>
        <w:ind w:right="-1"/>
        <w:jc w:val="both"/>
        <w:rPr>
          <w:sz w:val="28"/>
          <w:szCs w:val="28"/>
          <w:lang w:val="uk-UA"/>
        </w:rPr>
      </w:pPr>
      <w:r w:rsidRPr="00493DEF">
        <w:rPr>
          <w:sz w:val="28"/>
          <w:szCs w:val="28"/>
          <w:lang w:val="uk-UA"/>
        </w:rPr>
        <w:t xml:space="preserve">  </w:t>
      </w:r>
      <w:r w:rsidR="006D15AF">
        <w:rPr>
          <w:sz w:val="28"/>
          <w:szCs w:val="28"/>
          <w:lang w:val="uk-UA"/>
        </w:rPr>
        <w:t xml:space="preserve"> </w:t>
      </w:r>
      <w:r w:rsidRPr="00493DEF">
        <w:rPr>
          <w:sz w:val="28"/>
          <w:szCs w:val="28"/>
          <w:lang w:val="uk-UA"/>
        </w:rPr>
        <w:t xml:space="preserve">  </w:t>
      </w:r>
      <w:r w:rsidR="006D15AF" w:rsidRPr="00493DEF">
        <w:rPr>
          <w:sz w:val="28"/>
          <w:szCs w:val="28"/>
          <w:lang w:val="uk-UA"/>
        </w:rPr>
        <w:t xml:space="preserve">– </w:t>
      </w:r>
      <w:r w:rsidRPr="00493DEF">
        <w:rPr>
          <w:sz w:val="28"/>
          <w:szCs w:val="28"/>
          <w:lang w:val="uk-UA"/>
        </w:rPr>
        <w:t xml:space="preserve"> укріплення матеріально-технічної бази установ культури – </w:t>
      </w:r>
      <w:r w:rsidR="00701A18" w:rsidRPr="00493DEF">
        <w:rPr>
          <w:sz w:val="28"/>
          <w:szCs w:val="28"/>
          <w:lang w:val="uk-UA"/>
        </w:rPr>
        <w:t>348,2</w:t>
      </w:r>
      <w:r w:rsidRPr="00493DEF">
        <w:rPr>
          <w:sz w:val="28"/>
          <w:szCs w:val="28"/>
          <w:lang w:val="uk-UA"/>
        </w:rPr>
        <w:t xml:space="preserve"> тис.грн.</w:t>
      </w:r>
    </w:p>
    <w:p w:rsidR="002E064A" w:rsidRPr="00917DF8" w:rsidRDefault="006D15AF" w:rsidP="002E064A">
      <w:pPr>
        <w:ind w:right="-1"/>
        <w:jc w:val="both"/>
        <w:rPr>
          <w:sz w:val="28"/>
          <w:szCs w:val="28"/>
          <w:lang w:val="uk-UA"/>
        </w:rPr>
      </w:pPr>
      <w:r>
        <w:rPr>
          <w:sz w:val="28"/>
          <w:szCs w:val="28"/>
          <w:lang w:val="uk-UA"/>
        </w:rPr>
        <w:t xml:space="preserve">     </w:t>
      </w:r>
      <w:r w:rsidRPr="00493DEF">
        <w:rPr>
          <w:sz w:val="28"/>
          <w:szCs w:val="28"/>
          <w:lang w:val="uk-UA"/>
        </w:rPr>
        <w:t xml:space="preserve">– </w:t>
      </w:r>
      <w:r w:rsidR="00701A18" w:rsidRPr="00493DEF">
        <w:rPr>
          <w:sz w:val="28"/>
          <w:szCs w:val="28"/>
          <w:lang w:val="uk-UA"/>
        </w:rPr>
        <w:t xml:space="preserve"> </w:t>
      </w:r>
      <w:r w:rsidR="00B25D8D">
        <w:rPr>
          <w:sz w:val="28"/>
          <w:szCs w:val="28"/>
          <w:lang w:val="uk-UA"/>
        </w:rPr>
        <w:t>проведення заходів</w:t>
      </w:r>
      <w:r w:rsidR="00701A18" w:rsidRPr="00493DEF">
        <w:rPr>
          <w:sz w:val="28"/>
          <w:szCs w:val="28"/>
          <w:lang w:val="uk-UA"/>
        </w:rPr>
        <w:t xml:space="preserve"> по боротьбі </w:t>
      </w:r>
      <w:r w:rsidR="00B25D8D">
        <w:rPr>
          <w:sz w:val="28"/>
          <w:szCs w:val="28"/>
          <w:lang w:val="uk-UA"/>
        </w:rPr>
        <w:t>з</w:t>
      </w:r>
      <w:r w:rsidR="00701A18" w:rsidRPr="00493DEF">
        <w:rPr>
          <w:sz w:val="28"/>
          <w:szCs w:val="28"/>
          <w:lang w:val="uk-UA"/>
        </w:rPr>
        <w:t xml:space="preserve"> розповсюдження</w:t>
      </w:r>
      <w:r w:rsidR="00B25D8D">
        <w:rPr>
          <w:sz w:val="28"/>
          <w:szCs w:val="28"/>
          <w:lang w:val="uk-UA"/>
        </w:rPr>
        <w:t>м</w:t>
      </w:r>
      <w:r w:rsidR="00701A18" w:rsidRPr="00493DEF">
        <w:rPr>
          <w:sz w:val="28"/>
          <w:szCs w:val="28"/>
          <w:lang w:val="uk-UA"/>
        </w:rPr>
        <w:t xml:space="preserve"> Covid-19 в </w:t>
      </w:r>
      <w:r w:rsidR="00B25D8D">
        <w:rPr>
          <w:sz w:val="28"/>
          <w:szCs w:val="28"/>
          <w:lang w:val="uk-UA"/>
        </w:rPr>
        <w:t xml:space="preserve">закладах </w:t>
      </w:r>
      <w:r w:rsidR="00701A18" w:rsidRPr="00493DEF">
        <w:rPr>
          <w:sz w:val="28"/>
          <w:szCs w:val="28"/>
          <w:lang w:val="uk-UA"/>
        </w:rPr>
        <w:t>культури – 48 тис.грн.</w:t>
      </w:r>
    </w:p>
    <w:p w:rsidR="00646117" w:rsidRPr="003979BC" w:rsidRDefault="00646117" w:rsidP="00646117">
      <w:pPr>
        <w:ind w:firstLine="360"/>
        <w:jc w:val="both"/>
        <w:rPr>
          <w:sz w:val="28"/>
          <w:szCs w:val="28"/>
          <w:lang w:val="uk-UA"/>
        </w:rPr>
      </w:pPr>
      <w:r w:rsidRPr="003979BC">
        <w:rPr>
          <w:sz w:val="28"/>
          <w:szCs w:val="28"/>
          <w:lang w:val="uk-UA"/>
        </w:rPr>
        <w:t>На благоустрій міс</w:t>
      </w:r>
      <w:r w:rsidR="001F0C56">
        <w:rPr>
          <w:sz w:val="28"/>
          <w:szCs w:val="28"/>
          <w:lang w:val="uk-UA"/>
        </w:rPr>
        <w:t>та виділені кошти в сумі 13062,9</w:t>
      </w:r>
      <w:r w:rsidRPr="003979BC">
        <w:rPr>
          <w:sz w:val="28"/>
          <w:szCs w:val="28"/>
          <w:lang w:val="uk-UA"/>
        </w:rPr>
        <w:t xml:space="preserve"> тис.грн., що на             515,5 тис. грн, або 3,9 % більше ніж за аналогічний період минулого року.</w:t>
      </w:r>
    </w:p>
    <w:p w:rsidR="00646117" w:rsidRDefault="00646117" w:rsidP="00646117">
      <w:pPr>
        <w:ind w:firstLine="360"/>
        <w:jc w:val="both"/>
        <w:rPr>
          <w:sz w:val="28"/>
          <w:szCs w:val="28"/>
          <w:shd w:val="clear" w:color="auto" w:fill="FDFDFD"/>
          <w:lang w:val="uk-UA"/>
        </w:rPr>
      </w:pPr>
      <w:r w:rsidRPr="003979BC">
        <w:rPr>
          <w:sz w:val="28"/>
          <w:szCs w:val="28"/>
          <w:lang w:val="uk-UA"/>
        </w:rPr>
        <w:t xml:space="preserve">Протягом звітного періоду </w:t>
      </w:r>
      <w:r w:rsidR="001F0C56">
        <w:rPr>
          <w:sz w:val="28"/>
          <w:szCs w:val="28"/>
          <w:shd w:val="clear" w:color="auto" w:fill="FDFDFD"/>
          <w:lang w:val="uk-UA"/>
        </w:rPr>
        <w:t xml:space="preserve">забезпечено: </w:t>
      </w:r>
      <w:r w:rsidRPr="003979BC">
        <w:rPr>
          <w:sz w:val="28"/>
          <w:szCs w:val="28"/>
          <w:shd w:val="clear" w:color="auto" w:fill="FDFDFD"/>
          <w:lang w:val="uk-UA"/>
        </w:rPr>
        <w:t xml:space="preserve">проведення робіт з благоустрою    кладовищ на </w:t>
      </w:r>
      <w:r w:rsidR="001F0C56">
        <w:rPr>
          <w:sz w:val="28"/>
          <w:szCs w:val="28"/>
          <w:shd w:val="clear" w:color="auto" w:fill="FDFDFD"/>
          <w:lang w:val="uk-UA"/>
        </w:rPr>
        <w:t xml:space="preserve">суму </w:t>
      </w:r>
      <w:r w:rsidRPr="003979BC">
        <w:rPr>
          <w:sz w:val="28"/>
          <w:szCs w:val="28"/>
          <w:shd w:val="clear" w:color="auto" w:fill="FDFDFD"/>
          <w:lang w:val="uk-UA"/>
        </w:rPr>
        <w:t xml:space="preserve">708,4 тис.грн, </w:t>
      </w:r>
      <w:r w:rsidR="006D15AF">
        <w:rPr>
          <w:sz w:val="28"/>
          <w:szCs w:val="28"/>
          <w:shd w:val="clear" w:color="auto" w:fill="FDFDFD"/>
          <w:lang w:val="uk-UA"/>
        </w:rPr>
        <w:t>утримання</w:t>
      </w:r>
      <w:r w:rsidRPr="003979BC">
        <w:rPr>
          <w:sz w:val="28"/>
          <w:szCs w:val="28"/>
          <w:shd w:val="clear" w:color="auto" w:fill="FDFDFD"/>
          <w:lang w:val="uk-UA"/>
        </w:rPr>
        <w:t xml:space="preserve"> мереж зовнішнього освітлення </w:t>
      </w:r>
      <w:r w:rsidR="006D15AF">
        <w:rPr>
          <w:sz w:val="28"/>
          <w:szCs w:val="28"/>
          <w:shd w:val="clear" w:color="auto" w:fill="FDFDFD"/>
          <w:lang w:val="uk-UA"/>
        </w:rPr>
        <w:t>та оплату</w:t>
      </w:r>
      <w:r w:rsidR="006D15AF" w:rsidRPr="003979BC">
        <w:rPr>
          <w:sz w:val="28"/>
          <w:szCs w:val="28"/>
          <w:shd w:val="clear" w:color="auto" w:fill="FDFDFD"/>
          <w:lang w:val="uk-UA"/>
        </w:rPr>
        <w:t xml:space="preserve"> електроенергії  по зовнішньому освітленню міста  </w:t>
      </w:r>
      <w:r w:rsidR="006D15AF" w:rsidRPr="00493DEF">
        <w:rPr>
          <w:sz w:val="28"/>
          <w:szCs w:val="28"/>
          <w:lang w:val="uk-UA"/>
        </w:rPr>
        <w:t xml:space="preserve">– </w:t>
      </w:r>
      <w:r w:rsidR="006D15AF" w:rsidRPr="003979BC">
        <w:rPr>
          <w:sz w:val="28"/>
          <w:szCs w:val="28"/>
          <w:shd w:val="clear" w:color="auto" w:fill="FDFDFD"/>
          <w:lang w:val="uk-UA"/>
        </w:rPr>
        <w:t xml:space="preserve"> </w:t>
      </w:r>
      <w:r w:rsidR="00732FA3">
        <w:rPr>
          <w:sz w:val="28"/>
          <w:szCs w:val="28"/>
          <w:shd w:val="clear" w:color="auto" w:fill="FDFDFD"/>
          <w:lang w:val="uk-UA"/>
        </w:rPr>
        <w:t>2230,6</w:t>
      </w:r>
      <w:r w:rsidR="006D15AF">
        <w:rPr>
          <w:sz w:val="28"/>
          <w:szCs w:val="28"/>
          <w:shd w:val="clear" w:color="auto" w:fill="FDFDFD"/>
          <w:lang w:val="uk-UA"/>
        </w:rPr>
        <w:t>т</w:t>
      </w:r>
      <w:r w:rsidRPr="003979BC">
        <w:rPr>
          <w:sz w:val="28"/>
          <w:szCs w:val="28"/>
          <w:shd w:val="clear" w:color="auto" w:fill="FDFDFD"/>
          <w:lang w:val="uk-UA"/>
        </w:rPr>
        <w:t xml:space="preserve">ис.грн,  санітарне обслуговування  доріг </w:t>
      </w:r>
      <w:r w:rsidR="006D15AF" w:rsidRPr="00493DEF">
        <w:rPr>
          <w:sz w:val="28"/>
          <w:szCs w:val="28"/>
          <w:lang w:val="uk-UA"/>
        </w:rPr>
        <w:t xml:space="preserve">– </w:t>
      </w:r>
      <w:r w:rsidRPr="003979BC">
        <w:rPr>
          <w:sz w:val="28"/>
          <w:szCs w:val="28"/>
          <w:shd w:val="clear" w:color="auto" w:fill="FDFDFD"/>
          <w:lang w:val="uk-UA"/>
        </w:rPr>
        <w:t>7990 тис.грн., нанесення дорожньої розмітки</w:t>
      </w:r>
      <w:r w:rsidR="006D15AF" w:rsidRPr="00493DEF">
        <w:rPr>
          <w:sz w:val="28"/>
          <w:szCs w:val="28"/>
          <w:lang w:val="uk-UA"/>
        </w:rPr>
        <w:t xml:space="preserve">– </w:t>
      </w:r>
      <w:r w:rsidRPr="003979BC">
        <w:rPr>
          <w:sz w:val="28"/>
          <w:szCs w:val="28"/>
          <w:shd w:val="clear" w:color="auto" w:fill="FDFDFD"/>
          <w:lang w:val="uk-UA"/>
        </w:rPr>
        <w:t xml:space="preserve"> 351  тис.грн,  утримання  малих архіте</w:t>
      </w:r>
      <w:r w:rsidR="006D15AF">
        <w:rPr>
          <w:sz w:val="28"/>
          <w:szCs w:val="28"/>
          <w:shd w:val="clear" w:color="auto" w:fill="FDFDFD"/>
          <w:lang w:val="uk-UA"/>
        </w:rPr>
        <w:t xml:space="preserve">ктурних форм  </w:t>
      </w:r>
      <w:r w:rsidR="006D15AF" w:rsidRPr="00493DEF">
        <w:rPr>
          <w:sz w:val="28"/>
          <w:szCs w:val="28"/>
          <w:lang w:val="uk-UA"/>
        </w:rPr>
        <w:t xml:space="preserve">– </w:t>
      </w:r>
      <w:r w:rsidR="006D15AF">
        <w:rPr>
          <w:sz w:val="28"/>
          <w:szCs w:val="28"/>
          <w:shd w:val="clear" w:color="auto" w:fill="FDFDFD"/>
          <w:lang w:val="uk-UA"/>
        </w:rPr>
        <w:t xml:space="preserve">  </w:t>
      </w:r>
      <w:r w:rsidR="00732FA3">
        <w:rPr>
          <w:sz w:val="28"/>
          <w:szCs w:val="28"/>
          <w:shd w:val="clear" w:color="auto" w:fill="FDFDFD"/>
          <w:lang w:val="uk-UA"/>
        </w:rPr>
        <w:lastRenderedPageBreak/>
        <w:t>338,1</w:t>
      </w:r>
      <w:r w:rsidR="006D15AF">
        <w:rPr>
          <w:sz w:val="28"/>
          <w:szCs w:val="28"/>
          <w:shd w:val="clear" w:color="auto" w:fill="FDFDFD"/>
          <w:lang w:val="uk-UA"/>
        </w:rPr>
        <w:t>тис.грн.</w:t>
      </w:r>
      <w:r w:rsidRPr="003979BC">
        <w:rPr>
          <w:sz w:val="28"/>
          <w:szCs w:val="28"/>
          <w:shd w:val="clear" w:color="auto" w:fill="FDFDFD"/>
          <w:lang w:val="uk-UA"/>
        </w:rPr>
        <w:t>, захоронення твердих побутових відходів  на полігоні</w:t>
      </w:r>
      <w:r w:rsidR="006D15AF">
        <w:rPr>
          <w:sz w:val="28"/>
          <w:szCs w:val="28"/>
          <w:shd w:val="clear" w:color="auto" w:fill="FDFDFD"/>
          <w:lang w:val="uk-UA"/>
        </w:rPr>
        <w:t>– 196,9тис.грн., оплату</w:t>
      </w:r>
      <w:r w:rsidRPr="003979BC">
        <w:rPr>
          <w:sz w:val="28"/>
          <w:szCs w:val="28"/>
          <w:shd w:val="clear" w:color="auto" w:fill="FDFDFD"/>
          <w:lang w:val="uk-UA"/>
        </w:rPr>
        <w:t xml:space="preserve"> природного газу </w:t>
      </w:r>
      <w:r w:rsidR="006D15AF">
        <w:rPr>
          <w:sz w:val="28"/>
          <w:szCs w:val="28"/>
          <w:shd w:val="clear" w:color="auto" w:fill="FDFDFD"/>
          <w:lang w:val="uk-UA"/>
        </w:rPr>
        <w:t xml:space="preserve">за </w:t>
      </w:r>
      <w:r w:rsidRPr="003979BC">
        <w:rPr>
          <w:sz w:val="28"/>
          <w:szCs w:val="28"/>
          <w:shd w:val="clear" w:color="auto" w:fill="FDFDFD"/>
          <w:lang w:val="uk-UA"/>
        </w:rPr>
        <w:t xml:space="preserve">«Вічний вогонь» </w:t>
      </w:r>
      <w:r w:rsidR="006D15AF" w:rsidRPr="00493DEF">
        <w:rPr>
          <w:sz w:val="28"/>
          <w:szCs w:val="28"/>
          <w:lang w:val="uk-UA"/>
        </w:rPr>
        <w:t xml:space="preserve">– </w:t>
      </w:r>
      <w:r w:rsidRPr="003979BC">
        <w:rPr>
          <w:sz w:val="28"/>
          <w:szCs w:val="28"/>
          <w:shd w:val="clear" w:color="auto" w:fill="FDFDFD"/>
          <w:lang w:val="uk-UA"/>
        </w:rPr>
        <w:t xml:space="preserve">15,7тис.грн., </w:t>
      </w:r>
      <w:r w:rsidR="006D15AF">
        <w:rPr>
          <w:sz w:val="28"/>
          <w:szCs w:val="28"/>
          <w:shd w:val="clear" w:color="auto" w:fill="FDFDFD"/>
          <w:lang w:val="uk-UA"/>
        </w:rPr>
        <w:t>оплату послуг</w:t>
      </w:r>
      <w:r w:rsidRPr="003979BC">
        <w:rPr>
          <w:sz w:val="28"/>
          <w:szCs w:val="28"/>
          <w:shd w:val="clear" w:color="auto" w:fill="FDFDFD"/>
          <w:lang w:val="uk-UA"/>
        </w:rPr>
        <w:t xml:space="preserve">  з садіння та догляду за зеленими насадженнями </w:t>
      </w:r>
      <w:r w:rsidR="006D15AF">
        <w:rPr>
          <w:sz w:val="28"/>
          <w:szCs w:val="28"/>
          <w:shd w:val="clear" w:color="auto" w:fill="FDFDFD"/>
          <w:lang w:val="uk-UA"/>
        </w:rPr>
        <w:t xml:space="preserve">  </w:t>
      </w:r>
      <w:r w:rsidR="006D15AF" w:rsidRPr="00493DEF">
        <w:rPr>
          <w:sz w:val="28"/>
          <w:szCs w:val="28"/>
          <w:lang w:val="uk-UA"/>
        </w:rPr>
        <w:t xml:space="preserve">– </w:t>
      </w:r>
      <w:r w:rsidR="006D15AF">
        <w:rPr>
          <w:sz w:val="28"/>
          <w:szCs w:val="28"/>
          <w:shd w:val="clear" w:color="auto" w:fill="FDFDFD"/>
          <w:lang w:val="uk-UA"/>
        </w:rPr>
        <w:t xml:space="preserve"> 846,1тис.грн., </w:t>
      </w:r>
      <w:r w:rsidRPr="003979BC">
        <w:rPr>
          <w:sz w:val="28"/>
          <w:szCs w:val="28"/>
          <w:shd w:val="clear" w:color="auto" w:fill="FDFDFD"/>
          <w:lang w:val="uk-UA"/>
        </w:rPr>
        <w:t xml:space="preserve">придбання  лавок </w:t>
      </w:r>
      <w:r w:rsidR="006D15AF" w:rsidRPr="00493DEF">
        <w:rPr>
          <w:sz w:val="28"/>
          <w:szCs w:val="28"/>
          <w:lang w:val="uk-UA"/>
        </w:rPr>
        <w:t xml:space="preserve">– </w:t>
      </w:r>
      <w:r w:rsidRPr="003979BC">
        <w:rPr>
          <w:sz w:val="28"/>
          <w:szCs w:val="28"/>
          <w:shd w:val="clear" w:color="auto" w:fill="FDFDFD"/>
          <w:lang w:val="uk-UA"/>
        </w:rPr>
        <w:t xml:space="preserve"> 45 тис.грн.,</w:t>
      </w:r>
      <w:r w:rsidR="00732FA3">
        <w:rPr>
          <w:sz w:val="28"/>
          <w:szCs w:val="28"/>
          <w:shd w:val="clear" w:color="auto" w:fill="FDFDFD"/>
          <w:lang w:val="uk-UA"/>
        </w:rPr>
        <w:t xml:space="preserve"> </w:t>
      </w:r>
      <w:r w:rsidRPr="003979BC">
        <w:rPr>
          <w:sz w:val="28"/>
          <w:szCs w:val="28"/>
          <w:shd w:val="clear" w:color="auto" w:fill="FDFDFD"/>
          <w:lang w:val="uk-UA"/>
        </w:rPr>
        <w:t>утримання притулку для безпритульних тварин – 341,1 тис.грн.</w:t>
      </w:r>
    </w:p>
    <w:p w:rsidR="002B07CA" w:rsidRPr="002B07CA" w:rsidRDefault="002B07CA" w:rsidP="002B07CA">
      <w:pPr>
        <w:jc w:val="both"/>
        <w:rPr>
          <w:spacing w:val="-8"/>
          <w:sz w:val="28"/>
          <w:szCs w:val="28"/>
          <w:lang w:val="uk-UA"/>
        </w:rPr>
      </w:pPr>
      <w:r w:rsidRPr="002B07CA">
        <w:rPr>
          <w:sz w:val="28"/>
          <w:szCs w:val="28"/>
          <w:lang w:val="uk-UA"/>
        </w:rPr>
        <w:t xml:space="preserve">       Інвестиційна складова міського бюджету профінансована в сумі 5110,8 тис.грн, що складає 2,8% обсягу міського бюджету. Дані кошти спрямовані на: розробку проєктно - кошторисної документації для проведення капітального ремонту системи теплопостачання з встановленням індивідуального опалення в амбулаторіях № 7,8  в сумі 42 тис.грн.,</w:t>
      </w:r>
      <w:r w:rsidRPr="002B07CA">
        <w:rPr>
          <w:spacing w:val="-6"/>
          <w:sz w:val="28"/>
          <w:szCs w:val="28"/>
          <w:lang w:val="uk-UA"/>
        </w:rPr>
        <w:t xml:space="preserve"> проведення капітальних ремонтів установ, організацій – 224,6 тис.грн., надання фінансової підтримки комунальним підприємствам міста – 3229</w:t>
      </w:r>
      <w:r w:rsidRPr="002B07CA">
        <w:rPr>
          <w:sz w:val="28"/>
          <w:szCs w:val="28"/>
          <w:lang w:val="uk-UA"/>
        </w:rPr>
        <w:t>тис.грн., придбання обладнання для установ соціально-культурної сфери – 1615,2 тис.грн. Крім того достроково і в повному обсязі виконані боргові зобов’язання перед ПАТ АБ «УКРГАЗБАНК» в сумі 11414,5 тис.грн.</w:t>
      </w:r>
    </w:p>
    <w:p w:rsidR="0029643E" w:rsidRDefault="0067292B" w:rsidP="0067292B">
      <w:pPr>
        <w:shd w:val="clear" w:color="auto" w:fill="FFFFFF"/>
        <w:jc w:val="both"/>
        <w:rPr>
          <w:sz w:val="28"/>
          <w:szCs w:val="28"/>
          <w:lang w:val="uk-UA"/>
        </w:rPr>
      </w:pPr>
      <w:r w:rsidRPr="00B847E4">
        <w:rPr>
          <w:b/>
          <w:sz w:val="28"/>
          <w:szCs w:val="28"/>
          <w:lang w:val="uk-UA"/>
        </w:rPr>
        <w:t xml:space="preserve">      </w:t>
      </w:r>
      <w:r w:rsidR="0029643E">
        <w:rPr>
          <w:b/>
          <w:sz w:val="28"/>
          <w:szCs w:val="28"/>
          <w:lang w:val="uk-UA"/>
        </w:rPr>
        <w:t xml:space="preserve">                             </w:t>
      </w:r>
      <w:r w:rsidR="00B847E4" w:rsidRPr="00B847E4">
        <w:rPr>
          <w:b/>
          <w:sz w:val="28"/>
          <w:szCs w:val="28"/>
          <w:lang w:val="uk-UA"/>
        </w:rPr>
        <w:t>ПЛАТІЖНА ДИСЦИПЛІНА</w:t>
      </w:r>
      <w:r w:rsidR="00B847E4">
        <w:rPr>
          <w:sz w:val="28"/>
          <w:szCs w:val="28"/>
          <w:lang w:val="uk-UA"/>
        </w:rPr>
        <w:t xml:space="preserve"> </w:t>
      </w:r>
    </w:p>
    <w:p w:rsidR="0067292B" w:rsidRPr="0067292B" w:rsidRDefault="0029643E" w:rsidP="0067292B">
      <w:pPr>
        <w:shd w:val="clear" w:color="auto" w:fill="FFFFFF"/>
        <w:jc w:val="both"/>
        <w:rPr>
          <w:sz w:val="28"/>
          <w:szCs w:val="28"/>
          <w:lang w:val="uk-UA"/>
        </w:rPr>
      </w:pPr>
      <w:r>
        <w:rPr>
          <w:sz w:val="28"/>
          <w:szCs w:val="28"/>
          <w:lang w:val="uk-UA"/>
        </w:rPr>
        <w:t xml:space="preserve">       </w:t>
      </w:r>
      <w:r w:rsidR="0067292B" w:rsidRPr="0067292B">
        <w:rPr>
          <w:sz w:val="28"/>
          <w:szCs w:val="28"/>
          <w:lang w:val="uk-UA"/>
        </w:rPr>
        <w:t xml:space="preserve">За даними звіту Державної казначейської служби України в м.Павлоград станом на 01 квітня 2021 року кредиторська заборгованість по загальному і спеціальному фонду відсутня, дебіторська заборгованість по загальному фонду складає 27,9тис.грн., спеціальному  фонду </w:t>
      </w:r>
      <w:r w:rsidR="006D15AF" w:rsidRPr="00493DEF">
        <w:rPr>
          <w:sz w:val="28"/>
          <w:szCs w:val="28"/>
          <w:lang w:val="uk-UA"/>
        </w:rPr>
        <w:t xml:space="preserve">– </w:t>
      </w:r>
      <w:r w:rsidR="0067292B" w:rsidRPr="0067292B">
        <w:rPr>
          <w:spacing w:val="-6"/>
          <w:sz w:val="28"/>
          <w:szCs w:val="28"/>
          <w:lang w:val="uk-UA"/>
        </w:rPr>
        <w:t>24,1 тис.грн</w:t>
      </w:r>
      <w:r w:rsidR="0067292B" w:rsidRPr="0067292B">
        <w:rPr>
          <w:sz w:val="28"/>
          <w:szCs w:val="28"/>
          <w:lang w:val="uk-UA"/>
        </w:rPr>
        <w:t>.</w:t>
      </w:r>
      <w:r w:rsidR="0067292B" w:rsidRPr="0067292B">
        <w:rPr>
          <w:b/>
          <w:bCs/>
          <w:sz w:val="28"/>
          <w:szCs w:val="28"/>
          <w:lang w:val="uk-UA"/>
        </w:rPr>
        <w:t xml:space="preserve">  </w:t>
      </w:r>
      <w:r w:rsidR="0067292B" w:rsidRPr="0067292B">
        <w:rPr>
          <w:sz w:val="28"/>
          <w:szCs w:val="28"/>
          <w:lang w:val="uk-UA"/>
        </w:rPr>
        <w:t xml:space="preserve">    </w:t>
      </w:r>
    </w:p>
    <w:p w:rsidR="0029643E" w:rsidRDefault="0029643E" w:rsidP="0067292B">
      <w:pPr>
        <w:ind w:firstLine="360"/>
        <w:jc w:val="both"/>
        <w:rPr>
          <w:sz w:val="28"/>
          <w:szCs w:val="28"/>
          <w:lang w:val="uk-UA"/>
        </w:rPr>
      </w:pPr>
      <w:r>
        <w:rPr>
          <w:b/>
          <w:sz w:val="28"/>
          <w:szCs w:val="28"/>
          <w:lang w:val="uk-UA"/>
        </w:rPr>
        <w:t xml:space="preserve">                             </w:t>
      </w:r>
      <w:r w:rsidR="00B86EEB" w:rsidRPr="00B86EEB">
        <w:rPr>
          <w:b/>
          <w:sz w:val="28"/>
          <w:szCs w:val="28"/>
          <w:lang w:val="uk-UA"/>
        </w:rPr>
        <w:t>ФІНАНСОВИЙ КОНТРОЛЬ</w:t>
      </w:r>
      <w:r w:rsidR="00B86EEB">
        <w:rPr>
          <w:sz w:val="28"/>
          <w:szCs w:val="28"/>
          <w:lang w:val="uk-UA"/>
        </w:rPr>
        <w:t xml:space="preserve"> </w:t>
      </w:r>
    </w:p>
    <w:p w:rsidR="00AB370D" w:rsidRDefault="00AB370D" w:rsidP="0067292B">
      <w:pPr>
        <w:ind w:firstLine="360"/>
        <w:jc w:val="both"/>
        <w:rPr>
          <w:sz w:val="28"/>
          <w:szCs w:val="28"/>
          <w:lang w:val="uk-UA"/>
        </w:rPr>
      </w:pPr>
      <w:r>
        <w:rPr>
          <w:sz w:val="28"/>
          <w:szCs w:val="28"/>
          <w:lang w:val="uk-UA"/>
        </w:rPr>
        <w:t xml:space="preserve">   З метою ефективного і цільового використання бюджетних коштів головними розпорядниками бюджетних коштів щомісячно здійснюються перевірки з внутрішнього фінансового контролю, вживаються заходи щодо усунення виявлених порушень, недоліків за результатами перевірок з внутрішнього фінансового контролю, інших контролюючих органів. В разі необхідності головні розпорядники бюджетних коштів заслуховуються на засіданнях виконавчого комітету міської ради, приймаються відповідні рішення.</w:t>
      </w:r>
    </w:p>
    <w:p w:rsidR="00DE5612" w:rsidRPr="004A0C2F" w:rsidRDefault="00D50EC9" w:rsidP="00FF3DE8">
      <w:pPr>
        <w:jc w:val="both"/>
        <w:rPr>
          <w:sz w:val="28"/>
          <w:szCs w:val="28"/>
        </w:rPr>
      </w:pPr>
      <w:r w:rsidRPr="005C342E">
        <w:rPr>
          <w:sz w:val="28"/>
          <w:szCs w:val="28"/>
          <w:lang w:val="uk-UA"/>
        </w:rPr>
        <w:t xml:space="preserve">       </w:t>
      </w:r>
      <w:r w:rsidR="00B70E99" w:rsidRPr="00497DE2">
        <w:rPr>
          <w:sz w:val="28"/>
          <w:szCs w:val="28"/>
          <w:lang w:val="uk-UA"/>
        </w:rPr>
        <w:t xml:space="preserve"> </w:t>
      </w:r>
      <w:r w:rsidR="00DE5612" w:rsidRPr="004A0C2F">
        <w:rPr>
          <w:sz w:val="28"/>
          <w:szCs w:val="28"/>
        </w:rPr>
        <w:t xml:space="preserve">Питання виконання </w:t>
      </w:r>
      <w:r w:rsidR="007A5E2C" w:rsidRPr="004A0C2F">
        <w:rPr>
          <w:sz w:val="28"/>
          <w:szCs w:val="28"/>
        </w:rPr>
        <w:t>міського</w:t>
      </w:r>
      <w:r w:rsidR="00DE5612" w:rsidRPr="004A0C2F">
        <w:rPr>
          <w:sz w:val="28"/>
          <w:szCs w:val="28"/>
        </w:rPr>
        <w:t xml:space="preserve"> бюджет</w:t>
      </w:r>
      <w:r w:rsidR="007A5E2C" w:rsidRPr="004A0C2F">
        <w:rPr>
          <w:sz w:val="28"/>
          <w:szCs w:val="28"/>
        </w:rPr>
        <w:t>у</w:t>
      </w:r>
      <w:r w:rsidR="00DE5612" w:rsidRPr="004A0C2F">
        <w:rPr>
          <w:sz w:val="28"/>
          <w:szCs w:val="28"/>
        </w:rPr>
        <w:t xml:space="preserve"> щомісячно розглядались на</w:t>
      </w:r>
      <w:r w:rsidR="00E32512" w:rsidRPr="004A0C2F">
        <w:rPr>
          <w:sz w:val="28"/>
          <w:szCs w:val="28"/>
        </w:rPr>
        <w:t xml:space="preserve"> оперативних нарадах при міському голові, </w:t>
      </w:r>
      <w:r w:rsidR="00DE5612" w:rsidRPr="004A0C2F">
        <w:rPr>
          <w:sz w:val="28"/>
          <w:szCs w:val="28"/>
        </w:rPr>
        <w:t xml:space="preserve">по </w:t>
      </w:r>
      <w:r w:rsidR="00E32512" w:rsidRPr="004A0C2F">
        <w:rPr>
          <w:sz w:val="28"/>
          <w:szCs w:val="28"/>
        </w:rPr>
        <w:t>результатах розгляду яких надавались</w:t>
      </w:r>
      <w:r w:rsidR="00DE5612" w:rsidRPr="004A0C2F">
        <w:rPr>
          <w:sz w:val="28"/>
          <w:szCs w:val="28"/>
        </w:rPr>
        <w:t xml:space="preserve"> конкретні доручення</w:t>
      </w:r>
      <w:r w:rsidR="00E32512" w:rsidRPr="004A0C2F">
        <w:rPr>
          <w:sz w:val="28"/>
          <w:szCs w:val="28"/>
        </w:rPr>
        <w:t xml:space="preserve"> головним розпорядникам коштів міського бюджету</w:t>
      </w:r>
      <w:r w:rsidR="001F44BC" w:rsidRPr="004A0C2F">
        <w:rPr>
          <w:sz w:val="28"/>
          <w:szCs w:val="28"/>
        </w:rPr>
        <w:t>,</w:t>
      </w:r>
      <w:r w:rsidR="00E32512" w:rsidRPr="004A0C2F">
        <w:rPr>
          <w:sz w:val="28"/>
          <w:szCs w:val="28"/>
        </w:rPr>
        <w:t xml:space="preserve"> </w:t>
      </w:r>
      <w:r w:rsidR="00DE5612" w:rsidRPr="004A0C2F">
        <w:rPr>
          <w:sz w:val="28"/>
          <w:szCs w:val="28"/>
        </w:rPr>
        <w:t xml:space="preserve">іншим учасникам бюджетного процесу щодо залучення додаткових надходжень до </w:t>
      </w:r>
      <w:r w:rsidR="00E32512" w:rsidRPr="004A0C2F">
        <w:rPr>
          <w:sz w:val="28"/>
          <w:szCs w:val="28"/>
        </w:rPr>
        <w:t>міського бюджету</w:t>
      </w:r>
      <w:r w:rsidR="00DE5612" w:rsidRPr="004A0C2F">
        <w:rPr>
          <w:sz w:val="28"/>
          <w:szCs w:val="28"/>
        </w:rPr>
        <w:t xml:space="preserve"> та ефективного використання і дотримання жорсткого режиму економії бюджетних коштів.</w:t>
      </w:r>
    </w:p>
    <w:p w:rsidR="00434960" w:rsidRPr="004A0C2F" w:rsidRDefault="00AE2B54" w:rsidP="00AE2B54">
      <w:pPr>
        <w:jc w:val="both"/>
        <w:rPr>
          <w:sz w:val="28"/>
          <w:szCs w:val="28"/>
          <w:lang w:val="uk-UA"/>
        </w:rPr>
      </w:pPr>
      <w:r>
        <w:rPr>
          <w:sz w:val="28"/>
          <w:szCs w:val="28"/>
          <w:lang w:val="uk-UA"/>
        </w:rPr>
        <w:t xml:space="preserve">       </w:t>
      </w:r>
      <w:r w:rsidR="009F2389" w:rsidRPr="004A0C2F">
        <w:rPr>
          <w:sz w:val="28"/>
          <w:szCs w:val="28"/>
          <w:lang w:val="uk-UA"/>
        </w:rPr>
        <w:t xml:space="preserve">Фінансовим управлінням міської ради </w:t>
      </w:r>
      <w:r w:rsidR="00DE5612" w:rsidRPr="004A0C2F">
        <w:rPr>
          <w:sz w:val="28"/>
          <w:szCs w:val="28"/>
        </w:rPr>
        <w:t xml:space="preserve"> забезпечується здійснення щоденного моніторингу виконання </w:t>
      </w:r>
      <w:r w:rsidR="009F2389" w:rsidRPr="004A0C2F">
        <w:rPr>
          <w:sz w:val="28"/>
          <w:szCs w:val="28"/>
          <w:lang w:val="uk-UA"/>
        </w:rPr>
        <w:t>міського бюджету</w:t>
      </w:r>
      <w:r w:rsidR="00DE5612" w:rsidRPr="004A0C2F">
        <w:rPr>
          <w:sz w:val="28"/>
          <w:szCs w:val="28"/>
        </w:rPr>
        <w:t xml:space="preserve"> за доходами. Дана інформація </w:t>
      </w:r>
      <w:r w:rsidR="009F2389" w:rsidRPr="004A0C2F">
        <w:rPr>
          <w:sz w:val="28"/>
          <w:szCs w:val="28"/>
          <w:lang w:val="uk-UA"/>
        </w:rPr>
        <w:t>щоденно</w:t>
      </w:r>
      <w:r w:rsidR="00DE5612" w:rsidRPr="004A0C2F">
        <w:rPr>
          <w:sz w:val="28"/>
          <w:szCs w:val="28"/>
        </w:rPr>
        <w:t xml:space="preserve"> електронною поштою надається міс</w:t>
      </w:r>
      <w:r w:rsidR="009F2389" w:rsidRPr="004A0C2F">
        <w:rPr>
          <w:sz w:val="28"/>
          <w:szCs w:val="28"/>
        </w:rPr>
        <w:t>ьк</w:t>
      </w:r>
      <w:r w:rsidR="009F2389" w:rsidRPr="004A0C2F">
        <w:rPr>
          <w:sz w:val="28"/>
          <w:szCs w:val="28"/>
          <w:lang w:val="uk-UA"/>
        </w:rPr>
        <w:t>ому</w:t>
      </w:r>
      <w:r w:rsidR="009F2389" w:rsidRPr="004A0C2F">
        <w:rPr>
          <w:sz w:val="28"/>
          <w:szCs w:val="28"/>
        </w:rPr>
        <w:t xml:space="preserve"> гол</w:t>
      </w:r>
      <w:r w:rsidR="009F2389" w:rsidRPr="004A0C2F">
        <w:rPr>
          <w:sz w:val="28"/>
          <w:szCs w:val="28"/>
          <w:lang w:val="uk-UA"/>
        </w:rPr>
        <w:t>ові</w:t>
      </w:r>
      <w:r w:rsidR="00DE5612" w:rsidRPr="004A0C2F">
        <w:rPr>
          <w:sz w:val="28"/>
          <w:szCs w:val="28"/>
        </w:rPr>
        <w:t xml:space="preserve">. </w:t>
      </w:r>
      <w:r w:rsidR="00434960" w:rsidRPr="004A0C2F">
        <w:rPr>
          <w:sz w:val="28"/>
          <w:szCs w:val="28"/>
          <w:lang w:val="uk-UA"/>
        </w:rPr>
        <w:t xml:space="preserve">   </w:t>
      </w:r>
    </w:p>
    <w:p w:rsidR="00434960" w:rsidRPr="004A0C2F" w:rsidRDefault="00EA6B04" w:rsidP="00EA6B04">
      <w:pPr>
        <w:jc w:val="both"/>
        <w:rPr>
          <w:color w:val="FF0000"/>
          <w:sz w:val="28"/>
          <w:szCs w:val="28"/>
          <w:lang w:val="uk-UA"/>
        </w:rPr>
      </w:pPr>
      <w:r>
        <w:rPr>
          <w:sz w:val="28"/>
          <w:szCs w:val="28"/>
          <w:lang w:val="uk-UA"/>
        </w:rPr>
        <w:t xml:space="preserve">      </w:t>
      </w:r>
      <w:r w:rsidR="00DE5612" w:rsidRPr="004A0C2F">
        <w:rPr>
          <w:sz w:val="28"/>
          <w:szCs w:val="28"/>
          <w:lang w:val="uk-UA"/>
        </w:rPr>
        <w:t xml:space="preserve">Щомісячно </w:t>
      </w:r>
      <w:r w:rsidR="00356714" w:rsidRPr="004A0C2F">
        <w:rPr>
          <w:sz w:val="28"/>
          <w:szCs w:val="28"/>
          <w:lang w:val="uk-UA"/>
        </w:rPr>
        <w:t xml:space="preserve">стан </w:t>
      </w:r>
      <w:r w:rsidR="00DE5612" w:rsidRPr="004A0C2F">
        <w:rPr>
          <w:sz w:val="28"/>
          <w:szCs w:val="28"/>
          <w:lang w:val="uk-UA"/>
        </w:rPr>
        <w:t xml:space="preserve">виконання </w:t>
      </w:r>
      <w:r w:rsidR="00356714" w:rsidRPr="004A0C2F">
        <w:rPr>
          <w:sz w:val="28"/>
          <w:szCs w:val="28"/>
          <w:lang w:val="uk-UA"/>
        </w:rPr>
        <w:t>міського бюджету</w:t>
      </w:r>
      <w:r w:rsidR="00DE5612" w:rsidRPr="004A0C2F">
        <w:rPr>
          <w:sz w:val="28"/>
          <w:szCs w:val="28"/>
          <w:lang w:val="uk-UA"/>
        </w:rPr>
        <w:t xml:space="preserve"> висвітлюється  на веб-сайті </w:t>
      </w:r>
      <w:r w:rsidR="00356714" w:rsidRPr="004A0C2F">
        <w:rPr>
          <w:sz w:val="28"/>
          <w:szCs w:val="28"/>
          <w:lang w:val="uk-UA"/>
        </w:rPr>
        <w:t>міської ради</w:t>
      </w:r>
      <w:r w:rsidR="00DE5612" w:rsidRPr="004A0C2F">
        <w:rPr>
          <w:sz w:val="28"/>
          <w:szCs w:val="28"/>
          <w:lang w:val="uk-UA"/>
        </w:rPr>
        <w:t>,  періодично</w:t>
      </w:r>
      <w:r w:rsidR="004C714E" w:rsidRPr="004A0C2F">
        <w:rPr>
          <w:sz w:val="28"/>
          <w:szCs w:val="28"/>
          <w:lang w:val="uk-UA"/>
        </w:rPr>
        <w:t xml:space="preserve"> </w:t>
      </w:r>
      <w:r>
        <w:rPr>
          <w:sz w:val="28"/>
          <w:szCs w:val="28"/>
          <w:lang w:val="uk-UA"/>
        </w:rPr>
        <w:t>–</w:t>
      </w:r>
      <w:r w:rsidR="004C714E" w:rsidRPr="004A0C2F">
        <w:rPr>
          <w:sz w:val="28"/>
          <w:szCs w:val="28"/>
          <w:lang w:val="uk-UA"/>
        </w:rPr>
        <w:t xml:space="preserve"> в засобах масової інформації, </w:t>
      </w:r>
      <w:r w:rsidR="00DE5612" w:rsidRPr="004A0C2F">
        <w:rPr>
          <w:sz w:val="28"/>
          <w:szCs w:val="28"/>
          <w:lang w:val="uk-UA"/>
        </w:rPr>
        <w:t xml:space="preserve">щоквартально </w:t>
      </w:r>
      <w:r w:rsidR="00F74A42" w:rsidRPr="004A0C2F">
        <w:rPr>
          <w:sz w:val="28"/>
          <w:szCs w:val="28"/>
          <w:lang w:val="uk-UA"/>
        </w:rPr>
        <w:t>підсумки</w:t>
      </w:r>
      <w:r w:rsidR="00DE5612" w:rsidRPr="004A0C2F">
        <w:rPr>
          <w:sz w:val="28"/>
          <w:szCs w:val="28"/>
          <w:lang w:val="uk-UA"/>
        </w:rPr>
        <w:t xml:space="preserve"> виконання </w:t>
      </w:r>
      <w:r w:rsidR="00F74A42" w:rsidRPr="004A0C2F">
        <w:rPr>
          <w:sz w:val="28"/>
          <w:szCs w:val="28"/>
          <w:lang w:val="uk-UA"/>
        </w:rPr>
        <w:t>міського бюджету розлядаю</w:t>
      </w:r>
      <w:r w:rsidR="004C714E" w:rsidRPr="004A0C2F">
        <w:rPr>
          <w:sz w:val="28"/>
          <w:szCs w:val="28"/>
          <w:lang w:val="uk-UA"/>
        </w:rPr>
        <w:t xml:space="preserve">ться на засіданнях виконавчого комітету, </w:t>
      </w:r>
      <w:r w:rsidR="00E24CA0" w:rsidRPr="004A0C2F">
        <w:rPr>
          <w:sz w:val="28"/>
          <w:szCs w:val="28"/>
          <w:lang w:val="uk-UA"/>
        </w:rPr>
        <w:t>щорічно</w:t>
      </w:r>
      <w:r>
        <w:rPr>
          <w:sz w:val="28"/>
          <w:szCs w:val="28"/>
          <w:lang w:val="uk-UA"/>
        </w:rPr>
        <w:t xml:space="preserve"> –</w:t>
      </w:r>
      <w:r w:rsidR="00E24CA0" w:rsidRPr="004A0C2F">
        <w:rPr>
          <w:sz w:val="28"/>
          <w:szCs w:val="28"/>
          <w:lang w:val="uk-UA"/>
        </w:rPr>
        <w:t xml:space="preserve"> на сесії </w:t>
      </w:r>
      <w:r w:rsidR="004C714E" w:rsidRPr="004A0C2F">
        <w:rPr>
          <w:sz w:val="28"/>
          <w:szCs w:val="28"/>
          <w:lang w:val="uk-UA"/>
        </w:rPr>
        <w:t>міської ради</w:t>
      </w:r>
      <w:r w:rsidR="00DE5612" w:rsidRPr="004A0C2F">
        <w:rPr>
          <w:sz w:val="28"/>
          <w:szCs w:val="28"/>
          <w:lang w:val="uk-UA"/>
        </w:rPr>
        <w:t>.</w:t>
      </w:r>
      <w:r w:rsidR="00DE5612" w:rsidRPr="004A0C2F">
        <w:rPr>
          <w:color w:val="FF0000"/>
          <w:sz w:val="28"/>
          <w:szCs w:val="28"/>
          <w:lang w:val="uk-UA"/>
        </w:rPr>
        <w:t xml:space="preserve"> </w:t>
      </w:r>
      <w:r w:rsidR="00434960" w:rsidRPr="004A0C2F">
        <w:rPr>
          <w:color w:val="FF0000"/>
          <w:sz w:val="28"/>
          <w:szCs w:val="28"/>
          <w:lang w:val="uk-UA"/>
        </w:rPr>
        <w:t xml:space="preserve">                                </w:t>
      </w:r>
    </w:p>
    <w:p w:rsidR="00E12FA4" w:rsidRPr="005C342E" w:rsidRDefault="00434960" w:rsidP="005C342E">
      <w:pPr>
        <w:ind w:firstLine="708"/>
        <w:jc w:val="both"/>
        <w:rPr>
          <w:sz w:val="28"/>
          <w:szCs w:val="28"/>
          <w:lang w:val="uk-UA"/>
        </w:rPr>
      </w:pPr>
      <w:r w:rsidRPr="004A0C2F">
        <w:rPr>
          <w:sz w:val="28"/>
          <w:szCs w:val="28"/>
          <w:lang w:val="uk-UA"/>
        </w:rPr>
        <w:t>Щоквартально забезпечено пр</w:t>
      </w:r>
      <w:r w:rsidR="00E12FA4" w:rsidRPr="004A0C2F">
        <w:rPr>
          <w:sz w:val="28"/>
          <w:szCs w:val="28"/>
          <w:lang w:val="uk-UA"/>
        </w:rPr>
        <w:t>едставлення інформації голо</w:t>
      </w:r>
      <w:r w:rsidR="00342486">
        <w:rPr>
          <w:sz w:val="28"/>
          <w:szCs w:val="28"/>
          <w:lang w:val="uk-UA"/>
        </w:rPr>
        <w:t xml:space="preserve">вних             розпорядників </w:t>
      </w:r>
      <w:r w:rsidR="00E12FA4" w:rsidRPr="004A0C2F">
        <w:rPr>
          <w:sz w:val="28"/>
          <w:szCs w:val="28"/>
          <w:lang w:val="uk-UA"/>
        </w:rPr>
        <w:t xml:space="preserve">коштів </w:t>
      </w:r>
      <w:r w:rsidRPr="004A0C2F">
        <w:rPr>
          <w:sz w:val="28"/>
          <w:szCs w:val="28"/>
          <w:lang w:val="uk-UA"/>
        </w:rPr>
        <w:t>міського</w:t>
      </w:r>
      <w:r w:rsidR="00E12FA4" w:rsidRPr="004A0C2F">
        <w:rPr>
          <w:sz w:val="28"/>
          <w:szCs w:val="28"/>
          <w:lang w:val="uk-UA"/>
        </w:rPr>
        <w:t xml:space="preserve"> бюджету, розпорядників коштів нижчого рівня, одержувачів бюджетних коштів про використання коштів міського бюджету на сайті Павлоградської міської ради.</w:t>
      </w:r>
    </w:p>
    <w:p w:rsidR="00E12FA4" w:rsidRPr="005C342E" w:rsidRDefault="00434960" w:rsidP="005C342E">
      <w:pPr>
        <w:ind w:firstLine="708"/>
        <w:jc w:val="both"/>
        <w:rPr>
          <w:sz w:val="28"/>
          <w:szCs w:val="28"/>
          <w:lang w:val="uk-UA"/>
        </w:rPr>
      </w:pPr>
      <w:r w:rsidRPr="005C342E">
        <w:rPr>
          <w:sz w:val="28"/>
          <w:szCs w:val="28"/>
          <w:lang w:val="uk-UA"/>
        </w:rPr>
        <w:t xml:space="preserve">                                                                                                                                                                                                                              </w:t>
      </w:r>
      <w:r w:rsidR="00E12FA4" w:rsidRPr="005C342E">
        <w:rPr>
          <w:sz w:val="28"/>
          <w:szCs w:val="28"/>
          <w:lang w:val="uk-UA"/>
        </w:rPr>
        <w:t xml:space="preserve">           </w:t>
      </w:r>
    </w:p>
    <w:p w:rsidR="006E10C6" w:rsidRPr="005C342E" w:rsidRDefault="004408F4" w:rsidP="005C342E">
      <w:pPr>
        <w:ind w:right="-1"/>
        <w:jc w:val="both"/>
        <w:rPr>
          <w:sz w:val="28"/>
          <w:szCs w:val="28"/>
          <w:lang w:val="uk-UA"/>
        </w:rPr>
      </w:pPr>
      <w:r w:rsidRPr="005C342E">
        <w:rPr>
          <w:sz w:val="28"/>
          <w:szCs w:val="28"/>
          <w:lang w:val="uk-UA"/>
        </w:rPr>
        <w:t xml:space="preserve">   </w:t>
      </w:r>
      <w:r w:rsidR="0051507C" w:rsidRPr="005C342E">
        <w:rPr>
          <w:sz w:val="28"/>
          <w:szCs w:val="28"/>
          <w:lang w:val="uk-UA"/>
        </w:rPr>
        <w:t>Н</w:t>
      </w:r>
      <w:r w:rsidR="006E10C6" w:rsidRPr="005C342E">
        <w:rPr>
          <w:sz w:val="28"/>
          <w:szCs w:val="28"/>
          <w:lang w:val="uk-UA"/>
        </w:rPr>
        <w:t>ачальник</w:t>
      </w:r>
      <w:r w:rsidR="00316E8F" w:rsidRPr="005C342E">
        <w:rPr>
          <w:sz w:val="28"/>
          <w:szCs w:val="28"/>
          <w:lang w:val="uk-UA"/>
        </w:rPr>
        <w:t xml:space="preserve"> фінансового управління</w:t>
      </w:r>
      <w:r w:rsidR="006E10C6" w:rsidRPr="005C342E">
        <w:rPr>
          <w:sz w:val="28"/>
          <w:szCs w:val="28"/>
          <w:lang w:val="uk-UA"/>
        </w:rPr>
        <w:t xml:space="preserve">              </w:t>
      </w:r>
      <w:r w:rsidR="0051507C" w:rsidRPr="005C342E">
        <w:rPr>
          <w:sz w:val="28"/>
          <w:szCs w:val="28"/>
          <w:lang w:val="uk-UA"/>
        </w:rPr>
        <w:t xml:space="preserve">   </w:t>
      </w:r>
      <w:r w:rsidR="006E10C6" w:rsidRPr="005C342E">
        <w:rPr>
          <w:sz w:val="28"/>
          <w:szCs w:val="28"/>
          <w:lang w:val="uk-UA"/>
        </w:rPr>
        <w:t xml:space="preserve">       </w:t>
      </w:r>
      <w:r w:rsidR="00316E8F" w:rsidRPr="005C342E">
        <w:rPr>
          <w:sz w:val="28"/>
          <w:szCs w:val="28"/>
          <w:lang w:val="uk-UA"/>
        </w:rPr>
        <w:t xml:space="preserve">  </w:t>
      </w:r>
      <w:r w:rsidR="001F5ADD" w:rsidRPr="005C342E">
        <w:rPr>
          <w:sz w:val="28"/>
          <w:szCs w:val="28"/>
          <w:lang w:val="uk-UA"/>
        </w:rPr>
        <w:t xml:space="preserve">  </w:t>
      </w:r>
      <w:r w:rsidRPr="005C342E">
        <w:rPr>
          <w:sz w:val="28"/>
          <w:szCs w:val="28"/>
          <w:lang w:val="uk-UA"/>
        </w:rPr>
        <w:t xml:space="preserve"> </w:t>
      </w:r>
      <w:r w:rsidR="0051507C" w:rsidRPr="005C342E">
        <w:rPr>
          <w:sz w:val="28"/>
          <w:szCs w:val="28"/>
          <w:lang w:val="uk-UA"/>
        </w:rPr>
        <w:t>Р.В.Роїк</w:t>
      </w:r>
    </w:p>
    <w:sectPr w:rsidR="006E10C6" w:rsidRPr="005C342E" w:rsidSect="00291658">
      <w:type w:val="continuous"/>
      <w:pgSz w:w="11906" w:h="16838" w:code="9"/>
      <w:pgMar w:top="567" w:right="567" w:bottom="567" w:left="1701" w:header="0" w:footer="0" w:gutter="0"/>
      <w:cols w:space="720"/>
      <w:titlePg/>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64" w:rsidRDefault="00085664">
      <w:r>
        <w:separator/>
      </w:r>
    </w:p>
  </w:endnote>
  <w:endnote w:type="continuationSeparator" w:id="0">
    <w:p w:rsidR="00085664" w:rsidRDefault="0008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C0" w:rsidRDefault="000A78C0" w:rsidP="00AC1BA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78C0" w:rsidRDefault="000A78C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C0" w:rsidRDefault="000A78C0" w:rsidP="00AC1BA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F72E8">
      <w:rPr>
        <w:rStyle w:val="a7"/>
        <w:noProof/>
      </w:rPr>
      <w:t>2</w:t>
    </w:r>
    <w:r>
      <w:rPr>
        <w:rStyle w:val="a7"/>
      </w:rPr>
      <w:fldChar w:fldCharType="end"/>
    </w:r>
  </w:p>
  <w:p w:rsidR="000A78C0" w:rsidRDefault="000A78C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64" w:rsidRDefault="00085664">
      <w:r>
        <w:separator/>
      </w:r>
    </w:p>
  </w:footnote>
  <w:footnote w:type="continuationSeparator" w:id="0">
    <w:p w:rsidR="00085664" w:rsidRDefault="00085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C0" w:rsidRDefault="000A78C0" w:rsidP="00655D6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78C0" w:rsidRDefault="000A78C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0606547B"/>
    <w:multiLevelType w:val="hybridMultilevel"/>
    <w:tmpl w:val="67E08CD2"/>
    <w:lvl w:ilvl="0" w:tplc="1B7CC3C2">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15:restartNumberingAfterBreak="0">
    <w:nsid w:val="10BF1946"/>
    <w:multiLevelType w:val="hybridMultilevel"/>
    <w:tmpl w:val="2B104D64"/>
    <w:lvl w:ilvl="0" w:tplc="0422000D">
      <w:start w:val="1"/>
      <w:numFmt w:val="bullet"/>
      <w:lvlText w:val=""/>
      <w:lvlJc w:val="left"/>
      <w:pPr>
        <w:ind w:left="1620" w:hanging="360"/>
      </w:pPr>
      <w:rPr>
        <w:rFonts w:ascii="Wingdings" w:hAnsi="Wingdings"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3" w15:restartNumberingAfterBreak="0">
    <w:nsid w:val="1F22189F"/>
    <w:multiLevelType w:val="hybridMultilevel"/>
    <w:tmpl w:val="76449432"/>
    <w:lvl w:ilvl="0" w:tplc="D44875AC">
      <w:start w:val="1"/>
      <w:numFmt w:val="decimal"/>
      <w:lvlText w:val="%1)"/>
      <w:lvlJc w:val="left"/>
      <w:pPr>
        <w:ind w:left="900" w:hanging="360"/>
      </w:pPr>
      <w:rPr>
        <w:rFonts w:hint="default"/>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18A7251"/>
    <w:multiLevelType w:val="hybridMultilevel"/>
    <w:tmpl w:val="881C3BF4"/>
    <w:lvl w:ilvl="0" w:tplc="5464DD0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6" w15:restartNumberingAfterBreak="0">
    <w:nsid w:val="269C5FCE"/>
    <w:multiLevelType w:val="hybridMultilevel"/>
    <w:tmpl w:val="417EF40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76" w:hanging="360"/>
      </w:pPr>
      <w:rPr>
        <w:rFonts w:ascii="Courier New" w:hAnsi="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hint="default"/>
      </w:rPr>
    </w:lvl>
    <w:lvl w:ilvl="8" w:tplc="04190005">
      <w:start w:val="1"/>
      <w:numFmt w:val="bullet"/>
      <w:lvlText w:val=""/>
      <w:lvlJc w:val="left"/>
      <w:pPr>
        <w:ind w:left="7116" w:hanging="360"/>
      </w:pPr>
      <w:rPr>
        <w:rFonts w:ascii="Wingdings" w:hAnsi="Wingdings" w:hint="default"/>
      </w:rPr>
    </w:lvl>
  </w:abstractNum>
  <w:abstractNum w:abstractNumId="7" w15:restartNumberingAfterBreak="0">
    <w:nsid w:val="28713225"/>
    <w:multiLevelType w:val="hybridMultilevel"/>
    <w:tmpl w:val="026C6BFC"/>
    <w:lvl w:ilvl="0" w:tplc="1D709ADA">
      <w:numFmt w:val="bullet"/>
      <w:lvlText w:val="–"/>
      <w:lvlJc w:val="left"/>
      <w:pPr>
        <w:tabs>
          <w:tab w:val="num" w:pos="1744"/>
        </w:tabs>
        <w:ind w:left="1744" w:hanging="10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B0C360F"/>
    <w:multiLevelType w:val="hybridMultilevel"/>
    <w:tmpl w:val="D9F662A8"/>
    <w:lvl w:ilvl="0" w:tplc="29D8ADB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2B371750"/>
    <w:multiLevelType w:val="hybridMultilevel"/>
    <w:tmpl w:val="4D46F95C"/>
    <w:lvl w:ilvl="0" w:tplc="F3C80578">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E2F33"/>
    <w:multiLevelType w:val="hybridMultilevel"/>
    <w:tmpl w:val="05362A26"/>
    <w:lvl w:ilvl="0" w:tplc="779E6F6C">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34EA38DF"/>
    <w:multiLevelType w:val="hybridMultilevel"/>
    <w:tmpl w:val="EFF8C6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2" w15:restartNumberingAfterBreak="0">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tentative="1">
      <w:start w:val="1"/>
      <w:numFmt w:val="bullet"/>
      <w:lvlText w:val="o"/>
      <w:lvlJc w:val="left"/>
      <w:pPr>
        <w:ind w:left="2857" w:hanging="360"/>
      </w:pPr>
      <w:rPr>
        <w:rFonts w:ascii="Courier New" w:hAnsi="Courier New" w:hint="default"/>
      </w:rPr>
    </w:lvl>
    <w:lvl w:ilvl="2" w:tplc="04220005" w:tentative="1">
      <w:start w:val="1"/>
      <w:numFmt w:val="bullet"/>
      <w:lvlText w:val=""/>
      <w:lvlJc w:val="left"/>
      <w:pPr>
        <w:ind w:left="3577" w:hanging="360"/>
      </w:pPr>
      <w:rPr>
        <w:rFonts w:ascii="Wingdings" w:hAnsi="Wingdings" w:hint="default"/>
      </w:rPr>
    </w:lvl>
    <w:lvl w:ilvl="3" w:tplc="04220001" w:tentative="1">
      <w:start w:val="1"/>
      <w:numFmt w:val="bullet"/>
      <w:lvlText w:val=""/>
      <w:lvlJc w:val="left"/>
      <w:pPr>
        <w:ind w:left="4297" w:hanging="360"/>
      </w:pPr>
      <w:rPr>
        <w:rFonts w:ascii="Symbol" w:hAnsi="Symbol" w:hint="default"/>
      </w:rPr>
    </w:lvl>
    <w:lvl w:ilvl="4" w:tplc="04220003" w:tentative="1">
      <w:start w:val="1"/>
      <w:numFmt w:val="bullet"/>
      <w:lvlText w:val="o"/>
      <w:lvlJc w:val="left"/>
      <w:pPr>
        <w:ind w:left="5017" w:hanging="360"/>
      </w:pPr>
      <w:rPr>
        <w:rFonts w:ascii="Courier New" w:hAnsi="Courier New" w:hint="default"/>
      </w:rPr>
    </w:lvl>
    <w:lvl w:ilvl="5" w:tplc="04220005" w:tentative="1">
      <w:start w:val="1"/>
      <w:numFmt w:val="bullet"/>
      <w:lvlText w:val=""/>
      <w:lvlJc w:val="left"/>
      <w:pPr>
        <w:ind w:left="5737" w:hanging="360"/>
      </w:pPr>
      <w:rPr>
        <w:rFonts w:ascii="Wingdings" w:hAnsi="Wingdings" w:hint="default"/>
      </w:rPr>
    </w:lvl>
    <w:lvl w:ilvl="6" w:tplc="04220001" w:tentative="1">
      <w:start w:val="1"/>
      <w:numFmt w:val="bullet"/>
      <w:lvlText w:val=""/>
      <w:lvlJc w:val="left"/>
      <w:pPr>
        <w:ind w:left="6457" w:hanging="360"/>
      </w:pPr>
      <w:rPr>
        <w:rFonts w:ascii="Symbol" w:hAnsi="Symbol" w:hint="default"/>
      </w:rPr>
    </w:lvl>
    <w:lvl w:ilvl="7" w:tplc="04220003" w:tentative="1">
      <w:start w:val="1"/>
      <w:numFmt w:val="bullet"/>
      <w:lvlText w:val="o"/>
      <w:lvlJc w:val="left"/>
      <w:pPr>
        <w:ind w:left="7177" w:hanging="360"/>
      </w:pPr>
      <w:rPr>
        <w:rFonts w:ascii="Courier New" w:hAnsi="Courier New" w:hint="default"/>
      </w:rPr>
    </w:lvl>
    <w:lvl w:ilvl="8" w:tplc="04220005" w:tentative="1">
      <w:start w:val="1"/>
      <w:numFmt w:val="bullet"/>
      <w:lvlText w:val=""/>
      <w:lvlJc w:val="left"/>
      <w:pPr>
        <w:ind w:left="7897" w:hanging="360"/>
      </w:pPr>
      <w:rPr>
        <w:rFonts w:ascii="Wingdings" w:hAnsi="Wingdings" w:hint="default"/>
      </w:rPr>
    </w:lvl>
  </w:abstractNum>
  <w:abstractNum w:abstractNumId="13" w15:restartNumberingAfterBreak="0">
    <w:nsid w:val="39524795"/>
    <w:multiLevelType w:val="hybridMultilevel"/>
    <w:tmpl w:val="57E66D36"/>
    <w:lvl w:ilvl="0" w:tplc="8BA004F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308AE"/>
    <w:multiLevelType w:val="hybridMultilevel"/>
    <w:tmpl w:val="79122262"/>
    <w:lvl w:ilvl="0" w:tplc="4A98FA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320B7"/>
    <w:multiLevelType w:val="hybridMultilevel"/>
    <w:tmpl w:val="7E2CE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3277B"/>
    <w:multiLevelType w:val="hybridMultilevel"/>
    <w:tmpl w:val="AC62D542"/>
    <w:lvl w:ilvl="0" w:tplc="C2CCAF0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4D67EA"/>
    <w:multiLevelType w:val="multilevel"/>
    <w:tmpl w:val="7C88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3055A4"/>
    <w:multiLevelType w:val="hybridMultilevel"/>
    <w:tmpl w:val="B412BF3C"/>
    <w:lvl w:ilvl="0" w:tplc="8E909A7A">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 w15:restartNumberingAfterBreak="0">
    <w:nsid w:val="5AA52B90"/>
    <w:multiLevelType w:val="hybridMultilevel"/>
    <w:tmpl w:val="E8CEDB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AA94F82"/>
    <w:multiLevelType w:val="hybridMultilevel"/>
    <w:tmpl w:val="DEA4F4BE"/>
    <w:lvl w:ilvl="0" w:tplc="0000000A">
      <w:start w:val="8"/>
      <w:numFmt w:val="bullet"/>
      <w:lvlText w:val=""/>
      <w:lvlJc w:val="left"/>
      <w:pPr>
        <w:ind w:left="888" w:hanging="360"/>
      </w:pPr>
      <w:rPr>
        <w:rFonts w:ascii="Symbol" w:hAnsi="Symbol" w:cs="Times New Roman"/>
      </w:rPr>
    </w:lvl>
    <w:lvl w:ilvl="1" w:tplc="04190003" w:tentative="1">
      <w:start w:val="1"/>
      <w:numFmt w:val="bullet"/>
      <w:lvlText w:val="o"/>
      <w:lvlJc w:val="left"/>
      <w:pPr>
        <w:tabs>
          <w:tab w:val="num" w:pos="3691"/>
        </w:tabs>
        <w:ind w:left="3691" w:hanging="360"/>
      </w:pPr>
      <w:rPr>
        <w:rFonts w:ascii="Courier New" w:hAnsi="Courier New" w:cs="Courier New" w:hint="default"/>
      </w:rPr>
    </w:lvl>
    <w:lvl w:ilvl="2" w:tplc="04190005" w:tentative="1">
      <w:start w:val="1"/>
      <w:numFmt w:val="bullet"/>
      <w:lvlText w:val=""/>
      <w:lvlJc w:val="left"/>
      <w:pPr>
        <w:tabs>
          <w:tab w:val="num" w:pos="4411"/>
        </w:tabs>
        <w:ind w:left="4411" w:hanging="360"/>
      </w:pPr>
      <w:rPr>
        <w:rFonts w:ascii="Wingdings" w:hAnsi="Wingdings" w:hint="default"/>
      </w:rPr>
    </w:lvl>
    <w:lvl w:ilvl="3" w:tplc="04190001" w:tentative="1">
      <w:start w:val="1"/>
      <w:numFmt w:val="bullet"/>
      <w:lvlText w:val=""/>
      <w:lvlJc w:val="left"/>
      <w:pPr>
        <w:tabs>
          <w:tab w:val="num" w:pos="5131"/>
        </w:tabs>
        <w:ind w:left="5131" w:hanging="360"/>
      </w:pPr>
      <w:rPr>
        <w:rFonts w:ascii="Symbol" w:hAnsi="Symbol" w:hint="default"/>
      </w:rPr>
    </w:lvl>
    <w:lvl w:ilvl="4" w:tplc="04190003" w:tentative="1">
      <w:start w:val="1"/>
      <w:numFmt w:val="bullet"/>
      <w:lvlText w:val="o"/>
      <w:lvlJc w:val="left"/>
      <w:pPr>
        <w:tabs>
          <w:tab w:val="num" w:pos="5851"/>
        </w:tabs>
        <w:ind w:left="5851" w:hanging="360"/>
      </w:pPr>
      <w:rPr>
        <w:rFonts w:ascii="Courier New" w:hAnsi="Courier New" w:cs="Courier New" w:hint="default"/>
      </w:rPr>
    </w:lvl>
    <w:lvl w:ilvl="5" w:tplc="04190005" w:tentative="1">
      <w:start w:val="1"/>
      <w:numFmt w:val="bullet"/>
      <w:lvlText w:val=""/>
      <w:lvlJc w:val="left"/>
      <w:pPr>
        <w:tabs>
          <w:tab w:val="num" w:pos="6571"/>
        </w:tabs>
        <w:ind w:left="6571" w:hanging="360"/>
      </w:pPr>
      <w:rPr>
        <w:rFonts w:ascii="Wingdings" w:hAnsi="Wingdings" w:hint="default"/>
      </w:rPr>
    </w:lvl>
    <w:lvl w:ilvl="6" w:tplc="04190001" w:tentative="1">
      <w:start w:val="1"/>
      <w:numFmt w:val="bullet"/>
      <w:lvlText w:val=""/>
      <w:lvlJc w:val="left"/>
      <w:pPr>
        <w:tabs>
          <w:tab w:val="num" w:pos="7291"/>
        </w:tabs>
        <w:ind w:left="7291" w:hanging="360"/>
      </w:pPr>
      <w:rPr>
        <w:rFonts w:ascii="Symbol" w:hAnsi="Symbol" w:hint="default"/>
      </w:rPr>
    </w:lvl>
    <w:lvl w:ilvl="7" w:tplc="04190003" w:tentative="1">
      <w:start w:val="1"/>
      <w:numFmt w:val="bullet"/>
      <w:lvlText w:val="o"/>
      <w:lvlJc w:val="left"/>
      <w:pPr>
        <w:tabs>
          <w:tab w:val="num" w:pos="8011"/>
        </w:tabs>
        <w:ind w:left="8011" w:hanging="360"/>
      </w:pPr>
      <w:rPr>
        <w:rFonts w:ascii="Courier New" w:hAnsi="Courier New" w:cs="Courier New" w:hint="default"/>
      </w:rPr>
    </w:lvl>
    <w:lvl w:ilvl="8" w:tplc="04190005" w:tentative="1">
      <w:start w:val="1"/>
      <w:numFmt w:val="bullet"/>
      <w:lvlText w:val=""/>
      <w:lvlJc w:val="left"/>
      <w:pPr>
        <w:tabs>
          <w:tab w:val="num" w:pos="8731"/>
        </w:tabs>
        <w:ind w:left="8731" w:hanging="360"/>
      </w:pPr>
      <w:rPr>
        <w:rFonts w:ascii="Wingdings" w:hAnsi="Wingdings" w:hint="default"/>
      </w:rPr>
    </w:lvl>
  </w:abstractNum>
  <w:abstractNum w:abstractNumId="21" w15:restartNumberingAfterBreak="0">
    <w:nsid w:val="663A7BB7"/>
    <w:multiLevelType w:val="hybridMultilevel"/>
    <w:tmpl w:val="FD9CF6FE"/>
    <w:lvl w:ilvl="0" w:tplc="558653FA">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7AA975C4"/>
    <w:multiLevelType w:val="multilevel"/>
    <w:tmpl w:val="3E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43755"/>
    <w:multiLevelType w:val="hybridMultilevel"/>
    <w:tmpl w:val="FCF2666C"/>
    <w:lvl w:ilvl="0" w:tplc="DAB01258">
      <w:numFmt w:val="bullet"/>
      <w:lvlText w:val="-"/>
      <w:lvlJc w:val="left"/>
      <w:pPr>
        <w:tabs>
          <w:tab w:val="num" w:pos="-774"/>
        </w:tabs>
        <w:ind w:left="-774" w:hanging="360"/>
      </w:pPr>
      <w:rPr>
        <w:rFonts w:ascii="Bookman Old Style" w:eastAsia="Times New Roman" w:hAnsi="Bookman Old Style" w:cs="Times New Roman" w:hint="default"/>
      </w:rPr>
    </w:lvl>
    <w:lvl w:ilvl="1" w:tplc="04190003" w:tentative="1">
      <w:start w:val="1"/>
      <w:numFmt w:val="bullet"/>
      <w:lvlText w:val="o"/>
      <w:lvlJc w:val="left"/>
      <w:pPr>
        <w:tabs>
          <w:tab w:val="num" w:pos="-54"/>
        </w:tabs>
        <w:ind w:left="-54" w:hanging="360"/>
      </w:pPr>
      <w:rPr>
        <w:rFonts w:ascii="Courier New" w:hAnsi="Courier New" w:cs="Courier New" w:hint="default"/>
      </w:rPr>
    </w:lvl>
    <w:lvl w:ilvl="2" w:tplc="04190005" w:tentative="1">
      <w:start w:val="1"/>
      <w:numFmt w:val="bullet"/>
      <w:lvlText w:val=""/>
      <w:lvlJc w:val="left"/>
      <w:pPr>
        <w:tabs>
          <w:tab w:val="num" w:pos="666"/>
        </w:tabs>
        <w:ind w:left="666" w:hanging="360"/>
      </w:pPr>
      <w:rPr>
        <w:rFonts w:ascii="Wingdings" w:hAnsi="Wingdings" w:hint="default"/>
      </w:rPr>
    </w:lvl>
    <w:lvl w:ilvl="3" w:tplc="04190001" w:tentative="1">
      <w:start w:val="1"/>
      <w:numFmt w:val="bullet"/>
      <w:lvlText w:val=""/>
      <w:lvlJc w:val="left"/>
      <w:pPr>
        <w:tabs>
          <w:tab w:val="num" w:pos="1386"/>
        </w:tabs>
        <w:ind w:left="1386" w:hanging="360"/>
      </w:pPr>
      <w:rPr>
        <w:rFonts w:ascii="Symbol" w:hAnsi="Symbol" w:hint="default"/>
      </w:rPr>
    </w:lvl>
    <w:lvl w:ilvl="4" w:tplc="04190003" w:tentative="1">
      <w:start w:val="1"/>
      <w:numFmt w:val="bullet"/>
      <w:lvlText w:val="o"/>
      <w:lvlJc w:val="left"/>
      <w:pPr>
        <w:tabs>
          <w:tab w:val="num" w:pos="2106"/>
        </w:tabs>
        <w:ind w:left="2106" w:hanging="360"/>
      </w:pPr>
      <w:rPr>
        <w:rFonts w:ascii="Courier New" w:hAnsi="Courier New" w:cs="Courier New" w:hint="default"/>
      </w:rPr>
    </w:lvl>
    <w:lvl w:ilvl="5" w:tplc="04190005" w:tentative="1">
      <w:start w:val="1"/>
      <w:numFmt w:val="bullet"/>
      <w:lvlText w:val=""/>
      <w:lvlJc w:val="left"/>
      <w:pPr>
        <w:tabs>
          <w:tab w:val="num" w:pos="2826"/>
        </w:tabs>
        <w:ind w:left="2826" w:hanging="360"/>
      </w:pPr>
      <w:rPr>
        <w:rFonts w:ascii="Wingdings" w:hAnsi="Wingdings" w:hint="default"/>
      </w:rPr>
    </w:lvl>
    <w:lvl w:ilvl="6" w:tplc="04190001" w:tentative="1">
      <w:start w:val="1"/>
      <w:numFmt w:val="bullet"/>
      <w:lvlText w:val=""/>
      <w:lvlJc w:val="left"/>
      <w:pPr>
        <w:tabs>
          <w:tab w:val="num" w:pos="3546"/>
        </w:tabs>
        <w:ind w:left="3546" w:hanging="360"/>
      </w:pPr>
      <w:rPr>
        <w:rFonts w:ascii="Symbol" w:hAnsi="Symbol" w:hint="default"/>
      </w:rPr>
    </w:lvl>
    <w:lvl w:ilvl="7" w:tplc="04190003" w:tentative="1">
      <w:start w:val="1"/>
      <w:numFmt w:val="bullet"/>
      <w:lvlText w:val="o"/>
      <w:lvlJc w:val="left"/>
      <w:pPr>
        <w:tabs>
          <w:tab w:val="num" w:pos="4266"/>
        </w:tabs>
        <w:ind w:left="4266" w:hanging="360"/>
      </w:pPr>
      <w:rPr>
        <w:rFonts w:ascii="Courier New" w:hAnsi="Courier New" w:cs="Courier New" w:hint="default"/>
      </w:rPr>
    </w:lvl>
    <w:lvl w:ilvl="8" w:tplc="04190005" w:tentative="1">
      <w:start w:val="1"/>
      <w:numFmt w:val="bullet"/>
      <w:lvlText w:val=""/>
      <w:lvlJc w:val="left"/>
      <w:pPr>
        <w:tabs>
          <w:tab w:val="num" w:pos="4986"/>
        </w:tabs>
        <w:ind w:left="4986" w:hanging="360"/>
      </w:pPr>
      <w:rPr>
        <w:rFonts w:ascii="Wingdings" w:hAnsi="Wingdings" w:hint="default"/>
      </w:rPr>
    </w:lvl>
  </w:abstractNum>
  <w:abstractNum w:abstractNumId="24" w15:restartNumberingAfterBreak="0">
    <w:nsid w:val="7D916B60"/>
    <w:multiLevelType w:val="hybridMultilevel"/>
    <w:tmpl w:val="96CEE7F4"/>
    <w:lvl w:ilvl="0" w:tplc="E9505364">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3"/>
  </w:num>
  <w:num w:numId="2">
    <w:abstractNumId w:val="20"/>
  </w:num>
  <w:num w:numId="3">
    <w:abstractNumId w:val="8"/>
  </w:num>
  <w:num w:numId="4">
    <w:abstractNumId w:val="1"/>
  </w:num>
  <w:num w:numId="5">
    <w:abstractNumId w:val="11"/>
  </w:num>
  <w:num w:numId="6">
    <w:abstractNumId w:val="15"/>
  </w:num>
  <w:num w:numId="7">
    <w:abstractNumId w:val="6"/>
  </w:num>
  <w:num w:numId="8">
    <w:abstractNumId w:val="21"/>
  </w:num>
  <w:num w:numId="9">
    <w:abstractNumId w:val="2"/>
  </w:num>
  <w:num w:numId="10">
    <w:abstractNumId w:val="9"/>
  </w:num>
  <w:num w:numId="11">
    <w:abstractNumId w:val="16"/>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2"/>
  </w:num>
  <w:num w:numId="17">
    <w:abstractNumId w:val="12"/>
  </w:num>
  <w:num w:numId="18">
    <w:abstractNumId w:val="5"/>
  </w:num>
  <w:num w:numId="19">
    <w:abstractNumId w:val="0"/>
  </w:num>
  <w:num w:numId="20">
    <w:abstractNumId w:val="24"/>
  </w:num>
  <w:num w:numId="21">
    <w:abstractNumId w:val="14"/>
  </w:num>
  <w:num w:numId="22">
    <w:abstractNumId w:val="10"/>
  </w:num>
  <w:num w:numId="23">
    <w:abstractNumId w:val="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6"/>
    <w:rsid w:val="0000060D"/>
    <w:rsid w:val="000006DE"/>
    <w:rsid w:val="00000B2A"/>
    <w:rsid w:val="00000EFF"/>
    <w:rsid w:val="0000101C"/>
    <w:rsid w:val="000010DC"/>
    <w:rsid w:val="00001331"/>
    <w:rsid w:val="00001729"/>
    <w:rsid w:val="0000253E"/>
    <w:rsid w:val="00002839"/>
    <w:rsid w:val="00002BE2"/>
    <w:rsid w:val="00002D80"/>
    <w:rsid w:val="00002DB2"/>
    <w:rsid w:val="00002FB3"/>
    <w:rsid w:val="000031D4"/>
    <w:rsid w:val="000038EE"/>
    <w:rsid w:val="00003E4F"/>
    <w:rsid w:val="00004692"/>
    <w:rsid w:val="00004CEF"/>
    <w:rsid w:val="00004EA1"/>
    <w:rsid w:val="00005002"/>
    <w:rsid w:val="000061DF"/>
    <w:rsid w:val="00006593"/>
    <w:rsid w:val="00006E99"/>
    <w:rsid w:val="000070EF"/>
    <w:rsid w:val="000071EC"/>
    <w:rsid w:val="00007CBB"/>
    <w:rsid w:val="0001155C"/>
    <w:rsid w:val="00011D07"/>
    <w:rsid w:val="00012689"/>
    <w:rsid w:val="00012AA2"/>
    <w:rsid w:val="00012ADE"/>
    <w:rsid w:val="00012E60"/>
    <w:rsid w:val="0001356E"/>
    <w:rsid w:val="000138C4"/>
    <w:rsid w:val="00014525"/>
    <w:rsid w:val="000147BF"/>
    <w:rsid w:val="000149E5"/>
    <w:rsid w:val="00014D80"/>
    <w:rsid w:val="00015928"/>
    <w:rsid w:val="000160B3"/>
    <w:rsid w:val="00016819"/>
    <w:rsid w:val="00017080"/>
    <w:rsid w:val="000174F2"/>
    <w:rsid w:val="0001774D"/>
    <w:rsid w:val="00017879"/>
    <w:rsid w:val="00020F97"/>
    <w:rsid w:val="00021FA1"/>
    <w:rsid w:val="00022EE1"/>
    <w:rsid w:val="000232BA"/>
    <w:rsid w:val="0002474E"/>
    <w:rsid w:val="00025465"/>
    <w:rsid w:val="000255B2"/>
    <w:rsid w:val="00025FCC"/>
    <w:rsid w:val="00025FDE"/>
    <w:rsid w:val="00026AA9"/>
    <w:rsid w:val="00026EB6"/>
    <w:rsid w:val="00027111"/>
    <w:rsid w:val="00027762"/>
    <w:rsid w:val="00027779"/>
    <w:rsid w:val="00027BC3"/>
    <w:rsid w:val="00027D61"/>
    <w:rsid w:val="000305C4"/>
    <w:rsid w:val="000306CD"/>
    <w:rsid w:val="00030C4C"/>
    <w:rsid w:val="00030FB4"/>
    <w:rsid w:val="00031517"/>
    <w:rsid w:val="0003232C"/>
    <w:rsid w:val="00032AA1"/>
    <w:rsid w:val="00032ABF"/>
    <w:rsid w:val="00032F1A"/>
    <w:rsid w:val="000331B1"/>
    <w:rsid w:val="0003369B"/>
    <w:rsid w:val="000339D9"/>
    <w:rsid w:val="000342BE"/>
    <w:rsid w:val="00034BEA"/>
    <w:rsid w:val="000350F6"/>
    <w:rsid w:val="00035612"/>
    <w:rsid w:val="00035785"/>
    <w:rsid w:val="00035801"/>
    <w:rsid w:val="00035B59"/>
    <w:rsid w:val="00035D94"/>
    <w:rsid w:val="000371E7"/>
    <w:rsid w:val="00037668"/>
    <w:rsid w:val="000378E8"/>
    <w:rsid w:val="000402DF"/>
    <w:rsid w:val="00040414"/>
    <w:rsid w:val="000405FA"/>
    <w:rsid w:val="00040860"/>
    <w:rsid w:val="00040D94"/>
    <w:rsid w:val="000410D5"/>
    <w:rsid w:val="0004159C"/>
    <w:rsid w:val="00041629"/>
    <w:rsid w:val="0004188F"/>
    <w:rsid w:val="000418E8"/>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A74"/>
    <w:rsid w:val="000465D5"/>
    <w:rsid w:val="000473FA"/>
    <w:rsid w:val="00047FF2"/>
    <w:rsid w:val="000503FE"/>
    <w:rsid w:val="000507F4"/>
    <w:rsid w:val="00050BE0"/>
    <w:rsid w:val="00050FED"/>
    <w:rsid w:val="000516A5"/>
    <w:rsid w:val="000519A7"/>
    <w:rsid w:val="00051E31"/>
    <w:rsid w:val="00051EF3"/>
    <w:rsid w:val="0005226D"/>
    <w:rsid w:val="00053B6E"/>
    <w:rsid w:val="0005437B"/>
    <w:rsid w:val="00054EE4"/>
    <w:rsid w:val="000552BB"/>
    <w:rsid w:val="00055C95"/>
    <w:rsid w:val="00055D12"/>
    <w:rsid w:val="00056B17"/>
    <w:rsid w:val="00056B1D"/>
    <w:rsid w:val="00056D26"/>
    <w:rsid w:val="00057750"/>
    <w:rsid w:val="00057F87"/>
    <w:rsid w:val="0006012A"/>
    <w:rsid w:val="00060228"/>
    <w:rsid w:val="000603F0"/>
    <w:rsid w:val="00060963"/>
    <w:rsid w:val="00061B9D"/>
    <w:rsid w:val="00062402"/>
    <w:rsid w:val="000625B5"/>
    <w:rsid w:val="00062644"/>
    <w:rsid w:val="00062D61"/>
    <w:rsid w:val="000630CA"/>
    <w:rsid w:val="00063255"/>
    <w:rsid w:val="00063B0F"/>
    <w:rsid w:val="00063DDA"/>
    <w:rsid w:val="000642E3"/>
    <w:rsid w:val="00064A0C"/>
    <w:rsid w:val="00064AFE"/>
    <w:rsid w:val="00065276"/>
    <w:rsid w:val="00065447"/>
    <w:rsid w:val="00065AF9"/>
    <w:rsid w:val="000660DA"/>
    <w:rsid w:val="000660FC"/>
    <w:rsid w:val="000669F4"/>
    <w:rsid w:val="0006789C"/>
    <w:rsid w:val="00067ADE"/>
    <w:rsid w:val="00067C0D"/>
    <w:rsid w:val="00067D54"/>
    <w:rsid w:val="00070023"/>
    <w:rsid w:val="00070121"/>
    <w:rsid w:val="000704EE"/>
    <w:rsid w:val="00070FF1"/>
    <w:rsid w:val="00071FE4"/>
    <w:rsid w:val="00072115"/>
    <w:rsid w:val="0007212D"/>
    <w:rsid w:val="00072A88"/>
    <w:rsid w:val="00072EB9"/>
    <w:rsid w:val="00072F11"/>
    <w:rsid w:val="0007354D"/>
    <w:rsid w:val="0007430E"/>
    <w:rsid w:val="000743AF"/>
    <w:rsid w:val="00075481"/>
    <w:rsid w:val="0007550A"/>
    <w:rsid w:val="000758C2"/>
    <w:rsid w:val="00075A25"/>
    <w:rsid w:val="000769B4"/>
    <w:rsid w:val="0007735F"/>
    <w:rsid w:val="000776D9"/>
    <w:rsid w:val="00077962"/>
    <w:rsid w:val="00077C05"/>
    <w:rsid w:val="00077CFF"/>
    <w:rsid w:val="00080579"/>
    <w:rsid w:val="000805D1"/>
    <w:rsid w:val="00080DD0"/>
    <w:rsid w:val="000810A3"/>
    <w:rsid w:val="00081272"/>
    <w:rsid w:val="000814EB"/>
    <w:rsid w:val="0008159B"/>
    <w:rsid w:val="00081723"/>
    <w:rsid w:val="00081EA3"/>
    <w:rsid w:val="00082188"/>
    <w:rsid w:val="00082610"/>
    <w:rsid w:val="0008261E"/>
    <w:rsid w:val="00082DA5"/>
    <w:rsid w:val="000833A9"/>
    <w:rsid w:val="00083A38"/>
    <w:rsid w:val="00083AAB"/>
    <w:rsid w:val="00083C3B"/>
    <w:rsid w:val="00083EBC"/>
    <w:rsid w:val="000845AF"/>
    <w:rsid w:val="00085540"/>
    <w:rsid w:val="00085664"/>
    <w:rsid w:val="000857F2"/>
    <w:rsid w:val="00085A8C"/>
    <w:rsid w:val="000862B9"/>
    <w:rsid w:val="000862CA"/>
    <w:rsid w:val="0008635E"/>
    <w:rsid w:val="000866EB"/>
    <w:rsid w:val="0008682F"/>
    <w:rsid w:val="000868F4"/>
    <w:rsid w:val="00086B20"/>
    <w:rsid w:val="00086DBC"/>
    <w:rsid w:val="00086EC2"/>
    <w:rsid w:val="000873BB"/>
    <w:rsid w:val="00090285"/>
    <w:rsid w:val="000903EF"/>
    <w:rsid w:val="00091173"/>
    <w:rsid w:val="00091336"/>
    <w:rsid w:val="000913AA"/>
    <w:rsid w:val="000915B2"/>
    <w:rsid w:val="00091742"/>
    <w:rsid w:val="00092014"/>
    <w:rsid w:val="00092145"/>
    <w:rsid w:val="00092288"/>
    <w:rsid w:val="00092397"/>
    <w:rsid w:val="00093072"/>
    <w:rsid w:val="000936F8"/>
    <w:rsid w:val="00093713"/>
    <w:rsid w:val="0009393E"/>
    <w:rsid w:val="00093B18"/>
    <w:rsid w:val="000944A7"/>
    <w:rsid w:val="0009566D"/>
    <w:rsid w:val="00095BB6"/>
    <w:rsid w:val="00095DA7"/>
    <w:rsid w:val="00095DAE"/>
    <w:rsid w:val="00096268"/>
    <w:rsid w:val="000962FF"/>
    <w:rsid w:val="000967D0"/>
    <w:rsid w:val="0009732C"/>
    <w:rsid w:val="00097731"/>
    <w:rsid w:val="0009796F"/>
    <w:rsid w:val="00097A21"/>
    <w:rsid w:val="00097C39"/>
    <w:rsid w:val="00097CE8"/>
    <w:rsid w:val="000A115A"/>
    <w:rsid w:val="000A1A49"/>
    <w:rsid w:val="000A1DF6"/>
    <w:rsid w:val="000A2AF3"/>
    <w:rsid w:val="000A2B35"/>
    <w:rsid w:val="000A3476"/>
    <w:rsid w:val="000A371F"/>
    <w:rsid w:val="000A3D12"/>
    <w:rsid w:val="000A3D31"/>
    <w:rsid w:val="000A3DCE"/>
    <w:rsid w:val="000A3EFC"/>
    <w:rsid w:val="000A4F8D"/>
    <w:rsid w:val="000A4FD9"/>
    <w:rsid w:val="000A57D9"/>
    <w:rsid w:val="000A5D4E"/>
    <w:rsid w:val="000A5E7F"/>
    <w:rsid w:val="000A5F35"/>
    <w:rsid w:val="000A603E"/>
    <w:rsid w:val="000A6A84"/>
    <w:rsid w:val="000A78C0"/>
    <w:rsid w:val="000A7B48"/>
    <w:rsid w:val="000A7C49"/>
    <w:rsid w:val="000B0071"/>
    <w:rsid w:val="000B01A9"/>
    <w:rsid w:val="000B056E"/>
    <w:rsid w:val="000B06DD"/>
    <w:rsid w:val="000B0B21"/>
    <w:rsid w:val="000B0C77"/>
    <w:rsid w:val="000B0E9C"/>
    <w:rsid w:val="000B104A"/>
    <w:rsid w:val="000B11B7"/>
    <w:rsid w:val="000B221B"/>
    <w:rsid w:val="000B2552"/>
    <w:rsid w:val="000B27A7"/>
    <w:rsid w:val="000B365E"/>
    <w:rsid w:val="000B3769"/>
    <w:rsid w:val="000B3D4C"/>
    <w:rsid w:val="000B4191"/>
    <w:rsid w:val="000B41A2"/>
    <w:rsid w:val="000B42F6"/>
    <w:rsid w:val="000B44D8"/>
    <w:rsid w:val="000B490D"/>
    <w:rsid w:val="000B4B88"/>
    <w:rsid w:val="000B4EAC"/>
    <w:rsid w:val="000B51A8"/>
    <w:rsid w:val="000B59E9"/>
    <w:rsid w:val="000B60F1"/>
    <w:rsid w:val="000B7C1E"/>
    <w:rsid w:val="000C0444"/>
    <w:rsid w:val="000C0F0A"/>
    <w:rsid w:val="000C101E"/>
    <w:rsid w:val="000C1074"/>
    <w:rsid w:val="000C12A4"/>
    <w:rsid w:val="000C1A47"/>
    <w:rsid w:val="000C1AC3"/>
    <w:rsid w:val="000C1F57"/>
    <w:rsid w:val="000C2218"/>
    <w:rsid w:val="000C265B"/>
    <w:rsid w:val="000C2BD1"/>
    <w:rsid w:val="000C4429"/>
    <w:rsid w:val="000C45F6"/>
    <w:rsid w:val="000C537C"/>
    <w:rsid w:val="000C53B6"/>
    <w:rsid w:val="000C5CF7"/>
    <w:rsid w:val="000C5E2A"/>
    <w:rsid w:val="000C5FF1"/>
    <w:rsid w:val="000C62E4"/>
    <w:rsid w:val="000C639C"/>
    <w:rsid w:val="000C6A46"/>
    <w:rsid w:val="000C6E73"/>
    <w:rsid w:val="000C778A"/>
    <w:rsid w:val="000C7AB8"/>
    <w:rsid w:val="000D1060"/>
    <w:rsid w:val="000D120A"/>
    <w:rsid w:val="000D141B"/>
    <w:rsid w:val="000D1A1A"/>
    <w:rsid w:val="000D1F12"/>
    <w:rsid w:val="000D3576"/>
    <w:rsid w:val="000D37F7"/>
    <w:rsid w:val="000D38CD"/>
    <w:rsid w:val="000D397A"/>
    <w:rsid w:val="000D3A11"/>
    <w:rsid w:val="000D3A1C"/>
    <w:rsid w:val="000D4109"/>
    <w:rsid w:val="000D5F37"/>
    <w:rsid w:val="000D63D5"/>
    <w:rsid w:val="000D6863"/>
    <w:rsid w:val="000D6A25"/>
    <w:rsid w:val="000D6F77"/>
    <w:rsid w:val="000D701C"/>
    <w:rsid w:val="000D70DD"/>
    <w:rsid w:val="000D7159"/>
    <w:rsid w:val="000D766E"/>
    <w:rsid w:val="000D76A7"/>
    <w:rsid w:val="000D7BB2"/>
    <w:rsid w:val="000E0174"/>
    <w:rsid w:val="000E042F"/>
    <w:rsid w:val="000E04C7"/>
    <w:rsid w:val="000E065C"/>
    <w:rsid w:val="000E07E3"/>
    <w:rsid w:val="000E0B77"/>
    <w:rsid w:val="000E10D6"/>
    <w:rsid w:val="000E12EE"/>
    <w:rsid w:val="000E193E"/>
    <w:rsid w:val="000E1D30"/>
    <w:rsid w:val="000E1F5E"/>
    <w:rsid w:val="000E241D"/>
    <w:rsid w:val="000E2515"/>
    <w:rsid w:val="000E2BE3"/>
    <w:rsid w:val="000E2BE7"/>
    <w:rsid w:val="000E31C7"/>
    <w:rsid w:val="000E3389"/>
    <w:rsid w:val="000E357A"/>
    <w:rsid w:val="000E3CE8"/>
    <w:rsid w:val="000E3E3D"/>
    <w:rsid w:val="000E40C0"/>
    <w:rsid w:val="000E456B"/>
    <w:rsid w:val="000E46E2"/>
    <w:rsid w:val="000E4FAC"/>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794"/>
    <w:rsid w:val="000F2801"/>
    <w:rsid w:val="000F3002"/>
    <w:rsid w:val="000F3317"/>
    <w:rsid w:val="000F3697"/>
    <w:rsid w:val="000F3A0E"/>
    <w:rsid w:val="000F5168"/>
    <w:rsid w:val="000F5415"/>
    <w:rsid w:val="000F5D97"/>
    <w:rsid w:val="000F5FD2"/>
    <w:rsid w:val="000F6063"/>
    <w:rsid w:val="000F615A"/>
    <w:rsid w:val="000F6353"/>
    <w:rsid w:val="000F6A96"/>
    <w:rsid w:val="000F6BC0"/>
    <w:rsid w:val="000F73F8"/>
    <w:rsid w:val="000F757B"/>
    <w:rsid w:val="000F77C5"/>
    <w:rsid w:val="000F7AB8"/>
    <w:rsid w:val="000F7C81"/>
    <w:rsid w:val="000F7CEF"/>
    <w:rsid w:val="000F7E4D"/>
    <w:rsid w:val="000F7FBE"/>
    <w:rsid w:val="000F7FED"/>
    <w:rsid w:val="00100BCE"/>
    <w:rsid w:val="00100EC0"/>
    <w:rsid w:val="00100FB3"/>
    <w:rsid w:val="00101423"/>
    <w:rsid w:val="001014F8"/>
    <w:rsid w:val="00101CFA"/>
    <w:rsid w:val="00101DEE"/>
    <w:rsid w:val="001020E6"/>
    <w:rsid w:val="00102136"/>
    <w:rsid w:val="0010238C"/>
    <w:rsid w:val="0010272A"/>
    <w:rsid w:val="00102CA5"/>
    <w:rsid w:val="00103285"/>
    <w:rsid w:val="00104909"/>
    <w:rsid w:val="00104974"/>
    <w:rsid w:val="0010498E"/>
    <w:rsid w:val="00105068"/>
    <w:rsid w:val="001055D0"/>
    <w:rsid w:val="0010574D"/>
    <w:rsid w:val="00105BA9"/>
    <w:rsid w:val="001066F6"/>
    <w:rsid w:val="00106B2B"/>
    <w:rsid w:val="00106D60"/>
    <w:rsid w:val="0010774D"/>
    <w:rsid w:val="001100D9"/>
    <w:rsid w:val="0011032B"/>
    <w:rsid w:val="00110C02"/>
    <w:rsid w:val="00110EF8"/>
    <w:rsid w:val="00111AEB"/>
    <w:rsid w:val="00111E0B"/>
    <w:rsid w:val="00111EEE"/>
    <w:rsid w:val="00112029"/>
    <w:rsid w:val="00112182"/>
    <w:rsid w:val="00112704"/>
    <w:rsid w:val="00112F76"/>
    <w:rsid w:val="00113252"/>
    <w:rsid w:val="00113B64"/>
    <w:rsid w:val="00113D4A"/>
    <w:rsid w:val="001143A0"/>
    <w:rsid w:val="00114523"/>
    <w:rsid w:val="00114DDA"/>
    <w:rsid w:val="00114F35"/>
    <w:rsid w:val="001156EE"/>
    <w:rsid w:val="00115FC9"/>
    <w:rsid w:val="001160EB"/>
    <w:rsid w:val="001165D2"/>
    <w:rsid w:val="001168A5"/>
    <w:rsid w:val="0011790E"/>
    <w:rsid w:val="00120BD9"/>
    <w:rsid w:val="00120C53"/>
    <w:rsid w:val="00121128"/>
    <w:rsid w:val="0012144B"/>
    <w:rsid w:val="001218E7"/>
    <w:rsid w:val="00121B29"/>
    <w:rsid w:val="00121C3F"/>
    <w:rsid w:val="00121DCC"/>
    <w:rsid w:val="00121E52"/>
    <w:rsid w:val="001224B9"/>
    <w:rsid w:val="00122796"/>
    <w:rsid w:val="00122910"/>
    <w:rsid w:val="00122AB5"/>
    <w:rsid w:val="001232D3"/>
    <w:rsid w:val="00123941"/>
    <w:rsid w:val="00123B78"/>
    <w:rsid w:val="00124706"/>
    <w:rsid w:val="00126672"/>
    <w:rsid w:val="00127515"/>
    <w:rsid w:val="00130C44"/>
    <w:rsid w:val="00130D74"/>
    <w:rsid w:val="001314B5"/>
    <w:rsid w:val="001319E4"/>
    <w:rsid w:val="00131F83"/>
    <w:rsid w:val="001324CA"/>
    <w:rsid w:val="00132581"/>
    <w:rsid w:val="001327D2"/>
    <w:rsid w:val="00132C12"/>
    <w:rsid w:val="00132EA4"/>
    <w:rsid w:val="00133146"/>
    <w:rsid w:val="0013393B"/>
    <w:rsid w:val="00133F44"/>
    <w:rsid w:val="00135179"/>
    <w:rsid w:val="00135759"/>
    <w:rsid w:val="00135D25"/>
    <w:rsid w:val="0013635D"/>
    <w:rsid w:val="00136B69"/>
    <w:rsid w:val="00136B9B"/>
    <w:rsid w:val="00136DAE"/>
    <w:rsid w:val="00136F9A"/>
    <w:rsid w:val="00137462"/>
    <w:rsid w:val="001374B5"/>
    <w:rsid w:val="001378ED"/>
    <w:rsid w:val="00137CB6"/>
    <w:rsid w:val="00137CF0"/>
    <w:rsid w:val="00137D4B"/>
    <w:rsid w:val="00137DAB"/>
    <w:rsid w:val="00137E3B"/>
    <w:rsid w:val="0014068A"/>
    <w:rsid w:val="00140841"/>
    <w:rsid w:val="001408D5"/>
    <w:rsid w:val="0014097A"/>
    <w:rsid w:val="00141012"/>
    <w:rsid w:val="001419A2"/>
    <w:rsid w:val="00141CD8"/>
    <w:rsid w:val="00141D31"/>
    <w:rsid w:val="00141F8A"/>
    <w:rsid w:val="0014250C"/>
    <w:rsid w:val="00142E5C"/>
    <w:rsid w:val="00142F9F"/>
    <w:rsid w:val="001438B9"/>
    <w:rsid w:val="001439E3"/>
    <w:rsid w:val="00143DF5"/>
    <w:rsid w:val="00144105"/>
    <w:rsid w:val="0014433A"/>
    <w:rsid w:val="0014445E"/>
    <w:rsid w:val="00144728"/>
    <w:rsid w:val="00144C36"/>
    <w:rsid w:val="00145120"/>
    <w:rsid w:val="0014642F"/>
    <w:rsid w:val="001464EC"/>
    <w:rsid w:val="0015005C"/>
    <w:rsid w:val="001501C9"/>
    <w:rsid w:val="00150627"/>
    <w:rsid w:val="00150F71"/>
    <w:rsid w:val="001519B0"/>
    <w:rsid w:val="00151AAA"/>
    <w:rsid w:val="001524C5"/>
    <w:rsid w:val="001529AA"/>
    <w:rsid w:val="00152BB4"/>
    <w:rsid w:val="00152CE6"/>
    <w:rsid w:val="001530CC"/>
    <w:rsid w:val="001532B5"/>
    <w:rsid w:val="0015363F"/>
    <w:rsid w:val="00153AC7"/>
    <w:rsid w:val="00153B28"/>
    <w:rsid w:val="00153B51"/>
    <w:rsid w:val="0015404A"/>
    <w:rsid w:val="001541E4"/>
    <w:rsid w:val="00154323"/>
    <w:rsid w:val="0015480E"/>
    <w:rsid w:val="00154A17"/>
    <w:rsid w:val="00154CA5"/>
    <w:rsid w:val="00154DED"/>
    <w:rsid w:val="00154E3A"/>
    <w:rsid w:val="001551B4"/>
    <w:rsid w:val="00155946"/>
    <w:rsid w:val="00155A33"/>
    <w:rsid w:val="00155C97"/>
    <w:rsid w:val="001560D3"/>
    <w:rsid w:val="001563B6"/>
    <w:rsid w:val="00156BE7"/>
    <w:rsid w:val="00156CB8"/>
    <w:rsid w:val="00157781"/>
    <w:rsid w:val="00157F9A"/>
    <w:rsid w:val="0016036F"/>
    <w:rsid w:val="0016095E"/>
    <w:rsid w:val="001618D1"/>
    <w:rsid w:val="00161B37"/>
    <w:rsid w:val="00162189"/>
    <w:rsid w:val="00162964"/>
    <w:rsid w:val="0016332E"/>
    <w:rsid w:val="00164790"/>
    <w:rsid w:val="00164E91"/>
    <w:rsid w:val="00164F22"/>
    <w:rsid w:val="00165548"/>
    <w:rsid w:val="001656AF"/>
    <w:rsid w:val="00165E5E"/>
    <w:rsid w:val="00165EBF"/>
    <w:rsid w:val="0016660B"/>
    <w:rsid w:val="001667BB"/>
    <w:rsid w:val="00166CD0"/>
    <w:rsid w:val="00166F52"/>
    <w:rsid w:val="0016725C"/>
    <w:rsid w:val="00167475"/>
    <w:rsid w:val="00170534"/>
    <w:rsid w:val="001705DA"/>
    <w:rsid w:val="00171F7F"/>
    <w:rsid w:val="00173000"/>
    <w:rsid w:val="001739C8"/>
    <w:rsid w:val="001744A0"/>
    <w:rsid w:val="00174A8A"/>
    <w:rsid w:val="00174E42"/>
    <w:rsid w:val="00174E76"/>
    <w:rsid w:val="00175006"/>
    <w:rsid w:val="001756F1"/>
    <w:rsid w:val="00175EEB"/>
    <w:rsid w:val="00175F86"/>
    <w:rsid w:val="001770BA"/>
    <w:rsid w:val="0017727E"/>
    <w:rsid w:val="001773B8"/>
    <w:rsid w:val="001775DA"/>
    <w:rsid w:val="0018061C"/>
    <w:rsid w:val="0018065C"/>
    <w:rsid w:val="00180B3F"/>
    <w:rsid w:val="00180BBF"/>
    <w:rsid w:val="001815FC"/>
    <w:rsid w:val="00181C97"/>
    <w:rsid w:val="0018253B"/>
    <w:rsid w:val="001830E1"/>
    <w:rsid w:val="00183501"/>
    <w:rsid w:val="0018353F"/>
    <w:rsid w:val="0018482F"/>
    <w:rsid w:val="00185548"/>
    <w:rsid w:val="00185CDC"/>
    <w:rsid w:val="001860DC"/>
    <w:rsid w:val="001862BF"/>
    <w:rsid w:val="00186560"/>
    <w:rsid w:val="001865C5"/>
    <w:rsid w:val="00186AAC"/>
    <w:rsid w:val="0018701A"/>
    <w:rsid w:val="0018784C"/>
    <w:rsid w:val="00190F18"/>
    <w:rsid w:val="00190F4A"/>
    <w:rsid w:val="001910C5"/>
    <w:rsid w:val="001910F4"/>
    <w:rsid w:val="00191365"/>
    <w:rsid w:val="001921F2"/>
    <w:rsid w:val="00192255"/>
    <w:rsid w:val="00192596"/>
    <w:rsid w:val="001931FB"/>
    <w:rsid w:val="00193A28"/>
    <w:rsid w:val="001944CB"/>
    <w:rsid w:val="00194A5D"/>
    <w:rsid w:val="00194B21"/>
    <w:rsid w:val="00195004"/>
    <w:rsid w:val="00195080"/>
    <w:rsid w:val="001953DB"/>
    <w:rsid w:val="001956D8"/>
    <w:rsid w:val="00196619"/>
    <w:rsid w:val="00197034"/>
    <w:rsid w:val="00197203"/>
    <w:rsid w:val="0019720D"/>
    <w:rsid w:val="001979B1"/>
    <w:rsid w:val="00197F65"/>
    <w:rsid w:val="001A039C"/>
    <w:rsid w:val="001A0D91"/>
    <w:rsid w:val="001A0F6A"/>
    <w:rsid w:val="001A1064"/>
    <w:rsid w:val="001A1190"/>
    <w:rsid w:val="001A15AE"/>
    <w:rsid w:val="001A2084"/>
    <w:rsid w:val="001A21E4"/>
    <w:rsid w:val="001A26D8"/>
    <w:rsid w:val="001A273B"/>
    <w:rsid w:val="001A2EF1"/>
    <w:rsid w:val="001A32AE"/>
    <w:rsid w:val="001A33D2"/>
    <w:rsid w:val="001A3842"/>
    <w:rsid w:val="001A3856"/>
    <w:rsid w:val="001A391B"/>
    <w:rsid w:val="001A3B4F"/>
    <w:rsid w:val="001A42BA"/>
    <w:rsid w:val="001A4A19"/>
    <w:rsid w:val="001A4BE4"/>
    <w:rsid w:val="001A5687"/>
    <w:rsid w:val="001A5878"/>
    <w:rsid w:val="001A5D28"/>
    <w:rsid w:val="001A60E3"/>
    <w:rsid w:val="001A6967"/>
    <w:rsid w:val="001A69F2"/>
    <w:rsid w:val="001A6D75"/>
    <w:rsid w:val="001A7D40"/>
    <w:rsid w:val="001B0702"/>
    <w:rsid w:val="001B0C77"/>
    <w:rsid w:val="001B13AE"/>
    <w:rsid w:val="001B17A3"/>
    <w:rsid w:val="001B28E7"/>
    <w:rsid w:val="001B2ABC"/>
    <w:rsid w:val="001B322D"/>
    <w:rsid w:val="001B32CE"/>
    <w:rsid w:val="001B38ED"/>
    <w:rsid w:val="001B3F09"/>
    <w:rsid w:val="001B46D3"/>
    <w:rsid w:val="001B49E0"/>
    <w:rsid w:val="001B4B05"/>
    <w:rsid w:val="001B4EBC"/>
    <w:rsid w:val="001B56DC"/>
    <w:rsid w:val="001B5732"/>
    <w:rsid w:val="001B5FC3"/>
    <w:rsid w:val="001B66CC"/>
    <w:rsid w:val="001B6A05"/>
    <w:rsid w:val="001B6D6B"/>
    <w:rsid w:val="001B6EFC"/>
    <w:rsid w:val="001B7989"/>
    <w:rsid w:val="001C1168"/>
    <w:rsid w:val="001C1328"/>
    <w:rsid w:val="001C1394"/>
    <w:rsid w:val="001C14D4"/>
    <w:rsid w:val="001C165C"/>
    <w:rsid w:val="001C17AB"/>
    <w:rsid w:val="001C2146"/>
    <w:rsid w:val="001C256D"/>
    <w:rsid w:val="001C2761"/>
    <w:rsid w:val="001C2914"/>
    <w:rsid w:val="001C3624"/>
    <w:rsid w:val="001C3985"/>
    <w:rsid w:val="001C3D18"/>
    <w:rsid w:val="001C3EC8"/>
    <w:rsid w:val="001C3FD2"/>
    <w:rsid w:val="001C3FD6"/>
    <w:rsid w:val="001C4138"/>
    <w:rsid w:val="001C4AC8"/>
    <w:rsid w:val="001C4DE1"/>
    <w:rsid w:val="001C5DD0"/>
    <w:rsid w:val="001C617C"/>
    <w:rsid w:val="001C645B"/>
    <w:rsid w:val="001C6E88"/>
    <w:rsid w:val="001C72AA"/>
    <w:rsid w:val="001C7F37"/>
    <w:rsid w:val="001D0DD2"/>
    <w:rsid w:val="001D101A"/>
    <w:rsid w:val="001D1E15"/>
    <w:rsid w:val="001D40A3"/>
    <w:rsid w:val="001D453B"/>
    <w:rsid w:val="001D48B2"/>
    <w:rsid w:val="001D4F49"/>
    <w:rsid w:val="001D5647"/>
    <w:rsid w:val="001D57E1"/>
    <w:rsid w:val="001D59CA"/>
    <w:rsid w:val="001D682C"/>
    <w:rsid w:val="001D6D1A"/>
    <w:rsid w:val="001D6EBF"/>
    <w:rsid w:val="001D6FE6"/>
    <w:rsid w:val="001D71CA"/>
    <w:rsid w:val="001D7D00"/>
    <w:rsid w:val="001D7FE1"/>
    <w:rsid w:val="001E0009"/>
    <w:rsid w:val="001E05EF"/>
    <w:rsid w:val="001E07F5"/>
    <w:rsid w:val="001E0A6E"/>
    <w:rsid w:val="001E0BD0"/>
    <w:rsid w:val="001E0BF9"/>
    <w:rsid w:val="001E13D0"/>
    <w:rsid w:val="001E141D"/>
    <w:rsid w:val="001E1CE5"/>
    <w:rsid w:val="001E2822"/>
    <w:rsid w:val="001E2B16"/>
    <w:rsid w:val="001E35D8"/>
    <w:rsid w:val="001E3EA1"/>
    <w:rsid w:val="001E4196"/>
    <w:rsid w:val="001E48B4"/>
    <w:rsid w:val="001E5396"/>
    <w:rsid w:val="001E5548"/>
    <w:rsid w:val="001E5581"/>
    <w:rsid w:val="001E5834"/>
    <w:rsid w:val="001E598D"/>
    <w:rsid w:val="001E5C11"/>
    <w:rsid w:val="001E5C15"/>
    <w:rsid w:val="001E5F78"/>
    <w:rsid w:val="001E665F"/>
    <w:rsid w:val="001E678B"/>
    <w:rsid w:val="001E68DA"/>
    <w:rsid w:val="001E6A66"/>
    <w:rsid w:val="001E6B92"/>
    <w:rsid w:val="001E71A5"/>
    <w:rsid w:val="001E73EE"/>
    <w:rsid w:val="001E7614"/>
    <w:rsid w:val="001F03DA"/>
    <w:rsid w:val="001F07E1"/>
    <w:rsid w:val="001F0C56"/>
    <w:rsid w:val="001F0D05"/>
    <w:rsid w:val="001F0E86"/>
    <w:rsid w:val="001F16D4"/>
    <w:rsid w:val="001F201B"/>
    <w:rsid w:val="001F215E"/>
    <w:rsid w:val="001F2962"/>
    <w:rsid w:val="001F3233"/>
    <w:rsid w:val="001F3820"/>
    <w:rsid w:val="001F3DAA"/>
    <w:rsid w:val="001F421A"/>
    <w:rsid w:val="001F42E4"/>
    <w:rsid w:val="001F44BC"/>
    <w:rsid w:val="001F46C3"/>
    <w:rsid w:val="001F5299"/>
    <w:rsid w:val="001F5498"/>
    <w:rsid w:val="001F5ADD"/>
    <w:rsid w:val="001F5FC5"/>
    <w:rsid w:val="001F627B"/>
    <w:rsid w:val="001F7D8B"/>
    <w:rsid w:val="002006AE"/>
    <w:rsid w:val="0020080B"/>
    <w:rsid w:val="00200B23"/>
    <w:rsid w:val="00200DC0"/>
    <w:rsid w:val="0020130D"/>
    <w:rsid w:val="002029D5"/>
    <w:rsid w:val="0020363F"/>
    <w:rsid w:val="00203942"/>
    <w:rsid w:val="00203CA7"/>
    <w:rsid w:val="002044E5"/>
    <w:rsid w:val="00205806"/>
    <w:rsid w:val="002059B5"/>
    <w:rsid w:val="002059F4"/>
    <w:rsid w:val="002066A3"/>
    <w:rsid w:val="00206716"/>
    <w:rsid w:val="002068AE"/>
    <w:rsid w:val="002070C6"/>
    <w:rsid w:val="0020720E"/>
    <w:rsid w:val="0020731E"/>
    <w:rsid w:val="002074CD"/>
    <w:rsid w:val="0020777F"/>
    <w:rsid w:val="00207964"/>
    <w:rsid w:val="002103E8"/>
    <w:rsid w:val="0021066C"/>
    <w:rsid w:val="002108F6"/>
    <w:rsid w:val="00210AC6"/>
    <w:rsid w:val="002120C5"/>
    <w:rsid w:val="00212134"/>
    <w:rsid w:val="00212633"/>
    <w:rsid w:val="00212874"/>
    <w:rsid w:val="00212888"/>
    <w:rsid w:val="0021338E"/>
    <w:rsid w:val="00213AC8"/>
    <w:rsid w:val="00213C4F"/>
    <w:rsid w:val="00213E73"/>
    <w:rsid w:val="002142DE"/>
    <w:rsid w:val="002145DA"/>
    <w:rsid w:val="0021463C"/>
    <w:rsid w:val="00215A3D"/>
    <w:rsid w:val="002162A0"/>
    <w:rsid w:val="0021693E"/>
    <w:rsid w:val="00217580"/>
    <w:rsid w:val="00217642"/>
    <w:rsid w:val="00220843"/>
    <w:rsid w:val="00220C3E"/>
    <w:rsid w:val="00220E57"/>
    <w:rsid w:val="0022207B"/>
    <w:rsid w:val="0022232B"/>
    <w:rsid w:val="002224EE"/>
    <w:rsid w:val="00222C05"/>
    <w:rsid w:val="002230C2"/>
    <w:rsid w:val="0022348B"/>
    <w:rsid w:val="00223643"/>
    <w:rsid w:val="00223CBA"/>
    <w:rsid w:val="00223DA7"/>
    <w:rsid w:val="0022434D"/>
    <w:rsid w:val="002246AC"/>
    <w:rsid w:val="00224D8B"/>
    <w:rsid w:val="00225190"/>
    <w:rsid w:val="002252F2"/>
    <w:rsid w:val="00225D93"/>
    <w:rsid w:val="00225F04"/>
    <w:rsid w:val="00226100"/>
    <w:rsid w:val="0022696E"/>
    <w:rsid w:val="00227206"/>
    <w:rsid w:val="00227503"/>
    <w:rsid w:val="00230283"/>
    <w:rsid w:val="00230739"/>
    <w:rsid w:val="00230A51"/>
    <w:rsid w:val="00230AB7"/>
    <w:rsid w:val="00230EE1"/>
    <w:rsid w:val="0023116D"/>
    <w:rsid w:val="00231ABD"/>
    <w:rsid w:val="00231E89"/>
    <w:rsid w:val="00232987"/>
    <w:rsid w:val="002329F1"/>
    <w:rsid w:val="00232E71"/>
    <w:rsid w:val="00233F4E"/>
    <w:rsid w:val="00233FE6"/>
    <w:rsid w:val="00234055"/>
    <w:rsid w:val="00234275"/>
    <w:rsid w:val="0023437A"/>
    <w:rsid w:val="00234D07"/>
    <w:rsid w:val="00235165"/>
    <w:rsid w:val="002354F4"/>
    <w:rsid w:val="00235879"/>
    <w:rsid w:val="00235AC2"/>
    <w:rsid w:val="00235F4A"/>
    <w:rsid w:val="00235FA2"/>
    <w:rsid w:val="0023602A"/>
    <w:rsid w:val="0023681F"/>
    <w:rsid w:val="002369BE"/>
    <w:rsid w:val="00236CB2"/>
    <w:rsid w:val="00237121"/>
    <w:rsid w:val="00237706"/>
    <w:rsid w:val="002401A8"/>
    <w:rsid w:val="00240410"/>
    <w:rsid w:val="00240675"/>
    <w:rsid w:val="00240A15"/>
    <w:rsid w:val="00240CB9"/>
    <w:rsid w:val="00240D97"/>
    <w:rsid w:val="0024139C"/>
    <w:rsid w:val="002414C3"/>
    <w:rsid w:val="00241A41"/>
    <w:rsid w:val="00241CFD"/>
    <w:rsid w:val="00241EFC"/>
    <w:rsid w:val="00242865"/>
    <w:rsid w:val="00242987"/>
    <w:rsid w:val="00242C24"/>
    <w:rsid w:val="00242DDC"/>
    <w:rsid w:val="002433C6"/>
    <w:rsid w:val="002436E1"/>
    <w:rsid w:val="002452FF"/>
    <w:rsid w:val="002456E9"/>
    <w:rsid w:val="00245896"/>
    <w:rsid w:val="00245B15"/>
    <w:rsid w:val="00246295"/>
    <w:rsid w:val="00247136"/>
    <w:rsid w:val="0024751D"/>
    <w:rsid w:val="0024767F"/>
    <w:rsid w:val="002478A1"/>
    <w:rsid w:val="00250806"/>
    <w:rsid w:val="00251197"/>
    <w:rsid w:val="00251DB1"/>
    <w:rsid w:val="00251DDA"/>
    <w:rsid w:val="00252946"/>
    <w:rsid w:val="0025298F"/>
    <w:rsid w:val="00252C21"/>
    <w:rsid w:val="00253C40"/>
    <w:rsid w:val="00253E2E"/>
    <w:rsid w:val="00253F89"/>
    <w:rsid w:val="00253FE0"/>
    <w:rsid w:val="002541B7"/>
    <w:rsid w:val="00254F58"/>
    <w:rsid w:val="00255229"/>
    <w:rsid w:val="002556C2"/>
    <w:rsid w:val="002558E0"/>
    <w:rsid w:val="00255918"/>
    <w:rsid w:val="00255B80"/>
    <w:rsid w:val="0025617D"/>
    <w:rsid w:val="00256210"/>
    <w:rsid w:val="002567D8"/>
    <w:rsid w:val="00256AB4"/>
    <w:rsid w:val="00256F8B"/>
    <w:rsid w:val="002571FD"/>
    <w:rsid w:val="00257417"/>
    <w:rsid w:val="00257877"/>
    <w:rsid w:val="0026018B"/>
    <w:rsid w:val="002607B0"/>
    <w:rsid w:val="002609B7"/>
    <w:rsid w:val="00260FD7"/>
    <w:rsid w:val="002612BF"/>
    <w:rsid w:val="00261473"/>
    <w:rsid w:val="00261DAE"/>
    <w:rsid w:val="00262A37"/>
    <w:rsid w:val="00262DC5"/>
    <w:rsid w:val="00262EF9"/>
    <w:rsid w:val="00263627"/>
    <w:rsid w:val="00263B12"/>
    <w:rsid w:val="002646D1"/>
    <w:rsid w:val="00264FB8"/>
    <w:rsid w:val="00265595"/>
    <w:rsid w:val="00265D55"/>
    <w:rsid w:val="00266C6C"/>
    <w:rsid w:val="00266E03"/>
    <w:rsid w:val="00266FC1"/>
    <w:rsid w:val="00267057"/>
    <w:rsid w:val="0026738C"/>
    <w:rsid w:val="00267796"/>
    <w:rsid w:val="00267CD7"/>
    <w:rsid w:val="002714F9"/>
    <w:rsid w:val="002716B6"/>
    <w:rsid w:val="00271A09"/>
    <w:rsid w:val="00271E8B"/>
    <w:rsid w:val="002728FD"/>
    <w:rsid w:val="002729C2"/>
    <w:rsid w:val="00272C42"/>
    <w:rsid w:val="0027391F"/>
    <w:rsid w:val="00274BC8"/>
    <w:rsid w:val="002750B2"/>
    <w:rsid w:val="00275643"/>
    <w:rsid w:val="00275912"/>
    <w:rsid w:val="00275CCA"/>
    <w:rsid w:val="00275D87"/>
    <w:rsid w:val="00276577"/>
    <w:rsid w:val="0027750B"/>
    <w:rsid w:val="00277817"/>
    <w:rsid w:val="00277914"/>
    <w:rsid w:val="00277ADF"/>
    <w:rsid w:val="00280395"/>
    <w:rsid w:val="0028042A"/>
    <w:rsid w:val="002806FD"/>
    <w:rsid w:val="00281535"/>
    <w:rsid w:val="00282EDB"/>
    <w:rsid w:val="00282F68"/>
    <w:rsid w:val="00283148"/>
    <w:rsid w:val="002835C9"/>
    <w:rsid w:val="00283D64"/>
    <w:rsid w:val="00283F94"/>
    <w:rsid w:val="00284183"/>
    <w:rsid w:val="00284458"/>
    <w:rsid w:val="00284653"/>
    <w:rsid w:val="00284B47"/>
    <w:rsid w:val="00284C30"/>
    <w:rsid w:val="00284F32"/>
    <w:rsid w:val="0028517E"/>
    <w:rsid w:val="002857DC"/>
    <w:rsid w:val="002859F4"/>
    <w:rsid w:val="00285E2C"/>
    <w:rsid w:val="00286133"/>
    <w:rsid w:val="00286964"/>
    <w:rsid w:val="002871C9"/>
    <w:rsid w:val="00287712"/>
    <w:rsid w:val="00287A10"/>
    <w:rsid w:val="00287ADD"/>
    <w:rsid w:val="002904E4"/>
    <w:rsid w:val="00291182"/>
    <w:rsid w:val="00291376"/>
    <w:rsid w:val="00291501"/>
    <w:rsid w:val="00291550"/>
    <w:rsid w:val="00291658"/>
    <w:rsid w:val="00291AF0"/>
    <w:rsid w:val="00291FBB"/>
    <w:rsid w:val="00291FDE"/>
    <w:rsid w:val="0029201C"/>
    <w:rsid w:val="002928C9"/>
    <w:rsid w:val="00292A75"/>
    <w:rsid w:val="00293072"/>
    <w:rsid w:val="00293507"/>
    <w:rsid w:val="002935EF"/>
    <w:rsid w:val="00293B05"/>
    <w:rsid w:val="00293F31"/>
    <w:rsid w:val="00294237"/>
    <w:rsid w:val="002945D1"/>
    <w:rsid w:val="00294F42"/>
    <w:rsid w:val="002951C3"/>
    <w:rsid w:val="002955AE"/>
    <w:rsid w:val="002955E2"/>
    <w:rsid w:val="00295869"/>
    <w:rsid w:val="00295B12"/>
    <w:rsid w:val="00295C3F"/>
    <w:rsid w:val="0029608B"/>
    <w:rsid w:val="0029643E"/>
    <w:rsid w:val="002974FA"/>
    <w:rsid w:val="0029788B"/>
    <w:rsid w:val="00297A5C"/>
    <w:rsid w:val="00297FB9"/>
    <w:rsid w:val="002A0329"/>
    <w:rsid w:val="002A0499"/>
    <w:rsid w:val="002A0ABD"/>
    <w:rsid w:val="002A0D49"/>
    <w:rsid w:val="002A1118"/>
    <w:rsid w:val="002A1BE4"/>
    <w:rsid w:val="002A1E26"/>
    <w:rsid w:val="002A2716"/>
    <w:rsid w:val="002A2F86"/>
    <w:rsid w:val="002A46DB"/>
    <w:rsid w:val="002A4CD9"/>
    <w:rsid w:val="002A5243"/>
    <w:rsid w:val="002A53B2"/>
    <w:rsid w:val="002A54BC"/>
    <w:rsid w:val="002A5536"/>
    <w:rsid w:val="002A563F"/>
    <w:rsid w:val="002A697E"/>
    <w:rsid w:val="002A6BB4"/>
    <w:rsid w:val="002A74C0"/>
    <w:rsid w:val="002A76F8"/>
    <w:rsid w:val="002B053E"/>
    <w:rsid w:val="002B07CA"/>
    <w:rsid w:val="002B0BCA"/>
    <w:rsid w:val="002B11BB"/>
    <w:rsid w:val="002B17B8"/>
    <w:rsid w:val="002B1D95"/>
    <w:rsid w:val="002B2518"/>
    <w:rsid w:val="002B2768"/>
    <w:rsid w:val="002B2D5B"/>
    <w:rsid w:val="002B34DD"/>
    <w:rsid w:val="002B3F4A"/>
    <w:rsid w:val="002B4867"/>
    <w:rsid w:val="002B4D99"/>
    <w:rsid w:val="002B512F"/>
    <w:rsid w:val="002B5245"/>
    <w:rsid w:val="002B5DCD"/>
    <w:rsid w:val="002B616E"/>
    <w:rsid w:val="002B68CD"/>
    <w:rsid w:val="002C03B8"/>
    <w:rsid w:val="002C0911"/>
    <w:rsid w:val="002C0AA6"/>
    <w:rsid w:val="002C0B64"/>
    <w:rsid w:val="002C10B9"/>
    <w:rsid w:val="002C12AC"/>
    <w:rsid w:val="002C162E"/>
    <w:rsid w:val="002C16F6"/>
    <w:rsid w:val="002C19CD"/>
    <w:rsid w:val="002C1B50"/>
    <w:rsid w:val="002C1EEF"/>
    <w:rsid w:val="002C224F"/>
    <w:rsid w:val="002C250C"/>
    <w:rsid w:val="002C2889"/>
    <w:rsid w:val="002C2A97"/>
    <w:rsid w:val="002C2D91"/>
    <w:rsid w:val="002C3103"/>
    <w:rsid w:val="002C3141"/>
    <w:rsid w:val="002C3619"/>
    <w:rsid w:val="002C3783"/>
    <w:rsid w:val="002C3C25"/>
    <w:rsid w:val="002C3DA3"/>
    <w:rsid w:val="002C4069"/>
    <w:rsid w:val="002C4359"/>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E7"/>
    <w:rsid w:val="002D02F9"/>
    <w:rsid w:val="002D0459"/>
    <w:rsid w:val="002D0623"/>
    <w:rsid w:val="002D0DC0"/>
    <w:rsid w:val="002D10CF"/>
    <w:rsid w:val="002D1EE9"/>
    <w:rsid w:val="002D1F71"/>
    <w:rsid w:val="002D207A"/>
    <w:rsid w:val="002D221E"/>
    <w:rsid w:val="002D23FE"/>
    <w:rsid w:val="002D298A"/>
    <w:rsid w:val="002D2B13"/>
    <w:rsid w:val="002D2CB5"/>
    <w:rsid w:val="002D3B35"/>
    <w:rsid w:val="002D408A"/>
    <w:rsid w:val="002D461D"/>
    <w:rsid w:val="002D49D8"/>
    <w:rsid w:val="002D4C4C"/>
    <w:rsid w:val="002D4D8D"/>
    <w:rsid w:val="002D4FE2"/>
    <w:rsid w:val="002D5769"/>
    <w:rsid w:val="002D5B2B"/>
    <w:rsid w:val="002D5F52"/>
    <w:rsid w:val="002D6085"/>
    <w:rsid w:val="002D6431"/>
    <w:rsid w:val="002D688C"/>
    <w:rsid w:val="002D6A5A"/>
    <w:rsid w:val="002D7395"/>
    <w:rsid w:val="002D7422"/>
    <w:rsid w:val="002D79EC"/>
    <w:rsid w:val="002D7DB7"/>
    <w:rsid w:val="002E064A"/>
    <w:rsid w:val="002E0A52"/>
    <w:rsid w:val="002E0B9B"/>
    <w:rsid w:val="002E1C05"/>
    <w:rsid w:val="002E1D0F"/>
    <w:rsid w:val="002E1DEB"/>
    <w:rsid w:val="002E276E"/>
    <w:rsid w:val="002E2D15"/>
    <w:rsid w:val="002E3064"/>
    <w:rsid w:val="002E35A3"/>
    <w:rsid w:val="002E441F"/>
    <w:rsid w:val="002E532A"/>
    <w:rsid w:val="002E5AF4"/>
    <w:rsid w:val="002E5D2F"/>
    <w:rsid w:val="002E6600"/>
    <w:rsid w:val="002E6623"/>
    <w:rsid w:val="002E6D72"/>
    <w:rsid w:val="002E6DF9"/>
    <w:rsid w:val="002E7117"/>
    <w:rsid w:val="002E76C2"/>
    <w:rsid w:val="002E7996"/>
    <w:rsid w:val="002E7E09"/>
    <w:rsid w:val="002F0389"/>
    <w:rsid w:val="002F04A6"/>
    <w:rsid w:val="002F0D3B"/>
    <w:rsid w:val="002F0F3E"/>
    <w:rsid w:val="002F0FC3"/>
    <w:rsid w:val="002F16C1"/>
    <w:rsid w:val="002F1C24"/>
    <w:rsid w:val="002F1E9E"/>
    <w:rsid w:val="002F2024"/>
    <w:rsid w:val="002F25B1"/>
    <w:rsid w:val="002F26CD"/>
    <w:rsid w:val="002F2F60"/>
    <w:rsid w:val="002F3376"/>
    <w:rsid w:val="002F4E42"/>
    <w:rsid w:val="002F4F98"/>
    <w:rsid w:val="002F6BD0"/>
    <w:rsid w:val="002F6D56"/>
    <w:rsid w:val="002F76F2"/>
    <w:rsid w:val="002F7710"/>
    <w:rsid w:val="00300312"/>
    <w:rsid w:val="00300478"/>
    <w:rsid w:val="0030076E"/>
    <w:rsid w:val="0030133B"/>
    <w:rsid w:val="003015E4"/>
    <w:rsid w:val="003018EA"/>
    <w:rsid w:val="0030292C"/>
    <w:rsid w:val="00303079"/>
    <w:rsid w:val="0030314E"/>
    <w:rsid w:val="00303288"/>
    <w:rsid w:val="00303FBB"/>
    <w:rsid w:val="003042F7"/>
    <w:rsid w:val="00304A56"/>
    <w:rsid w:val="00304E3A"/>
    <w:rsid w:val="0030507D"/>
    <w:rsid w:val="0030513A"/>
    <w:rsid w:val="0030522B"/>
    <w:rsid w:val="0030573D"/>
    <w:rsid w:val="00305A92"/>
    <w:rsid w:val="00305B49"/>
    <w:rsid w:val="00305E2E"/>
    <w:rsid w:val="003062BF"/>
    <w:rsid w:val="00306859"/>
    <w:rsid w:val="00306E04"/>
    <w:rsid w:val="00306FD6"/>
    <w:rsid w:val="00306FE9"/>
    <w:rsid w:val="003076B1"/>
    <w:rsid w:val="003103EE"/>
    <w:rsid w:val="003104A1"/>
    <w:rsid w:val="003105C7"/>
    <w:rsid w:val="00310B36"/>
    <w:rsid w:val="003111E2"/>
    <w:rsid w:val="003115F9"/>
    <w:rsid w:val="00311660"/>
    <w:rsid w:val="003117AD"/>
    <w:rsid w:val="00311A9B"/>
    <w:rsid w:val="00312F72"/>
    <w:rsid w:val="00313389"/>
    <w:rsid w:val="00313471"/>
    <w:rsid w:val="00314043"/>
    <w:rsid w:val="00314291"/>
    <w:rsid w:val="003142CB"/>
    <w:rsid w:val="003143C9"/>
    <w:rsid w:val="00314839"/>
    <w:rsid w:val="00314BA7"/>
    <w:rsid w:val="00314E11"/>
    <w:rsid w:val="00314E4B"/>
    <w:rsid w:val="0031553A"/>
    <w:rsid w:val="00315675"/>
    <w:rsid w:val="003158DE"/>
    <w:rsid w:val="00315C44"/>
    <w:rsid w:val="00316E8F"/>
    <w:rsid w:val="00316F9D"/>
    <w:rsid w:val="00317C4D"/>
    <w:rsid w:val="00320177"/>
    <w:rsid w:val="00321427"/>
    <w:rsid w:val="00321FAD"/>
    <w:rsid w:val="00322186"/>
    <w:rsid w:val="00322C6D"/>
    <w:rsid w:val="00322F34"/>
    <w:rsid w:val="00324127"/>
    <w:rsid w:val="0032443B"/>
    <w:rsid w:val="00324710"/>
    <w:rsid w:val="003254DD"/>
    <w:rsid w:val="00326370"/>
    <w:rsid w:val="00326C63"/>
    <w:rsid w:val="00326DE0"/>
    <w:rsid w:val="00327A7B"/>
    <w:rsid w:val="003301BA"/>
    <w:rsid w:val="00330663"/>
    <w:rsid w:val="003306A9"/>
    <w:rsid w:val="00331036"/>
    <w:rsid w:val="00331088"/>
    <w:rsid w:val="0033160F"/>
    <w:rsid w:val="003316D9"/>
    <w:rsid w:val="00332796"/>
    <w:rsid w:val="00332CCB"/>
    <w:rsid w:val="00332E63"/>
    <w:rsid w:val="0033362D"/>
    <w:rsid w:val="0033434F"/>
    <w:rsid w:val="00334366"/>
    <w:rsid w:val="00334F54"/>
    <w:rsid w:val="003352B7"/>
    <w:rsid w:val="00335A68"/>
    <w:rsid w:val="00335D78"/>
    <w:rsid w:val="00336171"/>
    <w:rsid w:val="0033673D"/>
    <w:rsid w:val="00336EBC"/>
    <w:rsid w:val="00337133"/>
    <w:rsid w:val="003373C0"/>
    <w:rsid w:val="003373FA"/>
    <w:rsid w:val="0034068A"/>
    <w:rsid w:val="00340875"/>
    <w:rsid w:val="003414E1"/>
    <w:rsid w:val="00341CC9"/>
    <w:rsid w:val="00341CD5"/>
    <w:rsid w:val="003423E1"/>
    <w:rsid w:val="003423F5"/>
    <w:rsid w:val="00342486"/>
    <w:rsid w:val="00342B20"/>
    <w:rsid w:val="00342F55"/>
    <w:rsid w:val="0034306C"/>
    <w:rsid w:val="003435C4"/>
    <w:rsid w:val="0034482D"/>
    <w:rsid w:val="00344936"/>
    <w:rsid w:val="00344AFE"/>
    <w:rsid w:val="00344C1F"/>
    <w:rsid w:val="00344F7E"/>
    <w:rsid w:val="00345204"/>
    <w:rsid w:val="00346905"/>
    <w:rsid w:val="00346B5F"/>
    <w:rsid w:val="00346B86"/>
    <w:rsid w:val="0034773F"/>
    <w:rsid w:val="003477C0"/>
    <w:rsid w:val="0034782F"/>
    <w:rsid w:val="00347F08"/>
    <w:rsid w:val="00347F6F"/>
    <w:rsid w:val="00347FE6"/>
    <w:rsid w:val="0035084E"/>
    <w:rsid w:val="00350D8A"/>
    <w:rsid w:val="00351507"/>
    <w:rsid w:val="0035199F"/>
    <w:rsid w:val="00351B5E"/>
    <w:rsid w:val="00351EC0"/>
    <w:rsid w:val="00352449"/>
    <w:rsid w:val="00352519"/>
    <w:rsid w:val="00352666"/>
    <w:rsid w:val="003528A7"/>
    <w:rsid w:val="003529C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A25"/>
    <w:rsid w:val="00357159"/>
    <w:rsid w:val="003574C9"/>
    <w:rsid w:val="0035755E"/>
    <w:rsid w:val="003578FB"/>
    <w:rsid w:val="00360422"/>
    <w:rsid w:val="003604CD"/>
    <w:rsid w:val="003606F8"/>
    <w:rsid w:val="0036074E"/>
    <w:rsid w:val="0036079A"/>
    <w:rsid w:val="0036081F"/>
    <w:rsid w:val="00360854"/>
    <w:rsid w:val="003609DF"/>
    <w:rsid w:val="003613F8"/>
    <w:rsid w:val="00362356"/>
    <w:rsid w:val="00362746"/>
    <w:rsid w:val="00362EA9"/>
    <w:rsid w:val="003635E2"/>
    <w:rsid w:val="00363721"/>
    <w:rsid w:val="00363FE2"/>
    <w:rsid w:val="00364285"/>
    <w:rsid w:val="0036444D"/>
    <w:rsid w:val="0036471E"/>
    <w:rsid w:val="003649F7"/>
    <w:rsid w:val="00364CF1"/>
    <w:rsid w:val="00364F9E"/>
    <w:rsid w:val="00365FC1"/>
    <w:rsid w:val="003660CE"/>
    <w:rsid w:val="0036619B"/>
    <w:rsid w:val="003666C6"/>
    <w:rsid w:val="003670A8"/>
    <w:rsid w:val="0036749F"/>
    <w:rsid w:val="003675E0"/>
    <w:rsid w:val="00367736"/>
    <w:rsid w:val="0037007E"/>
    <w:rsid w:val="00370E0D"/>
    <w:rsid w:val="00370E6D"/>
    <w:rsid w:val="00371E27"/>
    <w:rsid w:val="00372216"/>
    <w:rsid w:val="00372592"/>
    <w:rsid w:val="0037296D"/>
    <w:rsid w:val="00372D19"/>
    <w:rsid w:val="00373195"/>
    <w:rsid w:val="0037322A"/>
    <w:rsid w:val="00373361"/>
    <w:rsid w:val="00373858"/>
    <w:rsid w:val="00373BE2"/>
    <w:rsid w:val="0037454E"/>
    <w:rsid w:val="003745B8"/>
    <w:rsid w:val="00374783"/>
    <w:rsid w:val="00374CCC"/>
    <w:rsid w:val="00374DBE"/>
    <w:rsid w:val="003752B4"/>
    <w:rsid w:val="003752E9"/>
    <w:rsid w:val="00375336"/>
    <w:rsid w:val="0037564E"/>
    <w:rsid w:val="00375DC5"/>
    <w:rsid w:val="00375DFB"/>
    <w:rsid w:val="00375E3C"/>
    <w:rsid w:val="00376803"/>
    <w:rsid w:val="00376926"/>
    <w:rsid w:val="00376D03"/>
    <w:rsid w:val="00376D60"/>
    <w:rsid w:val="00377E37"/>
    <w:rsid w:val="00377FF7"/>
    <w:rsid w:val="00380299"/>
    <w:rsid w:val="003807F3"/>
    <w:rsid w:val="00380A63"/>
    <w:rsid w:val="00380AE8"/>
    <w:rsid w:val="00381050"/>
    <w:rsid w:val="00381890"/>
    <w:rsid w:val="00381A18"/>
    <w:rsid w:val="00381E6F"/>
    <w:rsid w:val="00381F69"/>
    <w:rsid w:val="00382B37"/>
    <w:rsid w:val="00382C3C"/>
    <w:rsid w:val="00382D50"/>
    <w:rsid w:val="0038321E"/>
    <w:rsid w:val="00383A62"/>
    <w:rsid w:val="00383AB3"/>
    <w:rsid w:val="00383C30"/>
    <w:rsid w:val="00384125"/>
    <w:rsid w:val="00384A76"/>
    <w:rsid w:val="00385130"/>
    <w:rsid w:val="003854ED"/>
    <w:rsid w:val="00385C28"/>
    <w:rsid w:val="00385D79"/>
    <w:rsid w:val="00385DE9"/>
    <w:rsid w:val="00386235"/>
    <w:rsid w:val="003865E1"/>
    <w:rsid w:val="00386950"/>
    <w:rsid w:val="00387104"/>
    <w:rsid w:val="0039068F"/>
    <w:rsid w:val="0039146C"/>
    <w:rsid w:val="003915F8"/>
    <w:rsid w:val="00391E75"/>
    <w:rsid w:val="003923F4"/>
    <w:rsid w:val="00392606"/>
    <w:rsid w:val="0039334C"/>
    <w:rsid w:val="00394062"/>
    <w:rsid w:val="0039477E"/>
    <w:rsid w:val="00394EFA"/>
    <w:rsid w:val="00395A3F"/>
    <w:rsid w:val="00395B1B"/>
    <w:rsid w:val="00395E88"/>
    <w:rsid w:val="00396514"/>
    <w:rsid w:val="0039688F"/>
    <w:rsid w:val="0039735E"/>
    <w:rsid w:val="00397369"/>
    <w:rsid w:val="0039743C"/>
    <w:rsid w:val="0039752F"/>
    <w:rsid w:val="00397567"/>
    <w:rsid w:val="003979B7"/>
    <w:rsid w:val="003979BC"/>
    <w:rsid w:val="00397D85"/>
    <w:rsid w:val="00397F94"/>
    <w:rsid w:val="003A00D9"/>
    <w:rsid w:val="003A084B"/>
    <w:rsid w:val="003A0D57"/>
    <w:rsid w:val="003A0E26"/>
    <w:rsid w:val="003A12BB"/>
    <w:rsid w:val="003A1BBF"/>
    <w:rsid w:val="003A1BCC"/>
    <w:rsid w:val="003A203C"/>
    <w:rsid w:val="003A251C"/>
    <w:rsid w:val="003A2525"/>
    <w:rsid w:val="003A2A3A"/>
    <w:rsid w:val="003A2C95"/>
    <w:rsid w:val="003A3AF0"/>
    <w:rsid w:val="003A5E25"/>
    <w:rsid w:val="003A61E4"/>
    <w:rsid w:val="003A620F"/>
    <w:rsid w:val="003A67F2"/>
    <w:rsid w:val="003A70AB"/>
    <w:rsid w:val="003A7115"/>
    <w:rsid w:val="003A71DE"/>
    <w:rsid w:val="003A7AB3"/>
    <w:rsid w:val="003B005E"/>
    <w:rsid w:val="003B0734"/>
    <w:rsid w:val="003B16BF"/>
    <w:rsid w:val="003B1997"/>
    <w:rsid w:val="003B1F20"/>
    <w:rsid w:val="003B25B1"/>
    <w:rsid w:val="003B27C3"/>
    <w:rsid w:val="003B2CE9"/>
    <w:rsid w:val="003B2FB3"/>
    <w:rsid w:val="003B32C4"/>
    <w:rsid w:val="003B3C52"/>
    <w:rsid w:val="003B41C8"/>
    <w:rsid w:val="003B4F0B"/>
    <w:rsid w:val="003B52D9"/>
    <w:rsid w:val="003B54F3"/>
    <w:rsid w:val="003B570A"/>
    <w:rsid w:val="003B582A"/>
    <w:rsid w:val="003B5F11"/>
    <w:rsid w:val="003B6044"/>
    <w:rsid w:val="003B68AA"/>
    <w:rsid w:val="003B6A1C"/>
    <w:rsid w:val="003B72D4"/>
    <w:rsid w:val="003B7D51"/>
    <w:rsid w:val="003B7E4C"/>
    <w:rsid w:val="003C0432"/>
    <w:rsid w:val="003C0472"/>
    <w:rsid w:val="003C0631"/>
    <w:rsid w:val="003C0A96"/>
    <w:rsid w:val="003C0D08"/>
    <w:rsid w:val="003C1291"/>
    <w:rsid w:val="003C158C"/>
    <w:rsid w:val="003C22AA"/>
    <w:rsid w:val="003C2341"/>
    <w:rsid w:val="003C2F8B"/>
    <w:rsid w:val="003C31D6"/>
    <w:rsid w:val="003C3386"/>
    <w:rsid w:val="003C39AB"/>
    <w:rsid w:val="003C4005"/>
    <w:rsid w:val="003C45BB"/>
    <w:rsid w:val="003C49A4"/>
    <w:rsid w:val="003C4CFE"/>
    <w:rsid w:val="003C50A4"/>
    <w:rsid w:val="003C5EF9"/>
    <w:rsid w:val="003C615A"/>
    <w:rsid w:val="003C618A"/>
    <w:rsid w:val="003C63E6"/>
    <w:rsid w:val="003C6F74"/>
    <w:rsid w:val="003C7288"/>
    <w:rsid w:val="003C7A0C"/>
    <w:rsid w:val="003C7E1C"/>
    <w:rsid w:val="003C7EA2"/>
    <w:rsid w:val="003C7FF0"/>
    <w:rsid w:val="003D0791"/>
    <w:rsid w:val="003D0A25"/>
    <w:rsid w:val="003D1596"/>
    <w:rsid w:val="003D18DC"/>
    <w:rsid w:val="003D19CC"/>
    <w:rsid w:val="003D2404"/>
    <w:rsid w:val="003D2E21"/>
    <w:rsid w:val="003D3476"/>
    <w:rsid w:val="003D35D2"/>
    <w:rsid w:val="003D3848"/>
    <w:rsid w:val="003D3A9A"/>
    <w:rsid w:val="003D3C8F"/>
    <w:rsid w:val="003D3C97"/>
    <w:rsid w:val="003D4085"/>
    <w:rsid w:val="003D409D"/>
    <w:rsid w:val="003D4776"/>
    <w:rsid w:val="003D5580"/>
    <w:rsid w:val="003D55AB"/>
    <w:rsid w:val="003D57BE"/>
    <w:rsid w:val="003D646D"/>
    <w:rsid w:val="003D680C"/>
    <w:rsid w:val="003D6848"/>
    <w:rsid w:val="003D703B"/>
    <w:rsid w:val="003D7890"/>
    <w:rsid w:val="003D7D6D"/>
    <w:rsid w:val="003E01CF"/>
    <w:rsid w:val="003E0297"/>
    <w:rsid w:val="003E0644"/>
    <w:rsid w:val="003E076F"/>
    <w:rsid w:val="003E0CD3"/>
    <w:rsid w:val="003E0F0D"/>
    <w:rsid w:val="003E10F1"/>
    <w:rsid w:val="003E1F03"/>
    <w:rsid w:val="003E2149"/>
    <w:rsid w:val="003E23D3"/>
    <w:rsid w:val="003E2568"/>
    <w:rsid w:val="003E292C"/>
    <w:rsid w:val="003E2A1C"/>
    <w:rsid w:val="003E3085"/>
    <w:rsid w:val="003E3D25"/>
    <w:rsid w:val="003E472A"/>
    <w:rsid w:val="003E4D7D"/>
    <w:rsid w:val="003E548A"/>
    <w:rsid w:val="003E5594"/>
    <w:rsid w:val="003E57F9"/>
    <w:rsid w:val="003E5B80"/>
    <w:rsid w:val="003E5BE4"/>
    <w:rsid w:val="003E7499"/>
    <w:rsid w:val="003E74A9"/>
    <w:rsid w:val="003E7EFA"/>
    <w:rsid w:val="003F0376"/>
    <w:rsid w:val="003F0845"/>
    <w:rsid w:val="003F1436"/>
    <w:rsid w:val="003F1D29"/>
    <w:rsid w:val="003F1E54"/>
    <w:rsid w:val="003F2185"/>
    <w:rsid w:val="003F226C"/>
    <w:rsid w:val="003F2E94"/>
    <w:rsid w:val="003F2F33"/>
    <w:rsid w:val="003F2FF0"/>
    <w:rsid w:val="003F38CB"/>
    <w:rsid w:val="003F3A56"/>
    <w:rsid w:val="003F4B64"/>
    <w:rsid w:val="003F4BFE"/>
    <w:rsid w:val="003F52A7"/>
    <w:rsid w:val="003F5800"/>
    <w:rsid w:val="003F5948"/>
    <w:rsid w:val="003F5C34"/>
    <w:rsid w:val="003F5D95"/>
    <w:rsid w:val="003F5F9E"/>
    <w:rsid w:val="003F66A5"/>
    <w:rsid w:val="003F6B34"/>
    <w:rsid w:val="003F74B1"/>
    <w:rsid w:val="00400416"/>
    <w:rsid w:val="00400509"/>
    <w:rsid w:val="0040074F"/>
    <w:rsid w:val="00401113"/>
    <w:rsid w:val="00401424"/>
    <w:rsid w:val="00402208"/>
    <w:rsid w:val="00402B64"/>
    <w:rsid w:val="00402E49"/>
    <w:rsid w:val="00403F29"/>
    <w:rsid w:val="00404C59"/>
    <w:rsid w:val="0040518A"/>
    <w:rsid w:val="004055B7"/>
    <w:rsid w:val="00405CD0"/>
    <w:rsid w:val="00405EF4"/>
    <w:rsid w:val="00406B6C"/>
    <w:rsid w:val="0040735C"/>
    <w:rsid w:val="004075F3"/>
    <w:rsid w:val="004077F3"/>
    <w:rsid w:val="0040786A"/>
    <w:rsid w:val="00407E88"/>
    <w:rsid w:val="004108C8"/>
    <w:rsid w:val="00411372"/>
    <w:rsid w:val="00411AC9"/>
    <w:rsid w:val="00411EB9"/>
    <w:rsid w:val="0041202A"/>
    <w:rsid w:val="00412321"/>
    <w:rsid w:val="004123B2"/>
    <w:rsid w:val="00412548"/>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EFD"/>
    <w:rsid w:val="00420267"/>
    <w:rsid w:val="00420369"/>
    <w:rsid w:val="00420708"/>
    <w:rsid w:val="0042150C"/>
    <w:rsid w:val="00421593"/>
    <w:rsid w:val="0042185B"/>
    <w:rsid w:val="004218FB"/>
    <w:rsid w:val="00421DEE"/>
    <w:rsid w:val="0042230C"/>
    <w:rsid w:val="004228E9"/>
    <w:rsid w:val="00422A5A"/>
    <w:rsid w:val="00422C6A"/>
    <w:rsid w:val="00422D8B"/>
    <w:rsid w:val="00423DDF"/>
    <w:rsid w:val="00423FA2"/>
    <w:rsid w:val="004243FC"/>
    <w:rsid w:val="00424EAA"/>
    <w:rsid w:val="00424EC8"/>
    <w:rsid w:val="00425160"/>
    <w:rsid w:val="0042520E"/>
    <w:rsid w:val="004260EB"/>
    <w:rsid w:val="004261FF"/>
    <w:rsid w:val="00426601"/>
    <w:rsid w:val="0042714B"/>
    <w:rsid w:val="00427468"/>
    <w:rsid w:val="004275D9"/>
    <w:rsid w:val="00427B9E"/>
    <w:rsid w:val="00430101"/>
    <w:rsid w:val="00430A95"/>
    <w:rsid w:val="00430D01"/>
    <w:rsid w:val="00430D96"/>
    <w:rsid w:val="00430EB8"/>
    <w:rsid w:val="004310A6"/>
    <w:rsid w:val="00431637"/>
    <w:rsid w:val="00431EB1"/>
    <w:rsid w:val="004326CA"/>
    <w:rsid w:val="00432732"/>
    <w:rsid w:val="00432927"/>
    <w:rsid w:val="00432D6E"/>
    <w:rsid w:val="00433128"/>
    <w:rsid w:val="00433A3C"/>
    <w:rsid w:val="0043407E"/>
    <w:rsid w:val="00434372"/>
    <w:rsid w:val="00434960"/>
    <w:rsid w:val="004349BB"/>
    <w:rsid w:val="00434FFA"/>
    <w:rsid w:val="004350D0"/>
    <w:rsid w:val="0043538E"/>
    <w:rsid w:val="00435518"/>
    <w:rsid w:val="0043633D"/>
    <w:rsid w:val="004363A0"/>
    <w:rsid w:val="00436B25"/>
    <w:rsid w:val="00440075"/>
    <w:rsid w:val="0044055B"/>
    <w:rsid w:val="00440801"/>
    <w:rsid w:val="004408F4"/>
    <w:rsid w:val="0044095E"/>
    <w:rsid w:val="00440CBF"/>
    <w:rsid w:val="00440D2F"/>
    <w:rsid w:val="0044159A"/>
    <w:rsid w:val="00441822"/>
    <w:rsid w:val="00442752"/>
    <w:rsid w:val="00442C41"/>
    <w:rsid w:val="0044319C"/>
    <w:rsid w:val="00443818"/>
    <w:rsid w:val="00443969"/>
    <w:rsid w:val="00443E3C"/>
    <w:rsid w:val="004449CC"/>
    <w:rsid w:val="00444F81"/>
    <w:rsid w:val="004451D6"/>
    <w:rsid w:val="0044545E"/>
    <w:rsid w:val="00445F91"/>
    <w:rsid w:val="004462BB"/>
    <w:rsid w:val="0044691E"/>
    <w:rsid w:val="00446D55"/>
    <w:rsid w:val="00447248"/>
    <w:rsid w:val="004477F1"/>
    <w:rsid w:val="00447828"/>
    <w:rsid w:val="00447A68"/>
    <w:rsid w:val="00447E3A"/>
    <w:rsid w:val="00447EA5"/>
    <w:rsid w:val="00447FE7"/>
    <w:rsid w:val="0045016E"/>
    <w:rsid w:val="00450260"/>
    <w:rsid w:val="0045028B"/>
    <w:rsid w:val="004503C5"/>
    <w:rsid w:val="0045041F"/>
    <w:rsid w:val="0045067B"/>
    <w:rsid w:val="0045083F"/>
    <w:rsid w:val="00452C55"/>
    <w:rsid w:val="00452DCC"/>
    <w:rsid w:val="0045323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CD9"/>
    <w:rsid w:val="004618B3"/>
    <w:rsid w:val="00461A4D"/>
    <w:rsid w:val="0046238A"/>
    <w:rsid w:val="004623B1"/>
    <w:rsid w:val="004624E0"/>
    <w:rsid w:val="00462B72"/>
    <w:rsid w:val="00462F74"/>
    <w:rsid w:val="00463513"/>
    <w:rsid w:val="00463ECC"/>
    <w:rsid w:val="00465407"/>
    <w:rsid w:val="0046555E"/>
    <w:rsid w:val="00465F22"/>
    <w:rsid w:val="004665A6"/>
    <w:rsid w:val="00466608"/>
    <w:rsid w:val="00466654"/>
    <w:rsid w:val="0046674E"/>
    <w:rsid w:val="00466CB3"/>
    <w:rsid w:val="0046709D"/>
    <w:rsid w:val="00467206"/>
    <w:rsid w:val="00467495"/>
    <w:rsid w:val="0046751F"/>
    <w:rsid w:val="004677B9"/>
    <w:rsid w:val="00467B27"/>
    <w:rsid w:val="00467F8D"/>
    <w:rsid w:val="0047020C"/>
    <w:rsid w:val="004702A6"/>
    <w:rsid w:val="00470D61"/>
    <w:rsid w:val="00470F56"/>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E16"/>
    <w:rsid w:val="00477D61"/>
    <w:rsid w:val="00477F04"/>
    <w:rsid w:val="00477F43"/>
    <w:rsid w:val="00477FFB"/>
    <w:rsid w:val="0048096E"/>
    <w:rsid w:val="0048101B"/>
    <w:rsid w:val="00481302"/>
    <w:rsid w:val="00481CE1"/>
    <w:rsid w:val="0048246F"/>
    <w:rsid w:val="004828A2"/>
    <w:rsid w:val="00482C57"/>
    <w:rsid w:val="00482D6D"/>
    <w:rsid w:val="00483600"/>
    <w:rsid w:val="0048393A"/>
    <w:rsid w:val="004839DD"/>
    <w:rsid w:val="00483A0C"/>
    <w:rsid w:val="0048461D"/>
    <w:rsid w:val="00484782"/>
    <w:rsid w:val="00484AC9"/>
    <w:rsid w:val="00485F3E"/>
    <w:rsid w:val="00486280"/>
    <w:rsid w:val="004867A2"/>
    <w:rsid w:val="004868F0"/>
    <w:rsid w:val="00486CE9"/>
    <w:rsid w:val="00486E79"/>
    <w:rsid w:val="004874D7"/>
    <w:rsid w:val="00487DE5"/>
    <w:rsid w:val="00487F9A"/>
    <w:rsid w:val="004904D8"/>
    <w:rsid w:val="0049076B"/>
    <w:rsid w:val="004908F9"/>
    <w:rsid w:val="0049129F"/>
    <w:rsid w:val="00491AB4"/>
    <w:rsid w:val="00492335"/>
    <w:rsid w:val="004926B6"/>
    <w:rsid w:val="004928DD"/>
    <w:rsid w:val="00492920"/>
    <w:rsid w:val="0049301D"/>
    <w:rsid w:val="0049305A"/>
    <w:rsid w:val="004932AF"/>
    <w:rsid w:val="0049381E"/>
    <w:rsid w:val="0049387F"/>
    <w:rsid w:val="00493DEF"/>
    <w:rsid w:val="00493F4C"/>
    <w:rsid w:val="00494027"/>
    <w:rsid w:val="00494E51"/>
    <w:rsid w:val="004954F7"/>
    <w:rsid w:val="004958ED"/>
    <w:rsid w:val="00495BC3"/>
    <w:rsid w:val="00495F63"/>
    <w:rsid w:val="0049684C"/>
    <w:rsid w:val="004968A8"/>
    <w:rsid w:val="004968CF"/>
    <w:rsid w:val="00496C42"/>
    <w:rsid w:val="00497162"/>
    <w:rsid w:val="0049767B"/>
    <w:rsid w:val="00497DE2"/>
    <w:rsid w:val="00497EDA"/>
    <w:rsid w:val="00497F50"/>
    <w:rsid w:val="004A01DC"/>
    <w:rsid w:val="004A0284"/>
    <w:rsid w:val="004A0C2F"/>
    <w:rsid w:val="004A0E63"/>
    <w:rsid w:val="004A1159"/>
    <w:rsid w:val="004A15BF"/>
    <w:rsid w:val="004A2533"/>
    <w:rsid w:val="004A25A6"/>
    <w:rsid w:val="004A2FEC"/>
    <w:rsid w:val="004A343E"/>
    <w:rsid w:val="004A3589"/>
    <w:rsid w:val="004A38D1"/>
    <w:rsid w:val="004A3942"/>
    <w:rsid w:val="004A3C9B"/>
    <w:rsid w:val="004A3FCE"/>
    <w:rsid w:val="004A4048"/>
    <w:rsid w:val="004A41BF"/>
    <w:rsid w:val="004A4ACD"/>
    <w:rsid w:val="004A54AC"/>
    <w:rsid w:val="004A621C"/>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728E"/>
    <w:rsid w:val="004B72D0"/>
    <w:rsid w:val="004B75A1"/>
    <w:rsid w:val="004B7773"/>
    <w:rsid w:val="004C004C"/>
    <w:rsid w:val="004C0238"/>
    <w:rsid w:val="004C08DB"/>
    <w:rsid w:val="004C093C"/>
    <w:rsid w:val="004C098A"/>
    <w:rsid w:val="004C0A50"/>
    <w:rsid w:val="004C0DDC"/>
    <w:rsid w:val="004C150C"/>
    <w:rsid w:val="004C17C6"/>
    <w:rsid w:val="004C1E1D"/>
    <w:rsid w:val="004C1F9D"/>
    <w:rsid w:val="004C2D73"/>
    <w:rsid w:val="004C322F"/>
    <w:rsid w:val="004C38B0"/>
    <w:rsid w:val="004C3AAA"/>
    <w:rsid w:val="004C4096"/>
    <w:rsid w:val="004C4BEC"/>
    <w:rsid w:val="004C5395"/>
    <w:rsid w:val="004C65A7"/>
    <w:rsid w:val="004C6804"/>
    <w:rsid w:val="004C714E"/>
    <w:rsid w:val="004C755F"/>
    <w:rsid w:val="004C7752"/>
    <w:rsid w:val="004C78EB"/>
    <w:rsid w:val="004C7A04"/>
    <w:rsid w:val="004D0DAD"/>
    <w:rsid w:val="004D0F51"/>
    <w:rsid w:val="004D0FA6"/>
    <w:rsid w:val="004D106E"/>
    <w:rsid w:val="004D160C"/>
    <w:rsid w:val="004D1747"/>
    <w:rsid w:val="004D1D08"/>
    <w:rsid w:val="004D2408"/>
    <w:rsid w:val="004D2983"/>
    <w:rsid w:val="004D2FFE"/>
    <w:rsid w:val="004D3198"/>
    <w:rsid w:val="004D352D"/>
    <w:rsid w:val="004D3752"/>
    <w:rsid w:val="004D4319"/>
    <w:rsid w:val="004D4B02"/>
    <w:rsid w:val="004D5199"/>
    <w:rsid w:val="004D54E3"/>
    <w:rsid w:val="004D5583"/>
    <w:rsid w:val="004D5763"/>
    <w:rsid w:val="004D5908"/>
    <w:rsid w:val="004D5EDF"/>
    <w:rsid w:val="004D6F01"/>
    <w:rsid w:val="004D7424"/>
    <w:rsid w:val="004D751B"/>
    <w:rsid w:val="004D7747"/>
    <w:rsid w:val="004D78C3"/>
    <w:rsid w:val="004D7A70"/>
    <w:rsid w:val="004D7D3C"/>
    <w:rsid w:val="004E0024"/>
    <w:rsid w:val="004E0845"/>
    <w:rsid w:val="004E08D5"/>
    <w:rsid w:val="004E195A"/>
    <w:rsid w:val="004E2133"/>
    <w:rsid w:val="004E262F"/>
    <w:rsid w:val="004E2836"/>
    <w:rsid w:val="004E2B5A"/>
    <w:rsid w:val="004E30D5"/>
    <w:rsid w:val="004E36C7"/>
    <w:rsid w:val="004E373B"/>
    <w:rsid w:val="004E46A3"/>
    <w:rsid w:val="004E4CFC"/>
    <w:rsid w:val="004E4E61"/>
    <w:rsid w:val="004E4F27"/>
    <w:rsid w:val="004E4F28"/>
    <w:rsid w:val="004E5127"/>
    <w:rsid w:val="004E5891"/>
    <w:rsid w:val="004E5B84"/>
    <w:rsid w:val="004E5FB5"/>
    <w:rsid w:val="004E60D5"/>
    <w:rsid w:val="004E60EC"/>
    <w:rsid w:val="004E6227"/>
    <w:rsid w:val="004E713E"/>
    <w:rsid w:val="004E799D"/>
    <w:rsid w:val="004E7F96"/>
    <w:rsid w:val="004F0F79"/>
    <w:rsid w:val="004F1392"/>
    <w:rsid w:val="004F1744"/>
    <w:rsid w:val="004F1EA3"/>
    <w:rsid w:val="004F2761"/>
    <w:rsid w:val="004F2E86"/>
    <w:rsid w:val="004F36AB"/>
    <w:rsid w:val="004F3B77"/>
    <w:rsid w:val="004F3FCD"/>
    <w:rsid w:val="004F444F"/>
    <w:rsid w:val="004F4528"/>
    <w:rsid w:val="004F4F0F"/>
    <w:rsid w:val="004F51F0"/>
    <w:rsid w:val="004F552C"/>
    <w:rsid w:val="004F5B29"/>
    <w:rsid w:val="004F5E43"/>
    <w:rsid w:val="004F5E47"/>
    <w:rsid w:val="004F61BB"/>
    <w:rsid w:val="004F69A3"/>
    <w:rsid w:val="004F77A9"/>
    <w:rsid w:val="004F7AD5"/>
    <w:rsid w:val="004F7D57"/>
    <w:rsid w:val="00500112"/>
    <w:rsid w:val="005003D5"/>
    <w:rsid w:val="005007E4"/>
    <w:rsid w:val="00500BCE"/>
    <w:rsid w:val="00501308"/>
    <w:rsid w:val="00501832"/>
    <w:rsid w:val="00502F76"/>
    <w:rsid w:val="005035C2"/>
    <w:rsid w:val="00503806"/>
    <w:rsid w:val="00503C0C"/>
    <w:rsid w:val="00503F0A"/>
    <w:rsid w:val="00504265"/>
    <w:rsid w:val="00504524"/>
    <w:rsid w:val="00504C48"/>
    <w:rsid w:val="00504C49"/>
    <w:rsid w:val="00504D6A"/>
    <w:rsid w:val="0050533D"/>
    <w:rsid w:val="0050547D"/>
    <w:rsid w:val="00505A6A"/>
    <w:rsid w:val="00505CAD"/>
    <w:rsid w:val="00506307"/>
    <w:rsid w:val="005067BB"/>
    <w:rsid w:val="00506A11"/>
    <w:rsid w:val="00506E29"/>
    <w:rsid w:val="00507312"/>
    <w:rsid w:val="00507600"/>
    <w:rsid w:val="00507887"/>
    <w:rsid w:val="00507B74"/>
    <w:rsid w:val="0051023E"/>
    <w:rsid w:val="00510CBE"/>
    <w:rsid w:val="00510ED0"/>
    <w:rsid w:val="00511161"/>
    <w:rsid w:val="0051125E"/>
    <w:rsid w:val="00512346"/>
    <w:rsid w:val="005125AF"/>
    <w:rsid w:val="00513515"/>
    <w:rsid w:val="00513E62"/>
    <w:rsid w:val="00513FB6"/>
    <w:rsid w:val="00514014"/>
    <w:rsid w:val="00514660"/>
    <w:rsid w:val="00514DA7"/>
    <w:rsid w:val="00514EC9"/>
    <w:rsid w:val="0051507C"/>
    <w:rsid w:val="005156CE"/>
    <w:rsid w:val="00515CE9"/>
    <w:rsid w:val="00515D33"/>
    <w:rsid w:val="0051622B"/>
    <w:rsid w:val="00516454"/>
    <w:rsid w:val="00516A54"/>
    <w:rsid w:val="00517052"/>
    <w:rsid w:val="00517E1E"/>
    <w:rsid w:val="00517F7A"/>
    <w:rsid w:val="005202EA"/>
    <w:rsid w:val="0052035E"/>
    <w:rsid w:val="00520AC9"/>
    <w:rsid w:val="00520CFE"/>
    <w:rsid w:val="00521200"/>
    <w:rsid w:val="00521A9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DCB"/>
    <w:rsid w:val="00526522"/>
    <w:rsid w:val="005266E9"/>
    <w:rsid w:val="00526E80"/>
    <w:rsid w:val="00527200"/>
    <w:rsid w:val="0052728E"/>
    <w:rsid w:val="0052730E"/>
    <w:rsid w:val="005273E5"/>
    <w:rsid w:val="005275DC"/>
    <w:rsid w:val="00527B83"/>
    <w:rsid w:val="00527C28"/>
    <w:rsid w:val="00527CF8"/>
    <w:rsid w:val="00530538"/>
    <w:rsid w:val="0053068E"/>
    <w:rsid w:val="00530A49"/>
    <w:rsid w:val="005310F3"/>
    <w:rsid w:val="0053173B"/>
    <w:rsid w:val="00531BBC"/>
    <w:rsid w:val="00531CC6"/>
    <w:rsid w:val="0053306C"/>
    <w:rsid w:val="005330C0"/>
    <w:rsid w:val="005342AB"/>
    <w:rsid w:val="0053514C"/>
    <w:rsid w:val="005352E5"/>
    <w:rsid w:val="00535D38"/>
    <w:rsid w:val="00535E97"/>
    <w:rsid w:val="0053637E"/>
    <w:rsid w:val="0053704B"/>
    <w:rsid w:val="0053715D"/>
    <w:rsid w:val="00540D1E"/>
    <w:rsid w:val="00541154"/>
    <w:rsid w:val="00541803"/>
    <w:rsid w:val="00541B32"/>
    <w:rsid w:val="005420F3"/>
    <w:rsid w:val="0054225C"/>
    <w:rsid w:val="005428B3"/>
    <w:rsid w:val="00542AE5"/>
    <w:rsid w:val="005431F4"/>
    <w:rsid w:val="00543497"/>
    <w:rsid w:val="00543759"/>
    <w:rsid w:val="00543B93"/>
    <w:rsid w:val="00543E94"/>
    <w:rsid w:val="00544706"/>
    <w:rsid w:val="00545112"/>
    <w:rsid w:val="00545765"/>
    <w:rsid w:val="00546296"/>
    <w:rsid w:val="00546346"/>
    <w:rsid w:val="005463FE"/>
    <w:rsid w:val="0054683F"/>
    <w:rsid w:val="00546ABC"/>
    <w:rsid w:val="00547873"/>
    <w:rsid w:val="00547AA3"/>
    <w:rsid w:val="0055015E"/>
    <w:rsid w:val="005516DF"/>
    <w:rsid w:val="005521C4"/>
    <w:rsid w:val="005521FB"/>
    <w:rsid w:val="00552D2E"/>
    <w:rsid w:val="00552EFE"/>
    <w:rsid w:val="00552F4D"/>
    <w:rsid w:val="005532B2"/>
    <w:rsid w:val="005533A0"/>
    <w:rsid w:val="005539C3"/>
    <w:rsid w:val="00553C50"/>
    <w:rsid w:val="00554173"/>
    <w:rsid w:val="005542CF"/>
    <w:rsid w:val="0055476B"/>
    <w:rsid w:val="0055501F"/>
    <w:rsid w:val="00556864"/>
    <w:rsid w:val="00556B76"/>
    <w:rsid w:val="00556F9F"/>
    <w:rsid w:val="005570F9"/>
    <w:rsid w:val="00557337"/>
    <w:rsid w:val="005574A2"/>
    <w:rsid w:val="00557CF9"/>
    <w:rsid w:val="005602A9"/>
    <w:rsid w:val="00560347"/>
    <w:rsid w:val="0056128A"/>
    <w:rsid w:val="00561EAF"/>
    <w:rsid w:val="00561FF4"/>
    <w:rsid w:val="0056218A"/>
    <w:rsid w:val="00562C44"/>
    <w:rsid w:val="0056322D"/>
    <w:rsid w:val="00563581"/>
    <w:rsid w:val="0056382C"/>
    <w:rsid w:val="005640D1"/>
    <w:rsid w:val="005644BA"/>
    <w:rsid w:val="00564744"/>
    <w:rsid w:val="00564981"/>
    <w:rsid w:val="00564A77"/>
    <w:rsid w:val="005652B2"/>
    <w:rsid w:val="005652F9"/>
    <w:rsid w:val="00565A7C"/>
    <w:rsid w:val="00565AFF"/>
    <w:rsid w:val="005664FC"/>
    <w:rsid w:val="00566EC8"/>
    <w:rsid w:val="0057053B"/>
    <w:rsid w:val="005712C7"/>
    <w:rsid w:val="0057138E"/>
    <w:rsid w:val="00571F19"/>
    <w:rsid w:val="00572126"/>
    <w:rsid w:val="0057256E"/>
    <w:rsid w:val="00572ED6"/>
    <w:rsid w:val="005731BE"/>
    <w:rsid w:val="00573625"/>
    <w:rsid w:val="00573663"/>
    <w:rsid w:val="00574109"/>
    <w:rsid w:val="00574398"/>
    <w:rsid w:val="0057443D"/>
    <w:rsid w:val="005751DA"/>
    <w:rsid w:val="00575223"/>
    <w:rsid w:val="0057539D"/>
    <w:rsid w:val="005753F5"/>
    <w:rsid w:val="0057574E"/>
    <w:rsid w:val="005762E7"/>
    <w:rsid w:val="005775B4"/>
    <w:rsid w:val="00577858"/>
    <w:rsid w:val="00577D57"/>
    <w:rsid w:val="0058057F"/>
    <w:rsid w:val="00580B36"/>
    <w:rsid w:val="00581176"/>
    <w:rsid w:val="005812F1"/>
    <w:rsid w:val="0058184D"/>
    <w:rsid w:val="00581911"/>
    <w:rsid w:val="00581F79"/>
    <w:rsid w:val="00581F91"/>
    <w:rsid w:val="0058258E"/>
    <w:rsid w:val="00582730"/>
    <w:rsid w:val="00582919"/>
    <w:rsid w:val="00582A84"/>
    <w:rsid w:val="00582BBD"/>
    <w:rsid w:val="005835AC"/>
    <w:rsid w:val="005835B9"/>
    <w:rsid w:val="00583883"/>
    <w:rsid w:val="00583A0B"/>
    <w:rsid w:val="00583B12"/>
    <w:rsid w:val="00583B95"/>
    <w:rsid w:val="00583EBB"/>
    <w:rsid w:val="00584622"/>
    <w:rsid w:val="0058473E"/>
    <w:rsid w:val="00584B86"/>
    <w:rsid w:val="00585446"/>
    <w:rsid w:val="005857CA"/>
    <w:rsid w:val="0058582D"/>
    <w:rsid w:val="00585964"/>
    <w:rsid w:val="00585D91"/>
    <w:rsid w:val="005863D4"/>
    <w:rsid w:val="0058671F"/>
    <w:rsid w:val="00586D7F"/>
    <w:rsid w:val="0058732C"/>
    <w:rsid w:val="005873D0"/>
    <w:rsid w:val="005900D8"/>
    <w:rsid w:val="0059023D"/>
    <w:rsid w:val="00590338"/>
    <w:rsid w:val="005906EB"/>
    <w:rsid w:val="00590833"/>
    <w:rsid w:val="005910D3"/>
    <w:rsid w:val="0059179D"/>
    <w:rsid w:val="00591888"/>
    <w:rsid w:val="00592332"/>
    <w:rsid w:val="0059268F"/>
    <w:rsid w:val="0059281E"/>
    <w:rsid w:val="00592C34"/>
    <w:rsid w:val="00593758"/>
    <w:rsid w:val="005939B7"/>
    <w:rsid w:val="00593DC3"/>
    <w:rsid w:val="00594642"/>
    <w:rsid w:val="00594D57"/>
    <w:rsid w:val="005954EB"/>
    <w:rsid w:val="00596144"/>
    <w:rsid w:val="005964EB"/>
    <w:rsid w:val="005968DA"/>
    <w:rsid w:val="00596C67"/>
    <w:rsid w:val="00596CCD"/>
    <w:rsid w:val="005971CF"/>
    <w:rsid w:val="00597FA5"/>
    <w:rsid w:val="005A07AF"/>
    <w:rsid w:val="005A09E8"/>
    <w:rsid w:val="005A0A4F"/>
    <w:rsid w:val="005A177E"/>
    <w:rsid w:val="005A1B1E"/>
    <w:rsid w:val="005A1B33"/>
    <w:rsid w:val="005A2070"/>
    <w:rsid w:val="005A2121"/>
    <w:rsid w:val="005A2576"/>
    <w:rsid w:val="005A26C3"/>
    <w:rsid w:val="005A3A0D"/>
    <w:rsid w:val="005A48CD"/>
    <w:rsid w:val="005A4B96"/>
    <w:rsid w:val="005A4BB7"/>
    <w:rsid w:val="005A4FBB"/>
    <w:rsid w:val="005A55C0"/>
    <w:rsid w:val="005A5764"/>
    <w:rsid w:val="005A57D6"/>
    <w:rsid w:val="005A58F5"/>
    <w:rsid w:val="005A5DE2"/>
    <w:rsid w:val="005A6DF9"/>
    <w:rsid w:val="005A6FAD"/>
    <w:rsid w:val="005A7042"/>
    <w:rsid w:val="005A7523"/>
    <w:rsid w:val="005A786B"/>
    <w:rsid w:val="005A7E8A"/>
    <w:rsid w:val="005A7F6D"/>
    <w:rsid w:val="005B0505"/>
    <w:rsid w:val="005B0805"/>
    <w:rsid w:val="005B0C05"/>
    <w:rsid w:val="005B1C4C"/>
    <w:rsid w:val="005B24FA"/>
    <w:rsid w:val="005B254C"/>
    <w:rsid w:val="005B3077"/>
    <w:rsid w:val="005B3123"/>
    <w:rsid w:val="005B389E"/>
    <w:rsid w:val="005B38C1"/>
    <w:rsid w:val="005B4221"/>
    <w:rsid w:val="005B476B"/>
    <w:rsid w:val="005B5118"/>
    <w:rsid w:val="005B5945"/>
    <w:rsid w:val="005B60BA"/>
    <w:rsid w:val="005B6623"/>
    <w:rsid w:val="005B6BDA"/>
    <w:rsid w:val="005B6D51"/>
    <w:rsid w:val="005B739F"/>
    <w:rsid w:val="005B7B1B"/>
    <w:rsid w:val="005C089E"/>
    <w:rsid w:val="005C0CBE"/>
    <w:rsid w:val="005C0F57"/>
    <w:rsid w:val="005C1515"/>
    <w:rsid w:val="005C1980"/>
    <w:rsid w:val="005C2389"/>
    <w:rsid w:val="005C26FC"/>
    <w:rsid w:val="005C342E"/>
    <w:rsid w:val="005C36F5"/>
    <w:rsid w:val="005C3884"/>
    <w:rsid w:val="005C3D81"/>
    <w:rsid w:val="005C3F60"/>
    <w:rsid w:val="005C4D74"/>
    <w:rsid w:val="005C5235"/>
    <w:rsid w:val="005C55C2"/>
    <w:rsid w:val="005C5934"/>
    <w:rsid w:val="005C5992"/>
    <w:rsid w:val="005C6230"/>
    <w:rsid w:val="005C6285"/>
    <w:rsid w:val="005C6916"/>
    <w:rsid w:val="005C74C0"/>
    <w:rsid w:val="005C74FC"/>
    <w:rsid w:val="005C756A"/>
    <w:rsid w:val="005C77D9"/>
    <w:rsid w:val="005C791F"/>
    <w:rsid w:val="005D0BF1"/>
    <w:rsid w:val="005D106B"/>
    <w:rsid w:val="005D114D"/>
    <w:rsid w:val="005D16EE"/>
    <w:rsid w:val="005D265E"/>
    <w:rsid w:val="005D30EE"/>
    <w:rsid w:val="005D38C1"/>
    <w:rsid w:val="005D39E3"/>
    <w:rsid w:val="005D3A08"/>
    <w:rsid w:val="005D3CD9"/>
    <w:rsid w:val="005D4443"/>
    <w:rsid w:val="005D44D4"/>
    <w:rsid w:val="005D4523"/>
    <w:rsid w:val="005D4A4B"/>
    <w:rsid w:val="005D4B2D"/>
    <w:rsid w:val="005D5A78"/>
    <w:rsid w:val="005D5B1F"/>
    <w:rsid w:val="005D5FCE"/>
    <w:rsid w:val="005D62EC"/>
    <w:rsid w:val="005D650D"/>
    <w:rsid w:val="005D69FD"/>
    <w:rsid w:val="005D6B25"/>
    <w:rsid w:val="005D6D05"/>
    <w:rsid w:val="005D743C"/>
    <w:rsid w:val="005D7901"/>
    <w:rsid w:val="005D7B0A"/>
    <w:rsid w:val="005D7DED"/>
    <w:rsid w:val="005E0013"/>
    <w:rsid w:val="005E06B9"/>
    <w:rsid w:val="005E0905"/>
    <w:rsid w:val="005E0A21"/>
    <w:rsid w:val="005E1068"/>
    <w:rsid w:val="005E1221"/>
    <w:rsid w:val="005E1460"/>
    <w:rsid w:val="005E1501"/>
    <w:rsid w:val="005E1543"/>
    <w:rsid w:val="005E2BE1"/>
    <w:rsid w:val="005E2E9B"/>
    <w:rsid w:val="005E3496"/>
    <w:rsid w:val="005E3C1D"/>
    <w:rsid w:val="005E5868"/>
    <w:rsid w:val="005E6374"/>
    <w:rsid w:val="005E65B3"/>
    <w:rsid w:val="005E69D9"/>
    <w:rsid w:val="005E6D3A"/>
    <w:rsid w:val="005E766A"/>
    <w:rsid w:val="005F00C2"/>
    <w:rsid w:val="005F04D3"/>
    <w:rsid w:val="005F04EA"/>
    <w:rsid w:val="005F085D"/>
    <w:rsid w:val="005F151B"/>
    <w:rsid w:val="005F18C5"/>
    <w:rsid w:val="005F1907"/>
    <w:rsid w:val="005F1D3D"/>
    <w:rsid w:val="005F2C7D"/>
    <w:rsid w:val="005F403C"/>
    <w:rsid w:val="005F4280"/>
    <w:rsid w:val="005F4842"/>
    <w:rsid w:val="005F4F8A"/>
    <w:rsid w:val="005F50C5"/>
    <w:rsid w:val="005F546F"/>
    <w:rsid w:val="005F59C7"/>
    <w:rsid w:val="005F59F5"/>
    <w:rsid w:val="005F5EB0"/>
    <w:rsid w:val="005F62A4"/>
    <w:rsid w:val="005F6329"/>
    <w:rsid w:val="005F6D7B"/>
    <w:rsid w:val="005F76EF"/>
    <w:rsid w:val="005F7B09"/>
    <w:rsid w:val="005F7C94"/>
    <w:rsid w:val="005F7EEB"/>
    <w:rsid w:val="006005D8"/>
    <w:rsid w:val="0060094A"/>
    <w:rsid w:val="00600A14"/>
    <w:rsid w:val="00600FCA"/>
    <w:rsid w:val="0060123D"/>
    <w:rsid w:val="0060172C"/>
    <w:rsid w:val="006018E0"/>
    <w:rsid w:val="00601C9E"/>
    <w:rsid w:val="0060242B"/>
    <w:rsid w:val="00602E05"/>
    <w:rsid w:val="00603076"/>
    <w:rsid w:val="0060360C"/>
    <w:rsid w:val="006039E5"/>
    <w:rsid w:val="00603C10"/>
    <w:rsid w:val="006049A5"/>
    <w:rsid w:val="00604AE9"/>
    <w:rsid w:val="00604E8C"/>
    <w:rsid w:val="00604FCD"/>
    <w:rsid w:val="0060503E"/>
    <w:rsid w:val="0060512A"/>
    <w:rsid w:val="00605820"/>
    <w:rsid w:val="00606385"/>
    <w:rsid w:val="00606827"/>
    <w:rsid w:val="00607444"/>
    <w:rsid w:val="00607798"/>
    <w:rsid w:val="00607E3C"/>
    <w:rsid w:val="00610767"/>
    <w:rsid w:val="00610992"/>
    <w:rsid w:val="006110A3"/>
    <w:rsid w:val="0061168A"/>
    <w:rsid w:val="00611DA4"/>
    <w:rsid w:val="00612343"/>
    <w:rsid w:val="0061287D"/>
    <w:rsid w:val="00612AD9"/>
    <w:rsid w:val="00612BEF"/>
    <w:rsid w:val="00612D68"/>
    <w:rsid w:val="006138C1"/>
    <w:rsid w:val="00613F68"/>
    <w:rsid w:val="00614320"/>
    <w:rsid w:val="0061445E"/>
    <w:rsid w:val="00614A86"/>
    <w:rsid w:val="00614BFD"/>
    <w:rsid w:val="0061570A"/>
    <w:rsid w:val="00615E02"/>
    <w:rsid w:val="00616082"/>
    <w:rsid w:val="00616128"/>
    <w:rsid w:val="00616776"/>
    <w:rsid w:val="00616D30"/>
    <w:rsid w:val="00616F16"/>
    <w:rsid w:val="00617E4B"/>
    <w:rsid w:val="00617FB9"/>
    <w:rsid w:val="00620024"/>
    <w:rsid w:val="00620195"/>
    <w:rsid w:val="00620483"/>
    <w:rsid w:val="006205B3"/>
    <w:rsid w:val="00620763"/>
    <w:rsid w:val="0062076C"/>
    <w:rsid w:val="0062099F"/>
    <w:rsid w:val="006213C6"/>
    <w:rsid w:val="006217D9"/>
    <w:rsid w:val="00621D26"/>
    <w:rsid w:val="006220CB"/>
    <w:rsid w:val="006224A3"/>
    <w:rsid w:val="006225F7"/>
    <w:rsid w:val="00622763"/>
    <w:rsid w:val="006229E1"/>
    <w:rsid w:val="00625139"/>
    <w:rsid w:val="00625311"/>
    <w:rsid w:val="006254D2"/>
    <w:rsid w:val="00625D6C"/>
    <w:rsid w:val="00626360"/>
    <w:rsid w:val="00626EBE"/>
    <w:rsid w:val="006306E0"/>
    <w:rsid w:val="006319EB"/>
    <w:rsid w:val="00632028"/>
    <w:rsid w:val="0063320B"/>
    <w:rsid w:val="0063363F"/>
    <w:rsid w:val="00634232"/>
    <w:rsid w:val="006344C1"/>
    <w:rsid w:val="00634CBD"/>
    <w:rsid w:val="00634E2C"/>
    <w:rsid w:val="0063526B"/>
    <w:rsid w:val="0063562A"/>
    <w:rsid w:val="006360BF"/>
    <w:rsid w:val="00636191"/>
    <w:rsid w:val="00636196"/>
    <w:rsid w:val="006367A7"/>
    <w:rsid w:val="00636A51"/>
    <w:rsid w:val="00636CF6"/>
    <w:rsid w:val="00637701"/>
    <w:rsid w:val="00637777"/>
    <w:rsid w:val="006378E7"/>
    <w:rsid w:val="00637912"/>
    <w:rsid w:val="00637F07"/>
    <w:rsid w:val="00637F43"/>
    <w:rsid w:val="006402A5"/>
    <w:rsid w:val="006402FB"/>
    <w:rsid w:val="00640B0E"/>
    <w:rsid w:val="00640EA1"/>
    <w:rsid w:val="0064145C"/>
    <w:rsid w:val="0064151D"/>
    <w:rsid w:val="00641731"/>
    <w:rsid w:val="00641B6A"/>
    <w:rsid w:val="00642BAD"/>
    <w:rsid w:val="00642BB6"/>
    <w:rsid w:val="00642CF5"/>
    <w:rsid w:val="00642D80"/>
    <w:rsid w:val="00642F8F"/>
    <w:rsid w:val="0064306F"/>
    <w:rsid w:val="00643517"/>
    <w:rsid w:val="006439D4"/>
    <w:rsid w:val="00643DFE"/>
    <w:rsid w:val="00643E55"/>
    <w:rsid w:val="006444E9"/>
    <w:rsid w:val="006445F5"/>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C09"/>
    <w:rsid w:val="00650C67"/>
    <w:rsid w:val="00651820"/>
    <w:rsid w:val="00651B66"/>
    <w:rsid w:val="00652022"/>
    <w:rsid w:val="00652328"/>
    <w:rsid w:val="00652565"/>
    <w:rsid w:val="00652D47"/>
    <w:rsid w:val="00652E06"/>
    <w:rsid w:val="00652F11"/>
    <w:rsid w:val="006531BE"/>
    <w:rsid w:val="00653F29"/>
    <w:rsid w:val="00654EA8"/>
    <w:rsid w:val="00655067"/>
    <w:rsid w:val="00655589"/>
    <w:rsid w:val="00655662"/>
    <w:rsid w:val="00655902"/>
    <w:rsid w:val="00655D60"/>
    <w:rsid w:val="00655D90"/>
    <w:rsid w:val="006563EA"/>
    <w:rsid w:val="006564BD"/>
    <w:rsid w:val="0065676C"/>
    <w:rsid w:val="00657E9C"/>
    <w:rsid w:val="006605FF"/>
    <w:rsid w:val="00660FC3"/>
    <w:rsid w:val="006615D8"/>
    <w:rsid w:val="006619D1"/>
    <w:rsid w:val="00661CAF"/>
    <w:rsid w:val="006621EC"/>
    <w:rsid w:val="00662807"/>
    <w:rsid w:val="00662DE0"/>
    <w:rsid w:val="0066315E"/>
    <w:rsid w:val="00663A54"/>
    <w:rsid w:val="00664094"/>
    <w:rsid w:val="00664E3B"/>
    <w:rsid w:val="00665110"/>
    <w:rsid w:val="00665452"/>
    <w:rsid w:val="0066564C"/>
    <w:rsid w:val="00665863"/>
    <w:rsid w:val="006662C1"/>
    <w:rsid w:val="00666345"/>
    <w:rsid w:val="006663FD"/>
    <w:rsid w:val="0066712B"/>
    <w:rsid w:val="00667497"/>
    <w:rsid w:val="006675B4"/>
    <w:rsid w:val="00667C72"/>
    <w:rsid w:val="006705A1"/>
    <w:rsid w:val="006705D5"/>
    <w:rsid w:val="00670E57"/>
    <w:rsid w:val="00670FF9"/>
    <w:rsid w:val="0067112A"/>
    <w:rsid w:val="00671468"/>
    <w:rsid w:val="00672028"/>
    <w:rsid w:val="0067292B"/>
    <w:rsid w:val="00672BC7"/>
    <w:rsid w:val="00672D37"/>
    <w:rsid w:val="00672D90"/>
    <w:rsid w:val="00672E68"/>
    <w:rsid w:val="00673D26"/>
    <w:rsid w:val="00673F2F"/>
    <w:rsid w:val="0067425C"/>
    <w:rsid w:val="00674572"/>
    <w:rsid w:val="00674878"/>
    <w:rsid w:val="00674D31"/>
    <w:rsid w:val="00674D89"/>
    <w:rsid w:val="00674E44"/>
    <w:rsid w:val="00675916"/>
    <w:rsid w:val="00675A7B"/>
    <w:rsid w:val="00675AB9"/>
    <w:rsid w:val="006761BE"/>
    <w:rsid w:val="00676249"/>
    <w:rsid w:val="006765DE"/>
    <w:rsid w:val="00677243"/>
    <w:rsid w:val="00677505"/>
    <w:rsid w:val="0067751A"/>
    <w:rsid w:val="00677AF9"/>
    <w:rsid w:val="00677FDE"/>
    <w:rsid w:val="00680483"/>
    <w:rsid w:val="00680BF7"/>
    <w:rsid w:val="00680F32"/>
    <w:rsid w:val="00680FDF"/>
    <w:rsid w:val="00680FF5"/>
    <w:rsid w:val="006828E9"/>
    <w:rsid w:val="006835E7"/>
    <w:rsid w:val="00683820"/>
    <w:rsid w:val="0068399F"/>
    <w:rsid w:val="00683B1A"/>
    <w:rsid w:val="0068407D"/>
    <w:rsid w:val="006840D3"/>
    <w:rsid w:val="00685022"/>
    <w:rsid w:val="0068575A"/>
    <w:rsid w:val="00685A19"/>
    <w:rsid w:val="00685BA4"/>
    <w:rsid w:val="00685C49"/>
    <w:rsid w:val="00687656"/>
    <w:rsid w:val="006879A1"/>
    <w:rsid w:val="00687A71"/>
    <w:rsid w:val="00687C28"/>
    <w:rsid w:val="00687F04"/>
    <w:rsid w:val="006909AD"/>
    <w:rsid w:val="00690EB5"/>
    <w:rsid w:val="00690F83"/>
    <w:rsid w:val="00690FFA"/>
    <w:rsid w:val="00691589"/>
    <w:rsid w:val="00691780"/>
    <w:rsid w:val="006917CB"/>
    <w:rsid w:val="00691B42"/>
    <w:rsid w:val="00691E42"/>
    <w:rsid w:val="00691FAD"/>
    <w:rsid w:val="0069234A"/>
    <w:rsid w:val="00692938"/>
    <w:rsid w:val="00693D77"/>
    <w:rsid w:val="00694525"/>
    <w:rsid w:val="0069475C"/>
    <w:rsid w:val="00694867"/>
    <w:rsid w:val="00694ECE"/>
    <w:rsid w:val="00695094"/>
    <w:rsid w:val="006958B3"/>
    <w:rsid w:val="00695DB1"/>
    <w:rsid w:val="00697300"/>
    <w:rsid w:val="00697DD6"/>
    <w:rsid w:val="006A080F"/>
    <w:rsid w:val="006A0CCD"/>
    <w:rsid w:val="006A0D4F"/>
    <w:rsid w:val="006A139A"/>
    <w:rsid w:val="006A152E"/>
    <w:rsid w:val="006A1C47"/>
    <w:rsid w:val="006A2598"/>
    <w:rsid w:val="006A2A60"/>
    <w:rsid w:val="006A2C49"/>
    <w:rsid w:val="006A3147"/>
    <w:rsid w:val="006A3902"/>
    <w:rsid w:val="006A3C2A"/>
    <w:rsid w:val="006A4EBD"/>
    <w:rsid w:val="006A4F8F"/>
    <w:rsid w:val="006A6196"/>
    <w:rsid w:val="006A6CB2"/>
    <w:rsid w:val="006A78CD"/>
    <w:rsid w:val="006A7CE7"/>
    <w:rsid w:val="006B04F6"/>
    <w:rsid w:val="006B0A3D"/>
    <w:rsid w:val="006B0BDB"/>
    <w:rsid w:val="006B0C0E"/>
    <w:rsid w:val="006B0E45"/>
    <w:rsid w:val="006B1D1E"/>
    <w:rsid w:val="006B1DA3"/>
    <w:rsid w:val="006B2137"/>
    <w:rsid w:val="006B2142"/>
    <w:rsid w:val="006B247A"/>
    <w:rsid w:val="006B2A6E"/>
    <w:rsid w:val="006B2FFF"/>
    <w:rsid w:val="006B3276"/>
    <w:rsid w:val="006B3D8D"/>
    <w:rsid w:val="006B4E6F"/>
    <w:rsid w:val="006B51D7"/>
    <w:rsid w:val="006B5642"/>
    <w:rsid w:val="006B592A"/>
    <w:rsid w:val="006B5C22"/>
    <w:rsid w:val="006B5F7C"/>
    <w:rsid w:val="006B60BF"/>
    <w:rsid w:val="006B60C2"/>
    <w:rsid w:val="006B7B5F"/>
    <w:rsid w:val="006C019A"/>
    <w:rsid w:val="006C12C0"/>
    <w:rsid w:val="006C143E"/>
    <w:rsid w:val="006C1451"/>
    <w:rsid w:val="006C14E6"/>
    <w:rsid w:val="006C1DC6"/>
    <w:rsid w:val="006C1FDA"/>
    <w:rsid w:val="006C257D"/>
    <w:rsid w:val="006C2C80"/>
    <w:rsid w:val="006C3363"/>
    <w:rsid w:val="006C46C5"/>
    <w:rsid w:val="006C5560"/>
    <w:rsid w:val="006C5738"/>
    <w:rsid w:val="006C639E"/>
    <w:rsid w:val="006C6847"/>
    <w:rsid w:val="006C7008"/>
    <w:rsid w:val="006C7177"/>
    <w:rsid w:val="006D00CF"/>
    <w:rsid w:val="006D050E"/>
    <w:rsid w:val="006D06F2"/>
    <w:rsid w:val="006D072F"/>
    <w:rsid w:val="006D08B7"/>
    <w:rsid w:val="006D0C99"/>
    <w:rsid w:val="006D0E4D"/>
    <w:rsid w:val="006D15AF"/>
    <w:rsid w:val="006D1C4F"/>
    <w:rsid w:val="006D1E64"/>
    <w:rsid w:val="006D2224"/>
    <w:rsid w:val="006D22A7"/>
    <w:rsid w:val="006D2313"/>
    <w:rsid w:val="006D246C"/>
    <w:rsid w:val="006D2A5F"/>
    <w:rsid w:val="006D2C19"/>
    <w:rsid w:val="006D2D24"/>
    <w:rsid w:val="006D2EC8"/>
    <w:rsid w:val="006D2ECA"/>
    <w:rsid w:val="006D305D"/>
    <w:rsid w:val="006D3316"/>
    <w:rsid w:val="006D3706"/>
    <w:rsid w:val="006D3DDA"/>
    <w:rsid w:val="006D4363"/>
    <w:rsid w:val="006D4837"/>
    <w:rsid w:val="006D4911"/>
    <w:rsid w:val="006D4D1B"/>
    <w:rsid w:val="006D50CB"/>
    <w:rsid w:val="006D55A8"/>
    <w:rsid w:val="006D55B7"/>
    <w:rsid w:val="006D5837"/>
    <w:rsid w:val="006D5D57"/>
    <w:rsid w:val="006D7AFB"/>
    <w:rsid w:val="006D7B96"/>
    <w:rsid w:val="006D7CE8"/>
    <w:rsid w:val="006D7D44"/>
    <w:rsid w:val="006D7E94"/>
    <w:rsid w:val="006E006B"/>
    <w:rsid w:val="006E0589"/>
    <w:rsid w:val="006E0807"/>
    <w:rsid w:val="006E0C2A"/>
    <w:rsid w:val="006E0D77"/>
    <w:rsid w:val="006E10C6"/>
    <w:rsid w:val="006E125C"/>
    <w:rsid w:val="006E20DF"/>
    <w:rsid w:val="006E31B6"/>
    <w:rsid w:val="006E31BA"/>
    <w:rsid w:val="006E36FA"/>
    <w:rsid w:val="006E399C"/>
    <w:rsid w:val="006E4474"/>
    <w:rsid w:val="006E52D2"/>
    <w:rsid w:val="006E59EE"/>
    <w:rsid w:val="006E5EA4"/>
    <w:rsid w:val="006E69AD"/>
    <w:rsid w:val="006E78AF"/>
    <w:rsid w:val="006E79EF"/>
    <w:rsid w:val="006E7AC0"/>
    <w:rsid w:val="006E7EF1"/>
    <w:rsid w:val="006E7FCA"/>
    <w:rsid w:val="006F0772"/>
    <w:rsid w:val="006F0E6B"/>
    <w:rsid w:val="006F1492"/>
    <w:rsid w:val="006F1E46"/>
    <w:rsid w:val="006F2041"/>
    <w:rsid w:val="006F20F2"/>
    <w:rsid w:val="006F2367"/>
    <w:rsid w:val="006F25C5"/>
    <w:rsid w:val="006F2607"/>
    <w:rsid w:val="006F2691"/>
    <w:rsid w:val="006F3715"/>
    <w:rsid w:val="006F3F12"/>
    <w:rsid w:val="006F401F"/>
    <w:rsid w:val="006F4441"/>
    <w:rsid w:val="006F47F5"/>
    <w:rsid w:val="006F49AB"/>
    <w:rsid w:val="006F4BAF"/>
    <w:rsid w:val="006F4EE2"/>
    <w:rsid w:val="006F5D7E"/>
    <w:rsid w:val="006F5FAD"/>
    <w:rsid w:val="006F62D3"/>
    <w:rsid w:val="006F667F"/>
    <w:rsid w:val="006F66AB"/>
    <w:rsid w:val="006F6B11"/>
    <w:rsid w:val="006F77B7"/>
    <w:rsid w:val="006F77E4"/>
    <w:rsid w:val="006F7B99"/>
    <w:rsid w:val="006F7C08"/>
    <w:rsid w:val="006F7EFC"/>
    <w:rsid w:val="0070094D"/>
    <w:rsid w:val="00700B1E"/>
    <w:rsid w:val="00700E05"/>
    <w:rsid w:val="00701074"/>
    <w:rsid w:val="007011B1"/>
    <w:rsid w:val="00701A18"/>
    <w:rsid w:val="00701B3A"/>
    <w:rsid w:val="00701CC9"/>
    <w:rsid w:val="00702B11"/>
    <w:rsid w:val="00702DEA"/>
    <w:rsid w:val="00704BDE"/>
    <w:rsid w:val="0070500A"/>
    <w:rsid w:val="007055DF"/>
    <w:rsid w:val="0070606F"/>
    <w:rsid w:val="00706570"/>
    <w:rsid w:val="007066F2"/>
    <w:rsid w:val="007066F3"/>
    <w:rsid w:val="007072B9"/>
    <w:rsid w:val="00707636"/>
    <w:rsid w:val="007076B7"/>
    <w:rsid w:val="00707CD4"/>
    <w:rsid w:val="00711042"/>
    <w:rsid w:val="007111F6"/>
    <w:rsid w:val="007114E0"/>
    <w:rsid w:val="0071252B"/>
    <w:rsid w:val="00712E2A"/>
    <w:rsid w:val="00712EE2"/>
    <w:rsid w:val="0071309C"/>
    <w:rsid w:val="00713737"/>
    <w:rsid w:val="0071383B"/>
    <w:rsid w:val="00713C33"/>
    <w:rsid w:val="00714398"/>
    <w:rsid w:val="00714A27"/>
    <w:rsid w:val="00714A69"/>
    <w:rsid w:val="0071528A"/>
    <w:rsid w:val="00715686"/>
    <w:rsid w:val="00715948"/>
    <w:rsid w:val="00715959"/>
    <w:rsid w:val="00715CD2"/>
    <w:rsid w:val="00715EB3"/>
    <w:rsid w:val="00715FB8"/>
    <w:rsid w:val="00715FEB"/>
    <w:rsid w:val="00716920"/>
    <w:rsid w:val="00716A21"/>
    <w:rsid w:val="00716A78"/>
    <w:rsid w:val="00716D49"/>
    <w:rsid w:val="00717348"/>
    <w:rsid w:val="00717851"/>
    <w:rsid w:val="00717B42"/>
    <w:rsid w:val="00717BAF"/>
    <w:rsid w:val="00717F1B"/>
    <w:rsid w:val="007206C3"/>
    <w:rsid w:val="00720E95"/>
    <w:rsid w:val="00720FB2"/>
    <w:rsid w:val="007213CC"/>
    <w:rsid w:val="00721FB7"/>
    <w:rsid w:val="007229E5"/>
    <w:rsid w:val="00722F08"/>
    <w:rsid w:val="00723256"/>
    <w:rsid w:val="0072358E"/>
    <w:rsid w:val="00723829"/>
    <w:rsid w:val="00723AFC"/>
    <w:rsid w:val="0072407F"/>
    <w:rsid w:val="0072463B"/>
    <w:rsid w:val="00724898"/>
    <w:rsid w:val="00724BA5"/>
    <w:rsid w:val="00725256"/>
    <w:rsid w:val="0072582C"/>
    <w:rsid w:val="007264B2"/>
    <w:rsid w:val="00726C25"/>
    <w:rsid w:val="00726C4D"/>
    <w:rsid w:val="0072733A"/>
    <w:rsid w:val="00727A75"/>
    <w:rsid w:val="00727C59"/>
    <w:rsid w:val="00727F75"/>
    <w:rsid w:val="00730511"/>
    <w:rsid w:val="007305AB"/>
    <w:rsid w:val="00730649"/>
    <w:rsid w:val="007311D5"/>
    <w:rsid w:val="00731CE0"/>
    <w:rsid w:val="00731D13"/>
    <w:rsid w:val="007322CA"/>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697F"/>
    <w:rsid w:val="00736AF1"/>
    <w:rsid w:val="00736C5B"/>
    <w:rsid w:val="00736C96"/>
    <w:rsid w:val="00737202"/>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B06"/>
    <w:rsid w:val="0074557D"/>
    <w:rsid w:val="00746190"/>
    <w:rsid w:val="007463DF"/>
    <w:rsid w:val="007465B9"/>
    <w:rsid w:val="00746C7B"/>
    <w:rsid w:val="00746E17"/>
    <w:rsid w:val="00747028"/>
    <w:rsid w:val="00747B44"/>
    <w:rsid w:val="00747E15"/>
    <w:rsid w:val="00750A95"/>
    <w:rsid w:val="00751B1D"/>
    <w:rsid w:val="00751B5D"/>
    <w:rsid w:val="00751C9F"/>
    <w:rsid w:val="00752734"/>
    <w:rsid w:val="00752DA8"/>
    <w:rsid w:val="007539AC"/>
    <w:rsid w:val="007544C5"/>
    <w:rsid w:val="00754824"/>
    <w:rsid w:val="00754C13"/>
    <w:rsid w:val="00754F2F"/>
    <w:rsid w:val="00755237"/>
    <w:rsid w:val="007556BB"/>
    <w:rsid w:val="0075576E"/>
    <w:rsid w:val="00756307"/>
    <w:rsid w:val="00756DD8"/>
    <w:rsid w:val="00757291"/>
    <w:rsid w:val="0075751D"/>
    <w:rsid w:val="00757B3D"/>
    <w:rsid w:val="00757F2B"/>
    <w:rsid w:val="00760759"/>
    <w:rsid w:val="00760D49"/>
    <w:rsid w:val="0076144A"/>
    <w:rsid w:val="00761F3B"/>
    <w:rsid w:val="00762953"/>
    <w:rsid w:val="0076298C"/>
    <w:rsid w:val="007639D4"/>
    <w:rsid w:val="00763BDF"/>
    <w:rsid w:val="00763C6E"/>
    <w:rsid w:val="00763D73"/>
    <w:rsid w:val="00763E26"/>
    <w:rsid w:val="007640DC"/>
    <w:rsid w:val="007642B0"/>
    <w:rsid w:val="007645D1"/>
    <w:rsid w:val="00764722"/>
    <w:rsid w:val="00764AD6"/>
    <w:rsid w:val="00764AE7"/>
    <w:rsid w:val="007656CC"/>
    <w:rsid w:val="00765711"/>
    <w:rsid w:val="00766CA6"/>
    <w:rsid w:val="007670B5"/>
    <w:rsid w:val="007671B6"/>
    <w:rsid w:val="00767D94"/>
    <w:rsid w:val="00770354"/>
    <w:rsid w:val="0077042C"/>
    <w:rsid w:val="007705DA"/>
    <w:rsid w:val="00770B29"/>
    <w:rsid w:val="00770C4B"/>
    <w:rsid w:val="00770ECD"/>
    <w:rsid w:val="00770F75"/>
    <w:rsid w:val="00770F98"/>
    <w:rsid w:val="00771850"/>
    <w:rsid w:val="007720B7"/>
    <w:rsid w:val="00772168"/>
    <w:rsid w:val="0077267D"/>
    <w:rsid w:val="00772888"/>
    <w:rsid w:val="00772B64"/>
    <w:rsid w:val="00773323"/>
    <w:rsid w:val="00773718"/>
    <w:rsid w:val="0077390E"/>
    <w:rsid w:val="00773A2E"/>
    <w:rsid w:val="007742E0"/>
    <w:rsid w:val="007743BA"/>
    <w:rsid w:val="00774416"/>
    <w:rsid w:val="00774AA3"/>
    <w:rsid w:val="00774C40"/>
    <w:rsid w:val="0077561F"/>
    <w:rsid w:val="00775D85"/>
    <w:rsid w:val="00775EA5"/>
    <w:rsid w:val="00776094"/>
    <w:rsid w:val="00776551"/>
    <w:rsid w:val="00776C33"/>
    <w:rsid w:val="00776D26"/>
    <w:rsid w:val="00777713"/>
    <w:rsid w:val="007779E4"/>
    <w:rsid w:val="0078002E"/>
    <w:rsid w:val="00780C30"/>
    <w:rsid w:val="007813D5"/>
    <w:rsid w:val="00781554"/>
    <w:rsid w:val="00781A0B"/>
    <w:rsid w:val="007826E6"/>
    <w:rsid w:val="00782CDC"/>
    <w:rsid w:val="00782DEF"/>
    <w:rsid w:val="0078392C"/>
    <w:rsid w:val="00783B9C"/>
    <w:rsid w:val="00784199"/>
    <w:rsid w:val="00784496"/>
    <w:rsid w:val="0078471A"/>
    <w:rsid w:val="00784B88"/>
    <w:rsid w:val="00784ECE"/>
    <w:rsid w:val="0078558D"/>
    <w:rsid w:val="00785A6C"/>
    <w:rsid w:val="00785C5C"/>
    <w:rsid w:val="00786328"/>
    <w:rsid w:val="00786BB8"/>
    <w:rsid w:val="00786C37"/>
    <w:rsid w:val="0078718C"/>
    <w:rsid w:val="00787BC2"/>
    <w:rsid w:val="00787CB1"/>
    <w:rsid w:val="00787F58"/>
    <w:rsid w:val="00790154"/>
    <w:rsid w:val="0079058A"/>
    <w:rsid w:val="007905CE"/>
    <w:rsid w:val="00790953"/>
    <w:rsid w:val="00790AAA"/>
    <w:rsid w:val="00790AD4"/>
    <w:rsid w:val="00790B36"/>
    <w:rsid w:val="00790C6A"/>
    <w:rsid w:val="00790CC2"/>
    <w:rsid w:val="007918A4"/>
    <w:rsid w:val="00791A70"/>
    <w:rsid w:val="00791EEE"/>
    <w:rsid w:val="00792B51"/>
    <w:rsid w:val="00793250"/>
    <w:rsid w:val="007937FC"/>
    <w:rsid w:val="00793B04"/>
    <w:rsid w:val="007946F4"/>
    <w:rsid w:val="00795CC4"/>
    <w:rsid w:val="0079626D"/>
    <w:rsid w:val="00796577"/>
    <w:rsid w:val="00796A76"/>
    <w:rsid w:val="00796BE5"/>
    <w:rsid w:val="00797228"/>
    <w:rsid w:val="007974F1"/>
    <w:rsid w:val="00797E39"/>
    <w:rsid w:val="007A03B8"/>
    <w:rsid w:val="007A05F0"/>
    <w:rsid w:val="007A099E"/>
    <w:rsid w:val="007A1498"/>
    <w:rsid w:val="007A151B"/>
    <w:rsid w:val="007A17FA"/>
    <w:rsid w:val="007A1D76"/>
    <w:rsid w:val="007A1E54"/>
    <w:rsid w:val="007A2DDA"/>
    <w:rsid w:val="007A32A1"/>
    <w:rsid w:val="007A3AC2"/>
    <w:rsid w:val="007A3B74"/>
    <w:rsid w:val="007A3D91"/>
    <w:rsid w:val="007A442A"/>
    <w:rsid w:val="007A5097"/>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2208"/>
    <w:rsid w:val="007B235E"/>
    <w:rsid w:val="007B2388"/>
    <w:rsid w:val="007B2AEE"/>
    <w:rsid w:val="007B2D7D"/>
    <w:rsid w:val="007B2EA1"/>
    <w:rsid w:val="007B358B"/>
    <w:rsid w:val="007B3652"/>
    <w:rsid w:val="007B4882"/>
    <w:rsid w:val="007B492E"/>
    <w:rsid w:val="007B4A6E"/>
    <w:rsid w:val="007B503E"/>
    <w:rsid w:val="007B58FC"/>
    <w:rsid w:val="007B5E63"/>
    <w:rsid w:val="007B626E"/>
    <w:rsid w:val="007B66E9"/>
    <w:rsid w:val="007B7814"/>
    <w:rsid w:val="007B784A"/>
    <w:rsid w:val="007B7BAF"/>
    <w:rsid w:val="007B7D6E"/>
    <w:rsid w:val="007C01E7"/>
    <w:rsid w:val="007C0D92"/>
    <w:rsid w:val="007C0E4D"/>
    <w:rsid w:val="007C114E"/>
    <w:rsid w:val="007C130A"/>
    <w:rsid w:val="007C1CBC"/>
    <w:rsid w:val="007C234B"/>
    <w:rsid w:val="007C2449"/>
    <w:rsid w:val="007C25B6"/>
    <w:rsid w:val="007C2B28"/>
    <w:rsid w:val="007C3422"/>
    <w:rsid w:val="007C3743"/>
    <w:rsid w:val="007C3D7C"/>
    <w:rsid w:val="007C3FD4"/>
    <w:rsid w:val="007C4650"/>
    <w:rsid w:val="007C4803"/>
    <w:rsid w:val="007C52E0"/>
    <w:rsid w:val="007C5701"/>
    <w:rsid w:val="007C583F"/>
    <w:rsid w:val="007C588C"/>
    <w:rsid w:val="007C5A9A"/>
    <w:rsid w:val="007C5C40"/>
    <w:rsid w:val="007C5C5B"/>
    <w:rsid w:val="007C65BB"/>
    <w:rsid w:val="007C65FA"/>
    <w:rsid w:val="007C6C5D"/>
    <w:rsid w:val="007C7057"/>
    <w:rsid w:val="007C77D7"/>
    <w:rsid w:val="007C7843"/>
    <w:rsid w:val="007C796F"/>
    <w:rsid w:val="007C7A39"/>
    <w:rsid w:val="007C7F8E"/>
    <w:rsid w:val="007C7FCD"/>
    <w:rsid w:val="007D05A1"/>
    <w:rsid w:val="007D07C4"/>
    <w:rsid w:val="007D0DF7"/>
    <w:rsid w:val="007D27C4"/>
    <w:rsid w:val="007D2FE5"/>
    <w:rsid w:val="007D316B"/>
    <w:rsid w:val="007D3688"/>
    <w:rsid w:val="007D43CD"/>
    <w:rsid w:val="007D47D4"/>
    <w:rsid w:val="007D488C"/>
    <w:rsid w:val="007D4B1F"/>
    <w:rsid w:val="007D5524"/>
    <w:rsid w:val="007D5E23"/>
    <w:rsid w:val="007D5FF0"/>
    <w:rsid w:val="007D6036"/>
    <w:rsid w:val="007D6C60"/>
    <w:rsid w:val="007D6FF0"/>
    <w:rsid w:val="007D7010"/>
    <w:rsid w:val="007D729E"/>
    <w:rsid w:val="007D73CF"/>
    <w:rsid w:val="007D77EA"/>
    <w:rsid w:val="007D77F9"/>
    <w:rsid w:val="007D7B1C"/>
    <w:rsid w:val="007E01B7"/>
    <w:rsid w:val="007E027F"/>
    <w:rsid w:val="007E0854"/>
    <w:rsid w:val="007E0984"/>
    <w:rsid w:val="007E0C25"/>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AE7"/>
    <w:rsid w:val="007E5AF3"/>
    <w:rsid w:val="007E6301"/>
    <w:rsid w:val="007E67E5"/>
    <w:rsid w:val="007E6C24"/>
    <w:rsid w:val="007E7CF2"/>
    <w:rsid w:val="007E7D6F"/>
    <w:rsid w:val="007E7E99"/>
    <w:rsid w:val="007F0C1F"/>
    <w:rsid w:val="007F149B"/>
    <w:rsid w:val="007F1A85"/>
    <w:rsid w:val="007F1C84"/>
    <w:rsid w:val="007F28D0"/>
    <w:rsid w:val="007F2AAA"/>
    <w:rsid w:val="007F3162"/>
    <w:rsid w:val="007F350E"/>
    <w:rsid w:val="007F3A89"/>
    <w:rsid w:val="007F4F24"/>
    <w:rsid w:val="007F5183"/>
    <w:rsid w:val="007F5CD0"/>
    <w:rsid w:val="007F6E44"/>
    <w:rsid w:val="007F7001"/>
    <w:rsid w:val="007F71C5"/>
    <w:rsid w:val="007F733F"/>
    <w:rsid w:val="007F7993"/>
    <w:rsid w:val="00800434"/>
    <w:rsid w:val="00800A6B"/>
    <w:rsid w:val="00801995"/>
    <w:rsid w:val="00801F36"/>
    <w:rsid w:val="00802772"/>
    <w:rsid w:val="008028F8"/>
    <w:rsid w:val="00802987"/>
    <w:rsid w:val="008032D4"/>
    <w:rsid w:val="008032F2"/>
    <w:rsid w:val="008033F6"/>
    <w:rsid w:val="00803EC2"/>
    <w:rsid w:val="00803F62"/>
    <w:rsid w:val="008043D1"/>
    <w:rsid w:val="00804D72"/>
    <w:rsid w:val="00804EFE"/>
    <w:rsid w:val="0080509B"/>
    <w:rsid w:val="008054ED"/>
    <w:rsid w:val="0080566C"/>
    <w:rsid w:val="00805D86"/>
    <w:rsid w:val="00806436"/>
    <w:rsid w:val="00806A84"/>
    <w:rsid w:val="0080703E"/>
    <w:rsid w:val="00807A6F"/>
    <w:rsid w:val="00807E5C"/>
    <w:rsid w:val="0081029A"/>
    <w:rsid w:val="00810598"/>
    <w:rsid w:val="00810E9B"/>
    <w:rsid w:val="008111A2"/>
    <w:rsid w:val="00811E85"/>
    <w:rsid w:val="008121D0"/>
    <w:rsid w:val="00812A05"/>
    <w:rsid w:val="00812CD0"/>
    <w:rsid w:val="00812FB4"/>
    <w:rsid w:val="008132D8"/>
    <w:rsid w:val="00813759"/>
    <w:rsid w:val="00813A42"/>
    <w:rsid w:val="00813CAB"/>
    <w:rsid w:val="00814653"/>
    <w:rsid w:val="008148EE"/>
    <w:rsid w:val="00814A16"/>
    <w:rsid w:val="00814D71"/>
    <w:rsid w:val="00814E8F"/>
    <w:rsid w:val="00815081"/>
    <w:rsid w:val="008150A0"/>
    <w:rsid w:val="00815336"/>
    <w:rsid w:val="00815363"/>
    <w:rsid w:val="00815939"/>
    <w:rsid w:val="00815B2C"/>
    <w:rsid w:val="00815D1C"/>
    <w:rsid w:val="00815F10"/>
    <w:rsid w:val="008161AC"/>
    <w:rsid w:val="00816272"/>
    <w:rsid w:val="008163BD"/>
    <w:rsid w:val="008164D6"/>
    <w:rsid w:val="0081705E"/>
    <w:rsid w:val="0081766D"/>
    <w:rsid w:val="008176A6"/>
    <w:rsid w:val="00817A39"/>
    <w:rsid w:val="00820437"/>
    <w:rsid w:val="00820DAF"/>
    <w:rsid w:val="00820FFF"/>
    <w:rsid w:val="0082135F"/>
    <w:rsid w:val="00822B74"/>
    <w:rsid w:val="00822D08"/>
    <w:rsid w:val="0082329D"/>
    <w:rsid w:val="008238F9"/>
    <w:rsid w:val="008248DF"/>
    <w:rsid w:val="00824A1F"/>
    <w:rsid w:val="0082506D"/>
    <w:rsid w:val="0082547A"/>
    <w:rsid w:val="0082598C"/>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80"/>
    <w:rsid w:val="00830EEF"/>
    <w:rsid w:val="00831394"/>
    <w:rsid w:val="00831BE3"/>
    <w:rsid w:val="00832033"/>
    <w:rsid w:val="008328E1"/>
    <w:rsid w:val="00832C2F"/>
    <w:rsid w:val="00832C74"/>
    <w:rsid w:val="00833064"/>
    <w:rsid w:val="008332A7"/>
    <w:rsid w:val="008332E4"/>
    <w:rsid w:val="00833B3A"/>
    <w:rsid w:val="00834033"/>
    <w:rsid w:val="0083449C"/>
    <w:rsid w:val="00834FAD"/>
    <w:rsid w:val="00835565"/>
    <w:rsid w:val="0083570B"/>
    <w:rsid w:val="00835939"/>
    <w:rsid w:val="00835CFF"/>
    <w:rsid w:val="00835E7E"/>
    <w:rsid w:val="00835FB9"/>
    <w:rsid w:val="008365D5"/>
    <w:rsid w:val="00836A7A"/>
    <w:rsid w:val="008370E8"/>
    <w:rsid w:val="00837B9C"/>
    <w:rsid w:val="0084000C"/>
    <w:rsid w:val="008408BA"/>
    <w:rsid w:val="00840CAA"/>
    <w:rsid w:val="00841140"/>
    <w:rsid w:val="00841C6C"/>
    <w:rsid w:val="00841D9C"/>
    <w:rsid w:val="0084203E"/>
    <w:rsid w:val="00842D23"/>
    <w:rsid w:val="00843B1F"/>
    <w:rsid w:val="00843BAC"/>
    <w:rsid w:val="0084421F"/>
    <w:rsid w:val="008442AC"/>
    <w:rsid w:val="00844575"/>
    <w:rsid w:val="00844FCA"/>
    <w:rsid w:val="00845A7D"/>
    <w:rsid w:val="00845B34"/>
    <w:rsid w:val="0084654B"/>
    <w:rsid w:val="0084680D"/>
    <w:rsid w:val="008472B9"/>
    <w:rsid w:val="0084782F"/>
    <w:rsid w:val="00847D71"/>
    <w:rsid w:val="0085040B"/>
    <w:rsid w:val="008504F5"/>
    <w:rsid w:val="00850666"/>
    <w:rsid w:val="0085083C"/>
    <w:rsid w:val="0085103D"/>
    <w:rsid w:val="00851D3E"/>
    <w:rsid w:val="00851E6E"/>
    <w:rsid w:val="008523C0"/>
    <w:rsid w:val="008523F4"/>
    <w:rsid w:val="00852A4E"/>
    <w:rsid w:val="00852B2A"/>
    <w:rsid w:val="00852C53"/>
    <w:rsid w:val="00853272"/>
    <w:rsid w:val="00853CB2"/>
    <w:rsid w:val="008542B2"/>
    <w:rsid w:val="008543DA"/>
    <w:rsid w:val="008545CC"/>
    <w:rsid w:val="00854E9E"/>
    <w:rsid w:val="008553A7"/>
    <w:rsid w:val="0085548E"/>
    <w:rsid w:val="0085564E"/>
    <w:rsid w:val="00855692"/>
    <w:rsid w:val="00855BF2"/>
    <w:rsid w:val="00855C61"/>
    <w:rsid w:val="00856339"/>
    <w:rsid w:val="00856E57"/>
    <w:rsid w:val="00857078"/>
    <w:rsid w:val="00857310"/>
    <w:rsid w:val="008573C0"/>
    <w:rsid w:val="0086036E"/>
    <w:rsid w:val="00860915"/>
    <w:rsid w:val="00861045"/>
    <w:rsid w:val="0086117A"/>
    <w:rsid w:val="008617E7"/>
    <w:rsid w:val="00861E9D"/>
    <w:rsid w:val="00861EED"/>
    <w:rsid w:val="0086219C"/>
    <w:rsid w:val="0086231A"/>
    <w:rsid w:val="0086266D"/>
    <w:rsid w:val="00862A1F"/>
    <w:rsid w:val="00862C6B"/>
    <w:rsid w:val="00862FBC"/>
    <w:rsid w:val="008645BD"/>
    <w:rsid w:val="00864632"/>
    <w:rsid w:val="0086605D"/>
    <w:rsid w:val="0086607E"/>
    <w:rsid w:val="0086651D"/>
    <w:rsid w:val="00866E70"/>
    <w:rsid w:val="0086789C"/>
    <w:rsid w:val="00867D0E"/>
    <w:rsid w:val="00867F52"/>
    <w:rsid w:val="008703A1"/>
    <w:rsid w:val="00870862"/>
    <w:rsid w:val="00870D54"/>
    <w:rsid w:val="00870F92"/>
    <w:rsid w:val="00870FA5"/>
    <w:rsid w:val="00870FE1"/>
    <w:rsid w:val="008715C1"/>
    <w:rsid w:val="0087207B"/>
    <w:rsid w:val="00872190"/>
    <w:rsid w:val="00872C07"/>
    <w:rsid w:val="00873C49"/>
    <w:rsid w:val="00873FD6"/>
    <w:rsid w:val="008742BB"/>
    <w:rsid w:val="008745E5"/>
    <w:rsid w:val="00874F71"/>
    <w:rsid w:val="00875BB7"/>
    <w:rsid w:val="00875F06"/>
    <w:rsid w:val="00876EF4"/>
    <w:rsid w:val="00880411"/>
    <w:rsid w:val="00880862"/>
    <w:rsid w:val="00880BA7"/>
    <w:rsid w:val="00880C3C"/>
    <w:rsid w:val="00880DB7"/>
    <w:rsid w:val="00880DE8"/>
    <w:rsid w:val="00880E56"/>
    <w:rsid w:val="00880F69"/>
    <w:rsid w:val="008811BB"/>
    <w:rsid w:val="008812DC"/>
    <w:rsid w:val="00881541"/>
    <w:rsid w:val="00881E4A"/>
    <w:rsid w:val="008822D6"/>
    <w:rsid w:val="00882AFE"/>
    <w:rsid w:val="00883666"/>
    <w:rsid w:val="00883DA7"/>
    <w:rsid w:val="0088440C"/>
    <w:rsid w:val="0088476A"/>
    <w:rsid w:val="00884A21"/>
    <w:rsid w:val="00885040"/>
    <w:rsid w:val="00885114"/>
    <w:rsid w:val="0088559B"/>
    <w:rsid w:val="008856B6"/>
    <w:rsid w:val="008856C6"/>
    <w:rsid w:val="008857CB"/>
    <w:rsid w:val="0088592D"/>
    <w:rsid w:val="008859B9"/>
    <w:rsid w:val="00885B08"/>
    <w:rsid w:val="00886B44"/>
    <w:rsid w:val="00886F43"/>
    <w:rsid w:val="00886FA4"/>
    <w:rsid w:val="00887135"/>
    <w:rsid w:val="00887919"/>
    <w:rsid w:val="00887C53"/>
    <w:rsid w:val="00887E14"/>
    <w:rsid w:val="00890839"/>
    <w:rsid w:val="008908AB"/>
    <w:rsid w:val="00890A08"/>
    <w:rsid w:val="00890DA3"/>
    <w:rsid w:val="00890E94"/>
    <w:rsid w:val="00890F15"/>
    <w:rsid w:val="00890F94"/>
    <w:rsid w:val="00891473"/>
    <w:rsid w:val="0089175C"/>
    <w:rsid w:val="00891DB2"/>
    <w:rsid w:val="008932C8"/>
    <w:rsid w:val="008932D1"/>
    <w:rsid w:val="00893B00"/>
    <w:rsid w:val="00893C37"/>
    <w:rsid w:val="00893C52"/>
    <w:rsid w:val="008940E2"/>
    <w:rsid w:val="008951B0"/>
    <w:rsid w:val="008953B0"/>
    <w:rsid w:val="008956E0"/>
    <w:rsid w:val="00895D8E"/>
    <w:rsid w:val="00896638"/>
    <w:rsid w:val="0089681F"/>
    <w:rsid w:val="00896825"/>
    <w:rsid w:val="00896BA6"/>
    <w:rsid w:val="008A0783"/>
    <w:rsid w:val="008A14F6"/>
    <w:rsid w:val="008A14F8"/>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A1F"/>
    <w:rsid w:val="008A4D3B"/>
    <w:rsid w:val="008A513B"/>
    <w:rsid w:val="008A51D8"/>
    <w:rsid w:val="008A5851"/>
    <w:rsid w:val="008A5DB9"/>
    <w:rsid w:val="008A658D"/>
    <w:rsid w:val="008A6EF6"/>
    <w:rsid w:val="008B0851"/>
    <w:rsid w:val="008B0D30"/>
    <w:rsid w:val="008B0FBA"/>
    <w:rsid w:val="008B0FBD"/>
    <w:rsid w:val="008B1728"/>
    <w:rsid w:val="008B1D75"/>
    <w:rsid w:val="008B21A8"/>
    <w:rsid w:val="008B2577"/>
    <w:rsid w:val="008B2F9F"/>
    <w:rsid w:val="008B3415"/>
    <w:rsid w:val="008B37D7"/>
    <w:rsid w:val="008B3A09"/>
    <w:rsid w:val="008B3DA6"/>
    <w:rsid w:val="008B430B"/>
    <w:rsid w:val="008B4628"/>
    <w:rsid w:val="008B4724"/>
    <w:rsid w:val="008B4AAE"/>
    <w:rsid w:val="008B4E3F"/>
    <w:rsid w:val="008B5C1B"/>
    <w:rsid w:val="008B6067"/>
    <w:rsid w:val="008B69F3"/>
    <w:rsid w:val="008B6DCE"/>
    <w:rsid w:val="008B7AE2"/>
    <w:rsid w:val="008C00FC"/>
    <w:rsid w:val="008C0D63"/>
    <w:rsid w:val="008C0F2C"/>
    <w:rsid w:val="008C1D04"/>
    <w:rsid w:val="008C1FCD"/>
    <w:rsid w:val="008C2292"/>
    <w:rsid w:val="008C2C92"/>
    <w:rsid w:val="008C303F"/>
    <w:rsid w:val="008C397C"/>
    <w:rsid w:val="008C4843"/>
    <w:rsid w:val="008C48EE"/>
    <w:rsid w:val="008C4DB5"/>
    <w:rsid w:val="008C4E88"/>
    <w:rsid w:val="008C4EAB"/>
    <w:rsid w:val="008C4F99"/>
    <w:rsid w:val="008C5166"/>
    <w:rsid w:val="008C51EE"/>
    <w:rsid w:val="008C53B7"/>
    <w:rsid w:val="008C5EE6"/>
    <w:rsid w:val="008C5FF8"/>
    <w:rsid w:val="008C6523"/>
    <w:rsid w:val="008C65EA"/>
    <w:rsid w:val="008C76C4"/>
    <w:rsid w:val="008D0594"/>
    <w:rsid w:val="008D082E"/>
    <w:rsid w:val="008D0972"/>
    <w:rsid w:val="008D0E19"/>
    <w:rsid w:val="008D0E39"/>
    <w:rsid w:val="008D1148"/>
    <w:rsid w:val="008D18D0"/>
    <w:rsid w:val="008D1BF9"/>
    <w:rsid w:val="008D2565"/>
    <w:rsid w:val="008D2695"/>
    <w:rsid w:val="008D2C98"/>
    <w:rsid w:val="008D33E9"/>
    <w:rsid w:val="008D3BB3"/>
    <w:rsid w:val="008D4373"/>
    <w:rsid w:val="008D4785"/>
    <w:rsid w:val="008D47A6"/>
    <w:rsid w:val="008D48DE"/>
    <w:rsid w:val="008D4E97"/>
    <w:rsid w:val="008D4F6E"/>
    <w:rsid w:val="008D4FBF"/>
    <w:rsid w:val="008D514E"/>
    <w:rsid w:val="008D589C"/>
    <w:rsid w:val="008D636D"/>
    <w:rsid w:val="008D65F5"/>
    <w:rsid w:val="008D69C0"/>
    <w:rsid w:val="008D7817"/>
    <w:rsid w:val="008D797C"/>
    <w:rsid w:val="008D7F3D"/>
    <w:rsid w:val="008E0B51"/>
    <w:rsid w:val="008E0EF7"/>
    <w:rsid w:val="008E18FF"/>
    <w:rsid w:val="008E1CAE"/>
    <w:rsid w:val="008E20C7"/>
    <w:rsid w:val="008E2778"/>
    <w:rsid w:val="008E2C89"/>
    <w:rsid w:val="008E2DCC"/>
    <w:rsid w:val="008E2FAA"/>
    <w:rsid w:val="008E3BD4"/>
    <w:rsid w:val="008E3E3D"/>
    <w:rsid w:val="008E417E"/>
    <w:rsid w:val="008E4222"/>
    <w:rsid w:val="008E4275"/>
    <w:rsid w:val="008E4578"/>
    <w:rsid w:val="008E485A"/>
    <w:rsid w:val="008E4BC2"/>
    <w:rsid w:val="008E5039"/>
    <w:rsid w:val="008E565A"/>
    <w:rsid w:val="008E5858"/>
    <w:rsid w:val="008E646B"/>
    <w:rsid w:val="008E679A"/>
    <w:rsid w:val="008E6B38"/>
    <w:rsid w:val="008E6F5E"/>
    <w:rsid w:val="008E707C"/>
    <w:rsid w:val="008E79BE"/>
    <w:rsid w:val="008E7E1C"/>
    <w:rsid w:val="008F000A"/>
    <w:rsid w:val="008F0AF6"/>
    <w:rsid w:val="008F0BA2"/>
    <w:rsid w:val="008F113E"/>
    <w:rsid w:val="008F1841"/>
    <w:rsid w:val="008F1967"/>
    <w:rsid w:val="008F21A7"/>
    <w:rsid w:val="008F276C"/>
    <w:rsid w:val="008F2EFB"/>
    <w:rsid w:val="008F2F1B"/>
    <w:rsid w:val="008F32B2"/>
    <w:rsid w:val="008F357F"/>
    <w:rsid w:val="008F3824"/>
    <w:rsid w:val="008F3D66"/>
    <w:rsid w:val="008F431B"/>
    <w:rsid w:val="008F43E1"/>
    <w:rsid w:val="008F4520"/>
    <w:rsid w:val="008F498D"/>
    <w:rsid w:val="008F5585"/>
    <w:rsid w:val="008F5E4C"/>
    <w:rsid w:val="008F6385"/>
    <w:rsid w:val="008F6547"/>
    <w:rsid w:val="008F6AC5"/>
    <w:rsid w:val="008F6BB8"/>
    <w:rsid w:val="00900782"/>
    <w:rsid w:val="00900E3C"/>
    <w:rsid w:val="0090148A"/>
    <w:rsid w:val="00901772"/>
    <w:rsid w:val="00901815"/>
    <w:rsid w:val="00901BEB"/>
    <w:rsid w:val="00902441"/>
    <w:rsid w:val="00902980"/>
    <w:rsid w:val="009039E3"/>
    <w:rsid w:val="00903BF0"/>
    <w:rsid w:val="0090431B"/>
    <w:rsid w:val="0090443E"/>
    <w:rsid w:val="009045BC"/>
    <w:rsid w:val="009048BD"/>
    <w:rsid w:val="00904BC6"/>
    <w:rsid w:val="00904F37"/>
    <w:rsid w:val="00905AD6"/>
    <w:rsid w:val="00905C99"/>
    <w:rsid w:val="00905E98"/>
    <w:rsid w:val="00906351"/>
    <w:rsid w:val="0090655F"/>
    <w:rsid w:val="0090695E"/>
    <w:rsid w:val="00906E43"/>
    <w:rsid w:val="00906E5D"/>
    <w:rsid w:val="00906EE2"/>
    <w:rsid w:val="009077B3"/>
    <w:rsid w:val="00907800"/>
    <w:rsid w:val="00907C6A"/>
    <w:rsid w:val="00907C8F"/>
    <w:rsid w:val="009102F6"/>
    <w:rsid w:val="009105D5"/>
    <w:rsid w:val="00910C5E"/>
    <w:rsid w:val="00910F7B"/>
    <w:rsid w:val="009114DD"/>
    <w:rsid w:val="00912210"/>
    <w:rsid w:val="009129C4"/>
    <w:rsid w:val="00913CBF"/>
    <w:rsid w:val="00914478"/>
    <w:rsid w:val="009144CD"/>
    <w:rsid w:val="00914E2D"/>
    <w:rsid w:val="00915338"/>
    <w:rsid w:val="00915426"/>
    <w:rsid w:val="00915917"/>
    <w:rsid w:val="009163EC"/>
    <w:rsid w:val="00916E4C"/>
    <w:rsid w:val="00917353"/>
    <w:rsid w:val="0091744D"/>
    <w:rsid w:val="00917E08"/>
    <w:rsid w:val="0092038C"/>
    <w:rsid w:val="009204A5"/>
    <w:rsid w:val="00920512"/>
    <w:rsid w:val="00920F79"/>
    <w:rsid w:val="00921167"/>
    <w:rsid w:val="009213F9"/>
    <w:rsid w:val="0092202D"/>
    <w:rsid w:val="0092241A"/>
    <w:rsid w:val="00922480"/>
    <w:rsid w:val="009229C5"/>
    <w:rsid w:val="00923D69"/>
    <w:rsid w:val="009240F7"/>
    <w:rsid w:val="0092423D"/>
    <w:rsid w:val="00924BF6"/>
    <w:rsid w:val="00924C36"/>
    <w:rsid w:val="009260D0"/>
    <w:rsid w:val="00927D41"/>
    <w:rsid w:val="00927DC2"/>
    <w:rsid w:val="0093088D"/>
    <w:rsid w:val="00930F6A"/>
    <w:rsid w:val="009310A2"/>
    <w:rsid w:val="00931911"/>
    <w:rsid w:val="00931ABA"/>
    <w:rsid w:val="009325FE"/>
    <w:rsid w:val="00932751"/>
    <w:rsid w:val="00932D34"/>
    <w:rsid w:val="009333D7"/>
    <w:rsid w:val="009338AA"/>
    <w:rsid w:val="009339E1"/>
    <w:rsid w:val="00933A72"/>
    <w:rsid w:val="009341C9"/>
    <w:rsid w:val="009347C0"/>
    <w:rsid w:val="00935415"/>
    <w:rsid w:val="009357CD"/>
    <w:rsid w:val="00935815"/>
    <w:rsid w:val="00935A0C"/>
    <w:rsid w:val="00935B27"/>
    <w:rsid w:val="00935EDF"/>
    <w:rsid w:val="00936143"/>
    <w:rsid w:val="009361F1"/>
    <w:rsid w:val="00936619"/>
    <w:rsid w:val="00937070"/>
    <w:rsid w:val="0093779F"/>
    <w:rsid w:val="00937ADF"/>
    <w:rsid w:val="00937C0A"/>
    <w:rsid w:val="00937E54"/>
    <w:rsid w:val="0094035C"/>
    <w:rsid w:val="009404D7"/>
    <w:rsid w:val="00940B1F"/>
    <w:rsid w:val="00940CFC"/>
    <w:rsid w:val="00941C7D"/>
    <w:rsid w:val="00941EF9"/>
    <w:rsid w:val="009422BA"/>
    <w:rsid w:val="0094232F"/>
    <w:rsid w:val="00942B82"/>
    <w:rsid w:val="00942C6C"/>
    <w:rsid w:val="00942CE9"/>
    <w:rsid w:val="00942F29"/>
    <w:rsid w:val="009430FE"/>
    <w:rsid w:val="009435C9"/>
    <w:rsid w:val="00944184"/>
    <w:rsid w:val="00944525"/>
    <w:rsid w:val="00944BD7"/>
    <w:rsid w:val="00944FE9"/>
    <w:rsid w:val="00945656"/>
    <w:rsid w:val="00945799"/>
    <w:rsid w:val="00945C30"/>
    <w:rsid w:val="0094600E"/>
    <w:rsid w:val="009460F9"/>
    <w:rsid w:val="00946754"/>
    <w:rsid w:val="009468E6"/>
    <w:rsid w:val="00946FA3"/>
    <w:rsid w:val="00947368"/>
    <w:rsid w:val="00950180"/>
    <w:rsid w:val="00950239"/>
    <w:rsid w:val="00950523"/>
    <w:rsid w:val="00950848"/>
    <w:rsid w:val="0095121D"/>
    <w:rsid w:val="009514A2"/>
    <w:rsid w:val="009514AB"/>
    <w:rsid w:val="0095158A"/>
    <w:rsid w:val="009519A6"/>
    <w:rsid w:val="0095244C"/>
    <w:rsid w:val="00953753"/>
    <w:rsid w:val="00953FD0"/>
    <w:rsid w:val="0095463A"/>
    <w:rsid w:val="00954FEB"/>
    <w:rsid w:val="00955A37"/>
    <w:rsid w:val="00955A88"/>
    <w:rsid w:val="00956114"/>
    <w:rsid w:val="00956A28"/>
    <w:rsid w:val="00956A73"/>
    <w:rsid w:val="00956C87"/>
    <w:rsid w:val="00956D68"/>
    <w:rsid w:val="00956E46"/>
    <w:rsid w:val="00957329"/>
    <w:rsid w:val="00957C44"/>
    <w:rsid w:val="00957D45"/>
    <w:rsid w:val="00960392"/>
    <w:rsid w:val="00960DA4"/>
    <w:rsid w:val="00960FCF"/>
    <w:rsid w:val="009618DA"/>
    <w:rsid w:val="00961B1F"/>
    <w:rsid w:val="00961C19"/>
    <w:rsid w:val="00962033"/>
    <w:rsid w:val="009621D2"/>
    <w:rsid w:val="0096232F"/>
    <w:rsid w:val="00962D6C"/>
    <w:rsid w:val="00962F2F"/>
    <w:rsid w:val="00963143"/>
    <w:rsid w:val="009633CC"/>
    <w:rsid w:val="00963ED5"/>
    <w:rsid w:val="009642E4"/>
    <w:rsid w:val="00965409"/>
    <w:rsid w:val="00965F68"/>
    <w:rsid w:val="00966580"/>
    <w:rsid w:val="00966E26"/>
    <w:rsid w:val="009675FD"/>
    <w:rsid w:val="0096774D"/>
    <w:rsid w:val="00970279"/>
    <w:rsid w:val="00970C2D"/>
    <w:rsid w:val="00970EC6"/>
    <w:rsid w:val="00970F33"/>
    <w:rsid w:val="009711CE"/>
    <w:rsid w:val="00971BF3"/>
    <w:rsid w:val="00971D49"/>
    <w:rsid w:val="00971E6A"/>
    <w:rsid w:val="009726C0"/>
    <w:rsid w:val="00972907"/>
    <w:rsid w:val="0097299E"/>
    <w:rsid w:val="00972FA0"/>
    <w:rsid w:val="009730D8"/>
    <w:rsid w:val="0097350F"/>
    <w:rsid w:val="009739C3"/>
    <w:rsid w:val="00973D73"/>
    <w:rsid w:val="00974330"/>
    <w:rsid w:val="009744D4"/>
    <w:rsid w:val="009749F7"/>
    <w:rsid w:val="00974AAC"/>
    <w:rsid w:val="00974ABE"/>
    <w:rsid w:val="00974B09"/>
    <w:rsid w:val="00974CD0"/>
    <w:rsid w:val="00974EC5"/>
    <w:rsid w:val="00975782"/>
    <w:rsid w:val="00975C8D"/>
    <w:rsid w:val="0097738C"/>
    <w:rsid w:val="00977E11"/>
    <w:rsid w:val="00980565"/>
    <w:rsid w:val="00980D07"/>
    <w:rsid w:val="009818F3"/>
    <w:rsid w:val="00982C1E"/>
    <w:rsid w:val="00982CFE"/>
    <w:rsid w:val="009834FE"/>
    <w:rsid w:val="00983575"/>
    <w:rsid w:val="009838AC"/>
    <w:rsid w:val="00983903"/>
    <w:rsid w:val="00983EE3"/>
    <w:rsid w:val="00984A86"/>
    <w:rsid w:val="00984C54"/>
    <w:rsid w:val="00985139"/>
    <w:rsid w:val="009856D3"/>
    <w:rsid w:val="009856F2"/>
    <w:rsid w:val="00985817"/>
    <w:rsid w:val="00985EFD"/>
    <w:rsid w:val="009865C9"/>
    <w:rsid w:val="00987393"/>
    <w:rsid w:val="00987530"/>
    <w:rsid w:val="00987805"/>
    <w:rsid w:val="00987DE8"/>
    <w:rsid w:val="00987FB6"/>
    <w:rsid w:val="009905F0"/>
    <w:rsid w:val="009906CC"/>
    <w:rsid w:val="00990A10"/>
    <w:rsid w:val="00990B14"/>
    <w:rsid w:val="00991089"/>
    <w:rsid w:val="009916A9"/>
    <w:rsid w:val="0099183E"/>
    <w:rsid w:val="00991AA0"/>
    <w:rsid w:val="00991AB6"/>
    <w:rsid w:val="00991BAF"/>
    <w:rsid w:val="0099217B"/>
    <w:rsid w:val="0099226A"/>
    <w:rsid w:val="0099251E"/>
    <w:rsid w:val="009925E3"/>
    <w:rsid w:val="009928E2"/>
    <w:rsid w:val="00993154"/>
    <w:rsid w:val="00994BD4"/>
    <w:rsid w:val="00994C10"/>
    <w:rsid w:val="0099502C"/>
    <w:rsid w:val="00995566"/>
    <w:rsid w:val="00995831"/>
    <w:rsid w:val="00995901"/>
    <w:rsid w:val="00995D29"/>
    <w:rsid w:val="00996642"/>
    <w:rsid w:val="009966CC"/>
    <w:rsid w:val="009966FA"/>
    <w:rsid w:val="00996B6F"/>
    <w:rsid w:val="00996F1C"/>
    <w:rsid w:val="00997079"/>
    <w:rsid w:val="0099711D"/>
    <w:rsid w:val="009979C3"/>
    <w:rsid w:val="00997B82"/>
    <w:rsid w:val="009A00E7"/>
    <w:rsid w:val="009A0220"/>
    <w:rsid w:val="009A02F8"/>
    <w:rsid w:val="009A0356"/>
    <w:rsid w:val="009A0620"/>
    <w:rsid w:val="009A1274"/>
    <w:rsid w:val="009A1486"/>
    <w:rsid w:val="009A1D52"/>
    <w:rsid w:val="009A3043"/>
    <w:rsid w:val="009A31F1"/>
    <w:rsid w:val="009A32A5"/>
    <w:rsid w:val="009A3C92"/>
    <w:rsid w:val="009A3DE6"/>
    <w:rsid w:val="009A4030"/>
    <w:rsid w:val="009A4978"/>
    <w:rsid w:val="009A4A52"/>
    <w:rsid w:val="009A4A82"/>
    <w:rsid w:val="009A4DDC"/>
    <w:rsid w:val="009A515B"/>
    <w:rsid w:val="009A5AC7"/>
    <w:rsid w:val="009A5F08"/>
    <w:rsid w:val="009A61F1"/>
    <w:rsid w:val="009A662B"/>
    <w:rsid w:val="009A7415"/>
    <w:rsid w:val="009B035A"/>
    <w:rsid w:val="009B053E"/>
    <w:rsid w:val="009B0953"/>
    <w:rsid w:val="009B11D5"/>
    <w:rsid w:val="009B1395"/>
    <w:rsid w:val="009B15F2"/>
    <w:rsid w:val="009B161D"/>
    <w:rsid w:val="009B1CD7"/>
    <w:rsid w:val="009B20DA"/>
    <w:rsid w:val="009B26A9"/>
    <w:rsid w:val="009B26D2"/>
    <w:rsid w:val="009B28E5"/>
    <w:rsid w:val="009B2912"/>
    <w:rsid w:val="009B2B56"/>
    <w:rsid w:val="009B3589"/>
    <w:rsid w:val="009B360F"/>
    <w:rsid w:val="009B3678"/>
    <w:rsid w:val="009B3CCC"/>
    <w:rsid w:val="009B403D"/>
    <w:rsid w:val="009B4463"/>
    <w:rsid w:val="009B4A60"/>
    <w:rsid w:val="009B4A8F"/>
    <w:rsid w:val="009B526B"/>
    <w:rsid w:val="009B5917"/>
    <w:rsid w:val="009B5B5D"/>
    <w:rsid w:val="009B5C14"/>
    <w:rsid w:val="009B6137"/>
    <w:rsid w:val="009B6802"/>
    <w:rsid w:val="009B6971"/>
    <w:rsid w:val="009B6BB2"/>
    <w:rsid w:val="009B6C5B"/>
    <w:rsid w:val="009B6C6A"/>
    <w:rsid w:val="009B6EFD"/>
    <w:rsid w:val="009B7BDC"/>
    <w:rsid w:val="009C00FF"/>
    <w:rsid w:val="009C0329"/>
    <w:rsid w:val="009C05C4"/>
    <w:rsid w:val="009C089D"/>
    <w:rsid w:val="009C0D66"/>
    <w:rsid w:val="009C113D"/>
    <w:rsid w:val="009C14B4"/>
    <w:rsid w:val="009C1DE6"/>
    <w:rsid w:val="009C2419"/>
    <w:rsid w:val="009C2624"/>
    <w:rsid w:val="009C367C"/>
    <w:rsid w:val="009C3F3F"/>
    <w:rsid w:val="009C41FE"/>
    <w:rsid w:val="009C4218"/>
    <w:rsid w:val="009C4512"/>
    <w:rsid w:val="009C4675"/>
    <w:rsid w:val="009C4717"/>
    <w:rsid w:val="009C47F1"/>
    <w:rsid w:val="009C4903"/>
    <w:rsid w:val="009C4F89"/>
    <w:rsid w:val="009C5129"/>
    <w:rsid w:val="009C5208"/>
    <w:rsid w:val="009C56DB"/>
    <w:rsid w:val="009C6380"/>
    <w:rsid w:val="009C6483"/>
    <w:rsid w:val="009C6AB3"/>
    <w:rsid w:val="009C75F5"/>
    <w:rsid w:val="009C7B6A"/>
    <w:rsid w:val="009C7F35"/>
    <w:rsid w:val="009C7FA6"/>
    <w:rsid w:val="009D0153"/>
    <w:rsid w:val="009D015B"/>
    <w:rsid w:val="009D0178"/>
    <w:rsid w:val="009D0AA7"/>
    <w:rsid w:val="009D0C50"/>
    <w:rsid w:val="009D0F6F"/>
    <w:rsid w:val="009D18DB"/>
    <w:rsid w:val="009D263D"/>
    <w:rsid w:val="009D273F"/>
    <w:rsid w:val="009D2AE3"/>
    <w:rsid w:val="009D2EF4"/>
    <w:rsid w:val="009D3161"/>
    <w:rsid w:val="009D3CB6"/>
    <w:rsid w:val="009D3EE5"/>
    <w:rsid w:val="009D446E"/>
    <w:rsid w:val="009D50E9"/>
    <w:rsid w:val="009D52C0"/>
    <w:rsid w:val="009D5519"/>
    <w:rsid w:val="009D58F2"/>
    <w:rsid w:val="009D5E0E"/>
    <w:rsid w:val="009D5FEB"/>
    <w:rsid w:val="009D62AF"/>
    <w:rsid w:val="009D66DC"/>
    <w:rsid w:val="009D6968"/>
    <w:rsid w:val="009D6CCB"/>
    <w:rsid w:val="009D6DE0"/>
    <w:rsid w:val="009D6FC6"/>
    <w:rsid w:val="009D7351"/>
    <w:rsid w:val="009D7692"/>
    <w:rsid w:val="009E1193"/>
    <w:rsid w:val="009E1487"/>
    <w:rsid w:val="009E1968"/>
    <w:rsid w:val="009E1B5F"/>
    <w:rsid w:val="009E1BB8"/>
    <w:rsid w:val="009E1C46"/>
    <w:rsid w:val="009E1D42"/>
    <w:rsid w:val="009E2140"/>
    <w:rsid w:val="009E2763"/>
    <w:rsid w:val="009E2BAD"/>
    <w:rsid w:val="009E300B"/>
    <w:rsid w:val="009E3722"/>
    <w:rsid w:val="009E3D5E"/>
    <w:rsid w:val="009E4229"/>
    <w:rsid w:val="009E4558"/>
    <w:rsid w:val="009E4DF2"/>
    <w:rsid w:val="009E5706"/>
    <w:rsid w:val="009E577A"/>
    <w:rsid w:val="009E57EE"/>
    <w:rsid w:val="009E612C"/>
    <w:rsid w:val="009E6175"/>
    <w:rsid w:val="009E6237"/>
    <w:rsid w:val="009E6385"/>
    <w:rsid w:val="009E70E5"/>
    <w:rsid w:val="009E74C2"/>
    <w:rsid w:val="009E75F8"/>
    <w:rsid w:val="009E76EB"/>
    <w:rsid w:val="009E792F"/>
    <w:rsid w:val="009E7D27"/>
    <w:rsid w:val="009E7E78"/>
    <w:rsid w:val="009F02D9"/>
    <w:rsid w:val="009F03C2"/>
    <w:rsid w:val="009F05A6"/>
    <w:rsid w:val="009F08BB"/>
    <w:rsid w:val="009F0E0F"/>
    <w:rsid w:val="009F0F78"/>
    <w:rsid w:val="009F1904"/>
    <w:rsid w:val="009F1E28"/>
    <w:rsid w:val="009F1F95"/>
    <w:rsid w:val="009F2389"/>
    <w:rsid w:val="009F2503"/>
    <w:rsid w:val="009F26D2"/>
    <w:rsid w:val="009F2DCC"/>
    <w:rsid w:val="009F31A1"/>
    <w:rsid w:val="009F31FC"/>
    <w:rsid w:val="009F367A"/>
    <w:rsid w:val="009F36AC"/>
    <w:rsid w:val="009F3ADB"/>
    <w:rsid w:val="009F4001"/>
    <w:rsid w:val="009F44DA"/>
    <w:rsid w:val="009F4DA4"/>
    <w:rsid w:val="009F4E33"/>
    <w:rsid w:val="009F51E7"/>
    <w:rsid w:val="009F5250"/>
    <w:rsid w:val="009F5540"/>
    <w:rsid w:val="009F57AE"/>
    <w:rsid w:val="009F590B"/>
    <w:rsid w:val="009F6555"/>
    <w:rsid w:val="009F67D3"/>
    <w:rsid w:val="009F6A5D"/>
    <w:rsid w:val="009F6C18"/>
    <w:rsid w:val="009F74AD"/>
    <w:rsid w:val="009F74CB"/>
    <w:rsid w:val="00A00DBB"/>
    <w:rsid w:val="00A010AD"/>
    <w:rsid w:val="00A0165A"/>
    <w:rsid w:val="00A01B1A"/>
    <w:rsid w:val="00A01F26"/>
    <w:rsid w:val="00A02C00"/>
    <w:rsid w:val="00A03D0F"/>
    <w:rsid w:val="00A0404C"/>
    <w:rsid w:val="00A04BA8"/>
    <w:rsid w:val="00A0545C"/>
    <w:rsid w:val="00A054B5"/>
    <w:rsid w:val="00A054EB"/>
    <w:rsid w:val="00A05AE1"/>
    <w:rsid w:val="00A05FA2"/>
    <w:rsid w:val="00A06508"/>
    <w:rsid w:val="00A06C50"/>
    <w:rsid w:val="00A06ED4"/>
    <w:rsid w:val="00A06F71"/>
    <w:rsid w:val="00A07012"/>
    <w:rsid w:val="00A0710D"/>
    <w:rsid w:val="00A07992"/>
    <w:rsid w:val="00A079BD"/>
    <w:rsid w:val="00A07CA0"/>
    <w:rsid w:val="00A1022B"/>
    <w:rsid w:val="00A107B5"/>
    <w:rsid w:val="00A10A9B"/>
    <w:rsid w:val="00A11082"/>
    <w:rsid w:val="00A1168C"/>
    <w:rsid w:val="00A11F2E"/>
    <w:rsid w:val="00A11F76"/>
    <w:rsid w:val="00A1210E"/>
    <w:rsid w:val="00A125D3"/>
    <w:rsid w:val="00A12BC9"/>
    <w:rsid w:val="00A12D61"/>
    <w:rsid w:val="00A12E95"/>
    <w:rsid w:val="00A13093"/>
    <w:rsid w:val="00A1453D"/>
    <w:rsid w:val="00A147D2"/>
    <w:rsid w:val="00A149D4"/>
    <w:rsid w:val="00A14AE4"/>
    <w:rsid w:val="00A14BEE"/>
    <w:rsid w:val="00A14D24"/>
    <w:rsid w:val="00A1507A"/>
    <w:rsid w:val="00A150B6"/>
    <w:rsid w:val="00A154A8"/>
    <w:rsid w:val="00A154CD"/>
    <w:rsid w:val="00A159AC"/>
    <w:rsid w:val="00A15B66"/>
    <w:rsid w:val="00A16243"/>
    <w:rsid w:val="00A16AAA"/>
    <w:rsid w:val="00A17A2B"/>
    <w:rsid w:val="00A17DDF"/>
    <w:rsid w:val="00A203DE"/>
    <w:rsid w:val="00A20B02"/>
    <w:rsid w:val="00A21B6F"/>
    <w:rsid w:val="00A22165"/>
    <w:rsid w:val="00A2220A"/>
    <w:rsid w:val="00A22643"/>
    <w:rsid w:val="00A2270E"/>
    <w:rsid w:val="00A2286A"/>
    <w:rsid w:val="00A22B60"/>
    <w:rsid w:val="00A2369C"/>
    <w:rsid w:val="00A239D5"/>
    <w:rsid w:val="00A23EA9"/>
    <w:rsid w:val="00A2442A"/>
    <w:rsid w:val="00A24908"/>
    <w:rsid w:val="00A24B88"/>
    <w:rsid w:val="00A24BD1"/>
    <w:rsid w:val="00A25176"/>
    <w:rsid w:val="00A251FA"/>
    <w:rsid w:val="00A25497"/>
    <w:rsid w:val="00A25FD1"/>
    <w:rsid w:val="00A269D6"/>
    <w:rsid w:val="00A26FAC"/>
    <w:rsid w:val="00A27128"/>
    <w:rsid w:val="00A27B5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358"/>
    <w:rsid w:val="00A34477"/>
    <w:rsid w:val="00A34B85"/>
    <w:rsid w:val="00A3548D"/>
    <w:rsid w:val="00A364EF"/>
    <w:rsid w:val="00A36B9E"/>
    <w:rsid w:val="00A36CED"/>
    <w:rsid w:val="00A3706C"/>
    <w:rsid w:val="00A3769D"/>
    <w:rsid w:val="00A378EC"/>
    <w:rsid w:val="00A37BA3"/>
    <w:rsid w:val="00A400F1"/>
    <w:rsid w:val="00A40165"/>
    <w:rsid w:val="00A4049F"/>
    <w:rsid w:val="00A407A5"/>
    <w:rsid w:val="00A40952"/>
    <w:rsid w:val="00A40A4C"/>
    <w:rsid w:val="00A40DFA"/>
    <w:rsid w:val="00A41BF7"/>
    <w:rsid w:val="00A42220"/>
    <w:rsid w:val="00A42B41"/>
    <w:rsid w:val="00A42D7B"/>
    <w:rsid w:val="00A432F6"/>
    <w:rsid w:val="00A447B5"/>
    <w:rsid w:val="00A4489B"/>
    <w:rsid w:val="00A44990"/>
    <w:rsid w:val="00A44CDB"/>
    <w:rsid w:val="00A45016"/>
    <w:rsid w:val="00A454A2"/>
    <w:rsid w:val="00A46965"/>
    <w:rsid w:val="00A46CC7"/>
    <w:rsid w:val="00A47E20"/>
    <w:rsid w:val="00A47FA1"/>
    <w:rsid w:val="00A506BD"/>
    <w:rsid w:val="00A50746"/>
    <w:rsid w:val="00A50761"/>
    <w:rsid w:val="00A524A0"/>
    <w:rsid w:val="00A52E41"/>
    <w:rsid w:val="00A530FA"/>
    <w:rsid w:val="00A53180"/>
    <w:rsid w:val="00A53626"/>
    <w:rsid w:val="00A5366B"/>
    <w:rsid w:val="00A53907"/>
    <w:rsid w:val="00A53F1A"/>
    <w:rsid w:val="00A542AD"/>
    <w:rsid w:val="00A545FD"/>
    <w:rsid w:val="00A54686"/>
    <w:rsid w:val="00A551DE"/>
    <w:rsid w:val="00A55412"/>
    <w:rsid w:val="00A55B1E"/>
    <w:rsid w:val="00A55B30"/>
    <w:rsid w:val="00A56858"/>
    <w:rsid w:val="00A56B6C"/>
    <w:rsid w:val="00A56D4B"/>
    <w:rsid w:val="00A56F28"/>
    <w:rsid w:val="00A5777A"/>
    <w:rsid w:val="00A60C7F"/>
    <w:rsid w:val="00A61236"/>
    <w:rsid w:val="00A6136E"/>
    <w:rsid w:val="00A62168"/>
    <w:rsid w:val="00A62726"/>
    <w:rsid w:val="00A62F1C"/>
    <w:rsid w:val="00A634C2"/>
    <w:rsid w:val="00A63F79"/>
    <w:rsid w:val="00A649C5"/>
    <w:rsid w:val="00A64D0F"/>
    <w:rsid w:val="00A653B7"/>
    <w:rsid w:val="00A6574B"/>
    <w:rsid w:val="00A65E23"/>
    <w:rsid w:val="00A663E3"/>
    <w:rsid w:val="00A668DA"/>
    <w:rsid w:val="00A672BA"/>
    <w:rsid w:val="00A673D6"/>
    <w:rsid w:val="00A674CA"/>
    <w:rsid w:val="00A678FF"/>
    <w:rsid w:val="00A67B60"/>
    <w:rsid w:val="00A703E8"/>
    <w:rsid w:val="00A703F0"/>
    <w:rsid w:val="00A7045C"/>
    <w:rsid w:val="00A71165"/>
    <w:rsid w:val="00A71910"/>
    <w:rsid w:val="00A7259E"/>
    <w:rsid w:val="00A727F1"/>
    <w:rsid w:val="00A72CF5"/>
    <w:rsid w:val="00A72DD4"/>
    <w:rsid w:val="00A72F3C"/>
    <w:rsid w:val="00A73107"/>
    <w:rsid w:val="00A73CC9"/>
    <w:rsid w:val="00A73CD8"/>
    <w:rsid w:val="00A747A6"/>
    <w:rsid w:val="00A74C61"/>
    <w:rsid w:val="00A74CFF"/>
    <w:rsid w:val="00A750EC"/>
    <w:rsid w:val="00A75426"/>
    <w:rsid w:val="00A75622"/>
    <w:rsid w:val="00A7572B"/>
    <w:rsid w:val="00A75F7D"/>
    <w:rsid w:val="00A760F3"/>
    <w:rsid w:val="00A763AD"/>
    <w:rsid w:val="00A76A0B"/>
    <w:rsid w:val="00A76ACF"/>
    <w:rsid w:val="00A77315"/>
    <w:rsid w:val="00A7781B"/>
    <w:rsid w:val="00A778A6"/>
    <w:rsid w:val="00A802B5"/>
    <w:rsid w:val="00A80FF0"/>
    <w:rsid w:val="00A811C8"/>
    <w:rsid w:val="00A81692"/>
    <w:rsid w:val="00A818C5"/>
    <w:rsid w:val="00A8228F"/>
    <w:rsid w:val="00A82792"/>
    <w:rsid w:val="00A83886"/>
    <w:rsid w:val="00A83944"/>
    <w:rsid w:val="00A83976"/>
    <w:rsid w:val="00A83C54"/>
    <w:rsid w:val="00A83EA8"/>
    <w:rsid w:val="00A84339"/>
    <w:rsid w:val="00A8481A"/>
    <w:rsid w:val="00A849BF"/>
    <w:rsid w:val="00A84D3E"/>
    <w:rsid w:val="00A850A0"/>
    <w:rsid w:val="00A85235"/>
    <w:rsid w:val="00A854FB"/>
    <w:rsid w:val="00A856BB"/>
    <w:rsid w:val="00A85A93"/>
    <w:rsid w:val="00A862D3"/>
    <w:rsid w:val="00A864AF"/>
    <w:rsid w:val="00A866E8"/>
    <w:rsid w:val="00A86CA0"/>
    <w:rsid w:val="00A86D37"/>
    <w:rsid w:val="00A876CE"/>
    <w:rsid w:val="00A877D9"/>
    <w:rsid w:val="00A90063"/>
    <w:rsid w:val="00A9011D"/>
    <w:rsid w:val="00A9122D"/>
    <w:rsid w:val="00A91315"/>
    <w:rsid w:val="00A914BE"/>
    <w:rsid w:val="00A916ED"/>
    <w:rsid w:val="00A91C6A"/>
    <w:rsid w:val="00A91FE1"/>
    <w:rsid w:val="00A92356"/>
    <w:rsid w:val="00A92658"/>
    <w:rsid w:val="00A92677"/>
    <w:rsid w:val="00A92AC1"/>
    <w:rsid w:val="00A92CA9"/>
    <w:rsid w:val="00A936D9"/>
    <w:rsid w:val="00A940AE"/>
    <w:rsid w:val="00A940E1"/>
    <w:rsid w:val="00A943C5"/>
    <w:rsid w:val="00A95340"/>
    <w:rsid w:val="00A959BC"/>
    <w:rsid w:val="00A96613"/>
    <w:rsid w:val="00A96656"/>
    <w:rsid w:val="00A96B84"/>
    <w:rsid w:val="00A977E7"/>
    <w:rsid w:val="00AA011F"/>
    <w:rsid w:val="00AA1258"/>
    <w:rsid w:val="00AA277B"/>
    <w:rsid w:val="00AA29A3"/>
    <w:rsid w:val="00AA2DDF"/>
    <w:rsid w:val="00AA3363"/>
    <w:rsid w:val="00AA3454"/>
    <w:rsid w:val="00AA368F"/>
    <w:rsid w:val="00AA3A0E"/>
    <w:rsid w:val="00AA40FD"/>
    <w:rsid w:val="00AA41D1"/>
    <w:rsid w:val="00AA425E"/>
    <w:rsid w:val="00AA4606"/>
    <w:rsid w:val="00AA498B"/>
    <w:rsid w:val="00AA4B52"/>
    <w:rsid w:val="00AA4D7E"/>
    <w:rsid w:val="00AA4D88"/>
    <w:rsid w:val="00AA508F"/>
    <w:rsid w:val="00AA6827"/>
    <w:rsid w:val="00AA6E81"/>
    <w:rsid w:val="00AA7760"/>
    <w:rsid w:val="00AA77DB"/>
    <w:rsid w:val="00AB00B8"/>
    <w:rsid w:val="00AB0147"/>
    <w:rsid w:val="00AB0233"/>
    <w:rsid w:val="00AB0536"/>
    <w:rsid w:val="00AB127A"/>
    <w:rsid w:val="00AB1C4A"/>
    <w:rsid w:val="00AB1E0E"/>
    <w:rsid w:val="00AB1E33"/>
    <w:rsid w:val="00AB1FB9"/>
    <w:rsid w:val="00AB2377"/>
    <w:rsid w:val="00AB245D"/>
    <w:rsid w:val="00AB3532"/>
    <w:rsid w:val="00AB3601"/>
    <w:rsid w:val="00AB370D"/>
    <w:rsid w:val="00AB3763"/>
    <w:rsid w:val="00AB37EE"/>
    <w:rsid w:val="00AB3C17"/>
    <w:rsid w:val="00AB3D49"/>
    <w:rsid w:val="00AB3FA1"/>
    <w:rsid w:val="00AB4AA9"/>
    <w:rsid w:val="00AB4B41"/>
    <w:rsid w:val="00AB4FCD"/>
    <w:rsid w:val="00AB50C2"/>
    <w:rsid w:val="00AB58A9"/>
    <w:rsid w:val="00AB5A3C"/>
    <w:rsid w:val="00AB5B94"/>
    <w:rsid w:val="00AB5CB0"/>
    <w:rsid w:val="00AB641B"/>
    <w:rsid w:val="00AB6A87"/>
    <w:rsid w:val="00AB6CE2"/>
    <w:rsid w:val="00AB6D0A"/>
    <w:rsid w:val="00AB6E1D"/>
    <w:rsid w:val="00AB7461"/>
    <w:rsid w:val="00AC0099"/>
    <w:rsid w:val="00AC02EC"/>
    <w:rsid w:val="00AC0452"/>
    <w:rsid w:val="00AC0A57"/>
    <w:rsid w:val="00AC0AC7"/>
    <w:rsid w:val="00AC19A9"/>
    <w:rsid w:val="00AC1B72"/>
    <w:rsid w:val="00AC1BA8"/>
    <w:rsid w:val="00AC1C06"/>
    <w:rsid w:val="00AC1C43"/>
    <w:rsid w:val="00AC1CA6"/>
    <w:rsid w:val="00AC22B9"/>
    <w:rsid w:val="00AC25A0"/>
    <w:rsid w:val="00AC321C"/>
    <w:rsid w:val="00AC357E"/>
    <w:rsid w:val="00AC3732"/>
    <w:rsid w:val="00AC3A81"/>
    <w:rsid w:val="00AC44C5"/>
    <w:rsid w:val="00AC454C"/>
    <w:rsid w:val="00AC47AC"/>
    <w:rsid w:val="00AC47F6"/>
    <w:rsid w:val="00AC4CA1"/>
    <w:rsid w:val="00AC5051"/>
    <w:rsid w:val="00AC5380"/>
    <w:rsid w:val="00AC58C5"/>
    <w:rsid w:val="00AC5A6F"/>
    <w:rsid w:val="00AC5AB9"/>
    <w:rsid w:val="00AC5FCE"/>
    <w:rsid w:val="00AC7235"/>
    <w:rsid w:val="00AC73C6"/>
    <w:rsid w:val="00AC74F2"/>
    <w:rsid w:val="00AC793F"/>
    <w:rsid w:val="00AC7ADB"/>
    <w:rsid w:val="00AC7D29"/>
    <w:rsid w:val="00AD0088"/>
    <w:rsid w:val="00AD04C0"/>
    <w:rsid w:val="00AD04FF"/>
    <w:rsid w:val="00AD0F2D"/>
    <w:rsid w:val="00AD0FB7"/>
    <w:rsid w:val="00AD12DB"/>
    <w:rsid w:val="00AD1A4C"/>
    <w:rsid w:val="00AD1CEA"/>
    <w:rsid w:val="00AD2D40"/>
    <w:rsid w:val="00AD301C"/>
    <w:rsid w:val="00AD440E"/>
    <w:rsid w:val="00AD456C"/>
    <w:rsid w:val="00AD46E5"/>
    <w:rsid w:val="00AD4C21"/>
    <w:rsid w:val="00AD4CC8"/>
    <w:rsid w:val="00AD4D25"/>
    <w:rsid w:val="00AD4DA3"/>
    <w:rsid w:val="00AD5785"/>
    <w:rsid w:val="00AD5E1F"/>
    <w:rsid w:val="00AD601E"/>
    <w:rsid w:val="00AD62E3"/>
    <w:rsid w:val="00AD6613"/>
    <w:rsid w:val="00AD67D3"/>
    <w:rsid w:val="00AD6A7A"/>
    <w:rsid w:val="00AD6DA2"/>
    <w:rsid w:val="00AD71DF"/>
    <w:rsid w:val="00AE05DB"/>
    <w:rsid w:val="00AE06D7"/>
    <w:rsid w:val="00AE06D8"/>
    <w:rsid w:val="00AE09A8"/>
    <w:rsid w:val="00AE15F7"/>
    <w:rsid w:val="00AE1A52"/>
    <w:rsid w:val="00AE1CEE"/>
    <w:rsid w:val="00AE2176"/>
    <w:rsid w:val="00AE2ACE"/>
    <w:rsid w:val="00AE2B54"/>
    <w:rsid w:val="00AE2DDB"/>
    <w:rsid w:val="00AE33F5"/>
    <w:rsid w:val="00AE3922"/>
    <w:rsid w:val="00AE393B"/>
    <w:rsid w:val="00AE3C0E"/>
    <w:rsid w:val="00AE3D45"/>
    <w:rsid w:val="00AE3F91"/>
    <w:rsid w:val="00AE407D"/>
    <w:rsid w:val="00AE42AB"/>
    <w:rsid w:val="00AE494F"/>
    <w:rsid w:val="00AE4980"/>
    <w:rsid w:val="00AE4E51"/>
    <w:rsid w:val="00AE50F3"/>
    <w:rsid w:val="00AE5361"/>
    <w:rsid w:val="00AE5746"/>
    <w:rsid w:val="00AE579F"/>
    <w:rsid w:val="00AE62B5"/>
    <w:rsid w:val="00AE674A"/>
    <w:rsid w:val="00AE7545"/>
    <w:rsid w:val="00AE75D2"/>
    <w:rsid w:val="00AF0172"/>
    <w:rsid w:val="00AF07E3"/>
    <w:rsid w:val="00AF1177"/>
    <w:rsid w:val="00AF11B4"/>
    <w:rsid w:val="00AF18EE"/>
    <w:rsid w:val="00AF1DEC"/>
    <w:rsid w:val="00AF1F12"/>
    <w:rsid w:val="00AF2212"/>
    <w:rsid w:val="00AF2291"/>
    <w:rsid w:val="00AF27E8"/>
    <w:rsid w:val="00AF2899"/>
    <w:rsid w:val="00AF2D85"/>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869"/>
    <w:rsid w:val="00B003FE"/>
    <w:rsid w:val="00B0070B"/>
    <w:rsid w:val="00B01CAE"/>
    <w:rsid w:val="00B01CCA"/>
    <w:rsid w:val="00B01E06"/>
    <w:rsid w:val="00B01E3B"/>
    <w:rsid w:val="00B0270F"/>
    <w:rsid w:val="00B029B3"/>
    <w:rsid w:val="00B02CA7"/>
    <w:rsid w:val="00B03A54"/>
    <w:rsid w:val="00B03B62"/>
    <w:rsid w:val="00B05431"/>
    <w:rsid w:val="00B05D7B"/>
    <w:rsid w:val="00B066D5"/>
    <w:rsid w:val="00B06918"/>
    <w:rsid w:val="00B0691E"/>
    <w:rsid w:val="00B06E67"/>
    <w:rsid w:val="00B07034"/>
    <w:rsid w:val="00B071B5"/>
    <w:rsid w:val="00B07967"/>
    <w:rsid w:val="00B103EC"/>
    <w:rsid w:val="00B107E5"/>
    <w:rsid w:val="00B11201"/>
    <w:rsid w:val="00B112B4"/>
    <w:rsid w:val="00B11868"/>
    <w:rsid w:val="00B11FA3"/>
    <w:rsid w:val="00B130B2"/>
    <w:rsid w:val="00B131A5"/>
    <w:rsid w:val="00B135DC"/>
    <w:rsid w:val="00B141E8"/>
    <w:rsid w:val="00B14A5D"/>
    <w:rsid w:val="00B14A93"/>
    <w:rsid w:val="00B1517A"/>
    <w:rsid w:val="00B15935"/>
    <w:rsid w:val="00B15E66"/>
    <w:rsid w:val="00B15EC8"/>
    <w:rsid w:val="00B16C54"/>
    <w:rsid w:val="00B17052"/>
    <w:rsid w:val="00B170D9"/>
    <w:rsid w:val="00B172A2"/>
    <w:rsid w:val="00B172C5"/>
    <w:rsid w:val="00B175F9"/>
    <w:rsid w:val="00B17A4A"/>
    <w:rsid w:val="00B17FDC"/>
    <w:rsid w:val="00B20077"/>
    <w:rsid w:val="00B2122C"/>
    <w:rsid w:val="00B214A9"/>
    <w:rsid w:val="00B216EC"/>
    <w:rsid w:val="00B217AC"/>
    <w:rsid w:val="00B21A21"/>
    <w:rsid w:val="00B21A27"/>
    <w:rsid w:val="00B21BC7"/>
    <w:rsid w:val="00B2203A"/>
    <w:rsid w:val="00B2254D"/>
    <w:rsid w:val="00B2287F"/>
    <w:rsid w:val="00B22B52"/>
    <w:rsid w:val="00B231DE"/>
    <w:rsid w:val="00B23345"/>
    <w:rsid w:val="00B23668"/>
    <w:rsid w:val="00B23752"/>
    <w:rsid w:val="00B23B86"/>
    <w:rsid w:val="00B23E88"/>
    <w:rsid w:val="00B2454E"/>
    <w:rsid w:val="00B24890"/>
    <w:rsid w:val="00B24E90"/>
    <w:rsid w:val="00B251DC"/>
    <w:rsid w:val="00B25416"/>
    <w:rsid w:val="00B25B7C"/>
    <w:rsid w:val="00B25B8E"/>
    <w:rsid w:val="00B25C18"/>
    <w:rsid w:val="00B25D8D"/>
    <w:rsid w:val="00B25E5B"/>
    <w:rsid w:val="00B268FE"/>
    <w:rsid w:val="00B26A3E"/>
    <w:rsid w:val="00B26EF3"/>
    <w:rsid w:val="00B27069"/>
    <w:rsid w:val="00B27477"/>
    <w:rsid w:val="00B27591"/>
    <w:rsid w:val="00B276C2"/>
    <w:rsid w:val="00B27721"/>
    <w:rsid w:val="00B27733"/>
    <w:rsid w:val="00B27CF5"/>
    <w:rsid w:val="00B300D4"/>
    <w:rsid w:val="00B30377"/>
    <w:rsid w:val="00B3057B"/>
    <w:rsid w:val="00B30816"/>
    <w:rsid w:val="00B308E7"/>
    <w:rsid w:val="00B30A43"/>
    <w:rsid w:val="00B30EE8"/>
    <w:rsid w:val="00B30F8D"/>
    <w:rsid w:val="00B31338"/>
    <w:rsid w:val="00B3148A"/>
    <w:rsid w:val="00B318D1"/>
    <w:rsid w:val="00B322A5"/>
    <w:rsid w:val="00B32331"/>
    <w:rsid w:val="00B32752"/>
    <w:rsid w:val="00B33565"/>
    <w:rsid w:val="00B33787"/>
    <w:rsid w:val="00B33900"/>
    <w:rsid w:val="00B33BFE"/>
    <w:rsid w:val="00B34352"/>
    <w:rsid w:val="00B34F90"/>
    <w:rsid w:val="00B352E5"/>
    <w:rsid w:val="00B357A6"/>
    <w:rsid w:val="00B36AE6"/>
    <w:rsid w:val="00B373B9"/>
    <w:rsid w:val="00B376D5"/>
    <w:rsid w:val="00B37A91"/>
    <w:rsid w:val="00B37F9D"/>
    <w:rsid w:val="00B40493"/>
    <w:rsid w:val="00B40BB8"/>
    <w:rsid w:val="00B40F13"/>
    <w:rsid w:val="00B412CA"/>
    <w:rsid w:val="00B41FE6"/>
    <w:rsid w:val="00B420FC"/>
    <w:rsid w:val="00B4224C"/>
    <w:rsid w:val="00B42948"/>
    <w:rsid w:val="00B42966"/>
    <w:rsid w:val="00B42CB0"/>
    <w:rsid w:val="00B43267"/>
    <w:rsid w:val="00B43307"/>
    <w:rsid w:val="00B43E00"/>
    <w:rsid w:val="00B440A3"/>
    <w:rsid w:val="00B442B3"/>
    <w:rsid w:val="00B4464B"/>
    <w:rsid w:val="00B44CA9"/>
    <w:rsid w:val="00B44E8A"/>
    <w:rsid w:val="00B45161"/>
    <w:rsid w:val="00B452AD"/>
    <w:rsid w:val="00B453EE"/>
    <w:rsid w:val="00B463CD"/>
    <w:rsid w:val="00B47882"/>
    <w:rsid w:val="00B50623"/>
    <w:rsid w:val="00B509B9"/>
    <w:rsid w:val="00B50CB3"/>
    <w:rsid w:val="00B50F6A"/>
    <w:rsid w:val="00B5111F"/>
    <w:rsid w:val="00B519FA"/>
    <w:rsid w:val="00B51A47"/>
    <w:rsid w:val="00B51C1C"/>
    <w:rsid w:val="00B52208"/>
    <w:rsid w:val="00B52703"/>
    <w:rsid w:val="00B5287A"/>
    <w:rsid w:val="00B52EEA"/>
    <w:rsid w:val="00B53316"/>
    <w:rsid w:val="00B5345A"/>
    <w:rsid w:val="00B53BA7"/>
    <w:rsid w:val="00B53C9F"/>
    <w:rsid w:val="00B53FD2"/>
    <w:rsid w:val="00B547A2"/>
    <w:rsid w:val="00B553BD"/>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22B1"/>
    <w:rsid w:val="00B625BD"/>
    <w:rsid w:val="00B6278D"/>
    <w:rsid w:val="00B63414"/>
    <w:rsid w:val="00B63B6B"/>
    <w:rsid w:val="00B650F9"/>
    <w:rsid w:val="00B65238"/>
    <w:rsid w:val="00B65510"/>
    <w:rsid w:val="00B6583C"/>
    <w:rsid w:val="00B66541"/>
    <w:rsid w:val="00B666C6"/>
    <w:rsid w:val="00B67E0F"/>
    <w:rsid w:val="00B67F15"/>
    <w:rsid w:val="00B7010B"/>
    <w:rsid w:val="00B70521"/>
    <w:rsid w:val="00B707D7"/>
    <w:rsid w:val="00B70C6F"/>
    <w:rsid w:val="00B70DB9"/>
    <w:rsid w:val="00B70E88"/>
    <w:rsid w:val="00B70E99"/>
    <w:rsid w:val="00B712B6"/>
    <w:rsid w:val="00B71656"/>
    <w:rsid w:val="00B7183F"/>
    <w:rsid w:val="00B7302D"/>
    <w:rsid w:val="00B7317B"/>
    <w:rsid w:val="00B742FE"/>
    <w:rsid w:val="00B74880"/>
    <w:rsid w:val="00B74C32"/>
    <w:rsid w:val="00B74C6B"/>
    <w:rsid w:val="00B750F0"/>
    <w:rsid w:val="00B77B81"/>
    <w:rsid w:val="00B80507"/>
    <w:rsid w:val="00B805A2"/>
    <w:rsid w:val="00B80B92"/>
    <w:rsid w:val="00B81173"/>
    <w:rsid w:val="00B82102"/>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FD"/>
    <w:rsid w:val="00B864FB"/>
    <w:rsid w:val="00B86EEB"/>
    <w:rsid w:val="00B86FDC"/>
    <w:rsid w:val="00B90164"/>
    <w:rsid w:val="00B90AC0"/>
    <w:rsid w:val="00B90B93"/>
    <w:rsid w:val="00B90C9F"/>
    <w:rsid w:val="00B90D3D"/>
    <w:rsid w:val="00B90EC2"/>
    <w:rsid w:val="00B91311"/>
    <w:rsid w:val="00B915FB"/>
    <w:rsid w:val="00B91C27"/>
    <w:rsid w:val="00B91D21"/>
    <w:rsid w:val="00B9264D"/>
    <w:rsid w:val="00B92687"/>
    <w:rsid w:val="00B93441"/>
    <w:rsid w:val="00B941A3"/>
    <w:rsid w:val="00B94C4D"/>
    <w:rsid w:val="00B94FC4"/>
    <w:rsid w:val="00B9507A"/>
    <w:rsid w:val="00B95465"/>
    <w:rsid w:val="00B96366"/>
    <w:rsid w:val="00B9656A"/>
    <w:rsid w:val="00B96888"/>
    <w:rsid w:val="00B96E11"/>
    <w:rsid w:val="00B97514"/>
    <w:rsid w:val="00B97983"/>
    <w:rsid w:val="00B97D73"/>
    <w:rsid w:val="00B97E76"/>
    <w:rsid w:val="00BA0464"/>
    <w:rsid w:val="00BA0A5A"/>
    <w:rsid w:val="00BA10FF"/>
    <w:rsid w:val="00BA1A35"/>
    <w:rsid w:val="00BA1B1F"/>
    <w:rsid w:val="00BA201D"/>
    <w:rsid w:val="00BA22A6"/>
    <w:rsid w:val="00BA2B54"/>
    <w:rsid w:val="00BA2D7A"/>
    <w:rsid w:val="00BA30EE"/>
    <w:rsid w:val="00BA3E09"/>
    <w:rsid w:val="00BA403A"/>
    <w:rsid w:val="00BA462B"/>
    <w:rsid w:val="00BA498E"/>
    <w:rsid w:val="00BA4F3A"/>
    <w:rsid w:val="00BA4FE8"/>
    <w:rsid w:val="00BA55C9"/>
    <w:rsid w:val="00BA5BAB"/>
    <w:rsid w:val="00BA5BFA"/>
    <w:rsid w:val="00BA5C47"/>
    <w:rsid w:val="00BA6C32"/>
    <w:rsid w:val="00BA7216"/>
    <w:rsid w:val="00BA7E32"/>
    <w:rsid w:val="00BB0651"/>
    <w:rsid w:val="00BB0B13"/>
    <w:rsid w:val="00BB0CEF"/>
    <w:rsid w:val="00BB1072"/>
    <w:rsid w:val="00BB1394"/>
    <w:rsid w:val="00BB1457"/>
    <w:rsid w:val="00BB14EA"/>
    <w:rsid w:val="00BB17CA"/>
    <w:rsid w:val="00BB1B5D"/>
    <w:rsid w:val="00BB1E85"/>
    <w:rsid w:val="00BB231F"/>
    <w:rsid w:val="00BB2577"/>
    <w:rsid w:val="00BB35AC"/>
    <w:rsid w:val="00BB39C3"/>
    <w:rsid w:val="00BB3D51"/>
    <w:rsid w:val="00BB42DF"/>
    <w:rsid w:val="00BB46F6"/>
    <w:rsid w:val="00BB49F6"/>
    <w:rsid w:val="00BB5D83"/>
    <w:rsid w:val="00BB5E5E"/>
    <w:rsid w:val="00BB643A"/>
    <w:rsid w:val="00BB6952"/>
    <w:rsid w:val="00BB6B81"/>
    <w:rsid w:val="00BB6C25"/>
    <w:rsid w:val="00BB6D4A"/>
    <w:rsid w:val="00BB733F"/>
    <w:rsid w:val="00BB74DD"/>
    <w:rsid w:val="00BB7E42"/>
    <w:rsid w:val="00BC0775"/>
    <w:rsid w:val="00BC097A"/>
    <w:rsid w:val="00BC1018"/>
    <w:rsid w:val="00BC101A"/>
    <w:rsid w:val="00BC10D1"/>
    <w:rsid w:val="00BC13DD"/>
    <w:rsid w:val="00BC1740"/>
    <w:rsid w:val="00BC1B46"/>
    <w:rsid w:val="00BC1BCF"/>
    <w:rsid w:val="00BC2627"/>
    <w:rsid w:val="00BC294F"/>
    <w:rsid w:val="00BC2C6A"/>
    <w:rsid w:val="00BC2C92"/>
    <w:rsid w:val="00BC2CE2"/>
    <w:rsid w:val="00BC2FB3"/>
    <w:rsid w:val="00BC36C2"/>
    <w:rsid w:val="00BC3998"/>
    <w:rsid w:val="00BC3F29"/>
    <w:rsid w:val="00BC4232"/>
    <w:rsid w:val="00BC460D"/>
    <w:rsid w:val="00BC47EF"/>
    <w:rsid w:val="00BC4EF3"/>
    <w:rsid w:val="00BC516B"/>
    <w:rsid w:val="00BC576B"/>
    <w:rsid w:val="00BC62E7"/>
    <w:rsid w:val="00BC6953"/>
    <w:rsid w:val="00BC69B7"/>
    <w:rsid w:val="00BC72AF"/>
    <w:rsid w:val="00BC747D"/>
    <w:rsid w:val="00BC7915"/>
    <w:rsid w:val="00BD011C"/>
    <w:rsid w:val="00BD0E48"/>
    <w:rsid w:val="00BD1701"/>
    <w:rsid w:val="00BD1827"/>
    <w:rsid w:val="00BD2B98"/>
    <w:rsid w:val="00BD2C9F"/>
    <w:rsid w:val="00BD3079"/>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626"/>
    <w:rsid w:val="00BE06A7"/>
    <w:rsid w:val="00BE1250"/>
    <w:rsid w:val="00BE1670"/>
    <w:rsid w:val="00BE2282"/>
    <w:rsid w:val="00BE241A"/>
    <w:rsid w:val="00BE2A50"/>
    <w:rsid w:val="00BE2D16"/>
    <w:rsid w:val="00BE397E"/>
    <w:rsid w:val="00BE3CD0"/>
    <w:rsid w:val="00BE44A7"/>
    <w:rsid w:val="00BE44E8"/>
    <w:rsid w:val="00BE48B1"/>
    <w:rsid w:val="00BE48DC"/>
    <w:rsid w:val="00BE528F"/>
    <w:rsid w:val="00BE555D"/>
    <w:rsid w:val="00BE5B8E"/>
    <w:rsid w:val="00BE6169"/>
    <w:rsid w:val="00BE667C"/>
    <w:rsid w:val="00BE66F4"/>
    <w:rsid w:val="00BE6918"/>
    <w:rsid w:val="00BE6C49"/>
    <w:rsid w:val="00BE6C92"/>
    <w:rsid w:val="00BE6EE2"/>
    <w:rsid w:val="00BE6FB4"/>
    <w:rsid w:val="00BE7555"/>
    <w:rsid w:val="00BE7570"/>
    <w:rsid w:val="00BE7F3E"/>
    <w:rsid w:val="00BF038F"/>
    <w:rsid w:val="00BF0680"/>
    <w:rsid w:val="00BF10F1"/>
    <w:rsid w:val="00BF1226"/>
    <w:rsid w:val="00BF1483"/>
    <w:rsid w:val="00BF157D"/>
    <w:rsid w:val="00BF18C2"/>
    <w:rsid w:val="00BF1EB5"/>
    <w:rsid w:val="00BF2159"/>
    <w:rsid w:val="00BF28FA"/>
    <w:rsid w:val="00BF2EC7"/>
    <w:rsid w:val="00BF3639"/>
    <w:rsid w:val="00BF3821"/>
    <w:rsid w:val="00BF38AC"/>
    <w:rsid w:val="00BF3940"/>
    <w:rsid w:val="00BF4FE3"/>
    <w:rsid w:val="00BF56FB"/>
    <w:rsid w:val="00BF5ED0"/>
    <w:rsid w:val="00BF5FD6"/>
    <w:rsid w:val="00BF61B0"/>
    <w:rsid w:val="00BF6621"/>
    <w:rsid w:val="00BF69F1"/>
    <w:rsid w:val="00BF78DC"/>
    <w:rsid w:val="00BF7C25"/>
    <w:rsid w:val="00BF7E44"/>
    <w:rsid w:val="00C00770"/>
    <w:rsid w:val="00C008CE"/>
    <w:rsid w:val="00C01375"/>
    <w:rsid w:val="00C01572"/>
    <w:rsid w:val="00C01589"/>
    <w:rsid w:val="00C0163C"/>
    <w:rsid w:val="00C01F88"/>
    <w:rsid w:val="00C0210B"/>
    <w:rsid w:val="00C02903"/>
    <w:rsid w:val="00C02BFD"/>
    <w:rsid w:val="00C03026"/>
    <w:rsid w:val="00C03084"/>
    <w:rsid w:val="00C03353"/>
    <w:rsid w:val="00C034BF"/>
    <w:rsid w:val="00C03B03"/>
    <w:rsid w:val="00C049DF"/>
    <w:rsid w:val="00C0620A"/>
    <w:rsid w:val="00C06606"/>
    <w:rsid w:val="00C06619"/>
    <w:rsid w:val="00C0682C"/>
    <w:rsid w:val="00C071D1"/>
    <w:rsid w:val="00C07C18"/>
    <w:rsid w:val="00C07FD9"/>
    <w:rsid w:val="00C10120"/>
    <w:rsid w:val="00C10A1E"/>
    <w:rsid w:val="00C10C71"/>
    <w:rsid w:val="00C10CF7"/>
    <w:rsid w:val="00C11082"/>
    <w:rsid w:val="00C11326"/>
    <w:rsid w:val="00C11729"/>
    <w:rsid w:val="00C126B8"/>
    <w:rsid w:val="00C12A7D"/>
    <w:rsid w:val="00C12B1E"/>
    <w:rsid w:val="00C13268"/>
    <w:rsid w:val="00C1360B"/>
    <w:rsid w:val="00C1391F"/>
    <w:rsid w:val="00C14593"/>
    <w:rsid w:val="00C14F7E"/>
    <w:rsid w:val="00C1555D"/>
    <w:rsid w:val="00C15DC3"/>
    <w:rsid w:val="00C16DFA"/>
    <w:rsid w:val="00C16F48"/>
    <w:rsid w:val="00C171EE"/>
    <w:rsid w:val="00C17AF0"/>
    <w:rsid w:val="00C17DBE"/>
    <w:rsid w:val="00C2012C"/>
    <w:rsid w:val="00C2098D"/>
    <w:rsid w:val="00C20BB3"/>
    <w:rsid w:val="00C20EFB"/>
    <w:rsid w:val="00C2100A"/>
    <w:rsid w:val="00C22614"/>
    <w:rsid w:val="00C22985"/>
    <w:rsid w:val="00C2299A"/>
    <w:rsid w:val="00C22B08"/>
    <w:rsid w:val="00C22B7E"/>
    <w:rsid w:val="00C22F0C"/>
    <w:rsid w:val="00C23296"/>
    <w:rsid w:val="00C23638"/>
    <w:rsid w:val="00C2386A"/>
    <w:rsid w:val="00C23B33"/>
    <w:rsid w:val="00C248EF"/>
    <w:rsid w:val="00C24F1D"/>
    <w:rsid w:val="00C25107"/>
    <w:rsid w:val="00C2519E"/>
    <w:rsid w:val="00C256D0"/>
    <w:rsid w:val="00C256F0"/>
    <w:rsid w:val="00C25DBB"/>
    <w:rsid w:val="00C26555"/>
    <w:rsid w:val="00C26674"/>
    <w:rsid w:val="00C269F1"/>
    <w:rsid w:val="00C271D1"/>
    <w:rsid w:val="00C277BA"/>
    <w:rsid w:val="00C27C64"/>
    <w:rsid w:val="00C300CC"/>
    <w:rsid w:val="00C304F4"/>
    <w:rsid w:val="00C307E5"/>
    <w:rsid w:val="00C30949"/>
    <w:rsid w:val="00C315BD"/>
    <w:rsid w:val="00C31DA5"/>
    <w:rsid w:val="00C32794"/>
    <w:rsid w:val="00C33A8B"/>
    <w:rsid w:val="00C33B06"/>
    <w:rsid w:val="00C34318"/>
    <w:rsid w:val="00C34633"/>
    <w:rsid w:val="00C34C2C"/>
    <w:rsid w:val="00C34FD3"/>
    <w:rsid w:val="00C3557F"/>
    <w:rsid w:val="00C35C16"/>
    <w:rsid w:val="00C36B15"/>
    <w:rsid w:val="00C37E40"/>
    <w:rsid w:val="00C401A3"/>
    <w:rsid w:val="00C401BE"/>
    <w:rsid w:val="00C4080A"/>
    <w:rsid w:val="00C40A68"/>
    <w:rsid w:val="00C40BDD"/>
    <w:rsid w:val="00C40C4D"/>
    <w:rsid w:val="00C40EA4"/>
    <w:rsid w:val="00C40F15"/>
    <w:rsid w:val="00C41A9C"/>
    <w:rsid w:val="00C41F6C"/>
    <w:rsid w:val="00C420E3"/>
    <w:rsid w:val="00C42399"/>
    <w:rsid w:val="00C43036"/>
    <w:rsid w:val="00C44012"/>
    <w:rsid w:val="00C446C5"/>
    <w:rsid w:val="00C44810"/>
    <w:rsid w:val="00C449D5"/>
    <w:rsid w:val="00C44B45"/>
    <w:rsid w:val="00C44C57"/>
    <w:rsid w:val="00C44DF5"/>
    <w:rsid w:val="00C44FE2"/>
    <w:rsid w:val="00C4519C"/>
    <w:rsid w:val="00C45454"/>
    <w:rsid w:val="00C4583B"/>
    <w:rsid w:val="00C4588B"/>
    <w:rsid w:val="00C46031"/>
    <w:rsid w:val="00C462FA"/>
    <w:rsid w:val="00C465FB"/>
    <w:rsid w:val="00C46683"/>
    <w:rsid w:val="00C46770"/>
    <w:rsid w:val="00C46DAB"/>
    <w:rsid w:val="00C47033"/>
    <w:rsid w:val="00C47190"/>
    <w:rsid w:val="00C47627"/>
    <w:rsid w:val="00C47A79"/>
    <w:rsid w:val="00C47FB0"/>
    <w:rsid w:val="00C47FEF"/>
    <w:rsid w:val="00C50002"/>
    <w:rsid w:val="00C50041"/>
    <w:rsid w:val="00C502A6"/>
    <w:rsid w:val="00C50ED5"/>
    <w:rsid w:val="00C51212"/>
    <w:rsid w:val="00C5180B"/>
    <w:rsid w:val="00C51884"/>
    <w:rsid w:val="00C518D3"/>
    <w:rsid w:val="00C51B60"/>
    <w:rsid w:val="00C52A06"/>
    <w:rsid w:val="00C52A45"/>
    <w:rsid w:val="00C52CC2"/>
    <w:rsid w:val="00C52ED4"/>
    <w:rsid w:val="00C53001"/>
    <w:rsid w:val="00C5380E"/>
    <w:rsid w:val="00C5384B"/>
    <w:rsid w:val="00C54193"/>
    <w:rsid w:val="00C548EE"/>
    <w:rsid w:val="00C54CD2"/>
    <w:rsid w:val="00C55503"/>
    <w:rsid w:val="00C556ED"/>
    <w:rsid w:val="00C55DB8"/>
    <w:rsid w:val="00C564DC"/>
    <w:rsid w:val="00C56AB6"/>
    <w:rsid w:val="00C57AA6"/>
    <w:rsid w:val="00C600EB"/>
    <w:rsid w:val="00C60501"/>
    <w:rsid w:val="00C606EA"/>
    <w:rsid w:val="00C60F6D"/>
    <w:rsid w:val="00C614A0"/>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D8D"/>
    <w:rsid w:val="00C660B3"/>
    <w:rsid w:val="00C667E0"/>
    <w:rsid w:val="00C6707F"/>
    <w:rsid w:val="00C67551"/>
    <w:rsid w:val="00C678E7"/>
    <w:rsid w:val="00C679C3"/>
    <w:rsid w:val="00C7031B"/>
    <w:rsid w:val="00C71117"/>
    <w:rsid w:val="00C7139A"/>
    <w:rsid w:val="00C716D4"/>
    <w:rsid w:val="00C71BB7"/>
    <w:rsid w:val="00C71ED3"/>
    <w:rsid w:val="00C722B1"/>
    <w:rsid w:val="00C72CB1"/>
    <w:rsid w:val="00C74175"/>
    <w:rsid w:val="00C74515"/>
    <w:rsid w:val="00C74973"/>
    <w:rsid w:val="00C74C04"/>
    <w:rsid w:val="00C74DB4"/>
    <w:rsid w:val="00C753F8"/>
    <w:rsid w:val="00C75592"/>
    <w:rsid w:val="00C75596"/>
    <w:rsid w:val="00C75800"/>
    <w:rsid w:val="00C75A7A"/>
    <w:rsid w:val="00C76257"/>
    <w:rsid w:val="00C76484"/>
    <w:rsid w:val="00C76B66"/>
    <w:rsid w:val="00C76CEB"/>
    <w:rsid w:val="00C7795F"/>
    <w:rsid w:val="00C80048"/>
    <w:rsid w:val="00C80565"/>
    <w:rsid w:val="00C80BC5"/>
    <w:rsid w:val="00C80BF9"/>
    <w:rsid w:val="00C8125B"/>
    <w:rsid w:val="00C822AC"/>
    <w:rsid w:val="00C82365"/>
    <w:rsid w:val="00C82549"/>
    <w:rsid w:val="00C82A23"/>
    <w:rsid w:val="00C82DD8"/>
    <w:rsid w:val="00C83C3E"/>
    <w:rsid w:val="00C84137"/>
    <w:rsid w:val="00C84241"/>
    <w:rsid w:val="00C843CE"/>
    <w:rsid w:val="00C84C19"/>
    <w:rsid w:val="00C85237"/>
    <w:rsid w:val="00C85332"/>
    <w:rsid w:val="00C854F0"/>
    <w:rsid w:val="00C85D78"/>
    <w:rsid w:val="00C85E78"/>
    <w:rsid w:val="00C86964"/>
    <w:rsid w:val="00C86B9C"/>
    <w:rsid w:val="00C87414"/>
    <w:rsid w:val="00C8758E"/>
    <w:rsid w:val="00C87B19"/>
    <w:rsid w:val="00C87C11"/>
    <w:rsid w:val="00C87E83"/>
    <w:rsid w:val="00C90015"/>
    <w:rsid w:val="00C900F0"/>
    <w:rsid w:val="00C90380"/>
    <w:rsid w:val="00C90446"/>
    <w:rsid w:val="00C90E87"/>
    <w:rsid w:val="00C9134C"/>
    <w:rsid w:val="00C91838"/>
    <w:rsid w:val="00C919E0"/>
    <w:rsid w:val="00C91EA5"/>
    <w:rsid w:val="00C92165"/>
    <w:rsid w:val="00C921A3"/>
    <w:rsid w:val="00C921A6"/>
    <w:rsid w:val="00C9275F"/>
    <w:rsid w:val="00C927CD"/>
    <w:rsid w:val="00C93BD9"/>
    <w:rsid w:val="00C9481D"/>
    <w:rsid w:val="00C94B5F"/>
    <w:rsid w:val="00C94C96"/>
    <w:rsid w:val="00C94FE6"/>
    <w:rsid w:val="00C9511F"/>
    <w:rsid w:val="00C95584"/>
    <w:rsid w:val="00C95D77"/>
    <w:rsid w:val="00C95EE4"/>
    <w:rsid w:val="00C96831"/>
    <w:rsid w:val="00C97111"/>
    <w:rsid w:val="00C97478"/>
    <w:rsid w:val="00C9772D"/>
    <w:rsid w:val="00C97A2B"/>
    <w:rsid w:val="00C97ACB"/>
    <w:rsid w:val="00C97C1D"/>
    <w:rsid w:val="00CA0BB2"/>
    <w:rsid w:val="00CA0D9F"/>
    <w:rsid w:val="00CA1767"/>
    <w:rsid w:val="00CA1809"/>
    <w:rsid w:val="00CA1C73"/>
    <w:rsid w:val="00CA1D42"/>
    <w:rsid w:val="00CA20C1"/>
    <w:rsid w:val="00CA2443"/>
    <w:rsid w:val="00CA2600"/>
    <w:rsid w:val="00CA28AF"/>
    <w:rsid w:val="00CA2B14"/>
    <w:rsid w:val="00CA2FE9"/>
    <w:rsid w:val="00CA4A5A"/>
    <w:rsid w:val="00CA4C62"/>
    <w:rsid w:val="00CA54A4"/>
    <w:rsid w:val="00CA58AA"/>
    <w:rsid w:val="00CA58DF"/>
    <w:rsid w:val="00CA60C4"/>
    <w:rsid w:val="00CA6127"/>
    <w:rsid w:val="00CA622A"/>
    <w:rsid w:val="00CA6266"/>
    <w:rsid w:val="00CA72E7"/>
    <w:rsid w:val="00CA73EE"/>
    <w:rsid w:val="00CA7BE2"/>
    <w:rsid w:val="00CB0526"/>
    <w:rsid w:val="00CB0B7C"/>
    <w:rsid w:val="00CB120F"/>
    <w:rsid w:val="00CB1596"/>
    <w:rsid w:val="00CB1A16"/>
    <w:rsid w:val="00CB1BCA"/>
    <w:rsid w:val="00CB1F76"/>
    <w:rsid w:val="00CB217D"/>
    <w:rsid w:val="00CB2472"/>
    <w:rsid w:val="00CB254E"/>
    <w:rsid w:val="00CB274F"/>
    <w:rsid w:val="00CB35A2"/>
    <w:rsid w:val="00CB37E3"/>
    <w:rsid w:val="00CB3BA9"/>
    <w:rsid w:val="00CB4266"/>
    <w:rsid w:val="00CB4884"/>
    <w:rsid w:val="00CB4B74"/>
    <w:rsid w:val="00CB4E08"/>
    <w:rsid w:val="00CB5E8E"/>
    <w:rsid w:val="00CB6939"/>
    <w:rsid w:val="00CB6CA2"/>
    <w:rsid w:val="00CB6D9C"/>
    <w:rsid w:val="00CB6F9C"/>
    <w:rsid w:val="00CB79BB"/>
    <w:rsid w:val="00CB7D63"/>
    <w:rsid w:val="00CB7E84"/>
    <w:rsid w:val="00CC040C"/>
    <w:rsid w:val="00CC0E89"/>
    <w:rsid w:val="00CC10C8"/>
    <w:rsid w:val="00CC19BB"/>
    <w:rsid w:val="00CC2045"/>
    <w:rsid w:val="00CC2189"/>
    <w:rsid w:val="00CC36FB"/>
    <w:rsid w:val="00CC3949"/>
    <w:rsid w:val="00CC3CBA"/>
    <w:rsid w:val="00CC3F88"/>
    <w:rsid w:val="00CC4361"/>
    <w:rsid w:val="00CC4686"/>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92E"/>
    <w:rsid w:val="00CC704A"/>
    <w:rsid w:val="00CC75D0"/>
    <w:rsid w:val="00CC7E6C"/>
    <w:rsid w:val="00CD05A9"/>
    <w:rsid w:val="00CD0BE6"/>
    <w:rsid w:val="00CD13D4"/>
    <w:rsid w:val="00CD2347"/>
    <w:rsid w:val="00CD254A"/>
    <w:rsid w:val="00CD2562"/>
    <w:rsid w:val="00CD26D6"/>
    <w:rsid w:val="00CD2B2C"/>
    <w:rsid w:val="00CD3690"/>
    <w:rsid w:val="00CD41CD"/>
    <w:rsid w:val="00CD454D"/>
    <w:rsid w:val="00CD4584"/>
    <w:rsid w:val="00CD4A61"/>
    <w:rsid w:val="00CD50BB"/>
    <w:rsid w:val="00CD5B15"/>
    <w:rsid w:val="00CD5C62"/>
    <w:rsid w:val="00CD64CB"/>
    <w:rsid w:val="00CD6745"/>
    <w:rsid w:val="00CD6C6F"/>
    <w:rsid w:val="00CD7789"/>
    <w:rsid w:val="00CD77BC"/>
    <w:rsid w:val="00CD7915"/>
    <w:rsid w:val="00CE007D"/>
    <w:rsid w:val="00CE03C6"/>
    <w:rsid w:val="00CE0CC1"/>
    <w:rsid w:val="00CE11BA"/>
    <w:rsid w:val="00CE1287"/>
    <w:rsid w:val="00CE2080"/>
    <w:rsid w:val="00CE28A8"/>
    <w:rsid w:val="00CE2B71"/>
    <w:rsid w:val="00CE349C"/>
    <w:rsid w:val="00CE3CFE"/>
    <w:rsid w:val="00CE3DC8"/>
    <w:rsid w:val="00CE51DA"/>
    <w:rsid w:val="00CE57BA"/>
    <w:rsid w:val="00CE656F"/>
    <w:rsid w:val="00CE6A0A"/>
    <w:rsid w:val="00CE6F85"/>
    <w:rsid w:val="00CE71D4"/>
    <w:rsid w:val="00CE720D"/>
    <w:rsid w:val="00CE746B"/>
    <w:rsid w:val="00CE7C3A"/>
    <w:rsid w:val="00CF0068"/>
    <w:rsid w:val="00CF011C"/>
    <w:rsid w:val="00CF02EC"/>
    <w:rsid w:val="00CF06FF"/>
    <w:rsid w:val="00CF0C3B"/>
    <w:rsid w:val="00CF0E31"/>
    <w:rsid w:val="00CF15AE"/>
    <w:rsid w:val="00CF1A84"/>
    <w:rsid w:val="00CF2774"/>
    <w:rsid w:val="00CF28F3"/>
    <w:rsid w:val="00CF315B"/>
    <w:rsid w:val="00CF3C18"/>
    <w:rsid w:val="00CF3E1E"/>
    <w:rsid w:val="00CF43A0"/>
    <w:rsid w:val="00CF4575"/>
    <w:rsid w:val="00CF4BB5"/>
    <w:rsid w:val="00CF4D1D"/>
    <w:rsid w:val="00CF52F7"/>
    <w:rsid w:val="00CF5568"/>
    <w:rsid w:val="00CF63E6"/>
    <w:rsid w:val="00CF679E"/>
    <w:rsid w:val="00CF7312"/>
    <w:rsid w:val="00CF778A"/>
    <w:rsid w:val="00D00353"/>
    <w:rsid w:val="00D00E24"/>
    <w:rsid w:val="00D012AB"/>
    <w:rsid w:val="00D013F6"/>
    <w:rsid w:val="00D014B0"/>
    <w:rsid w:val="00D0236A"/>
    <w:rsid w:val="00D024A3"/>
    <w:rsid w:val="00D026CD"/>
    <w:rsid w:val="00D02F36"/>
    <w:rsid w:val="00D03CC0"/>
    <w:rsid w:val="00D041CE"/>
    <w:rsid w:val="00D044B6"/>
    <w:rsid w:val="00D04A6E"/>
    <w:rsid w:val="00D05C7A"/>
    <w:rsid w:val="00D06127"/>
    <w:rsid w:val="00D06929"/>
    <w:rsid w:val="00D06BE8"/>
    <w:rsid w:val="00D0771E"/>
    <w:rsid w:val="00D0778B"/>
    <w:rsid w:val="00D07A42"/>
    <w:rsid w:val="00D07D0F"/>
    <w:rsid w:val="00D07FE5"/>
    <w:rsid w:val="00D102BB"/>
    <w:rsid w:val="00D1054C"/>
    <w:rsid w:val="00D10D2D"/>
    <w:rsid w:val="00D11B49"/>
    <w:rsid w:val="00D11C6C"/>
    <w:rsid w:val="00D11E50"/>
    <w:rsid w:val="00D12562"/>
    <w:rsid w:val="00D126BB"/>
    <w:rsid w:val="00D12866"/>
    <w:rsid w:val="00D1314B"/>
    <w:rsid w:val="00D13363"/>
    <w:rsid w:val="00D14337"/>
    <w:rsid w:val="00D14470"/>
    <w:rsid w:val="00D14721"/>
    <w:rsid w:val="00D14CBB"/>
    <w:rsid w:val="00D155EF"/>
    <w:rsid w:val="00D1561E"/>
    <w:rsid w:val="00D15ABF"/>
    <w:rsid w:val="00D1604D"/>
    <w:rsid w:val="00D16311"/>
    <w:rsid w:val="00D16317"/>
    <w:rsid w:val="00D1644A"/>
    <w:rsid w:val="00D17080"/>
    <w:rsid w:val="00D174BB"/>
    <w:rsid w:val="00D1782F"/>
    <w:rsid w:val="00D17A7E"/>
    <w:rsid w:val="00D17BC1"/>
    <w:rsid w:val="00D200DF"/>
    <w:rsid w:val="00D2093F"/>
    <w:rsid w:val="00D20A77"/>
    <w:rsid w:val="00D21780"/>
    <w:rsid w:val="00D21CD2"/>
    <w:rsid w:val="00D21E2A"/>
    <w:rsid w:val="00D223D2"/>
    <w:rsid w:val="00D22461"/>
    <w:rsid w:val="00D226F8"/>
    <w:rsid w:val="00D22841"/>
    <w:rsid w:val="00D22F5E"/>
    <w:rsid w:val="00D23931"/>
    <w:rsid w:val="00D23BA3"/>
    <w:rsid w:val="00D2493C"/>
    <w:rsid w:val="00D262DD"/>
    <w:rsid w:val="00D30B23"/>
    <w:rsid w:val="00D319C6"/>
    <w:rsid w:val="00D31CDB"/>
    <w:rsid w:val="00D31F47"/>
    <w:rsid w:val="00D32443"/>
    <w:rsid w:val="00D32550"/>
    <w:rsid w:val="00D33256"/>
    <w:rsid w:val="00D33798"/>
    <w:rsid w:val="00D340F8"/>
    <w:rsid w:val="00D347E9"/>
    <w:rsid w:val="00D34AB2"/>
    <w:rsid w:val="00D34C47"/>
    <w:rsid w:val="00D34C8D"/>
    <w:rsid w:val="00D34FA4"/>
    <w:rsid w:val="00D35C4E"/>
    <w:rsid w:val="00D36248"/>
    <w:rsid w:val="00D3650C"/>
    <w:rsid w:val="00D36963"/>
    <w:rsid w:val="00D36F42"/>
    <w:rsid w:val="00D3752D"/>
    <w:rsid w:val="00D37825"/>
    <w:rsid w:val="00D37D21"/>
    <w:rsid w:val="00D37EEF"/>
    <w:rsid w:val="00D40625"/>
    <w:rsid w:val="00D41780"/>
    <w:rsid w:val="00D419C1"/>
    <w:rsid w:val="00D41BB0"/>
    <w:rsid w:val="00D4247D"/>
    <w:rsid w:val="00D425EA"/>
    <w:rsid w:val="00D430C9"/>
    <w:rsid w:val="00D43495"/>
    <w:rsid w:val="00D43F77"/>
    <w:rsid w:val="00D4414C"/>
    <w:rsid w:val="00D44CB2"/>
    <w:rsid w:val="00D44F3E"/>
    <w:rsid w:val="00D45298"/>
    <w:rsid w:val="00D456A3"/>
    <w:rsid w:val="00D456CA"/>
    <w:rsid w:val="00D458C1"/>
    <w:rsid w:val="00D45AA3"/>
    <w:rsid w:val="00D45B17"/>
    <w:rsid w:val="00D45C18"/>
    <w:rsid w:val="00D45DD0"/>
    <w:rsid w:val="00D45EA1"/>
    <w:rsid w:val="00D46725"/>
    <w:rsid w:val="00D46A00"/>
    <w:rsid w:val="00D46C82"/>
    <w:rsid w:val="00D46DDB"/>
    <w:rsid w:val="00D473E3"/>
    <w:rsid w:val="00D502D6"/>
    <w:rsid w:val="00D502DF"/>
    <w:rsid w:val="00D508B6"/>
    <w:rsid w:val="00D50EC9"/>
    <w:rsid w:val="00D51B9F"/>
    <w:rsid w:val="00D5290B"/>
    <w:rsid w:val="00D52B56"/>
    <w:rsid w:val="00D52C06"/>
    <w:rsid w:val="00D5395F"/>
    <w:rsid w:val="00D54A90"/>
    <w:rsid w:val="00D54BBC"/>
    <w:rsid w:val="00D55522"/>
    <w:rsid w:val="00D55754"/>
    <w:rsid w:val="00D55F06"/>
    <w:rsid w:val="00D56207"/>
    <w:rsid w:val="00D5633F"/>
    <w:rsid w:val="00D56848"/>
    <w:rsid w:val="00D56A3B"/>
    <w:rsid w:val="00D56A3D"/>
    <w:rsid w:val="00D56F95"/>
    <w:rsid w:val="00D5713E"/>
    <w:rsid w:val="00D60221"/>
    <w:rsid w:val="00D61401"/>
    <w:rsid w:val="00D61D7C"/>
    <w:rsid w:val="00D62701"/>
    <w:rsid w:val="00D62846"/>
    <w:rsid w:val="00D62A21"/>
    <w:rsid w:val="00D63F88"/>
    <w:rsid w:val="00D64B9F"/>
    <w:rsid w:val="00D64CDF"/>
    <w:rsid w:val="00D6504C"/>
    <w:rsid w:val="00D656F6"/>
    <w:rsid w:val="00D65F90"/>
    <w:rsid w:val="00D6632E"/>
    <w:rsid w:val="00D6681E"/>
    <w:rsid w:val="00D66B86"/>
    <w:rsid w:val="00D66BAB"/>
    <w:rsid w:val="00D66FBA"/>
    <w:rsid w:val="00D672D4"/>
    <w:rsid w:val="00D677D3"/>
    <w:rsid w:val="00D7092A"/>
    <w:rsid w:val="00D71023"/>
    <w:rsid w:val="00D71678"/>
    <w:rsid w:val="00D71A68"/>
    <w:rsid w:val="00D72253"/>
    <w:rsid w:val="00D724AB"/>
    <w:rsid w:val="00D7252A"/>
    <w:rsid w:val="00D7298E"/>
    <w:rsid w:val="00D72F91"/>
    <w:rsid w:val="00D74015"/>
    <w:rsid w:val="00D74048"/>
    <w:rsid w:val="00D74647"/>
    <w:rsid w:val="00D74A33"/>
    <w:rsid w:val="00D74B85"/>
    <w:rsid w:val="00D74D37"/>
    <w:rsid w:val="00D75317"/>
    <w:rsid w:val="00D75552"/>
    <w:rsid w:val="00D76147"/>
    <w:rsid w:val="00D76652"/>
    <w:rsid w:val="00D76A30"/>
    <w:rsid w:val="00D76CF5"/>
    <w:rsid w:val="00D80D67"/>
    <w:rsid w:val="00D80DD6"/>
    <w:rsid w:val="00D8161B"/>
    <w:rsid w:val="00D82485"/>
    <w:rsid w:val="00D824B9"/>
    <w:rsid w:val="00D824BA"/>
    <w:rsid w:val="00D8266F"/>
    <w:rsid w:val="00D82764"/>
    <w:rsid w:val="00D82EE9"/>
    <w:rsid w:val="00D83771"/>
    <w:rsid w:val="00D83950"/>
    <w:rsid w:val="00D83FBA"/>
    <w:rsid w:val="00D843AE"/>
    <w:rsid w:val="00D85CCA"/>
    <w:rsid w:val="00D85E9D"/>
    <w:rsid w:val="00D85FE5"/>
    <w:rsid w:val="00D8608D"/>
    <w:rsid w:val="00D86519"/>
    <w:rsid w:val="00D8683E"/>
    <w:rsid w:val="00D86C51"/>
    <w:rsid w:val="00D873D4"/>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278"/>
    <w:rsid w:val="00D959F1"/>
    <w:rsid w:val="00D962E9"/>
    <w:rsid w:val="00D9631E"/>
    <w:rsid w:val="00D96571"/>
    <w:rsid w:val="00D968C3"/>
    <w:rsid w:val="00D969CE"/>
    <w:rsid w:val="00D978EB"/>
    <w:rsid w:val="00D97AFB"/>
    <w:rsid w:val="00D97F5F"/>
    <w:rsid w:val="00D97F79"/>
    <w:rsid w:val="00DA07AF"/>
    <w:rsid w:val="00DA0B9A"/>
    <w:rsid w:val="00DA0E21"/>
    <w:rsid w:val="00DA0EDF"/>
    <w:rsid w:val="00DA15C1"/>
    <w:rsid w:val="00DA1FE0"/>
    <w:rsid w:val="00DA244B"/>
    <w:rsid w:val="00DA25D2"/>
    <w:rsid w:val="00DA2C91"/>
    <w:rsid w:val="00DA2F06"/>
    <w:rsid w:val="00DA33EB"/>
    <w:rsid w:val="00DA3E53"/>
    <w:rsid w:val="00DA3FD1"/>
    <w:rsid w:val="00DA43D6"/>
    <w:rsid w:val="00DA48A9"/>
    <w:rsid w:val="00DA4972"/>
    <w:rsid w:val="00DA4B3C"/>
    <w:rsid w:val="00DA4EEC"/>
    <w:rsid w:val="00DA561A"/>
    <w:rsid w:val="00DA5B20"/>
    <w:rsid w:val="00DA6609"/>
    <w:rsid w:val="00DA6D50"/>
    <w:rsid w:val="00DB0ABA"/>
    <w:rsid w:val="00DB11C8"/>
    <w:rsid w:val="00DB17C0"/>
    <w:rsid w:val="00DB1927"/>
    <w:rsid w:val="00DB1ACF"/>
    <w:rsid w:val="00DB2286"/>
    <w:rsid w:val="00DB2478"/>
    <w:rsid w:val="00DB2720"/>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DB4"/>
    <w:rsid w:val="00DC2F80"/>
    <w:rsid w:val="00DC3517"/>
    <w:rsid w:val="00DC35E2"/>
    <w:rsid w:val="00DC3900"/>
    <w:rsid w:val="00DC3D48"/>
    <w:rsid w:val="00DC3EB1"/>
    <w:rsid w:val="00DC500F"/>
    <w:rsid w:val="00DC58F0"/>
    <w:rsid w:val="00DC5E80"/>
    <w:rsid w:val="00DC5EAF"/>
    <w:rsid w:val="00DC609B"/>
    <w:rsid w:val="00DC6600"/>
    <w:rsid w:val="00DC753C"/>
    <w:rsid w:val="00DC7BF7"/>
    <w:rsid w:val="00DC7E46"/>
    <w:rsid w:val="00DD0242"/>
    <w:rsid w:val="00DD05B5"/>
    <w:rsid w:val="00DD1774"/>
    <w:rsid w:val="00DD17AC"/>
    <w:rsid w:val="00DD1829"/>
    <w:rsid w:val="00DD1847"/>
    <w:rsid w:val="00DD1F84"/>
    <w:rsid w:val="00DD2281"/>
    <w:rsid w:val="00DD233D"/>
    <w:rsid w:val="00DD2408"/>
    <w:rsid w:val="00DD2E84"/>
    <w:rsid w:val="00DD37FE"/>
    <w:rsid w:val="00DD385D"/>
    <w:rsid w:val="00DD3A88"/>
    <w:rsid w:val="00DD418B"/>
    <w:rsid w:val="00DD41E3"/>
    <w:rsid w:val="00DD4499"/>
    <w:rsid w:val="00DD4F96"/>
    <w:rsid w:val="00DD5031"/>
    <w:rsid w:val="00DD5112"/>
    <w:rsid w:val="00DD5117"/>
    <w:rsid w:val="00DD572F"/>
    <w:rsid w:val="00DD61A6"/>
    <w:rsid w:val="00DD6F73"/>
    <w:rsid w:val="00DD72C1"/>
    <w:rsid w:val="00DD7642"/>
    <w:rsid w:val="00DD7E49"/>
    <w:rsid w:val="00DE0AA3"/>
    <w:rsid w:val="00DE0B9B"/>
    <w:rsid w:val="00DE134B"/>
    <w:rsid w:val="00DE16F7"/>
    <w:rsid w:val="00DE1D51"/>
    <w:rsid w:val="00DE207D"/>
    <w:rsid w:val="00DE2451"/>
    <w:rsid w:val="00DE2BBE"/>
    <w:rsid w:val="00DE2BD2"/>
    <w:rsid w:val="00DE3D5E"/>
    <w:rsid w:val="00DE4472"/>
    <w:rsid w:val="00DE457E"/>
    <w:rsid w:val="00DE4791"/>
    <w:rsid w:val="00DE494C"/>
    <w:rsid w:val="00DE50CE"/>
    <w:rsid w:val="00DE539C"/>
    <w:rsid w:val="00DE5612"/>
    <w:rsid w:val="00DE5B12"/>
    <w:rsid w:val="00DE5F6E"/>
    <w:rsid w:val="00DE61E6"/>
    <w:rsid w:val="00DE64DF"/>
    <w:rsid w:val="00DE660F"/>
    <w:rsid w:val="00DE68FF"/>
    <w:rsid w:val="00DF01C9"/>
    <w:rsid w:val="00DF052D"/>
    <w:rsid w:val="00DF064F"/>
    <w:rsid w:val="00DF0854"/>
    <w:rsid w:val="00DF0958"/>
    <w:rsid w:val="00DF09F9"/>
    <w:rsid w:val="00DF0CE0"/>
    <w:rsid w:val="00DF13DC"/>
    <w:rsid w:val="00DF2240"/>
    <w:rsid w:val="00DF3B9D"/>
    <w:rsid w:val="00DF425F"/>
    <w:rsid w:val="00DF4472"/>
    <w:rsid w:val="00DF4486"/>
    <w:rsid w:val="00DF51A3"/>
    <w:rsid w:val="00DF549C"/>
    <w:rsid w:val="00DF6261"/>
    <w:rsid w:val="00DF67ED"/>
    <w:rsid w:val="00DF72DA"/>
    <w:rsid w:val="00DF72E8"/>
    <w:rsid w:val="00DF739F"/>
    <w:rsid w:val="00DF76E4"/>
    <w:rsid w:val="00E00847"/>
    <w:rsid w:val="00E0086B"/>
    <w:rsid w:val="00E010C1"/>
    <w:rsid w:val="00E01936"/>
    <w:rsid w:val="00E01A60"/>
    <w:rsid w:val="00E02204"/>
    <w:rsid w:val="00E0356C"/>
    <w:rsid w:val="00E03856"/>
    <w:rsid w:val="00E047DE"/>
    <w:rsid w:val="00E04D4B"/>
    <w:rsid w:val="00E04ECF"/>
    <w:rsid w:val="00E05814"/>
    <w:rsid w:val="00E062DF"/>
    <w:rsid w:val="00E064F8"/>
    <w:rsid w:val="00E066D0"/>
    <w:rsid w:val="00E0692D"/>
    <w:rsid w:val="00E06AE0"/>
    <w:rsid w:val="00E06BF4"/>
    <w:rsid w:val="00E06C8A"/>
    <w:rsid w:val="00E06D75"/>
    <w:rsid w:val="00E072EF"/>
    <w:rsid w:val="00E07FD2"/>
    <w:rsid w:val="00E10EB9"/>
    <w:rsid w:val="00E1110B"/>
    <w:rsid w:val="00E118D9"/>
    <w:rsid w:val="00E11B7B"/>
    <w:rsid w:val="00E1233F"/>
    <w:rsid w:val="00E12A6F"/>
    <w:rsid w:val="00E12FA4"/>
    <w:rsid w:val="00E1305F"/>
    <w:rsid w:val="00E1391D"/>
    <w:rsid w:val="00E13AA5"/>
    <w:rsid w:val="00E13B7D"/>
    <w:rsid w:val="00E13DB9"/>
    <w:rsid w:val="00E13E29"/>
    <w:rsid w:val="00E13F3B"/>
    <w:rsid w:val="00E1448F"/>
    <w:rsid w:val="00E14DCB"/>
    <w:rsid w:val="00E1527E"/>
    <w:rsid w:val="00E1555C"/>
    <w:rsid w:val="00E15A49"/>
    <w:rsid w:val="00E15DD0"/>
    <w:rsid w:val="00E166CE"/>
    <w:rsid w:val="00E16773"/>
    <w:rsid w:val="00E1729F"/>
    <w:rsid w:val="00E17A6C"/>
    <w:rsid w:val="00E17BC2"/>
    <w:rsid w:val="00E17BDF"/>
    <w:rsid w:val="00E20187"/>
    <w:rsid w:val="00E20393"/>
    <w:rsid w:val="00E2121B"/>
    <w:rsid w:val="00E212C8"/>
    <w:rsid w:val="00E216C1"/>
    <w:rsid w:val="00E219AB"/>
    <w:rsid w:val="00E21B22"/>
    <w:rsid w:val="00E21D84"/>
    <w:rsid w:val="00E22631"/>
    <w:rsid w:val="00E2361E"/>
    <w:rsid w:val="00E23D4F"/>
    <w:rsid w:val="00E24532"/>
    <w:rsid w:val="00E24CA0"/>
    <w:rsid w:val="00E253B1"/>
    <w:rsid w:val="00E25405"/>
    <w:rsid w:val="00E254EB"/>
    <w:rsid w:val="00E2577C"/>
    <w:rsid w:val="00E25DDF"/>
    <w:rsid w:val="00E2601C"/>
    <w:rsid w:val="00E26104"/>
    <w:rsid w:val="00E264CC"/>
    <w:rsid w:val="00E27264"/>
    <w:rsid w:val="00E2728B"/>
    <w:rsid w:val="00E2749D"/>
    <w:rsid w:val="00E27C32"/>
    <w:rsid w:val="00E30953"/>
    <w:rsid w:val="00E31160"/>
    <w:rsid w:val="00E311C1"/>
    <w:rsid w:val="00E31A77"/>
    <w:rsid w:val="00E31DD0"/>
    <w:rsid w:val="00E32512"/>
    <w:rsid w:val="00E32674"/>
    <w:rsid w:val="00E32983"/>
    <w:rsid w:val="00E33C82"/>
    <w:rsid w:val="00E33EAA"/>
    <w:rsid w:val="00E340F7"/>
    <w:rsid w:val="00E3448E"/>
    <w:rsid w:val="00E34C69"/>
    <w:rsid w:val="00E354AC"/>
    <w:rsid w:val="00E3557B"/>
    <w:rsid w:val="00E35CB6"/>
    <w:rsid w:val="00E36261"/>
    <w:rsid w:val="00E3670C"/>
    <w:rsid w:val="00E36A05"/>
    <w:rsid w:val="00E3737C"/>
    <w:rsid w:val="00E37FF9"/>
    <w:rsid w:val="00E400E7"/>
    <w:rsid w:val="00E4029C"/>
    <w:rsid w:val="00E403A1"/>
    <w:rsid w:val="00E4168A"/>
    <w:rsid w:val="00E41744"/>
    <w:rsid w:val="00E417B2"/>
    <w:rsid w:val="00E41C6C"/>
    <w:rsid w:val="00E420ED"/>
    <w:rsid w:val="00E42D24"/>
    <w:rsid w:val="00E42F04"/>
    <w:rsid w:val="00E43515"/>
    <w:rsid w:val="00E436AD"/>
    <w:rsid w:val="00E43741"/>
    <w:rsid w:val="00E43995"/>
    <w:rsid w:val="00E44047"/>
    <w:rsid w:val="00E440C9"/>
    <w:rsid w:val="00E440FE"/>
    <w:rsid w:val="00E446BD"/>
    <w:rsid w:val="00E4500B"/>
    <w:rsid w:val="00E45188"/>
    <w:rsid w:val="00E4552F"/>
    <w:rsid w:val="00E456A9"/>
    <w:rsid w:val="00E45E78"/>
    <w:rsid w:val="00E46103"/>
    <w:rsid w:val="00E46461"/>
    <w:rsid w:val="00E46C55"/>
    <w:rsid w:val="00E46C5E"/>
    <w:rsid w:val="00E47132"/>
    <w:rsid w:val="00E471E7"/>
    <w:rsid w:val="00E47921"/>
    <w:rsid w:val="00E479B8"/>
    <w:rsid w:val="00E47FB2"/>
    <w:rsid w:val="00E47FEA"/>
    <w:rsid w:val="00E502E8"/>
    <w:rsid w:val="00E504F0"/>
    <w:rsid w:val="00E508E5"/>
    <w:rsid w:val="00E50B43"/>
    <w:rsid w:val="00E51AF6"/>
    <w:rsid w:val="00E52831"/>
    <w:rsid w:val="00E52C3E"/>
    <w:rsid w:val="00E52C4F"/>
    <w:rsid w:val="00E533E7"/>
    <w:rsid w:val="00E536EA"/>
    <w:rsid w:val="00E538AA"/>
    <w:rsid w:val="00E53E8D"/>
    <w:rsid w:val="00E53FF7"/>
    <w:rsid w:val="00E55DCC"/>
    <w:rsid w:val="00E561EE"/>
    <w:rsid w:val="00E566C6"/>
    <w:rsid w:val="00E569B1"/>
    <w:rsid w:val="00E56F67"/>
    <w:rsid w:val="00E57538"/>
    <w:rsid w:val="00E576A3"/>
    <w:rsid w:val="00E576BD"/>
    <w:rsid w:val="00E604FB"/>
    <w:rsid w:val="00E607CC"/>
    <w:rsid w:val="00E60841"/>
    <w:rsid w:val="00E60F2A"/>
    <w:rsid w:val="00E61548"/>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C52"/>
    <w:rsid w:val="00E675F1"/>
    <w:rsid w:val="00E6797C"/>
    <w:rsid w:val="00E67A17"/>
    <w:rsid w:val="00E704F2"/>
    <w:rsid w:val="00E70963"/>
    <w:rsid w:val="00E70D25"/>
    <w:rsid w:val="00E70E21"/>
    <w:rsid w:val="00E70EA2"/>
    <w:rsid w:val="00E715C8"/>
    <w:rsid w:val="00E71735"/>
    <w:rsid w:val="00E71C55"/>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FD8"/>
    <w:rsid w:val="00E81046"/>
    <w:rsid w:val="00E811CC"/>
    <w:rsid w:val="00E813BB"/>
    <w:rsid w:val="00E8191C"/>
    <w:rsid w:val="00E81DBC"/>
    <w:rsid w:val="00E8278A"/>
    <w:rsid w:val="00E82A83"/>
    <w:rsid w:val="00E82AE4"/>
    <w:rsid w:val="00E82B0B"/>
    <w:rsid w:val="00E8312D"/>
    <w:rsid w:val="00E83364"/>
    <w:rsid w:val="00E8337D"/>
    <w:rsid w:val="00E83A73"/>
    <w:rsid w:val="00E83D10"/>
    <w:rsid w:val="00E83FF5"/>
    <w:rsid w:val="00E846B4"/>
    <w:rsid w:val="00E84985"/>
    <w:rsid w:val="00E84A91"/>
    <w:rsid w:val="00E84CC1"/>
    <w:rsid w:val="00E850D2"/>
    <w:rsid w:val="00E8585E"/>
    <w:rsid w:val="00E85AE6"/>
    <w:rsid w:val="00E85AF8"/>
    <w:rsid w:val="00E86076"/>
    <w:rsid w:val="00E8615F"/>
    <w:rsid w:val="00E862FB"/>
    <w:rsid w:val="00E86535"/>
    <w:rsid w:val="00E87287"/>
    <w:rsid w:val="00E872E3"/>
    <w:rsid w:val="00E874CD"/>
    <w:rsid w:val="00E87540"/>
    <w:rsid w:val="00E87E42"/>
    <w:rsid w:val="00E90ED5"/>
    <w:rsid w:val="00E90F71"/>
    <w:rsid w:val="00E91329"/>
    <w:rsid w:val="00E91416"/>
    <w:rsid w:val="00E91D20"/>
    <w:rsid w:val="00E92BA7"/>
    <w:rsid w:val="00E92E84"/>
    <w:rsid w:val="00E93120"/>
    <w:rsid w:val="00E94264"/>
    <w:rsid w:val="00E95087"/>
    <w:rsid w:val="00E96244"/>
    <w:rsid w:val="00E963ED"/>
    <w:rsid w:val="00E9657F"/>
    <w:rsid w:val="00E96701"/>
    <w:rsid w:val="00E973D4"/>
    <w:rsid w:val="00EA011C"/>
    <w:rsid w:val="00EA0569"/>
    <w:rsid w:val="00EA06D4"/>
    <w:rsid w:val="00EA0744"/>
    <w:rsid w:val="00EA086F"/>
    <w:rsid w:val="00EA139C"/>
    <w:rsid w:val="00EA1659"/>
    <w:rsid w:val="00EA1772"/>
    <w:rsid w:val="00EA1C77"/>
    <w:rsid w:val="00EA1FEE"/>
    <w:rsid w:val="00EA2059"/>
    <w:rsid w:val="00EA2794"/>
    <w:rsid w:val="00EA328D"/>
    <w:rsid w:val="00EA4D73"/>
    <w:rsid w:val="00EA4EAC"/>
    <w:rsid w:val="00EA574C"/>
    <w:rsid w:val="00EA5972"/>
    <w:rsid w:val="00EA59FF"/>
    <w:rsid w:val="00EA6B04"/>
    <w:rsid w:val="00EA717D"/>
    <w:rsid w:val="00EA739E"/>
    <w:rsid w:val="00EA746F"/>
    <w:rsid w:val="00EA7BA4"/>
    <w:rsid w:val="00EA7E09"/>
    <w:rsid w:val="00EB0307"/>
    <w:rsid w:val="00EB08C1"/>
    <w:rsid w:val="00EB0A93"/>
    <w:rsid w:val="00EB0D98"/>
    <w:rsid w:val="00EB11F7"/>
    <w:rsid w:val="00EB12D6"/>
    <w:rsid w:val="00EB1304"/>
    <w:rsid w:val="00EB1957"/>
    <w:rsid w:val="00EB2372"/>
    <w:rsid w:val="00EB26A6"/>
    <w:rsid w:val="00EB28F4"/>
    <w:rsid w:val="00EB2E4C"/>
    <w:rsid w:val="00EB2EE3"/>
    <w:rsid w:val="00EB367D"/>
    <w:rsid w:val="00EB3AD3"/>
    <w:rsid w:val="00EB3B25"/>
    <w:rsid w:val="00EB5821"/>
    <w:rsid w:val="00EB586D"/>
    <w:rsid w:val="00EB587F"/>
    <w:rsid w:val="00EB5C45"/>
    <w:rsid w:val="00EB5E7C"/>
    <w:rsid w:val="00EB5F1E"/>
    <w:rsid w:val="00EB5FAA"/>
    <w:rsid w:val="00EB6069"/>
    <w:rsid w:val="00EB64A7"/>
    <w:rsid w:val="00EB70AE"/>
    <w:rsid w:val="00EB72DD"/>
    <w:rsid w:val="00EB73DC"/>
    <w:rsid w:val="00EB780F"/>
    <w:rsid w:val="00EB788A"/>
    <w:rsid w:val="00EB7E76"/>
    <w:rsid w:val="00EB7F81"/>
    <w:rsid w:val="00EC0BF5"/>
    <w:rsid w:val="00EC133A"/>
    <w:rsid w:val="00EC193A"/>
    <w:rsid w:val="00EC1DDC"/>
    <w:rsid w:val="00EC20E1"/>
    <w:rsid w:val="00EC26D5"/>
    <w:rsid w:val="00EC2B84"/>
    <w:rsid w:val="00EC3079"/>
    <w:rsid w:val="00EC3106"/>
    <w:rsid w:val="00EC33AC"/>
    <w:rsid w:val="00EC34B7"/>
    <w:rsid w:val="00EC3BA8"/>
    <w:rsid w:val="00EC3D31"/>
    <w:rsid w:val="00EC41AB"/>
    <w:rsid w:val="00EC45F8"/>
    <w:rsid w:val="00EC4C6E"/>
    <w:rsid w:val="00EC5C9D"/>
    <w:rsid w:val="00EC5DAF"/>
    <w:rsid w:val="00EC62EF"/>
    <w:rsid w:val="00EC682F"/>
    <w:rsid w:val="00EC6D10"/>
    <w:rsid w:val="00EC7691"/>
    <w:rsid w:val="00ED002D"/>
    <w:rsid w:val="00ED09EF"/>
    <w:rsid w:val="00ED13F9"/>
    <w:rsid w:val="00ED1592"/>
    <w:rsid w:val="00ED183D"/>
    <w:rsid w:val="00ED2457"/>
    <w:rsid w:val="00ED2CB4"/>
    <w:rsid w:val="00ED3567"/>
    <w:rsid w:val="00ED3742"/>
    <w:rsid w:val="00ED394E"/>
    <w:rsid w:val="00ED3A8B"/>
    <w:rsid w:val="00ED3B34"/>
    <w:rsid w:val="00ED3E2A"/>
    <w:rsid w:val="00ED4152"/>
    <w:rsid w:val="00ED4588"/>
    <w:rsid w:val="00ED6C94"/>
    <w:rsid w:val="00ED6CF9"/>
    <w:rsid w:val="00ED7313"/>
    <w:rsid w:val="00ED737F"/>
    <w:rsid w:val="00EE0137"/>
    <w:rsid w:val="00EE0581"/>
    <w:rsid w:val="00EE0A58"/>
    <w:rsid w:val="00EE0E45"/>
    <w:rsid w:val="00EE0E9D"/>
    <w:rsid w:val="00EE110C"/>
    <w:rsid w:val="00EE1279"/>
    <w:rsid w:val="00EE196C"/>
    <w:rsid w:val="00EE2D06"/>
    <w:rsid w:val="00EE32AA"/>
    <w:rsid w:val="00EE368E"/>
    <w:rsid w:val="00EE4019"/>
    <w:rsid w:val="00EE46B5"/>
    <w:rsid w:val="00EE4783"/>
    <w:rsid w:val="00EE5139"/>
    <w:rsid w:val="00EE586A"/>
    <w:rsid w:val="00EE5E21"/>
    <w:rsid w:val="00EE625A"/>
    <w:rsid w:val="00EE635E"/>
    <w:rsid w:val="00EF0400"/>
    <w:rsid w:val="00EF0C24"/>
    <w:rsid w:val="00EF0E0D"/>
    <w:rsid w:val="00EF160D"/>
    <w:rsid w:val="00EF1D38"/>
    <w:rsid w:val="00EF2218"/>
    <w:rsid w:val="00EF23A3"/>
    <w:rsid w:val="00EF2F7C"/>
    <w:rsid w:val="00EF316D"/>
    <w:rsid w:val="00EF368F"/>
    <w:rsid w:val="00EF4AB7"/>
    <w:rsid w:val="00EF4D24"/>
    <w:rsid w:val="00EF6075"/>
    <w:rsid w:val="00EF64AF"/>
    <w:rsid w:val="00EF66A2"/>
    <w:rsid w:val="00EF68BF"/>
    <w:rsid w:val="00EF68C2"/>
    <w:rsid w:val="00EF69E2"/>
    <w:rsid w:val="00EF6CAD"/>
    <w:rsid w:val="00EF6F74"/>
    <w:rsid w:val="00EF717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948"/>
    <w:rsid w:val="00F02C36"/>
    <w:rsid w:val="00F03249"/>
    <w:rsid w:val="00F03451"/>
    <w:rsid w:val="00F034D3"/>
    <w:rsid w:val="00F03F5B"/>
    <w:rsid w:val="00F040A5"/>
    <w:rsid w:val="00F050E6"/>
    <w:rsid w:val="00F0520B"/>
    <w:rsid w:val="00F06636"/>
    <w:rsid w:val="00F07597"/>
    <w:rsid w:val="00F10B76"/>
    <w:rsid w:val="00F112E3"/>
    <w:rsid w:val="00F117A2"/>
    <w:rsid w:val="00F12329"/>
    <w:rsid w:val="00F12849"/>
    <w:rsid w:val="00F138C3"/>
    <w:rsid w:val="00F13D35"/>
    <w:rsid w:val="00F13D50"/>
    <w:rsid w:val="00F146C9"/>
    <w:rsid w:val="00F14AA6"/>
    <w:rsid w:val="00F14CBE"/>
    <w:rsid w:val="00F14D13"/>
    <w:rsid w:val="00F14D44"/>
    <w:rsid w:val="00F15259"/>
    <w:rsid w:val="00F1562F"/>
    <w:rsid w:val="00F15A88"/>
    <w:rsid w:val="00F16AFF"/>
    <w:rsid w:val="00F16BE4"/>
    <w:rsid w:val="00F16F57"/>
    <w:rsid w:val="00F17955"/>
    <w:rsid w:val="00F17991"/>
    <w:rsid w:val="00F17EE7"/>
    <w:rsid w:val="00F203EA"/>
    <w:rsid w:val="00F20552"/>
    <w:rsid w:val="00F20A7A"/>
    <w:rsid w:val="00F21206"/>
    <w:rsid w:val="00F21D5F"/>
    <w:rsid w:val="00F21D96"/>
    <w:rsid w:val="00F21E88"/>
    <w:rsid w:val="00F22367"/>
    <w:rsid w:val="00F22BE8"/>
    <w:rsid w:val="00F22C2C"/>
    <w:rsid w:val="00F22ECC"/>
    <w:rsid w:val="00F22FF0"/>
    <w:rsid w:val="00F2332F"/>
    <w:rsid w:val="00F23B03"/>
    <w:rsid w:val="00F241DD"/>
    <w:rsid w:val="00F24A8B"/>
    <w:rsid w:val="00F24BA9"/>
    <w:rsid w:val="00F254CF"/>
    <w:rsid w:val="00F25C8D"/>
    <w:rsid w:val="00F26548"/>
    <w:rsid w:val="00F266BD"/>
    <w:rsid w:val="00F26942"/>
    <w:rsid w:val="00F26A92"/>
    <w:rsid w:val="00F26FD8"/>
    <w:rsid w:val="00F26FE1"/>
    <w:rsid w:val="00F272C6"/>
    <w:rsid w:val="00F300FB"/>
    <w:rsid w:val="00F3045C"/>
    <w:rsid w:val="00F31485"/>
    <w:rsid w:val="00F32325"/>
    <w:rsid w:val="00F32FE1"/>
    <w:rsid w:val="00F3301D"/>
    <w:rsid w:val="00F330C7"/>
    <w:rsid w:val="00F33A0B"/>
    <w:rsid w:val="00F33D11"/>
    <w:rsid w:val="00F33E0F"/>
    <w:rsid w:val="00F33E24"/>
    <w:rsid w:val="00F34771"/>
    <w:rsid w:val="00F350F2"/>
    <w:rsid w:val="00F350F8"/>
    <w:rsid w:val="00F354B8"/>
    <w:rsid w:val="00F35965"/>
    <w:rsid w:val="00F35EB9"/>
    <w:rsid w:val="00F362A5"/>
    <w:rsid w:val="00F368BD"/>
    <w:rsid w:val="00F370BC"/>
    <w:rsid w:val="00F370ED"/>
    <w:rsid w:val="00F372B9"/>
    <w:rsid w:val="00F3768F"/>
    <w:rsid w:val="00F37813"/>
    <w:rsid w:val="00F37DE6"/>
    <w:rsid w:val="00F37E70"/>
    <w:rsid w:val="00F37EE0"/>
    <w:rsid w:val="00F37F4E"/>
    <w:rsid w:val="00F402DB"/>
    <w:rsid w:val="00F410DD"/>
    <w:rsid w:val="00F4122F"/>
    <w:rsid w:val="00F4161D"/>
    <w:rsid w:val="00F41B75"/>
    <w:rsid w:val="00F444A9"/>
    <w:rsid w:val="00F446CC"/>
    <w:rsid w:val="00F44B9A"/>
    <w:rsid w:val="00F45059"/>
    <w:rsid w:val="00F4524F"/>
    <w:rsid w:val="00F458E7"/>
    <w:rsid w:val="00F45C09"/>
    <w:rsid w:val="00F46DD8"/>
    <w:rsid w:val="00F46E5E"/>
    <w:rsid w:val="00F46F8B"/>
    <w:rsid w:val="00F4737C"/>
    <w:rsid w:val="00F4747D"/>
    <w:rsid w:val="00F47A6F"/>
    <w:rsid w:val="00F47C4A"/>
    <w:rsid w:val="00F50158"/>
    <w:rsid w:val="00F5065E"/>
    <w:rsid w:val="00F5128C"/>
    <w:rsid w:val="00F512A2"/>
    <w:rsid w:val="00F51458"/>
    <w:rsid w:val="00F522EB"/>
    <w:rsid w:val="00F52670"/>
    <w:rsid w:val="00F52F2D"/>
    <w:rsid w:val="00F533E8"/>
    <w:rsid w:val="00F53775"/>
    <w:rsid w:val="00F537B1"/>
    <w:rsid w:val="00F53AC3"/>
    <w:rsid w:val="00F53B4E"/>
    <w:rsid w:val="00F543EB"/>
    <w:rsid w:val="00F54E14"/>
    <w:rsid w:val="00F555BF"/>
    <w:rsid w:val="00F558BD"/>
    <w:rsid w:val="00F55ECE"/>
    <w:rsid w:val="00F560E8"/>
    <w:rsid w:val="00F56370"/>
    <w:rsid w:val="00F565D0"/>
    <w:rsid w:val="00F56733"/>
    <w:rsid w:val="00F5674C"/>
    <w:rsid w:val="00F569CB"/>
    <w:rsid w:val="00F5719A"/>
    <w:rsid w:val="00F573E5"/>
    <w:rsid w:val="00F57967"/>
    <w:rsid w:val="00F57F99"/>
    <w:rsid w:val="00F60B0D"/>
    <w:rsid w:val="00F60B97"/>
    <w:rsid w:val="00F60EAF"/>
    <w:rsid w:val="00F611FC"/>
    <w:rsid w:val="00F61A37"/>
    <w:rsid w:val="00F62013"/>
    <w:rsid w:val="00F63EF5"/>
    <w:rsid w:val="00F6475A"/>
    <w:rsid w:val="00F6490D"/>
    <w:rsid w:val="00F64AF7"/>
    <w:rsid w:val="00F64CD9"/>
    <w:rsid w:val="00F652E9"/>
    <w:rsid w:val="00F65315"/>
    <w:rsid w:val="00F65A86"/>
    <w:rsid w:val="00F660D0"/>
    <w:rsid w:val="00F66ABA"/>
    <w:rsid w:val="00F66C7E"/>
    <w:rsid w:val="00F671EF"/>
    <w:rsid w:val="00F67BE2"/>
    <w:rsid w:val="00F67E2B"/>
    <w:rsid w:val="00F70F3A"/>
    <w:rsid w:val="00F7178F"/>
    <w:rsid w:val="00F71CDF"/>
    <w:rsid w:val="00F72A93"/>
    <w:rsid w:val="00F73928"/>
    <w:rsid w:val="00F73C6B"/>
    <w:rsid w:val="00F73D4B"/>
    <w:rsid w:val="00F741FA"/>
    <w:rsid w:val="00F74705"/>
    <w:rsid w:val="00F74A42"/>
    <w:rsid w:val="00F759DA"/>
    <w:rsid w:val="00F76FE6"/>
    <w:rsid w:val="00F77171"/>
    <w:rsid w:val="00F776A5"/>
    <w:rsid w:val="00F77752"/>
    <w:rsid w:val="00F77C5C"/>
    <w:rsid w:val="00F8043C"/>
    <w:rsid w:val="00F8050D"/>
    <w:rsid w:val="00F813B6"/>
    <w:rsid w:val="00F81633"/>
    <w:rsid w:val="00F81C25"/>
    <w:rsid w:val="00F82531"/>
    <w:rsid w:val="00F825D1"/>
    <w:rsid w:val="00F8274D"/>
    <w:rsid w:val="00F830CE"/>
    <w:rsid w:val="00F83250"/>
    <w:rsid w:val="00F842E3"/>
    <w:rsid w:val="00F8497F"/>
    <w:rsid w:val="00F84A4F"/>
    <w:rsid w:val="00F84DB6"/>
    <w:rsid w:val="00F850BF"/>
    <w:rsid w:val="00F8524B"/>
    <w:rsid w:val="00F852EE"/>
    <w:rsid w:val="00F8573B"/>
    <w:rsid w:val="00F85BC9"/>
    <w:rsid w:val="00F861FC"/>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10F1"/>
    <w:rsid w:val="00F91A5E"/>
    <w:rsid w:val="00F91A82"/>
    <w:rsid w:val="00F925B1"/>
    <w:rsid w:val="00F92A1F"/>
    <w:rsid w:val="00F92A32"/>
    <w:rsid w:val="00F92C04"/>
    <w:rsid w:val="00F92F68"/>
    <w:rsid w:val="00F93C85"/>
    <w:rsid w:val="00F9415F"/>
    <w:rsid w:val="00F952AF"/>
    <w:rsid w:val="00F95B08"/>
    <w:rsid w:val="00F96035"/>
    <w:rsid w:val="00F965E5"/>
    <w:rsid w:val="00F97EF6"/>
    <w:rsid w:val="00FA01F4"/>
    <w:rsid w:val="00FA07AC"/>
    <w:rsid w:val="00FA0A96"/>
    <w:rsid w:val="00FA0CDE"/>
    <w:rsid w:val="00FA1B49"/>
    <w:rsid w:val="00FA1CA7"/>
    <w:rsid w:val="00FA1D28"/>
    <w:rsid w:val="00FA22A2"/>
    <w:rsid w:val="00FA255F"/>
    <w:rsid w:val="00FA25A4"/>
    <w:rsid w:val="00FA2861"/>
    <w:rsid w:val="00FA30C0"/>
    <w:rsid w:val="00FA3C09"/>
    <w:rsid w:val="00FA435E"/>
    <w:rsid w:val="00FA4E6A"/>
    <w:rsid w:val="00FA52D7"/>
    <w:rsid w:val="00FA574E"/>
    <w:rsid w:val="00FA5BC2"/>
    <w:rsid w:val="00FA5FE0"/>
    <w:rsid w:val="00FA615E"/>
    <w:rsid w:val="00FA66A3"/>
    <w:rsid w:val="00FA680F"/>
    <w:rsid w:val="00FA6A35"/>
    <w:rsid w:val="00FA6B53"/>
    <w:rsid w:val="00FA732B"/>
    <w:rsid w:val="00FA7451"/>
    <w:rsid w:val="00FA7C84"/>
    <w:rsid w:val="00FA7D19"/>
    <w:rsid w:val="00FB0721"/>
    <w:rsid w:val="00FB0961"/>
    <w:rsid w:val="00FB0D51"/>
    <w:rsid w:val="00FB10A5"/>
    <w:rsid w:val="00FB19A2"/>
    <w:rsid w:val="00FB1C80"/>
    <w:rsid w:val="00FB1E9A"/>
    <w:rsid w:val="00FB21C6"/>
    <w:rsid w:val="00FB2EE4"/>
    <w:rsid w:val="00FB3325"/>
    <w:rsid w:val="00FB3C61"/>
    <w:rsid w:val="00FB3FCD"/>
    <w:rsid w:val="00FB45ED"/>
    <w:rsid w:val="00FB470F"/>
    <w:rsid w:val="00FB4AF7"/>
    <w:rsid w:val="00FB5C59"/>
    <w:rsid w:val="00FB635B"/>
    <w:rsid w:val="00FB66D5"/>
    <w:rsid w:val="00FB6FA4"/>
    <w:rsid w:val="00FB707A"/>
    <w:rsid w:val="00FB713F"/>
    <w:rsid w:val="00FB7848"/>
    <w:rsid w:val="00FC002C"/>
    <w:rsid w:val="00FC0A9E"/>
    <w:rsid w:val="00FC11AD"/>
    <w:rsid w:val="00FC1B77"/>
    <w:rsid w:val="00FC21A2"/>
    <w:rsid w:val="00FC21F1"/>
    <w:rsid w:val="00FC23BD"/>
    <w:rsid w:val="00FC2E67"/>
    <w:rsid w:val="00FC3489"/>
    <w:rsid w:val="00FC374C"/>
    <w:rsid w:val="00FC3769"/>
    <w:rsid w:val="00FC3B1D"/>
    <w:rsid w:val="00FC42F4"/>
    <w:rsid w:val="00FC4B3B"/>
    <w:rsid w:val="00FC4CFD"/>
    <w:rsid w:val="00FC4FCF"/>
    <w:rsid w:val="00FC551A"/>
    <w:rsid w:val="00FC5A9B"/>
    <w:rsid w:val="00FC5E58"/>
    <w:rsid w:val="00FC5E6D"/>
    <w:rsid w:val="00FC6029"/>
    <w:rsid w:val="00FC625A"/>
    <w:rsid w:val="00FC62DE"/>
    <w:rsid w:val="00FC63D0"/>
    <w:rsid w:val="00FC6AE8"/>
    <w:rsid w:val="00FC7822"/>
    <w:rsid w:val="00FC79CC"/>
    <w:rsid w:val="00FC7BDC"/>
    <w:rsid w:val="00FD0282"/>
    <w:rsid w:val="00FD0474"/>
    <w:rsid w:val="00FD155C"/>
    <w:rsid w:val="00FD1707"/>
    <w:rsid w:val="00FD288D"/>
    <w:rsid w:val="00FD40EE"/>
    <w:rsid w:val="00FD4D69"/>
    <w:rsid w:val="00FD50B0"/>
    <w:rsid w:val="00FD50D3"/>
    <w:rsid w:val="00FD5292"/>
    <w:rsid w:val="00FD5A57"/>
    <w:rsid w:val="00FD5B4B"/>
    <w:rsid w:val="00FD5F29"/>
    <w:rsid w:val="00FD6015"/>
    <w:rsid w:val="00FD6B01"/>
    <w:rsid w:val="00FD6E31"/>
    <w:rsid w:val="00FD7132"/>
    <w:rsid w:val="00FD7A15"/>
    <w:rsid w:val="00FD7AEC"/>
    <w:rsid w:val="00FE02E4"/>
    <w:rsid w:val="00FE0539"/>
    <w:rsid w:val="00FE0DD0"/>
    <w:rsid w:val="00FE1358"/>
    <w:rsid w:val="00FE14EA"/>
    <w:rsid w:val="00FE193A"/>
    <w:rsid w:val="00FE1A3F"/>
    <w:rsid w:val="00FE2941"/>
    <w:rsid w:val="00FE2BB0"/>
    <w:rsid w:val="00FE2C47"/>
    <w:rsid w:val="00FE30B7"/>
    <w:rsid w:val="00FE3652"/>
    <w:rsid w:val="00FE368A"/>
    <w:rsid w:val="00FE36F3"/>
    <w:rsid w:val="00FE4513"/>
    <w:rsid w:val="00FE4F73"/>
    <w:rsid w:val="00FE5095"/>
    <w:rsid w:val="00FE55F6"/>
    <w:rsid w:val="00FE5AA9"/>
    <w:rsid w:val="00FE5BF5"/>
    <w:rsid w:val="00FE6078"/>
    <w:rsid w:val="00FE6231"/>
    <w:rsid w:val="00FE6C33"/>
    <w:rsid w:val="00FE7AEF"/>
    <w:rsid w:val="00FF04E0"/>
    <w:rsid w:val="00FF145C"/>
    <w:rsid w:val="00FF1BBB"/>
    <w:rsid w:val="00FF1F5E"/>
    <w:rsid w:val="00FF22D9"/>
    <w:rsid w:val="00FF2330"/>
    <w:rsid w:val="00FF2349"/>
    <w:rsid w:val="00FF2D9D"/>
    <w:rsid w:val="00FF34A5"/>
    <w:rsid w:val="00FF3DE8"/>
    <w:rsid w:val="00FF41AF"/>
    <w:rsid w:val="00FF48A0"/>
    <w:rsid w:val="00FF5022"/>
    <w:rsid w:val="00FF50A1"/>
    <w:rsid w:val="00FF5489"/>
    <w:rsid w:val="00FF5592"/>
    <w:rsid w:val="00FF55A9"/>
    <w:rsid w:val="00FF57CD"/>
    <w:rsid w:val="00FF612A"/>
    <w:rsid w:val="00FF6498"/>
    <w:rsid w:val="00FF65B6"/>
    <w:rsid w:val="00FF6631"/>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ACAEFA-EC84-4AA3-8901-48EAEF19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0C6"/>
    <w:rPr>
      <w:lang w:val="ru-RU" w:eastAsia="ru-RU"/>
    </w:rPr>
  </w:style>
  <w:style w:type="paragraph" w:styleId="1">
    <w:name w:val="heading 1"/>
    <w:basedOn w:val="a"/>
    <w:next w:val="a"/>
    <w:qFormat/>
    <w:rsid w:val="006E10C6"/>
    <w:pPr>
      <w:keepNext/>
      <w:outlineLvl w:val="0"/>
    </w:pPr>
    <w:rPr>
      <w:b/>
      <w:lang w:val="uk-UA"/>
    </w:rPr>
  </w:style>
  <w:style w:type="paragraph" w:styleId="2">
    <w:name w:val="heading 2"/>
    <w:basedOn w:val="a"/>
    <w:qFormat/>
    <w:rsid w:val="000E1D30"/>
    <w:pPr>
      <w:spacing w:before="100" w:beforeAutospacing="1" w:after="100" w:afterAutospacing="1"/>
      <w:outlineLvl w:val="1"/>
    </w:pPr>
    <w:rPr>
      <w:b/>
      <w:bCs/>
      <w:sz w:val="36"/>
      <w:szCs w:val="36"/>
    </w:rPr>
  </w:style>
  <w:style w:type="paragraph" w:styleId="4">
    <w:name w:val="heading 4"/>
    <w:basedOn w:val="a"/>
    <w:next w:val="a"/>
    <w:qFormat/>
    <w:rsid w:val="00F3045C"/>
    <w:pPr>
      <w:keepNext/>
      <w:spacing w:before="240" w:after="60"/>
      <w:outlineLvl w:val="3"/>
    </w:pPr>
    <w:rPr>
      <w:b/>
      <w:bCs/>
      <w:sz w:val="28"/>
      <w:szCs w:val="28"/>
    </w:rPr>
  </w:style>
  <w:style w:type="paragraph" w:styleId="6">
    <w:name w:val="heading 6"/>
    <w:basedOn w:val="a"/>
    <w:next w:val="a"/>
    <w:qFormat/>
    <w:rsid w:val="008043D1"/>
    <w:pPr>
      <w:spacing w:before="240" w:after="60"/>
      <w:outlineLvl w:val="5"/>
    </w:pPr>
    <w:rPr>
      <w:b/>
      <w:bCs/>
      <w:sz w:val="22"/>
      <w:szCs w:val="22"/>
    </w:rPr>
  </w:style>
  <w:style w:type="character" w:default="1" w:styleId="a0">
    <w:name w:val="Default Paragraph Font"/>
    <w:aliases w:val=" Знак1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6E10C6"/>
    <w:rPr>
      <w:sz w:val="24"/>
    </w:rPr>
  </w:style>
  <w:style w:type="paragraph" w:styleId="3">
    <w:name w:val="Body Text 3"/>
    <w:basedOn w:val="a"/>
    <w:rsid w:val="006E10C6"/>
    <w:pPr>
      <w:jc w:val="both"/>
    </w:pPr>
    <w:rPr>
      <w:sz w:val="28"/>
      <w:lang w:val="uk-UA"/>
    </w:rPr>
  </w:style>
  <w:style w:type="paragraph" w:styleId="a5">
    <w:name w:val="Block Text"/>
    <w:basedOn w:val="a"/>
    <w:rsid w:val="006E10C6"/>
    <w:pPr>
      <w:ind w:left="-567" w:right="-1050"/>
      <w:jc w:val="both"/>
    </w:pPr>
    <w:rPr>
      <w:rFonts w:ascii="Bookman Old Style" w:hAnsi="Bookman Old Style"/>
      <w:sz w:val="26"/>
      <w:lang w:val="uk-UA"/>
    </w:rPr>
  </w:style>
  <w:style w:type="paragraph" w:styleId="a6">
    <w:name w:val="footer"/>
    <w:basedOn w:val="a"/>
    <w:rsid w:val="006E10C6"/>
    <w:pPr>
      <w:tabs>
        <w:tab w:val="center" w:pos="4677"/>
        <w:tab w:val="right" w:pos="9355"/>
      </w:tabs>
    </w:pPr>
  </w:style>
  <w:style w:type="character" w:styleId="a7">
    <w:name w:val="page number"/>
    <w:basedOn w:val="a0"/>
    <w:rsid w:val="006E10C6"/>
  </w:style>
  <w:style w:type="paragraph" w:styleId="a8">
    <w:name w:val="header"/>
    <w:basedOn w:val="a"/>
    <w:rsid w:val="006E10C6"/>
    <w:pPr>
      <w:tabs>
        <w:tab w:val="center" w:pos="4677"/>
        <w:tab w:val="right" w:pos="9355"/>
      </w:tabs>
    </w:pPr>
  </w:style>
  <w:style w:type="paragraph" w:styleId="a9">
    <w:name w:val="Body Text Indent"/>
    <w:basedOn w:val="a"/>
    <w:rsid w:val="00EF77AC"/>
    <w:pPr>
      <w:spacing w:after="120"/>
      <w:ind w:left="283"/>
    </w:pPr>
  </w:style>
  <w:style w:type="paragraph" w:customStyle="1" w:styleId="10">
    <w:name w:val=" Знак1 Знак Знак Знак Знак Знак Знак"/>
    <w:basedOn w:val="a"/>
    <w:rsid w:val="00EF77AC"/>
    <w:rPr>
      <w:rFonts w:ascii="Verdana" w:hAnsi="Verdana" w:cs="Verdana"/>
      <w:lang w:val="en-US" w:eastAsia="en-US"/>
    </w:rPr>
  </w:style>
  <w:style w:type="character" w:customStyle="1" w:styleId="a4">
    <w:name w:val="Основной текст Знак"/>
    <w:link w:val="a3"/>
    <w:rsid w:val="00B7317B"/>
    <w:rPr>
      <w:sz w:val="24"/>
      <w:lang w:val="ru-RU" w:eastAsia="ru-RU" w:bidi="ar-SA"/>
    </w:rPr>
  </w:style>
  <w:style w:type="paragraph" w:styleId="aa">
    <w:name w:val="Balloon Text"/>
    <w:basedOn w:val="a"/>
    <w:semiHidden/>
    <w:rsid w:val="00316E8F"/>
    <w:rPr>
      <w:rFonts w:ascii="Tahoma" w:hAnsi="Tahoma" w:cs="Tahoma"/>
      <w:sz w:val="16"/>
      <w:szCs w:val="16"/>
    </w:rPr>
  </w:style>
  <w:style w:type="character" w:customStyle="1" w:styleId="ab">
    <w:name w:val="Знак Знак"/>
    <w:locked/>
    <w:rsid w:val="00B60C4D"/>
    <w:rPr>
      <w:sz w:val="24"/>
      <w:lang w:val="ru-RU" w:eastAsia="ru-RU" w:bidi="ar-SA"/>
    </w:rPr>
  </w:style>
  <w:style w:type="paragraph" w:customStyle="1" w:styleId="11">
    <w:name w:val="Знак1"/>
    <w:basedOn w:val="a"/>
    <w:rsid w:val="00B60C4D"/>
    <w:rPr>
      <w:rFonts w:ascii="Verdana" w:hAnsi="Verdana" w:cs="Verdana"/>
      <w:lang w:val="en-US" w:eastAsia="en-US"/>
    </w:rPr>
  </w:style>
  <w:style w:type="paragraph" w:customStyle="1" w:styleId="12">
    <w:name w:val="Знак1 Знак Знак Знак Знак Знак Знак"/>
    <w:basedOn w:val="a"/>
    <w:rsid w:val="00513E62"/>
    <w:rPr>
      <w:rFonts w:ascii="Verdana" w:hAnsi="Verdana" w:cs="Verdana"/>
      <w:lang w:val="en-US" w:eastAsia="en-US"/>
    </w:rPr>
  </w:style>
  <w:style w:type="paragraph" w:customStyle="1" w:styleId="a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232987"/>
    <w:rPr>
      <w:rFonts w:ascii="Verdana" w:hAnsi="Verdana" w:cs="Verdana"/>
      <w:lang w:val="en-US" w:eastAsia="en-US"/>
    </w:rPr>
  </w:style>
  <w:style w:type="paragraph" w:styleId="ad">
    <w:name w:val="caption"/>
    <w:basedOn w:val="a"/>
    <w:qFormat/>
    <w:rsid w:val="00F3045C"/>
    <w:pPr>
      <w:jc w:val="center"/>
    </w:pPr>
    <w:rPr>
      <w:sz w:val="28"/>
      <w:lang w:val="uk-UA"/>
    </w:rPr>
  </w:style>
  <w:style w:type="paragraph" w:customStyle="1" w:styleId="ae">
    <w:name w:val="Знак"/>
    <w:basedOn w:val="a"/>
    <w:rsid w:val="00F3045C"/>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7AA3"/>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111E2"/>
    <w:rPr>
      <w:rFonts w:ascii="Verdana" w:hAnsi="Verdana" w:cs="Verdana"/>
      <w:lang w:val="en-US" w:eastAsia="en-US"/>
    </w:rPr>
  </w:style>
  <w:style w:type="paragraph" w:customStyle="1" w:styleId="af1">
    <w:name w:val=" Знак"/>
    <w:basedOn w:val="a"/>
    <w:rsid w:val="005602A9"/>
    <w:rPr>
      <w:rFonts w:ascii="Verdana" w:hAnsi="Verdana" w:cs="Verdana"/>
      <w:lang w:val="en-US" w:eastAsia="en-US"/>
    </w:rPr>
  </w:style>
  <w:style w:type="paragraph" w:styleId="af2">
    <w:name w:val="Normal (Web)"/>
    <w:basedOn w:val="a"/>
    <w:link w:val="af3"/>
    <w:rsid w:val="00506A11"/>
    <w:pPr>
      <w:spacing w:before="100" w:beforeAutospacing="1" w:after="100" w:afterAutospacing="1"/>
    </w:pPr>
    <w:rPr>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059B5"/>
    <w:rPr>
      <w:rFonts w:ascii="Verdana" w:hAnsi="Verdana" w:cs="Verdana"/>
      <w:lang w:val="en-US" w:eastAsia="en-US"/>
    </w:rPr>
  </w:style>
  <w:style w:type="character" w:customStyle="1" w:styleId="translation-chunk">
    <w:name w:val="translation-chunk"/>
    <w:rsid w:val="006E69AD"/>
  </w:style>
  <w:style w:type="paragraph" w:styleId="20">
    <w:name w:val="Body Text Indent 2"/>
    <w:basedOn w:val="a"/>
    <w:rsid w:val="006B7B5F"/>
    <w:pPr>
      <w:spacing w:after="120" w:line="480" w:lineRule="auto"/>
      <w:ind w:left="283"/>
    </w:pPr>
  </w:style>
  <w:style w:type="character" w:customStyle="1" w:styleId="rvts23">
    <w:name w:val="rvts23"/>
    <w:basedOn w:val="a0"/>
    <w:rsid w:val="006B7B5F"/>
  </w:style>
  <w:style w:type="paragraph" w:styleId="af4">
    <w:name w:val="Title"/>
    <w:basedOn w:val="a"/>
    <w:qFormat/>
    <w:rsid w:val="00DE5612"/>
    <w:pPr>
      <w:jc w:val="center"/>
    </w:pPr>
    <w:rPr>
      <w:rFonts w:eastAsia="Batang"/>
      <w:b/>
      <w:sz w:val="28"/>
      <w:u w:val="single"/>
      <w:lang w:val="uk-UA"/>
    </w:rPr>
  </w:style>
  <w:style w:type="paragraph" w:customStyle="1" w:styleId="21">
    <w:name w:val=" Знак Знак Знак Знак Знак Знак Знак Знак Знак Знак Знак Знак Знак Знак2 Знак Знак Знак Знак Знак"/>
    <w:basedOn w:val="a"/>
    <w:rsid w:val="00DE5612"/>
    <w:rPr>
      <w:rFonts w:ascii="Verdana" w:eastAsia="MS Mincho" w:hAnsi="Verdana" w:cs="Verdana"/>
      <w:lang w:val="en-US" w:eastAsia="en-US"/>
    </w:rPr>
  </w:style>
  <w:style w:type="paragraph" w:styleId="af5">
    <w:name w:val="Subtitle"/>
    <w:basedOn w:val="a"/>
    <w:qFormat/>
    <w:rsid w:val="00DE5612"/>
    <w:pPr>
      <w:jc w:val="center"/>
    </w:pPr>
    <w:rPr>
      <w:sz w:val="28"/>
      <w:szCs w:val="24"/>
      <w:lang w:val="uk-UA"/>
    </w:rPr>
  </w:style>
  <w:style w:type="character" w:customStyle="1" w:styleId="af3">
    <w:name w:val="Обычный (веб) Знак"/>
    <w:link w:val="af2"/>
    <w:rsid w:val="00E53FF7"/>
    <w:rPr>
      <w:sz w:val="24"/>
      <w:szCs w:val="24"/>
      <w:lang w:val="ru-RU" w:eastAsia="ru-RU" w:bidi="ar-SA"/>
    </w:rPr>
  </w:style>
  <w:style w:type="character" w:styleId="af6">
    <w:name w:val="Emphasis"/>
    <w:qFormat/>
    <w:rsid w:val="005B60BA"/>
    <w:rPr>
      <w:i/>
      <w:iCs/>
    </w:rPr>
  </w:style>
  <w:style w:type="paragraph" w:customStyle="1" w:styleId="ListParagraph">
    <w:name w:val="List Paragraph"/>
    <w:basedOn w:val="a"/>
    <w:rsid w:val="008043D1"/>
    <w:pPr>
      <w:suppressAutoHyphens/>
      <w:ind w:left="720"/>
    </w:pPr>
    <w:rPr>
      <w:sz w:val="24"/>
      <w:szCs w:val="24"/>
      <w:lang w:eastAsia="ar-SA"/>
    </w:rPr>
  </w:style>
  <w:style w:type="paragraph" w:customStyle="1" w:styleId="af7">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0E1D30"/>
    <w:rPr>
      <w:rFonts w:ascii="Verdana" w:hAnsi="Verdana" w:cs="Verdana"/>
      <w:lang w:val="en-US" w:eastAsia="en-US"/>
    </w:rPr>
  </w:style>
  <w:style w:type="character" w:customStyle="1" w:styleId="apple-converted-space">
    <w:name w:val="apple-converted-space"/>
    <w:basedOn w:val="a0"/>
    <w:rsid w:val="000E1D30"/>
  </w:style>
  <w:style w:type="character" w:styleId="af8">
    <w:name w:val="Hyperlink"/>
    <w:rsid w:val="000E1D30"/>
    <w:rPr>
      <w:color w:val="0000FF"/>
      <w:u w:val="single"/>
    </w:rPr>
  </w:style>
  <w:style w:type="character" w:customStyle="1" w:styleId="postlikelinkfll">
    <w:name w:val="post_like_link fl_l"/>
    <w:basedOn w:val="a0"/>
    <w:rsid w:val="000E1D30"/>
  </w:style>
  <w:style w:type="character" w:customStyle="1" w:styleId="postlikecountfll">
    <w:name w:val="post_like_count fl_l"/>
    <w:basedOn w:val="a0"/>
    <w:rsid w:val="000E1D30"/>
  </w:style>
  <w:style w:type="paragraph" w:customStyle="1" w:styleId="af9">
    <w:name w:val=" Знак Знак Знак Знак Знак Знак Знак Знак Знак Знак Знак Знак Знак Знак Знак Знак Знак Знак Знак Знак Знак"/>
    <w:basedOn w:val="a"/>
    <w:rsid w:val="000E1D30"/>
    <w:rPr>
      <w:rFonts w:ascii="Verdana" w:hAnsi="Verdana" w:cs="Verdana"/>
      <w:lang w:val="en-US" w:eastAsia="en-US"/>
    </w:rPr>
  </w:style>
  <w:style w:type="paragraph" w:customStyle="1" w:styleId="afa">
    <w:name w:val=" Знак Знак Знак Знак Знак Знак Знак Знак Знак Знак Знак Знак Знак Знак Знак Знак"/>
    <w:basedOn w:val="a"/>
    <w:rsid w:val="000E1D30"/>
    <w:rPr>
      <w:rFonts w:ascii="Verdana" w:hAnsi="Verdana" w:cs="Verdana"/>
      <w:lang w:val="en-US" w:eastAsia="en-US"/>
    </w:rPr>
  </w:style>
  <w:style w:type="paragraph" w:customStyle="1" w:styleId="tcbmf">
    <w:name w:val="tc bmf"/>
    <w:basedOn w:val="a"/>
    <w:rsid w:val="000E1D30"/>
    <w:pPr>
      <w:spacing w:before="100" w:beforeAutospacing="1" w:after="100" w:afterAutospacing="1"/>
    </w:pPr>
    <w:rPr>
      <w:sz w:val="24"/>
      <w:szCs w:val="24"/>
    </w:rPr>
  </w:style>
  <w:style w:type="paragraph" w:customStyle="1" w:styleId="tjbmf">
    <w:name w:val="tj bmf"/>
    <w:basedOn w:val="a"/>
    <w:rsid w:val="000E1D30"/>
    <w:pPr>
      <w:spacing w:before="100" w:beforeAutospacing="1" w:after="100" w:afterAutospacing="1"/>
    </w:pPr>
    <w:rPr>
      <w:sz w:val="24"/>
      <w:szCs w:val="24"/>
    </w:rPr>
  </w:style>
  <w:style w:type="paragraph" w:styleId="HTML">
    <w:name w:val="HTML Preformatted"/>
    <w:basedOn w:val="a"/>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styleId="afb">
    <w:name w:val="Strong"/>
    <w:qFormat/>
    <w:rsid w:val="000E1D30"/>
    <w:rPr>
      <w:b/>
      <w:bCs/>
    </w:rPr>
  </w:style>
  <w:style w:type="paragraph" w:customStyle="1" w:styleId="afc">
    <w:name w:val="Знак Знак Знак Знак Знак Знак"/>
    <w:basedOn w:val="a"/>
    <w:rsid w:val="000E1D30"/>
    <w:rPr>
      <w:rFonts w:ascii="Verdana" w:hAnsi="Verdana" w:cs="Verdana"/>
      <w:lang w:val="en-US" w:eastAsia="en-US"/>
    </w:rPr>
  </w:style>
  <w:style w:type="paragraph" w:customStyle="1" w:styleId="afd">
    <w:name w:val=" Знак Знак Знак"/>
    <w:basedOn w:val="a"/>
    <w:rsid w:val="000E1D30"/>
    <w:rPr>
      <w:rFonts w:ascii="Verdana" w:hAnsi="Verdana" w:cs="Verdana"/>
      <w:lang w:val="en-US" w:eastAsia="en-US"/>
    </w:rPr>
  </w:style>
  <w:style w:type="character" w:customStyle="1" w:styleId="rvts0">
    <w:name w:val="rvts0"/>
    <w:rsid w:val="000E1D30"/>
  </w:style>
  <w:style w:type="paragraph" w:styleId="afe">
    <w:name w:val="Plain Text"/>
    <w:aliases w:val="Знак2"/>
    <w:basedOn w:val="a"/>
    <w:link w:val="aff"/>
    <w:rsid w:val="000E1D30"/>
    <w:rPr>
      <w:rFonts w:ascii="Courier New" w:eastAsia="Calibri" w:hAnsi="Courier New" w:cs="Courier New"/>
      <w:lang w:bidi="te-IN"/>
    </w:rPr>
  </w:style>
  <w:style w:type="character" w:customStyle="1" w:styleId="aff">
    <w:name w:val="Текст Знак"/>
    <w:aliases w:val="Знак2 Знак"/>
    <w:link w:val="afe"/>
    <w:locked/>
    <w:rsid w:val="000E1D30"/>
    <w:rPr>
      <w:rFonts w:ascii="Courier New" w:eastAsia="Calibri" w:hAnsi="Courier New" w:cs="Courier New"/>
      <w:lang w:val="ru-RU" w:eastAsia="ru-RU" w:bidi="te-IN"/>
    </w:rPr>
  </w:style>
  <w:style w:type="paragraph" w:customStyle="1" w:styleId="aff0">
    <w:name w:val="Нормальний текст"/>
    <w:basedOn w:val="a"/>
    <w:rsid w:val="000E1D30"/>
    <w:pPr>
      <w:spacing w:before="120"/>
      <w:ind w:firstLine="567"/>
    </w:pPr>
    <w:rPr>
      <w:rFonts w:ascii="Antiqua" w:hAnsi="Antiqua"/>
      <w:sz w:val="26"/>
      <w:szCs w:val="26"/>
      <w:lang w:val="uk-UA"/>
    </w:rPr>
  </w:style>
  <w:style w:type="paragraph" w:customStyle="1" w:styleId="aff1">
    <w:name w:val=" Знак Знак Знак Знак"/>
    <w:basedOn w:val="a"/>
    <w:rsid w:val="008111A2"/>
    <w:rPr>
      <w:rFonts w:ascii="Verdana" w:hAnsi="Verdana"/>
      <w:lang w:val="en-US" w:eastAsia="en-US"/>
    </w:rPr>
  </w:style>
  <w:style w:type="paragraph" w:customStyle="1" w:styleId="justifyfull">
    <w:name w:val="justifyfull"/>
    <w:basedOn w:val="a"/>
    <w:rsid w:val="00826AFC"/>
    <w:pPr>
      <w:spacing w:before="100" w:beforeAutospacing="1" w:after="100" w:afterAutospacing="1"/>
    </w:pPr>
    <w:rPr>
      <w:sz w:val="24"/>
      <w:szCs w:val="24"/>
    </w:rPr>
  </w:style>
  <w:style w:type="paragraph" w:customStyle="1" w:styleId="aff2">
    <w:name w:val="Знак Знак Знак Знак"/>
    <w:basedOn w:val="a"/>
    <w:rsid w:val="00EA717D"/>
    <w:rPr>
      <w:rFonts w:ascii="Verdana" w:hAnsi="Verdana"/>
      <w:lang w:val="en-US" w:eastAsia="en-US"/>
    </w:rPr>
  </w:style>
  <w:style w:type="character" w:customStyle="1" w:styleId="rvts9">
    <w:name w:val="rvts9"/>
    <w:basedOn w:val="a0"/>
    <w:rsid w:val="00252946"/>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a"/>
    <w:basedOn w:val="a0"/>
    <w:rsid w:val="001378ED"/>
  </w:style>
  <w:style w:type="paragraph" w:customStyle="1" w:styleId="Default">
    <w:name w:val="Default"/>
    <w:rsid w:val="00FE6C33"/>
    <w:pPr>
      <w:suppressAutoHyphens/>
      <w:autoSpaceDE w:val="0"/>
    </w:pPr>
    <w:rPr>
      <w:color w:val="000000"/>
      <w:sz w:val="24"/>
      <w:szCs w:val="24"/>
      <w:lang w:val="ru-RU" w:eastAsia="zh-CN"/>
    </w:rPr>
  </w:style>
  <w:style w:type="character" w:customStyle="1" w:styleId="13">
    <w:name w:val="Знак Знак1"/>
    <w:locked/>
    <w:rsid w:val="000769B4"/>
    <w:rPr>
      <w:sz w:val="24"/>
      <w:lang w:val="ru-RU" w:eastAsia="ru-RU"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w:basedOn w:val="a"/>
    <w:rsid w:val="00287ADD"/>
    <w:rPr>
      <w:rFonts w:ascii="Verdana" w:hAnsi="Verdana" w:cs="Verdana"/>
      <w:lang w:val="en-US" w:eastAsia="en-US"/>
    </w:rPr>
  </w:style>
  <w:style w:type="paragraph" w:customStyle="1" w:styleId="14">
    <w:name w:val="Цитата1"/>
    <w:basedOn w:val="a"/>
    <w:rsid w:val="002E064A"/>
    <w:pPr>
      <w:suppressAutoHyphens/>
      <w:ind w:left="851" w:right="141" w:firstLine="567"/>
      <w:jc w:val="both"/>
    </w:pPr>
    <w:rPr>
      <w:sz w:val="28"/>
      <w:szCs w:val="28"/>
      <w:lang w:val="uk-UA" w:eastAsia="zh-CN"/>
    </w:rPr>
  </w:style>
  <w:style w:type="character" w:customStyle="1" w:styleId="22">
    <w:name w:val="Основной текст 2 Знак"/>
    <w:link w:val="23"/>
    <w:locked/>
    <w:rsid w:val="00B27CF5"/>
    <w:rPr>
      <w:sz w:val="24"/>
      <w:szCs w:val="24"/>
      <w:lang w:val="uk-UA" w:eastAsia="ru-RU" w:bidi="ar-SA"/>
    </w:rPr>
  </w:style>
  <w:style w:type="paragraph" w:styleId="23">
    <w:name w:val="Body Text 2"/>
    <w:basedOn w:val="a"/>
    <w:link w:val="22"/>
    <w:rsid w:val="00B27CF5"/>
    <w:pPr>
      <w:spacing w:after="120" w:line="480" w:lineRule="auto"/>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222">
      <w:bodyDiv w:val="1"/>
      <w:marLeft w:val="0"/>
      <w:marRight w:val="0"/>
      <w:marTop w:val="0"/>
      <w:marBottom w:val="0"/>
      <w:divBdr>
        <w:top w:val="none" w:sz="0" w:space="0" w:color="auto"/>
        <w:left w:val="none" w:sz="0" w:space="0" w:color="auto"/>
        <w:bottom w:val="none" w:sz="0" w:space="0" w:color="auto"/>
        <w:right w:val="none" w:sz="0" w:space="0" w:color="auto"/>
      </w:divBdr>
    </w:div>
    <w:div w:id="144057948">
      <w:bodyDiv w:val="1"/>
      <w:marLeft w:val="0"/>
      <w:marRight w:val="0"/>
      <w:marTop w:val="0"/>
      <w:marBottom w:val="0"/>
      <w:divBdr>
        <w:top w:val="none" w:sz="0" w:space="0" w:color="auto"/>
        <w:left w:val="none" w:sz="0" w:space="0" w:color="auto"/>
        <w:bottom w:val="none" w:sz="0" w:space="0" w:color="auto"/>
        <w:right w:val="none" w:sz="0" w:space="0" w:color="auto"/>
      </w:divBdr>
    </w:div>
    <w:div w:id="203520270">
      <w:bodyDiv w:val="1"/>
      <w:marLeft w:val="0"/>
      <w:marRight w:val="0"/>
      <w:marTop w:val="0"/>
      <w:marBottom w:val="0"/>
      <w:divBdr>
        <w:top w:val="none" w:sz="0" w:space="0" w:color="auto"/>
        <w:left w:val="none" w:sz="0" w:space="0" w:color="auto"/>
        <w:bottom w:val="none" w:sz="0" w:space="0" w:color="auto"/>
        <w:right w:val="none" w:sz="0" w:space="0" w:color="auto"/>
      </w:divBdr>
    </w:div>
    <w:div w:id="246351009">
      <w:bodyDiv w:val="1"/>
      <w:marLeft w:val="0"/>
      <w:marRight w:val="0"/>
      <w:marTop w:val="0"/>
      <w:marBottom w:val="0"/>
      <w:divBdr>
        <w:top w:val="none" w:sz="0" w:space="0" w:color="auto"/>
        <w:left w:val="none" w:sz="0" w:space="0" w:color="auto"/>
        <w:bottom w:val="none" w:sz="0" w:space="0" w:color="auto"/>
        <w:right w:val="none" w:sz="0" w:space="0" w:color="auto"/>
      </w:divBdr>
    </w:div>
    <w:div w:id="269046901">
      <w:bodyDiv w:val="1"/>
      <w:marLeft w:val="0"/>
      <w:marRight w:val="0"/>
      <w:marTop w:val="0"/>
      <w:marBottom w:val="0"/>
      <w:divBdr>
        <w:top w:val="none" w:sz="0" w:space="0" w:color="auto"/>
        <w:left w:val="none" w:sz="0" w:space="0" w:color="auto"/>
        <w:bottom w:val="none" w:sz="0" w:space="0" w:color="auto"/>
        <w:right w:val="none" w:sz="0" w:space="0" w:color="auto"/>
      </w:divBdr>
    </w:div>
    <w:div w:id="326371541">
      <w:bodyDiv w:val="1"/>
      <w:marLeft w:val="0"/>
      <w:marRight w:val="0"/>
      <w:marTop w:val="0"/>
      <w:marBottom w:val="0"/>
      <w:divBdr>
        <w:top w:val="none" w:sz="0" w:space="0" w:color="auto"/>
        <w:left w:val="none" w:sz="0" w:space="0" w:color="auto"/>
        <w:bottom w:val="none" w:sz="0" w:space="0" w:color="auto"/>
        <w:right w:val="none" w:sz="0" w:space="0" w:color="auto"/>
      </w:divBdr>
    </w:div>
    <w:div w:id="333537535">
      <w:bodyDiv w:val="1"/>
      <w:marLeft w:val="0"/>
      <w:marRight w:val="0"/>
      <w:marTop w:val="0"/>
      <w:marBottom w:val="0"/>
      <w:divBdr>
        <w:top w:val="none" w:sz="0" w:space="0" w:color="auto"/>
        <w:left w:val="none" w:sz="0" w:space="0" w:color="auto"/>
        <w:bottom w:val="none" w:sz="0" w:space="0" w:color="auto"/>
        <w:right w:val="none" w:sz="0" w:space="0" w:color="auto"/>
      </w:divBdr>
    </w:div>
    <w:div w:id="400568476">
      <w:bodyDiv w:val="1"/>
      <w:marLeft w:val="0"/>
      <w:marRight w:val="0"/>
      <w:marTop w:val="0"/>
      <w:marBottom w:val="0"/>
      <w:divBdr>
        <w:top w:val="none" w:sz="0" w:space="0" w:color="auto"/>
        <w:left w:val="none" w:sz="0" w:space="0" w:color="auto"/>
        <w:bottom w:val="none" w:sz="0" w:space="0" w:color="auto"/>
        <w:right w:val="none" w:sz="0" w:space="0" w:color="auto"/>
      </w:divBdr>
    </w:div>
    <w:div w:id="445806285">
      <w:bodyDiv w:val="1"/>
      <w:marLeft w:val="0"/>
      <w:marRight w:val="0"/>
      <w:marTop w:val="0"/>
      <w:marBottom w:val="0"/>
      <w:divBdr>
        <w:top w:val="none" w:sz="0" w:space="0" w:color="auto"/>
        <w:left w:val="none" w:sz="0" w:space="0" w:color="auto"/>
        <w:bottom w:val="none" w:sz="0" w:space="0" w:color="auto"/>
        <w:right w:val="none" w:sz="0" w:space="0" w:color="auto"/>
      </w:divBdr>
    </w:div>
    <w:div w:id="589122339">
      <w:bodyDiv w:val="1"/>
      <w:marLeft w:val="0"/>
      <w:marRight w:val="0"/>
      <w:marTop w:val="0"/>
      <w:marBottom w:val="0"/>
      <w:divBdr>
        <w:top w:val="none" w:sz="0" w:space="0" w:color="auto"/>
        <w:left w:val="none" w:sz="0" w:space="0" w:color="auto"/>
        <w:bottom w:val="none" w:sz="0" w:space="0" w:color="auto"/>
        <w:right w:val="none" w:sz="0" w:space="0" w:color="auto"/>
      </w:divBdr>
    </w:div>
    <w:div w:id="630791976">
      <w:bodyDiv w:val="1"/>
      <w:marLeft w:val="0"/>
      <w:marRight w:val="0"/>
      <w:marTop w:val="0"/>
      <w:marBottom w:val="0"/>
      <w:divBdr>
        <w:top w:val="none" w:sz="0" w:space="0" w:color="auto"/>
        <w:left w:val="none" w:sz="0" w:space="0" w:color="auto"/>
        <w:bottom w:val="none" w:sz="0" w:space="0" w:color="auto"/>
        <w:right w:val="none" w:sz="0" w:space="0" w:color="auto"/>
      </w:divBdr>
    </w:div>
    <w:div w:id="631717717">
      <w:bodyDiv w:val="1"/>
      <w:marLeft w:val="0"/>
      <w:marRight w:val="0"/>
      <w:marTop w:val="0"/>
      <w:marBottom w:val="0"/>
      <w:divBdr>
        <w:top w:val="none" w:sz="0" w:space="0" w:color="auto"/>
        <w:left w:val="none" w:sz="0" w:space="0" w:color="auto"/>
        <w:bottom w:val="none" w:sz="0" w:space="0" w:color="auto"/>
        <w:right w:val="none" w:sz="0" w:space="0" w:color="auto"/>
      </w:divBdr>
    </w:div>
    <w:div w:id="636374625">
      <w:bodyDiv w:val="1"/>
      <w:marLeft w:val="0"/>
      <w:marRight w:val="0"/>
      <w:marTop w:val="0"/>
      <w:marBottom w:val="0"/>
      <w:divBdr>
        <w:top w:val="none" w:sz="0" w:space="0" w:color="auto"/>
        <w:left w:val="none" w:sz="0" w:space="0" w:color="auto"/>
        <w:bottom w:val="none" w:sz="0" w:space="0" w:color="auto"/>
        <w:right w:val="none" w:sz="0" w:space="0" w:color="auto"/>
      </w:divBdr>
    </w:div>
    <w:div w:id="704523287">
      <w:bodyDiv w:val="1"/>
      <w:marLeft w:val="0"/>
      <w:marRight w:val="0"/>
      <w:marTop w:val="0"/>
      <w:marBottom w:val="0"/>
      <w:divBdr>
        <w:top w:val="none" w:sz="0" w:space="0" w:color="auto"/>
        <w:left w:val="none" w:sz="0" w:space="0" w:color="auto"/>
        <w:bottom w:val="none" w:sz="0" w:space="0" w:color="auto"/>
        <w:right w:val="none" w:sz="0" w:space="0" w:color="auto"/>
      </w:divBdr>
    </w:div>
    <w:div w:id="728190729">
      <w:bodyDiv w:val="1"/>
      <w:marLeft w:val="0"/>
      <w:marRight w:val="0"/>
      <w:marTop w:val="0"/>
      <w:marBottom w:val="0"/>
      <w:divBdr>
        <w:top w:val="none" w:sz="0" w:space="0" w:color="auto"/>
        <w:left w:val="none" w:sz="0" w:space="0" w:color="auto"/>
        <w:bottom w:val="none" w:sz="0" w:space="0" w:color="auto"/>
        <w:right w:val="none" w:sz="0" w:space="0" w:color="auto"/>
      </w:divBdr>
    </w:div>
    <w:div w:id="743527032">
      <w:bodyDiv w:val="1"/>
      <w:marLeft w:val="0"/>
      <w:marRight w:val="0"/>
      <w:marTop w:val="0"/>
      <w:marBottom w:val="0"/>
      <w:divBdr>
        <w:top w:val="none" w:sz="0" w:space="0" w:color="auto"/>
        <w:left w:val="none" w:sz="0" w:space="0" w:color="auto"/>
        <w:bottom w:val="none" w:sz="0" w:space="0" w:color="auto"/>
        <w:right w:val="none" w:sz="0" w:space="0" w:color="auto"/>
      </w:divBdr>
    </w:div>
    <w:div w:id="792140966">
      <w:bodyDiv w:val="1"/>
      <w:marLeft w:val="0"/>
      <w:marRight w:val="0"/>
      <w:marTop w:val="0"/>
      <w:marBottom w:val="0"/>
      <w:divBdr>
        <w:top w:val="none" w:sz="0" w:space="0" w:color="auto"/>
        <w:left w:val="none" w:sz="0" w:space="0" w:color="auto"/>
        <w:bottom w:val="none" w:sz="0" w:space="0" w:color="auto"/>
        <w:right w:val="none" w:sz="0" w:space="0" w:color="auto"/>
      </w:divBdr>
    </w:div>
    <w:div w:id="839933798">
      <w:bodyDiv w:val="1"/>
      <w:marLeft w:val="0"/>
      <w:marRight w:val="0"/>
      <w:marTop w:val="0"/>
      <w:marBottom w:val="0"/>
      <w:divBdr>
        <w:top w:val="none" w:sz="0" w:space="0" w:color="auto"/>
        <w:left w:val="none" w:sz="0" w:space="0" w:color="auto"/>
        <w:bottom w:val="none" w:sz="0" w:space="0" w:color="auto"/>
        <w:right w:val="none" w:sz="0" w:space="0" w:color="auto"/>
      </w:divBdr>
    </w:div>
    <w:div w:id="856231545">
      <w:bodyDiv w:val="1"/>
      <w:marLeft w:val="0"/>
      <w:marRight w:val="0"/>
      <w:marTop w:val="0"/>
      <w:marBottom w:val="0"/>
      <w:divBdr>
        <w:top w:val="none" w:sz="0" w:space="0" w:color="auto"/>
        <w:left w:val="none" w:sz="0" w:space="0" w:color="auto"/>
        <w:bottom w:val="none" w:sz="0" w:space="0" w:color="auto"/>
        <w:right w:val="none" w:sz="0" w:space="0" w:color="auto"/>
      </w:divBdr>
    </w:div>
    <w:div w:id="970356422">
      <w:bodyDiv w:val="1"/>
      <w:marLeft w:val="0"/>
      <w:marRight w:val="0"/>
      <w:marTop w:val="0"/>
      <w:marBottom w:val="0"/>
      <w:divBdr>
        <w:top w:val="none" w:sz="0" w:space="0" w:color="auto"/>
        <w:left w:val="none" w:sz="0" w:space="0" w:color="auto"/>
        <w:bottom w:val="none" w:sz="0" w:space="0" w:color="auto"/>
        <w:right w:val="none" w:sz="0" w:space="0" w:color="auto"/>
      </w:divBdr>
    </w:div>
    <w:div w:id="984816853">
      <w:bodyDiv w:val="1"/>
      <w:marLeft w:val="0"/>
      <w:marRight w:val="0"/>
      <w:marTop w:val="0"/>
      <w:marBottom w:val="0"/>
      <w:divBdr>
        <w:top w:val="none" w:sz="0" w:space="0" w:color="auto"/>
        <w:left w:val="none" w:sz="0" w:space="0" w:color="auto"/>
        <w:bottom w:val="none" w:sz="0" w:space="0" w:color="auto"/>
        <w:right w:val="none" w:sz="0" w:space="0" w:color="auto"/>
      </w:divBdr>
    </w:div>
    <w:div w:id="991561983">
      <w:bodyDiv w:val="1"/>
      <w:marLeft w:val="0"/>
      <w:marRight w:val="0"/>
      <w:marTop w:val="0"/>
      <w:marBottom w:val="0"/>
      <w:divBdr>
        <w:top w:val="none" w:sz="0" w:space="0" w:color="auto"/>
        <w:left w:val="none" w:sz="0" w:space="0" w:color="auto"/>
        <w:bottom w:val="none" w:sz="0" w:space="0" w:color="auto"/>
        <w:right w:val="none" w:sz="0" w:space="0" w:color="auto"/>
      </w:divBdr>
    </w:div>
    <w:div w:id="992559627">
      <w:bodyDiv w:val="1"/>
      <w:marLeft w:val="0"/>
      <w:marRight w:val="0"/>
      <w:marTop w:val="0"/>
      <w:marBottom w:val="0"/>
      <w:divBdr>
        <w:top w:val="none" w:sz="0" w:space="0" w:color="auto"/>
        <w:left w:val="none" w:sz="0" w:space="0" w:color="auto"/>
        <w:bottom w:val="none" w:sz="0" w:space="0" w:color="auto"/>
        <w:right w:val="none" w:sz="0" w:space="0" w:color="auto"/>
      </w:divBdr>
    </w:div>
    <w:div w:id="1107580682">
      <w:bodyDiv w:val="1"/>
      <w:marLeft w:val="0"/>
      <w:marRight w:val="0"/>
      <w:marTop w:val="0"/>
      <w:marBottom w:val="0"/>
      <w:divBdr>
        <w:top w:val="none" w:sz="0" w:space="0" w:color="auto"/>
        <w:left w:val="none" w:sz="0" w:space="0" w:color="auto"/>
        <w:bottom w:val="none" w:sz="0" w:space="0" w:color="auto"/>
        <w:right w:val="none" w:sz="0" w:space="0" w:color="auto"/>
      </w:divBdr>
    </w:div>
    <w:div w:id="1141919463">
      <w:bodyDiv w:val="1"/>
      <w:marLeft w:val="0"/>
      <w:marRight w:val="0"/>
      <w:marTop w:val="0"/>
      <w:marBottom w:val="0"/>
      <w:divBdr>
        <w:top w:val="none" w:sz="0" w:space="0" w:color="auto"/>
        <w:left w:val="none" w:sz="0" w:space="0" w:color="auto"/>
        <w:bottom w:val="none" w:sz="0" w:space="0" w:color="auto"/>
        <w:right w:val="none" w:sz="0" w:space="0" w:color="auto"/>
      </w:divBdr>
    </w:div>
    <w:div w:id="1206060292">
      <w:bodyDiv w:val="1"/>
      <w:marLeft w:val="0"/>
      <w:marRight w:val="0"/>
      <w:marTop w:val="0"/>
      <w:marBottom w:val="0"/>
      <w:divBdr>
        <w:top w:val="none" w:sz="0" w:space="0" w:color="auto"/>
        <w:left w:val="none" w:sz="0" w:space="0" w:color="auto"/>
        <w:bottom w:val="none" w:sz="0" w:space="0" w:color="auto"/>
        <w:right w:val="none" w:sz="0" w:space="0" w:color="auto"/>
      </w:divBdr>
    </w:div>
    <w:div w:id="1219780976">
      <w:bodyDiv w:val="1"/>
      <w:marLeft w:val="0"/>
      <w:marRight w:val="0"/>
      <w:marTop w:val="0"/>
      <w:marBottom w:val="0"/>
      <w:divBdr>
        <w:top w:val="none" w:sz="0" w:space="0" w:color="auto"/>
        <w:left w:val="none" w:sz="0" w:space="0" w:color="auto"/>
        <w:bottom w:val="none" w:sz="0" w:space="0" w:color="auto"/>
        <w:right w:val="none" w:sz="0" w:space="0" w:color="auto"/>
      </w:divBdr>
    </w:div>
    <w:div w:id="1242444062">
      <w:bodyDiv w:val="1"/>
      <w:marLeft w:val="0"/>
      <w:marRight w:val="0"/>
      <w:marTop w:val="0"/>
      <w:marBottom w:val="0"/>
      <w:divBdr>
        <w:top w:val="none" w:sz="0" w:space="0" w:color="auto"/>
        <w:left w:val="none" w:sz="0" w:space="0" w:color="auto"/>
        <w:bottom w:val="none" w:sz="0" w:space="0" w:color="auto"/>
        <w:right w:val="none" w:sz="0" w:space="0" w:color="auto"/>
      </w:divBdr>
    </w:div>
    <w:div w:id="1266040816">
      <w:bodyDiv w:val="1"/>
      <w:marLeft w:val="0"/>
      <w:marRight w:val="0"/>
      <w:marTop w:val="0"/>
      <w:marBottom w:val="0"/>
      <w:divBdr>
        <w:top w:val="none" w:sz="0" w:space="0" w:color="auto"/>
        <w:left w:val="none" w:sz="0" w:space="0" w:color="auto"/>
        <w:bottom w:val="none" w:sz="0" w:space="0" w:color="auto"/>
        <w:right w:val="none" w:sz="0" w:space="0" w:color="auto"/>
      </w:divBdr>
    </w:div>
    <w:div w:id="1383334801">
      <w:bodyDiv w:val="1"/>
      <w:marLeft w:val="0"/>
      <w:marRight w:val="0"/>
      <w:marTop w:val="0"/>
      <w:marBottom w:val="0"/>
      <w:divBdr>
        <w:top w:val="none" w:sz="0" w:space="0" w:color="auto"/>
        <w:left w:val="none" w:sz="0" w:space="0" w:color="auto"/>
        <w:bottom w:val="none" w:sz="0" w:space="0" w:color="auto"/>
        <w:right w:val="none" w:sz="0" w:space="0" w:color="auto"/>
      </w:divBdr>
    </w:div>
    <w:div w:id="1395667158">
      <w:bodyDiv w:val="1"/>
      <w:marLeft w:val="0"/>
      <w:marRight w:val="0"/>
      <w:marTop w:val="0"/>
      <w:marBottom w:val="0"/>
      <w:divBdr>
        <w:top w:val="none" w:sz="0" w:space="0" w:color="auto"/>
        <w:left w:val="none" w:sz="0" w:space="0" w:color="auto"/>
        <w:bottom w:val="none" w:sz="0" w:space="0" w:color="auto"/>
        <w:right w:val="none" w:sz="0" w:space="0" w:color="auto"/>
      </w:divBdr>
    </w:div>
    <w:div w:id="1487282517">
      <w:bodyDiv w:val="1"/>
      <w:marLeft w:val="0"/>
      <w:marRight w:val="0"/>
      <w:marTop w:val="0"/>
      <w:marBottom w:val="0"/>
      <w:divBdr>
        <w:top w:val="none" w:sz="0" w:space="0" w:color="auto"/>
        <w:left w:val="none" w:sz="0" w:space="0" w:color="auto"/>
        <w:bottom w:val="none" w:sz="0" w:space="0" w:color="auto"/>
        <w:right w:val="none" w:sz="0" w:space="0" w:color="auto"/>
      </w:divBdr>
    </w:div>
    <w:div w:id="1518696180">
      <w:bodyDiv w:val="1"/>
      <w:marLeft w:val="0"/>
      <w:marRight w:val="0"/>
      <w:marTop w:val="0"/>
      <w:marBottom w:val="0"/>
      <w:divBdr>
        <w:top w:val="none" w:sz="0" w:space="0" w:color="auto"/>
        <w:left w:val="none" w:sz="0" w:space="0" w:color="auto"/>
        <w:bottom w:val="none" w:sz="0" w:space="0" w:color="auto"/>
        <w:right w:val="none" w:sz="0" w:space="0" w:color="auto"/>
      </w:divBdr>
    </w:div>
    <w:div w:id="1524048749">
      <w:bodyDiv w:val="1"/>
      <w:marLeft w:val="0"/>
      <w:marRight w:val="0"/>
      <w:marTop w:val="0"/>
      <w:marBottom w:val="0"/>
      <w:divBdr>
        <w:top w:val="none" w:sz="0" w:space="0" w:color="auto"/>
        <w:left w:val="none" w:sz="0" w:space="0" w:color="auto"/>
        <w:bottom w:val="none" w:sz="0" w:space="0" w:color="auto"/>
        <w:right w:val="none" w:sz="0" w:space="0" w:color="auto"/>
      </w:divBdr>
    </w:div>
    <w:div w:id="1524394473">
      <w:bodyDiv w:val="1"/>
      <w:marLeft w:val="0"/>
      <w:marRight w:val="0"/>
      <w:marTop w:val="0"/>
      <w:marBottom w:val="0"/>
      <w:divBdr>
        <w:top w:val="none" w:sz="0" w:space="0" w:color="auto"/>
        <w:left w:val="none" w:sz="0" w:space="0" w:color="auto"/>
        <w:bottom w:val="none" w:sz="0" w:space="0" w:color="auto"/>
        <w:right w:val="none" w:sz="0" w:space="0" w:color="auto"/>
      </w:divBdr>
    </w:div>
    <w:div w:id="1541480372">
      <w:bodyDiv w:val="1"/>
      <w:marLeft w:val="0"/>
      <w:marRight w:val="0"/>
      <w:marTop w:val="0"/>
      <w:marBottom w:val="0"/>
      <w:divBdr>
        <w:top w:val="none" w:sz="0" w:space="0" w:color="auto"/>
        <w:left w:val="none" w:sz="0" w:space="0" w:color="auto"/>
        <w:bottom w:val="none" w:sz="0" w:space="0" w:color="auto"/>
        <w:right w:val="none" w:sz="0" w:space="0" w:color="auto"/>
      </w:divBdr>
    </w:div>
    <w:div w:id="1579629571">
      <w:bodyDiv w:val="1"/>
      <w:marLeft w:val="0"/>
      <w:marRight w:val="0"/>
      <w:marTop w:val="0"/>
      <w:marBottom w:val="0"/>
      <w:divBdr>
        <w:top w:val="none" w:sz="0" w:space="0" w:color="auto"/>
        <w:left w:val="none" w:sz="0" w:space="0" w:color="auto"/>
        <w:bottom w:val="none" w:sz="0" w:space="0" w:color="auto"/>
        <w:right w:val="none" w:sz="0" w:space="0" w:color="auto"/>
      </w:divBdr>
    </w:div>
    <w:div w:id="1596087907">
      <w:bodyDiv w:val="1"/>
      <w:marLeft w:val="0"/>
      <w:marRight w:val="0"/>
      <w:marTop w:val="0"/>
      <w:marBottom w:val="0"/>
      <w:divBdr>
        <w:top w:val="none" w:sz="0" w:space="0" w:color="auto"/>
        <w:left w:val="none" w:sz="0" w:space="0" w:color="auto"/>
        <w:bottom w:val="none" w:sz="0" w:space="0" w:color="auto"/>
        <w:right w:val="none" w:sz="0" w:space="0" w:color="auto"/>
      </w:divBdr>
    </w:div>
    <w:div w:id="1616905966">
      <w:bodyDiv w:val="1"/>
      <w:marLeft w:val="0"/>
      <w:marRight w:val="0"/>
      <w:marTop w:val="0"/>
      <w:marBottom w:val="0"/>
      <w:divBdr>
        <w:top w:val="none" w:sz="0" w:space="0" w:color="auto"/>
        <w:left w:val="none" w:sz="0" w:space="0" w:color="auto"/>
        <w:bottom w:val="none" w:sz="0" w:space="0" w:color="auto"/>
        <w:right w:val="none" w:sz="0" w:space="0" w:color="auto"/>
      </w:divBdr>
    </w:div>
    <w:div w:id="1685742598">
      <w:bodyDiv w:val="1"/>
      <w:marLeft w:val="0"/>
      <w:marRight w:val="0"/>
      <w:marTop w:val="0"/>
      <w:marBottom w:val="0"/>
      <w:divBdr>
        <w:top w:val="none" w:sz="0" w:space="0" w:color="auto"/>
        <w:left w:val="none" w:sz="0" w:space="0" w:color="auto"/>
        <w:bottom w:val="none" w:sz="0" w:space="0" w:color="auto"/>
        <w:right w:val="none" w:sz="0" w:space="0" w:color="auto"/>
      </w:divBdr>
    </w:div>
    <w:div w:id="1724982117">
      <w:bodyDiv w:val="1"/>
      <w:marLeft w:val="0"/>
      <w:marRight w:val="0"/>
      <w:marTop w:val="0"/>
      <w:marBottom w:val="0"/>
      <w:divBdr>
        <w:top w:val="none" w:sz="0" w:space="0" w:color="auto"/>
        <w:left w:val="none" w:sz="0" w:space="0" w:color="auto"/>
        <w:bottom w:val="none" w:sz="0" w:space="0" w:color="auto"/>
        <w:right w:val="none" w:sz="0" w:space="0" w:color="auto"/>
      </w:divBdr>
    </w:div>
    <w:div w:id="1735395540">
      <w:bodyDiv w:val="1"/>
      <w:marLeft w:val="0"/>
      <w:marRight w:val="0"/>
      <w:marTop w:val="0"/>
      <w:marBottom w:val="0"/>
      <w:divBdr>
        <w:top w:val="none" w:sz="0" w:space="0" w:color="auto"/>
        <w:left w:val="none" w:sz="0" w:space="0" w:color="auto"/>
        <w:bottom w:val="none" w:sz="0" w:space="0" w:color="auto"/>
        <w:right w:val="none" w:sz="0" w:space="0" w:color="auto"/>
      </w:divBdr>
    </w:div>
    <w:div w:id="1815952640">
      <w:bodyDiv w:val="1"/>
      <w:marLeft w:val="0"/>
      <w:marRight w:val="0"/>
      <w:marTop w:val="0"/>
      <w:marBottom w:val="0"/>
      <w:divBdr>
        <w:top w:val="none" w:sz="0" w:space="0" w:color="auto"/>
        <w:left w:val="none" w:sz="0" w:space="0" w:color="auto"/>
        <w:bottom w:val="none" w:sz="0" w:space="0" w:color="auto"/>
        <w:right w:val="none" w:sz="0" w:space="0" w:color="auto"/>
      </w:divBdr>
    </w:div>
    <w:div w:id="1880891945">
      <w:bodyDiv w:val="1"/>
      <w:marLeft w:val="0"/>
      <w:marRight w:val="0"/>
      <w:marTop w:val="0"/>
      <w:marBottom w:val="0"/>
      <w:divBdr>
        <w:top w:val="none" w:sz="0" w:space="0" w:color="auto"/>
        <w:left w:val="none" w:sz="0" w:space="0" w:color="auto"/>
        <w:bottom w:val="none" w:sz="0" w:space="0" w:color="auto"/>
        <w:right w:val="none" w:sz="0" w:space="0" w:color="auto"/>
      </w:divBdr>
    </w:div>
    <w:div w:id="1907060836">
      <w:bodyDiv w:val="1"/>
      <w:marLeft w:val="0"/>
      <w:marRight w:val="0"/>
      <w:marTop w:val="0"/>
      <w:marBottom w:val="0"/>
      <w:divBdr>
        <w:top w:val="none" w:sz="0" w:space="0" w:color="auto"/>
        <w:left w:val="none" w:sz="0" w:space="0" w:color="auto"/>
        <w:bottom w:val="none" w:sz="0" w:space="0" w:color="auto"/>
        <w:right w:val="none" w:sz="0" w:space="0" w:color="auto"/>
      </w:divBdr>
    </w:div>
    <w:div w:id="19525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Пояснювальна записка до звіту</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cp:lastModifiedBy>Пользователь Windows</cp:lastModifiedBy>
  <cp:revision>2</cp:revision>
  <cp:lastPrinted>2020-10-15T13:09:00Z</cp:lastPrinted>
  <dcterms:created xsi:type="dcterms:W3CDTF">2021-04-29T04:44:00Z</dcterms:created>
  <dcterms:modified xsi:type="dcterms:W3CDTF">2021-04-29T04:44:00Z</dcterms:modified>
</cp:coreProperties>
</file>