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F" w:rsidRPr="00B22760" w:rsidRDefault="000E0858" w:rsidP="00303F3F">
      <w:pPr>
        <w:ind w:left="-1200"/>
        <w:jc w:val="center"/>
        <w:rPr>
          <w:szCs w:val="28"/>
        </w:rPr>
      </w:pPr>
      <w:r>
        <w:rPr>
          <w:noProof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-575310</wp:posOffset>
            </wp:positionV>
            <wp:extent cx="511175" cy="62801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88" w:rsidRPr="00150A88" w:rsidRDefault="00150A88" w:rsidP="00150A88">
      <w:pPr>
        <w:suppressAutoHyphens/>
        <w:ind w:left="-1200"/>
        <w:jc w:val="center"/>
        <w:rPr>
          <w:sz w:val="32"/>
          <w:szCs w:val="20"/>
          <w:lang w:eastAsia="ar-SA"/>
        </w:rPr>
      </w:pPr>
      <w:r w:rsidRPr="00150A88">
        <w:rPr>
          <w:sz w:val="32"/>
          <w:szCs w:val="20"/>
          <w:lang w:eastAsia="ar-SA"/>
        </w:rPr>
        <w:t>ПАВЛОГРАДСЬКА МІСЬКА РАДА</w:t>
      </w:r>
    </w:p>
    <w:p w:rsidR="00150A88" w:rsidRPr="00150A88" w:rsidRDefault="00150A88" w:rsidP="00150A88">
      <w:pPr>
        <w:suppressAutoHyphens/>
        <w:ind w:left="-1200"/>
        <w:jc w:val="center"/>
        <w:rPr>
          <w:sz w:val="32"/>
          <w:szCs w:val="20"/>
          <w:lang w:eastAsia="ar-SA"/>
        </w:rPr>
      </w:pPr>
      <w:r w:rsidRPr="00150A88">
        <w:rPr>
          <w:sz w:val="32"/>
          <w:szCs w:val="20"/>
          <w:lang w:eastAsia="ar-SA"/>
        </w:rPr>
        <w:t>ВИКОНАВЧИЙ КОМІТЕТ</w:t>
      </w:r>
    </w:p>
    <w:p w:rsidR="00150A88" w:rsidRPr="00150A88" w:rsidRDefault="00150A88" w:rsidP="00150A88">
      <w:pPr>
        <w:suppressAutoHyphens/>
        <w:ind w:left="-1200"/>
        <w:jc w:val="center"/>
        <w:rPr>
          <w:sz w:val="22"/>
          <w:szCs w:val="20"/>
          <w:lang w:eastAsia="ar-SA"/>
        </w:rPr>
      </w:pPr>
    </w:p>
    <w:p w:rsidR="00150A88" w:rsidRPr="00150A88" w:rsidRDefault="00150A88" w:rsidP="00150A88">
      <w:pPr>
        <w:keepNext/>
        <w:numPr>
          <w:ilvl w:val="1"/>
          <w:numId w:val="0"/>
        </w:numPr>
        <w:tabs>
          <w:tab w:val="left" w:pos="-7200"/>
          <w:tab w:val="num" w:pos="0"/>
        </w:tabs>
        <w:suppressAutoHyphens/>
        <w:ind w:left="-1200"/>
        <w:jc w:val="center"/>
        <w:outlineLvl w:val="1"/>
        <w:rPr>
          <w:b/>
          <w:sz w:val="36"/>
          <w:szCs w:val="36"/>
          <w:lang w:eastAsia="ar-SA"/>
        </w:rPr>
      </w:pPr>
      <w:r w:rsidRPr="00150A88">
        <w:rPr>
          <w:b/>
          <w:sz w:val="36"/>
          <w:szCs w:val="36"/>
          <w:lang w:eastAsia="ar-SA"/>
        </w:rPr>
        <w:t xml:space="preserve">Р І Ш Е Н </w:t>
      </w:r>
      <w:proofErr w:type="spellStart"/>
      <w:r w:rsidRPr="00150A88">
        <w:rPr>
          <w:b/>
          <w:sz w:val="36"/>
          <w:szCs w:val="36"/>
          <w:lang w:eastAsia="ar-SA"/>
        </w:rPr>
        <w:t>Н</w:t>
      </w:r>
      <w:proofErr w:type="spellEnd"/>
      <w:r w:rsidRPr="00150A88">
        <w:rPr>
          <w:b/>
          <w:sz w:val="36"/>
          <w:szCs w:val="36"/>
          <w:lang w:eastAsia="ar-SA"/>
        </w:rPr>
        <w:t xml:space="preserve"> Я</w:t>
      </w:r>
    </w:p>
    <w:p w:rsidR="00303F3F" w:rsidRPr="00B22760" w:rsidRDefault="00303F3F" w:rsidP="00303F3F">
      <w:pPr>
        <w:spacing w:line="200" w:lineRule="exact"/>
        <w:ind w:left="-1200"/>
        <w:jc w:val="center"/>
        <w:rPr>
          <w:szCs w:val="28"/>
        </w:rPr>
      </w:pPr>
    </w:p>
    <w:p w:rsidR="00303F3F" w:rsidRPr="00B22760" w:rsidRDefault="00284970" w:rsidP="00303F3F">
      <w:pPr>
        <w:rPr>
          <w:szCs w:val="28"/>
        </w:rPr>
      </w:pPr>
      <w:r>
        <w:rPr>
          <w:szCs w:val="28"/>
        </w:rPr>
        <w:t>28.07.2021р.</w:t>
      </w:r>
      <w:r w:rsidR="00303F3F" w:rsidRPr="00B22760">
        <w:rPr>
          <w:szCs w:val="28"/>
        </w:rPr>
        <w:t xml:space="preserve">  </w:t>
      </w:r>
      <w:r w:rsidR="00F80A50" w:rsidRPr="00B22760">
        <w:rPr>
          <w:szCs w:val="28"/>
        </w:rPr>
        <w:t xml:space="preserve">                 </w:t>
      </w:r>
      <w:r w:rsidR="00CD7473" w:rsidRPr="00B22760">
        <w:rPr>
          <w:szCs w:val="28"/>
        </w:rPr>
        <w:t xml:space="preserve">       </w:t>
      </w:r>
      <w:r w:rsidR="00F80A50" w:rsidRPr="00B22760">
        <w:rPr>
          <w:szCs w:val="28"/>
        </w:rPr>
        <w:t xml:space="preserve"> </w:t>
      </w:r>
      <w:r w:rsidR="00B51CCE" w:rsidRPr="00B22760">
        <w:rPr>
          <w:szCs w:val="28"/>
        </w:rPr>
        <w:t>м. Павлоград</w:t>
      </w:r>
      <w:r w:rsidR="00B51CCE" w:rsidRPr="00B22760">
        <w:rPr>
          <w:szCs w:val="28"/>
        </w:rPr>
        <w:tab/>
      </w:r>
      <w:r w:rsidR="00B51CCE" w:rsidRPr="00B22760">
        <w:rPr>
          <w:szCs w:val="28"/>
        </w:rPr>
        <w:tab/>
      </w:r>
      <w:r w:rsidR="00F80A50" w:rsidRPr="00B22760">
        <w:rPr>
          <w:szCs w:val="28"/>
        </w:rPr>
        <w:t xml:space="preserve">           </w:t>
      </w:r>
      <w:r w:rsidR="00B51CCE" w:rsidRPr="00B2276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51CCE" w:rsidRPr="00B22760">
        <w:rPr>
          <w:szCs w:val="28"/>
        </w:rPr>
        <w:t>№</w:t>
      </w:r>
      <w:r>
        <w:rPr>
          <w:szCs w:val="28"/>
        </w:rPr>
        <w:t xml:space="preserve"> 589</w:t>
      </w:r>
    </w:p>
    <w:p w:rsidR="00F750C7" w:rsidRPr="00B22760" w:rsidRDefault="00BC5995" w:rsidP="00F524C5">
      <w:r w:rsidRPr="00B22760">
        <w:t xml:space="preserve"> </w:t>
      </w:r>
      <w:r w:rsidR="00A47F1F" w:rsidRPr="00B22760">
        <w:t xml:space="preserve">               </w:t>
      </w:r>
      <w:r w:rsidR="00F524C5" w:rsidRPr="00B22760">
        <w:t xml:space="preserve">                      </w:t>
      </w:r>
      <w:r w:rsidR="00A47F1F" w:rsidRPr="00B22760">
        <w:t xml:space="preserve">         </w:t>
      </w:r>
      <w:r w:rsidR="00C35456" w:rsidRPr="00B22760">
        <w:t xml:space="preserve">     </w:t>
      </w:r>
      <w:r w:rsidR="00A47F1F" w:rsidRPr="00B22760">
        <w:t xml:space="preserve">          </w:t>
      </w:r>
    </w:p>
    <w:p w:rsidR="004D6520" w:rsidRDefault="00F524C5" w:rsidP="004D6520">
      <w:r w:rsidRPr="00B22760">
        <w:t xml:space="preserve">Про </w:t>
      </w:r>
      <w:r w:rsidR="004D6520">
        <w:t xml:space="preserve">хід виконання Комплексної програми </w:t>
      </w:r>
    </w:p>
    <w:p w:rsidR="004D6520" w:rsidRDefault="004D6520" w:rsidP="004D6520">
      <w:r>
        <w:t xml:space="preserve">захисту населення і територій від </w:t>
      </w:r>
    </w:p>
    <w:p w:rsidR="004D6520" w:rsidRDefault="004D6520" w:rsidP="004D6520">
      <w:r>
        <w:t xml:space="preserve">надзвичайних ситуацій техногенного та </w:t>
      </w:r>
    </w:p>
    <w:p w:rsidR="006F2F78" w:rsidRDefault="004D6520" w:rsidP="004D6520">
      <w:r>
        <w:t>природного характеру в місті Павлоград</w:t>
      </w:r>
    </w:p>
    <w:p w:rsidR="004D6520" w:rsidRDefault="004D6520" w:rsidP="004D6520">
      <w:r>
        <w:t>на 20</w:t>
      </w:r>
      <w:r w:rsidR="00524697">
        <w:t>18</w:t>
      </w:r>
      <w:r>
        <w:t>-202</w:t>
      </w:r>
      <w:r w:rsidR="00524697">
        <w:t>0</w:t>
      </w:r>
      <w:r>
        <w:t xml:space="preserve"> роки</w:t>
      </w:r>
    </w:p>
    <w:p w:rsidR="00F750C7" w:rsidRPr="00544AA8" w:rsidRDefault="00F750C7" w:rsidP="00945111">
      <w:pPr>
        <w:rPr>
          <w:sz w:val="20"/>
          <w:szCs w:val="20"/>
        </w:rPr>
      </w:pPr>
    </w:p>
    <w:p w:rsidR="00E7285C" w:rsidRDefault="006418AE" w:rsidP="006418AE">
      <w:pPr>
        <w:jc w:val="both"/>
        <w:rPr>
          <w:szCs w:val="28"/>
        </w:rPr>
      </w:pPr>
      <w:r>
        <w:rPr>
          <w:b/>
          <w:szCs w:val="28"/>
        </w:rPr>
        <w:tab/>
      </w:r>
      <w:r w:rsidRPr="006418AE">
        <w:rPr>
          <w:szCs w:val="28"/>
        </w:rPr>
        <w:t>На підставі п.2, ч.</w:t>
      </w:r>
      <w:r>
        <w:rPr>
          <w:szCs w:val="28"/>
        </w:rPr>
        <w:t xml:space="preserve"> </w:t>
      </w:r>
      <w:r w:rsidRPr="006418AE">
        <w:rPr>
          <w:szCs w:val="28"/>
        </w:rPr>
        <w:t xml:space="preserve">б, ст.38, ст.40, ч.1,2 ст.52  Закону України “Про місцеве самоврядування в Україні”, </w:t>
      </w:r>
      <w:r w:rsidRPr="0025292D">
        <w:rPr>
          <w:szCs w:val="28"/>
        </w:rPr>
        <w:t xml:space="preserve">п.2 ст.19 Кодексу </w:t>
      </w:r>
      <w:r w:rsidRPr="006418AE">
        <w:rPr>
          <w:szCs w:val="28"/>
        </w:rPr>
        <w:t xml:space="preserve">цивільного захисту </w:t>
      </w:r>
      <w:r>
        <w:t>України</w:t>
      </w:r>
      <w:r w:rsidR="003B0757">
        <w:t>,</w:t>
      </w:r>
      <w:r w:rsidRPr="006418AE">
        <w:rPr>
          <w:szCs w:val="28"/>
        </w:rPr>
        <w:t xml:space="preserve"> </w:t>
      </w:r>
      <w:r w:rsidR="003B0757">
        <w:rPr>
          <w:szCs w:val="28"/>
        </w:rPr>
        <w:t>на основі аналізу техногенних та природних загроз, які можуть привести до виникнення надзвичайних ситуацій та подій на території міста, розроблена</w:t>
      </w:r>
      <w:r w:rsidR="003B0757" w:rsidRPr="00524697">
        <w:t xml:space="preserve"> </w:t>
      </w:r>
      <w:r w:rsidR="003B0757">
        <w:t xml:space="preserve">Комплексна програма захисту населення і територій від надзвичайних ситуацій техногенного та природного характеру в місті Павлоград на 2018-2020 роки, яка затверджена рішенням 24 сесії </w:t>
      </w:r>
      <w:r w:rsidR="003B0757">
        <w:rPr>
          <w:lang w:val="en-US"/>
        </w:rPr>
        <w:t>VII</w:t>
      </w:r>
      <w:r w:rsidR="003B0757">
        <w:t xml:space="preserve"> скликання</w:t>
      </w:r>
      <w:r w:rsidR="003B0757" w:rsidRPr="003B0757">
        <w:rPr>
          <w:b/>
          <w:bCs/>
          <w:sz w:val="32"/>
          <w:szCs w:val="32"/>
        </w:rPr>
        <w:t xml:space="preserve"> </w:t>
      </w:r>
      <w:r w:rsidR="003B0757" w:rsidRPr="003B0757">
        <w:rPr>
          <w:bCs/>
          <w:szCs w:val="28"/>
        </w:rPr>
        <w:t>від</w:t>
      </w:r>
      <w:r w:rsidR="003B0757" w:rsidRPr="003B0757">
        <w:rPr>
          <w:b/>
          <w:bCs/>
          <w:sz w:val="32"/>
          <w:szCs w:val="32"/>
        </w:rPr>
        <w:t xml:space="preserve"> </w:t>
      </w:r>
      <w:r w:rsidR="003B0757" w:rsidRPr="003B0757">
        <w:rPr>
          <w:bCs/>
          <w:szCs w:val="28"/>
        </w:rPr>
        <w:t>11.07.2017</w:t>
      </w:r>
      <w:r w:rsidR="003B0757">
        <w:rPr>
          <w:bCs/>
          <w:szCs w:val="28"/>
        </w:rPr>
        <w:t xml:space="preserve"> </w:t>
      </w:r>
      <w:r w:rsidR="003B0757" w:rsidRPr="003B0757">
        <w:rPr>
          <w:bCs/>
          <w:szCs w:val="28"/>
        </w:rPr>
        <w:t>року</w:t>
      </w:r>
      <w:r w:rsidR="003B0757" w:rsidRPr="003B0757">
        <w:rPr>
          <w:b/>
          <w:bCs/>
          <w:sz w:val="32"/>
          <w:szCs w:val="32"/>
        </w:rPr>
        <w:t xml:space="preserve"> </w:t>
      </w:r>
      <w:r w:rsidR="003B0757" w:rsidRPr="003B0757">
        <w:rPr>
          <w:bCs/>
          <w:szCs w:val="28"/>
        </w:rPr>
        <w:t>№</w:t>
      </w:r>
      <w:r w:rsidR="003B0757">
        <w:rPr>
          <w:b/>
          <w:bCs/>
          <w:sz w:val="32"/>
          <w:szCs w:val="32"/>
        </w:rPr>
        <w:t xml:space="preserve"> </w:t>
      </w:r>
      <w:r w:rsidR="003B0757" w:rsidRPr="003B0757">
        <w:rPr>
          <w:szCs w:val="28"/>
        </w:rPr>
        <w:t>737-24/</w:t>
      </w:r>
      <w:r w:rsidR="003B0757" w:rsidRPr="003B0757">
        <w:rPr>
          <w:szCs w:val="28"/>
          <w:lang w:val="en-US"/>
        </w:rPr>
        <w:t>VII</w:t>
      </w:r>
      <w:r w:rsidR="003B0757">
        <w:rPr>
          <w:szCs w:val="28"/>
        </w:rPr>
        <w:t>.</w:t>
      </w:r>
      <w:r w:rsidR="003B0757" w:rsidRPr="006418AE">
        <w:rPr>
          <w:szCs w:val="28"/>
        </w:rPr>
        <w:t xml:space="preserve"> </w:t>
      </w:r>
      <w:r w:rsidR="00E7285C">
        <w:rPr>
          <w:szCs w:val="28"/>
        </w:rPr>
        <w:t xml:space="preserve">    </w:t>
      </w:r>
    </w:p>
    <w:p w:rsidR="00243D05" w:rsidRDefault="00E7285C" w:rsidP="006418A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3B0757">
        <w:rPr>
          <w:szCs w:val="28"/>
        </w:rPr>
        <w:t>В</w:t>
      </w:r>
      <w:r w:rsidR="006418AE" w:rsidRPr="006418AE">
        <w:rPr>
          <w:szCs w:val="28"/>
        </w:rPr>
        <w:t xml:space="preserve">иконавчий комітет Павлоградської міської ради відмічає, що </w:t>
      </w:r>
      <w:r w:rsidR="00D22D7C">
        <w:rPr>
          <w:szCs w:val="28"/>
        </w:rPr>
        <w:t xml:space="preserve">за </w:t>
      </w:r>
      <w:r w:rsidR="00392FD3">
        <w:rPr>
          <w:szCs w:val="28"/>
        </w:rPr>
        <w:t>2020 рік</w:t>
      </w:r>
      <w:r w:rsidR="00D22D7C">
        <w:rPr>
          <w:szCs w:val="28"/>
        </w:rPr>
        <w:t xml:space="preserve"> </w:t>
      </w:r>
      <w:r w:rsidR="006418AE" w:rsidRPr="006418AE">
        <w:rPr>
          <w:szCs w:val="28"/>
        </w:rPr>
        <w:t xml:space="preserve">в </w:t>
      </w:r>
      <w:r w:rsidR="006418AE">
        <w:rPr>
          <w:szCs w:val="28"/>
        </w:rPr>
        <w:t>м. Павлограді</w:t>
      </w:r>
      <w:r w:rsidR="006418AE" w:rsidRPr="006418AE">
        <w:rPr>
          <w:szCs w:val="28"/>
        </w:rPr>
        <w:t xml:space="preserve"> </w:t>
      </w:r>
      <w:r w:rsidR="00D22D7C">
        <w:rPr>
          <w:szCs w:val="28"/>
        </w:rPr>
        <w:t xml:space="preserve">виконано ряд заходів, спрямованих </w:t>
      </w:r>
      <w:r w:rsidR="004D6520" w:rsidRPr="004D6520">
        <w:rPr>
          <w:szCs w:val="28"/>
        </w:rPr>
        <w:t xml:space="preserve">на реалізацію державної політики в сфері </w:t>
      </w:r>
      <w:r w:rsidR="0000089F">
        <w:rPr>
          <w:szCs w:val="28"/>
        </w:rPr>
        <w:t xml:space="preserve">цивільного </w:t>
      </w:r>
      <w:r w:rsidR="004D6520" w:rsidRPr="004D6520">
        <w:rPr>
          <w:szCs w:val="28"/>
        </w:rPr>
        <w:t>захисту</w:t>
      </w:r>
      <w:r w:rsidR="0000089F" w:rsidRPr="0000089F">
        <w:rPr>
          <w:szCs w:val="28"/>
        </w:rPr>
        <w:t xml:space="preserve"> </w:t>
      </w:r>
      <w:r w:rsidR="0000089F" w:rsidRPr="00590C4C">
        <w:rPr>
          <w:szCs w:val="28"/>
        </w:rPr>
        <w:t xml:space="preserve">та пожежної безпеки, </w:t>
      </w:r>
      <w:r w:rsidR="0000089F">
        <w:rPr>
          <w:szCs w:val="28"/>
        </w:rPr>
        <w:t xml:space="preserve">забезпечення </w:t>
      </w:r>
      <w:r w:rsidR="0000089F" w:rsidRPr="00590C4C">
        <w:rPr>
          <w:szCs w:val="28"/>
        </w:rPr>
        <w:t>захист</w:t>
      </w:r>
      <w:r w:rsidR="0000089F">
        <w:rPr>
          <w:szCs w:val="28"/>
        </w:rPr>
        <w:t>у</w:t>
      </w:r>
      <w:r w:rsidR="0000089F" w:rsidRPr="00590C4C">
        <w:rPr>
          <w:szCs w:val="28"/>
        </w:rPr>
        <w:t xml:space="preserve"> життя</w:t>
      </w:r>
      <w:r w:rsidR="0000089F">
        <w:rPr>
          <w:szCs w:val="28"/>
        </w:rPr>
        <w:t xml:space="preserve"> </w:t>
      </w:r>
      <w:r w:rsidR="00243D05">
        <w:rPr>
          <w:szCs w:val="28"/>
        </w:rPr>
        <w:t>і</w:t>
      </w:r>
      <w:r w:rsidR="0000089F" w:rsidRPr="00590C4C">
        <w:rPr>
          <w:szCs w:val="28"/>
        </w:rPr>
        <w:t xml:space="preserve"> здоров’я</w:t>
      </w:r>
      <w:r w:rsidR="0000089F">
        <w:rPr>
          <w:szCs w:val="28"/>
        </w:rPr>
        <w:t xml:space="preserve"> громадян</w:t>
      </w:r>
      <w:r w:rsidR="00243D05">
        <w:rPr>
          <w:szCs w:val="28"/>
        </w:rPr>
        <w:t>, збереження майна</w:t>
      </w:r>
      <w:r w:rsidR="0000089F" w:rsidRPr="00590C4C">
        <w:rPr>
          <w:szCs w:val="28"/>
        </w:rPr>
        <w:t xml:space="preserve"> та матеріальн</w:t>
      </w:r>
      <w:r w:rsidR="0000089F">
        <w:rPr>
          <w:szCs w:val="28"/>
        </w:rPr>
        <w:t xml:space="preserve">их </w:t>
      </w:r>
      <w:r w:rsidR="00B2474E">
        <w:rPr>
          <w:szCs w:val="28"/>
        </w:rPr>
        <w:t xml:space="preserve">і культурних </w:t>
      </w:r>
      <w:r w:rsidR="0000089F">
        <w:rPr>
          <w:szCs w:val="28"/>
        </w:rPr>
        <w:t>цінностей</w:t>
      </w:r>
      <w:r w:rsidR="00243D05">
        <w:rPr>
          <w:szCs w:val="28"/>
        </w:rPr>
        <w:t>.</w:t>
      </w:r>
    </w:p>
    <w:p w:rsidR="00524697" w:rsidRDefault="00524697" w:rsidP="006418AE">
      <w:pPr>
        <w:jc w:val="both"/>
        <w:rPr>
          <w:szCs w:val="28"/>
        </w:rPr>
      </w:pPr>
    </w:p>
    <w:p w:rsidR="0021226A" w:rsidRPr="00392FD3" w:rsidRDefault="0021226A" w:rsidP="00392FD3">
      <w:pPr>
        <w:ind w:firstLine="491"/>
        <w:jc w:val="both"/>
        <w:rPr>
          <w:szCs w:val="28"/>
        </w:rPr>
      </w:pPr>
      <w:r>
        <w:rPr>
          <w:szCs w:val="28"/>
        </w:rPr>
        <w:tab/>
      </w:r>
      <w:r w:rsidR="00C160F6">
        <w:rPr>
          <w:szCs w:val="28"/>
        </w:rPr>
        <w:t>Відповідно до завдань, передбачених Комплексною програмою, у</w:t>
      </w:r>
      <w:r w:rsidR="00C160F6" w:rsidRPr="00C160F6">
        <w:rPr>
          <w:szCs w:val="28"/>
        </w:rPr>
        <w:t xml:space="preserve"> </w:t>
      </w:r>
      <w:r w:rsidR="00C160F6">
        <w:rPr>
          <w:szCs w:val="28"/>
        </w:rPr>
        <w:t>2020 році</w:t>
      </w:r>
      <w:r w:rsidR="00392FD3">
        <w:rPr>
          <w:szCs w:val="28"/>
        </w:rPr>
        <w:t xml:space="preserve"> </w:t>
      </w:r>
      <w:r>
        <w:rPr>
          <w:szCs w:val="28"/>
        </w:rPr>
        <w:t>освоєно 6 109 063,28 грн</w:t>
      </w:r>
      <w:r w:rsidR="00CB0D4F">
        <w:rPr>
          <w:szCs w:val="28"/>
        </w:rPr>
        <w:t>.</w:t>
      </w:r>
      <w:r>
        <w:rPr>
          <w:szCs w:val="28"/>
        </w:rPr>
        <w:t xml:space="preserve"> на впровадження протипожежних заходів в закладах освіти, зокрема – для придбання засобів пожежогасіння, засобів захисту органів дихання, електроінструменту, на </w:t>
      </w:r>
      <w:r w:rsidRPr="002246CC">
        <w:rPr>
          <w:szCs w:val="28"/>
        </w:rPr>
        <w:t>послуги з підключення на центр прийому тривожних оповіщень</w:t>
      </w:r>
      <w:r>
        <w:rPr>
          <w:szCs w:val="28"/>
        </w:rPr>
        <w:t xml:space="preserve">, </w:t>
      </w:r>
      <w:r w:rsidRPr="00E344BE">
        <w:rPr>
          <w:color w:val="000000"/>
          <w:szCs w:val="28"/>
        </w:rPr>
        <w:t>облаштування  евакуаційн</w:t>
      </w:r>
      <w:r>
        <w:rPr>
          <w:color w:val="000000"/>
          <w:szCs w:val="28"/>
        </w:rPr>
        <w:t>их</w:t>
      </w:r>
      <w:r w:rsidRPr="00E344BE">
        <w:rPr>
          <w:color w:val="000000"/>
          <w:szCs w:val="28"/>
        </w:rPr>
        <w:t xml:space="preserve"> виход</w:t>
      </w:r>
      <w:r>
        <w:rPr>
          <w:color w:val="000000"/>
          <w:szCs w:val="28"/>
        </w:rPr>
        <w:t>ів,</w:t>
      </w:r>
      <w:r w:rsidRPr="001813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встановлення</w:t>
      </w:r>
      <w:r w:rsidRPr="00E344BE">
        <w:rPr>
          <w:color w:val="000000"/>
          <w:szCs w:val="28"/>
        </w:rPr>
        <w:t xml:space="preserve"> протипожежних дверей в електрощитові</w:t>
      </w:r>
      <w:r>
        <w:rPr>
          <w:color w:val="000000"/>
          <w:szCs w:val="28"/>
        </w:rPr>
        <w:t xml:space="preserve">, </w:t>
      </w:r>
      <w:r w:rsidRPr="00E344BE">
        <w:rPr>
          <w:color w:val="000000"/>
          <w:szCs w:val="28"/>
        </w:rPr>
        <w:t xml:space="preserve">виготовлення проектно-кошторисних документацій </w:t>
      </w:r>
      <w:r>
        <w:rPr>
          <w:color w:val="000000"/>
          <w:szCs w:val="28"/>
        </w:rPr>
        <w:t>«</w:t>
      </w:r>
      <w:r w:rsidRPr="00E344BE">
        <w:rPr>
          <w:color w:val="000000"/>
          <w:szCs w:val="28"/>
        </w:rPr>
        <w:t>Капітальний ремонт на встановлення системи протипожежного захисту</w:t>
      </w:r>
      <w:r>
        <w:rPr>
          <w:color w:val="000000"/>
          <w:szCs w:val="28"/>
        </w:rPr>
        <w:t xml:space="preserve">», на </w:t>
      </w:r>
      <w:r w:rsidRPr="00E344BE">
        <w:rPr>
          <w:color w:val="000000"/>
          <w:szCs w:val="28"/>
        </w:rPr>
        <w:t>обробка дерев'яних елементів горищних покриттів засобами вогнезахисту</w:t>
      </w:r>
      <w:r>
        <w:rPr>
          <w:color w:val="000000"/>
          <w:szCs w:val="28"/>
        </w:rPr>
        <w:t xml:space="preserve">, </w:t>
      </w:r>
      <w:r w:rsidRPr="00E344BE">
        <w:rPr>
          <w:color w:val="000000"/>
          <w:szCs w:val="28"/>
        </w:rPr>
        <w:t>реалізаці</w:t>
      </w:r>
      <w:r>
        <w:rPr>
          <w:color w:val="000000"/>
          <w:szCs w:val="28"/>
        </w:rPr>
        <w:t>ю</w:t>
      </w:r>
      <w:r w:rsidRPr="00E344BE">
        <w:rPr>
          <w:color w:val="000000"/>
          <w:szCs w:val="28"/>
        </w:rPr>
        <w:t xml:space="preserve"> проектів "Капітальний ремонт на встановлення системи протипожежного захисту"</w:t>
      </w:r>
      <w:r>
        <w:rPr>
          <w:color w:val="000000"/>
          <w:szCs w:val="28"/>
        </w:rPr>
        <w:t xml:space="preserve"> та інше</w:t>
      </w:r>
      <w:r w:rsidR="00392FD3">
        <w:rPr>
          <w:color w:val="000000"/>
          <w:szCs w:val="28"/>
        </w:rPr>
        <w:t>.</w:t>
      </w:r>
    </w:p>
    <w:p w:rsidR="0021226A" w:rsidRDefault="0021226A" w:rsidP="0021226A">
      <w:pPr>
        <w:ind w:firstLine="491"/>
        <w:jc w:val="both"/>
        <w:rPr>
          <w:color w:val="000000"/>
          <w:szCs w:val="28"/>
        </w:rPr>
      </w:pPr>
    </w:p>
    <w:p w:rsidR="0021226A" w:rsidRDefault="00392FD3" w:rsidP="00C160F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21226A">
        <w:rPr>
          <w:color w:val="000000"/>
          <w:szCs w:val="28"/>
        </w:rPr>
        <w:t xml:space="preserve">ля впровадження протипожежних заходів в закладах охорони </w:t>
      </w:r>
      <w:proofErr w:type="spellStart"/>
      <w:r w:rsidR="0021226A">
        <w:rPr>
          <w:color w:val="000000"/>
          <w:szCs w:val="28"/>
        </w:rPr>
        <w:t>здоров</w:t>
      </w:r>
      <w:proofErr w:type="spellEnd"/>
      <w:r w:rsidR="0021226A" w:rsidRPr="00D67C54">
        <w:rPr>
          <w:color w:val="000000"/>
          <w:szCs w:val="28"/>
          <w:lang w:val="ru-RU"/>
        </w:rPr>
        <w:t>’</w:t>
      </w:r>
      <w:r w:rsidR="0021226A">
        <w:rPr>
          <w:color w:val="000000"/>
          <w:szCs w:val="28"/>
        </w:rPr>
        <w:t>я</w:t>
      </w:r>
      <w:r w:rsidRPr="00392F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профінансовано 141 804 грн</w:t>
      </w:r>
      <w:r w:rsidR="00C160F6">
        <w:rPr>
          <w:color w:val="000000"/>
          <w:szCs w:val="28"/>
        </w:rPr>
        <w:t>. З</w:t>
      </w:r>
      <w:r w:rsidR="0021226A">
        <w:rPr>
          <w:color w:val="000000"/>
          <w:szCs w:val="28"/>
        </w:rPr>
        <w:t xml:space="preserve">а рахунок цих коштів було придбано вогнегасники на суму 18 816 грн та виготовлена </w:t>
      </w:r>
      <w:r w:rsidR="0021226A" w:rsidRPr="002D7FCF">
        <w:rPr>
          <w:szCs w:val="28"/>
        </w:rPr>
        <w:t>проектно-кошторисна документація</w:t>
      </w:r>
      <w:r w:rsidR="0021226A">
        <w:rPr>
          <w:color w:val="000000"/>
          <w:szCs w:val="28"/>
        </w:rPr>
        <w:t xml:space="preserve"> по обладнанню системи протипожежного захисту приміщень КНП «Павлоградська лікарня інтенсивного лікування». Вартість проектної документації 122 988 грн</w:t>
      </w:r>
      <w:r w:rsidR="00CB0D4F">
        <w:rPr>
          <w:color w:val="000000"/>
          <w:szCs w:val="28"/>
        </w:rPr>
        <w:t>.</w:t>
      </w:r>
    </w:p>
    <w:p w:rsidR="0021226A" w:rsidRDefault="0021226A" w:rsidP="0021226A">
      <w:pPr>
        <w:ind w:firstLine="491"/>
        <w:jc w:val="both"/>
        <w:rPr>
          <w:color w:val="000000"/>
          <w:szCs w:val="28"/>
        </w:rPr>
      </w:pPr>
    </w:p>
    <w:p w:rsidR="0021226A" w:rsidRPr="0002108F" w:rsidRDefault="00392FD3" w:rsidP="00392F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</w:t>
      </w:r>
      <w:r w:rsidR="00C160F6">
        <w:rPr>
          <w:color w:val="000000"/>
          <w:szCs w:val="28"/>
        </w:rPr>
        <w:t xml:space="preserve">иконані протипожежні заходи </w:t>
      </w:r>
      <w:r>
        <w:rPr>
          <w:color w:val="000000"/>
          <w:szCs w:val="28"/>
        </w:rPr>
        <w:t xml:space="preserve">в </w:t>
      </w:r>
      <w:r w:rsidR="0021226A">
        <w:rPr>
          <w:color w:val="000000"/>
          <w:szCs w:val="28"/>
        </w:rPr>
        <w:t>закладах культури на суму 153 816 грн</w:t>
      </w:r>
      <w:r w:rsidR="00CB0D4F">
        <w:rPr>
          <w:color w:val="000000"/>
          <w:szCs w:val="28"/>
        </w:rPr>
        <w:t>.</w:t>
      </w:r>
      <w:r w:rsidR="0021226A">
        <w:rPr>
          <w:color w:val="000000"/>
          <w:szCs w:val="28"/>
        </w:rPr>
        <w:t xml:space="preserve">, </w:t>
      </w:r>
      <w:r w:rsidR="0021226A" w:rsidRPr="0025292D">
        <w:rPr>
          <w:szCs w:val="28"/>
        </w:rPr>
        <w:t>в тому числі</w:t>
      </w:r>
      <w:r w:rsidRPr="0025292D">
        <w:rPr>
          <w:szCs w:val="28"/>
        </w:rPr>
        <w:t xml:space="preserve"> </w:t>
      </w:r>
      <w:r w:rsidR="0021226A" w:rsidRPr="0025292D">
        <w:rPr>
          <w:szCs w:val="28"/>
        </w:rPr>
        <w:t>здійснен</w:t>
      </w:r>
      <w:r w:rsidR="003F4B8D">
        <w:rPr>
          <w:szCs w:val="28"/>
        </w:rPr>
        <w:t>о</w:t>
      </w:r>
      <w:r w:rsidR="0021226A" w:rsidRPr="0025292D">
        <w:rPr>
          <w:szCs w:val="28"/>
        </w:rPr>
        <w:t xml:space="preserve"> </w:t>
      </w:r>
      <w:r w:rsidR="0021226A" w:rsidRPr="0002108F">
        <w:rPr>
          <w:color w:val="000000"/>
          <w:szCs w:val="28"/>
        </w:rPr>
        <w:t>технічне обслуговування системи протипожежної сигналізації, проведена перевірка вогнегасників та</w:t>
      </w:r>
      <w:r w:rsidR="0021226A">
        <w:rPr>
          <w:color w:val="000000"/>
          <w:szCs w:val="28"/>
        </w:rPr>
        <w:t xml:space="preserve"> </w:t>
      </w:r>
      <w:r w:rsidR="0021226A" w:rsidRPr="0002108F">
        <w:rPr>
          <w:color w:val="000000"/>
          <w:szCs w:val="28"/>
        </w:rPr>
        <w:t>замір опору ізоляції</w:t>
      </w:r>
      <w:r>
        <w:rPr>
          <w:color w:val="000000"/>
          <w:szCs w:val="28"/>
        </w:rPr>
        <w:t xml:space="preserve">, </w:t>
      </w:r>
      <w:r w:rsidR="0021226A" w:rsidRPr="0002108F">
        <w:rPr>
          <w:color w:val="000000"/>
          <w:szCs w:val="28"/>
        </w:rPr>
        <w:t>проведена обробка протипожежним розчином дерев’яних конструкцій покрівлі</w:t>
      </w:r>
      <w:r>
        <w:rPr>
          <w:color w:val="000000"/>
          <w:szCs w:val="28"/>
        </w:rPr>
        <w:t xml:space="preserve">, </w:t>
      </w:r>
    </w:p>
    <w:p w:rsidR="0021226A" w:rsidRDefault="0021226A" w:rsidP="00392FD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виготовлена проектно-кошторисна документація системи блискавкозахисту проведена перезарядка вогнегасників та перевірка заземлення електрообладнання</w:t>
      </w:r>
      <w:r w:rsidR="00392FD3">
        <w:rPr>
          <w:color w:val="000000"/>
          <w:szCs w:val="28"/>
        </w:rPr>
        <w:t>.</w:t>
      </w:r>
    </w:p>
    <w:p w:rsidR="00C160F6" w:rsidRDefault="00C160F6" w:rsidP="0021226A">
      <w:pPr>
        <w:pStyle w:val="ac"/>
        <w:ind w:left="0" w:firstLine="709"/>
        <w:jc w:val="both"/>
        <w:rPr>
          <w:color w:val="000000"/>
          <w:szCs w:val="28"/>
        </w:rPr>
      </w:pPr>
    </w:p>
    <w:p w:rsidR="000345ED" w:rsidRDefault="00524697" w:rsidP="0018135E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="00392FD3">
        <w:rPr>
          <w:szCs w:val="28"/>
        </w:rPr>
        <w:t>Н</w:t>
      </w:r>
      <w:r w:rsidR="005D040D">
        <w:rPr>
          <w:color w:val="000000"/>
          <w:szCs w:val="28"/>
        </w:rPr>
        <w:t xml:space="preserve">а виконання заходів щодо запобігання поширення на території міста Павлоград </w:t>
      </w:r>
      <w:proofErr w:type="spellStart"/>
      <w:r w:rsidR="005D040D">
        <w:rPr>
          <w:color w:val="000000"/>
          <w:szCs w:val="28"/>
        </w:rPr>
        <w:t>коронавірусної</w:t>
      </w:r>
      <w:proofErr w:type="spellEnd"/>
      <w:r w:rsidR="005D040D">
        <w:rPr>
          <w:color w:val="000000"/>
          <w:szCs w:val="28"/>
        </w:rPr>
        <w:t xml:space="preserve"> хвороби </w:t>
      </w:r>
      <w:r w:rsidR="005D040D">
        <w:rPr>
          <w:color w:val="000000"/>
          <w:szCs w:val="28"/>
          <w:lang w:val="en-US"/>
        </w:rPr>
        <w:t>COVID</w:t>
      </w:r>
      <w:r w:rsidR="005D040D" w:rsidRPr="00D67C54">
        <w:rPr>
          <w:color w:val="000000"/>
          <w:szCs w:val="28"/>
          <w:lang w:val="ru-RU"/>
        </w:rPr>
        <w:t>-19</w:t>
      </w:r>
      <w:r w:rsidR="00392FD3" w:rsidRPr="00392FD3">
        <w:rPr>
          <w:color w:val="000000"/>
          <w:szCs w:val="28"/>
        </w:rPr>
        <w:t xml:space="preserve"> </w:t>
      </w:r>
      <w:r w:rsidR="00392FD3">
        <w:rPr>
          <w:color w:val="000000"/>
          <w:szCs w:val="28"/>
        </w:rPr>
        <w:t>використані 257 815 грн</w:t>
      </w:r>
      <w:r w:rsidR="00127355">
        <w:rPr>
          <w:color w:val="000000"/>
          <w:szCs w:val="28"/>
        </w:rPr>
        <w:t xml:space="preserve">. </w:t>
      </w:r>
      <w:r w:rsidR="00950D08">
        <w:rPr>
          <w:color w:val="000000"/>
          <w:szCs w:val="28"/>
        </w:rPr>
        <w:t>П</w:t>
      </w:r>
      <w:r w:rsidR="005D040D">
        <w:rPr>
          <w:color w:val="000000"/>
          <w:szCs w:val="28"/>
        </w:rPr>
        <w:t>ридбані</w:t>
      </w:r>
      <w:r w:rsidR="0018135E">
        <w:rPr>
          <w:color w:val="000000"/>
          <w:szCs w:val="28"/>
        </w:rPr>
        <w:t xml:space="preserve"> </w:t>
      </w:r>
      <w:r w:rsidR="005D040D">
        <w:rPr>
          <w:color w:val="000000"/>
          <w:szCs w:val="28"/>
        </w:rPr>
        <w:t xml:space="preserve">118 </w:t>
      </w:r>
      <w:r w:rsidR="004A78C0">
        <w:rPr>
          <w:color w:val="000000"/>
          <w:szCs w:val="28"/>
        </w:rPr>
        <w:t xml:space="preserve">багаторазових </w:t>
      </w:r>
      <w:r w:rsidR="005D040D">
        <w:rPr>
          <w:color w:val="000000"/>
          <w:szCs w:val="28"/>
        </w:rPr>
        <w:t>захисних костюмів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>100 захисних окулярів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 xml:space="preserve">150 респіраторів </w:t>
      </w:r>
      <w:r w:rsidR="005D040D">
        <w:rPr>
          <w:color w:val="000000"/>
          <w:szCs w:val="28"/>
          <w:lang w:val="en-US"/>
        </w:rPr>
        <w:t>FFP</w:t>
      </w:r>
      <w:r w:rsidR="005D040D" w:rsidRPr="00D67C54">
        <w:rPr>
          <w:color w:val="000000"/>
          <w:szCs w:val="28"/>
        </w:rPr>
        <w:t>2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>420</w:t>
      </w:r>
      <w:r w:rsidR="004A78C0">
        <w:rPr>
          <w:color w:val="000000"/>
          <w:szCs w:val="28"/>
        </w:rPr>
        <w:t xml:space="preserve"> </w:t>
      </w:r>
      <w:r w:rsidR="005D040D">
        <w:rPr>
          <w:color w:val="000000"/>
          <w:szCs w:val="28"/>
        </w:rPr>
        <w:t xml:space="preserve">респіраторів </w:t>
      </w:r>
      <w:r w:rsidR="005D040D">
        <w:rPr>
          <w:color w:val="000000"/>
          <w:szCs w:val="28"/>
          <w:lang w:val="en-US"/>
        </w:rPr>
        <w:t>FFP</w:t>
      </w:r>
      <w:r w:rsidR="005D040D">
        <w:rPr>
          <w:color w:val="000000"/>
          <w:szCs w:val="28"/>
        </w:rPr>
        <w:t>3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>11200</w:t>
      </w:r>
      <w:r w:rsidR="004A78C0">
        <w:rPr>
          <w:color w:val="000000"/>
          <w:szCs w:val="28"/>
        </w:rPr>
        <w:t xml:space="preserve"> </w:t>
      </w:r>
      <w:r w:rsidR="005D040D">
        <w:rPr>
          <w:color w:val="000000"/>
          <w:szCs w:val="28"/>
        </w:rPr>
        <w:t>захисних масок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 xml:space="preserve">4525 пар захисних </w:t>
      </w:r>
      <w:proofErr w:type="spellStart"/>
      <w:r w:rsidR="005D040D">
        <w:rPr>
          <w:color w:val="000000"/>
          <w:szCs w:val="28"/>
        </w:rPr>
        <w:t>нітрилових</w:t>
      </w:r>
      <w:proofErr w:type="spellEnd"/>
      <w:r w:rsidR="005D040D">
        <w:rPr>
          <w:color w:val="000000"/>
          <w:szCs w:val="28"/>
        </w:rPr>
        <w:t xml:space="preserve"> рукавичок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>90 дезінфекційних засобів</w:t>
      </w:r>
      <w:r w:rsidR="0018135E">
        <w:rPr>
          <w:color w:val="000000"/>
          <w:szCs w:val="28"/>
        </w:rPr>
        <w:t xml:space="preserve">, </w:t>
      </w:r>
      <w:r w:rsidR="005D040D">
        <w:rPr>
          <w:color w:val="000000"/>
          <w:szCs w:val="28"/>
        </w:rPr>
        <w:t>10 акумуляторних оприскувачів</w:t>
      </w:r>
      <w:r w:rsidR="0018135E">
        <w:rPr>
          <w:color w:val="000000"/>
          <w:szCs w:val="28"/>
        </w:rPr>
        <w:t xml:space="preserve">, </w:t>
      </w:r>
      <w:r w:rsidR="000345ED">
        <w:rPr>
          <w:color w:val="000000"/>
          <w:szCs w:val="28"/>
        </w:rPr>
        <w:t xml:space="preserve">1940л бензину </w:t>
      </w:r>
      <w:proofErr w:type="spellStart"/>
      <w:r w:rsidR="000345ED">
        <w:rPr>
          <w:color w:val="000000"/>
          <w:szCs w:val="28"/>
        </w:rPr>
        <w:t>Аи</w:t>
      </w:r>
      <w:proofErr w:type="spellEnd"/>
      <w:r w:rsidR="000345ED">
        <w:rPr>
          <w:color w:val="000000"/>
          <w:szCs w:val="28"/>
        </w:rPr>
        <w:t xml:space="preserve"> 92</w:t>
      </w:r>
      <w:r w:rsidR="0018135E">
        <w:rPr>
          <w:color w:val="000000"/>
          <w:szCs w:val="28"/>
        </w:rPr>
        <w:t>.</w:t>
      </w:r>
      <w:r w:rsidR="00C160F6">
        <w:rPr>
          <w:color w:val="000000"/>
          <w:szCs w:val="28"/>
        </w:rPr>
        <w:t xml:space="preserve"> </w:t>
      </w:r>
    </w:p>
    <w:p w:rsidR="00540144" w:rsidRDefault="000345ED" w:rsidP="00086A8B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Значна кількість цих засобів та пального була видана відділу охорони здоров’я міської ради, </w:t>
      </w:r>
      <w:r>
        <w:rPr>
          <w:szCs w:val="28"/>
        </w:rPr>
        <w:t xml:space="preserve">ВСП «Павлоградський міськрайонний відділ лабораторних досліджень Державної установи «Дніпропетровський обласний лабораторний центр МОЗ України», Павлоградському районному управлінню ГУ ДСНС України у Дніпропетровській області, територіальній виборчій </w:t>
      </w:r>
      <w:r w:rsidR="00C160F6">
        <w:rPr>
          <w:szCs w:val="28"/>
        </w:rPr>
        <w:t>комісії</w:t>
      </w:r>
      <w:r w:rsidR="00BC164C">
        <w:rPr>
          <w:szCs w:val="28"/>
        </w:rPr>
        <w:t xml:space="preserve"> для використання під час здійснення </w:t>
      </w:r>
      <w:r w:rsidR="00540144">
        <w:rPr>
          <w:szCs w:val="28"/>
        </w:rPr>
        <w:t xml:space="preserve">запобіжних </w:t>
      </w:r>
      <w:r>
        <w:rPr>
          <w:szCs w:val="28"/>
        </w:rPr>
        <w:t>заходів</w:t>
      </w:r>
      <w:r w:rsidR="00BC164C">
        <w:rPr>
          <w:szCs w:val="28"/>
        </w:rPr>
        <w:t xml:space="preserve">, направлених на запобігання поширенню </w:t>
      </w:r>
      <w:proofErr w:type="spellStart"/>
      <w:r w:rsidR="00BC164C">
        <w:rPr>
          <w:szCs w:val="28"/>
        </w:rPr>
        <w:t>коронавірусної</w:t>
      </w:r>
      <w:proofErr w:type="spellEnd"/>
      <w:r w:rsidR="00BC164C">
        <w:rPr>
          <w:szCs w:val="28"/>
        </w:rPr>
        <w:t xml:space="preserve"> хвороби </w:t>
      </w:r>
      <w:r w:rsidR="00BC164C">
        <w:rPr>
          <w:szCs w:val="28"/>
          <w:lang w:val="en-US"/>
        </w:rPr>
        <w:t>COVID</w:t>
      </w:r>
      <w:r w:rsidR="00BC164C" w:rsidRPr="00D67C54">
        <w:rPr>
          <w:szCs w:val="28"/>
        </w:rPr>
        <w:t>-19</w:t>
      </w:r>
      <w:r w:rsidR="00392FD3">
        <w:rPr>
          <w:szCs w:val="28"/>
        </w:rPr>
        <w:t>.</w:t>
      </w:r>
    </w:p>
    <w:p w:rsidR="000E3FC2" w:rsidRDefault="000E3FC2" w:rsidP="005D040D">
      <w:pPr>
        <w:ind w:firstLine="491"/>
        <w:jc w:val="both"/>
        <w:rPr>
          <w:szCs w:val="28"/>
        </w:rPr>
      </w:pPr>
    </w:p>
    <w:p w:rsidR="0031373D" w:rsidRDefault="00392FD3" w:rsidP="00086A8B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CA24D7">
        <w:rPr>
          <w:szCs w:val="28"/>
        </w:rPr>
        <w:t>ля запобігання виникнення надзвичайних ситуацій на водних об’єктах міста та проведення аварійно-рятувальних робіт на воді</w:t>
      </w:r>
      <w:r w:rsidRPr="00392FD3">
        <w:rPr>
          <w:szCs w:val="28"/>
        </w:rPr>
        <w:t xml:space="preserve"> </w:t>
      </w:r>
      <w:r>
        <w:rPr>
          <w:szCs w:val="28"/>
        </w:rPr>
        <w:t>виділено</w:t>
      </w:r>
      <w:r w:rsidRPr="0018135E">
        <w:rPr>
          <w:color w:val="FF0000"/>
          <w:szCs w:val="28"/>
        </w:rPr>
        <w:t xml:space="preserve"> </w:t>
      </w:r>
      <w:r>
        <w:rPr>
          <w:szCs w:val="28"/>
        </w:rPr>
        <w:t>630</w:t>
      </w:r>
      <w:r w:rsidR="00CB0D4F">
        <w:rPr>
          <w:szCs w:val="28"/>
        </w:rPr>
        <w:t xml:space="preserve"> </w:t>
      </w:r>
      <w:r>
        <w:rPr>
          <w:szCs w:val="28"/>
        </w:rPr>
        <w:t>272 грн.</w:t>
      </w:r>
    </w:p>
    <w:p w:rsidR="00086A8B" w:rsidRDefault="00086A8B" w:rsidP="00086A8B">
      <w:pPr>
        <w:ind w:firstLine="709"/>
        <w:jc w:val="both"/>
        <w:rPr>
          <w:szCs w:val="28"/>
        </w:rPr>
      </w:pPr>
    </w:p>
    <w:p w:rsidR="00086A8B" w:rsidRDefault="00392FD3" w:rsidP="00086A8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86A8B">
        <w:rPr>
          <w:szCs w:val="28"/>
        </w:rPr>
        <w:t xml:space="preserve">ерерахована субвенція з міського до обласного бюджету в сумі </w:t>
      </w:r>
      <w:r>
        <w:rPr>
          <w:szCs w:val="28"/>
        </w:rPr>
        <w:t xml:space="preserve">                 1</w:t>
      </w:r>
      <w:r w:rsidR="00086A8B">
        <w:rPr>
          <w:szCs w:val="28"/>
        </w:rPr>
        <w:t>05</w:t>
      </w:r>
      <w:r>
        <w:rPr>
          <w:szCs w:val="28"/>
        </w:rPr>
        <w:t xml:space="preserve"> </w:t>
      </w:r>
      <w:r w:rsidR="00086A8B">
        <w:rPr>
          <w:szCs w:val="28"/>
        </w:rPr>
        <w:t>200 грн</w:t>
      </w:r>
      <w:r w:rsidR="00CB0D4F">
        <w:rPr>
          <w:szCs w:val="28"/>
        </w:rPr>
        <w:t>.</w:t>
      </w:r>
      <w:r w:rsidR="00086A8B">
        <w:rPr>
          <w:szCs w:val="28"/>
        </w:rPr>
        <w:t xml:space="preserve"> на поповнення регіонального матеріального резерву. Асигнування використані на придбання дизельного пального в кількості 5566л.</w:t>
      </w:r>
    </w:p>
    <w:p w:rsidR="00086A8B" w:rsidRDefault="00086A8B" w:rsidP="00086A8B">
      <w:pPr>
        <w:ind w:firstLine="491"/>
        <w:jc w:val="both"/>
        <w:rPr>
          <w:szCs w:val="28"/>
        </w:rPr>
      </w:pPr>
    </w:p>
    <w:p w:rsidR="00086A8B" w:rsidRDefault="00086A8B" w:rsidP="00086A8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Павлограді с</w:t>
      </w:r>
      <w:r w:rsidRPr="008F3473">
        <w:rPr>
          <w:sz w:val="28"/>
          <w:szCs w:val="28"/>
          <w:lang w:val="uk-UA"/>
        </w:rPr>
        <w:t>творений міський матеріальний резерв, до якого закладені пальне, будівельні матеріали  та  аварійно-рятувальне обладнання. Матеріальні цінності які використані на запобігання та ліквідацію надзвичайних ситуацій, щороку поповнюються згідно з номенклатурою. Обсяги накопичення складають 100%.</w:t>
      </w:r>
    </w:p>
    <w:p w:rsidR="000E3FC2" w:rsidRDefault="000E3FC2" w:rsidP="005D040D">
      <w:pPr>
        <w:ind w:firstLine="491"/>
        <w:jc w:val="both"/>
        <w:rPr>
          <w:szCs w:val="28"/>
        </w:rPr>
      </w:pPr>
    </w:p>
    <w:p w:rsidR="000E3FC2" w:rsidRDefault="00645BE6" w:rsidP="00645BE6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 2019 році розроблений Проект т</w:t>
      </w:r>
      <w:r w:rsidRPr="003330A2">
        <w:rPr>
          <w:szCs w:val="28"/>
        </w:rPr>
        <w:t>ехнічного переоснащення місцевої автоматизованої системи централізованого оповіщення м. Павлограда</w:t>
      </w:r>
      <w:r>
        <w:rPr>
          <w:szCs w:val="28"/>
        </w:rPr>
        <w:t>, реалізація якого запланована на 2020-2024 роки. Вартість робіт відповідно до проекту складає 5004, 926  тис</w:t>
      </w:r>
      <w:r w:rsidR="00CB0D4F">
        <w:rPr>
          <w:szCs w:val="28"/>
        </w:rPr>
        <w:t>.</w:t>
      </w:r>
      <w:r>
        <w:rPr>
          <w:szCs w:val="28"/>
        </w:rPr>
        <w:t xml:space="preserve"> грн. Проте ні в 2020 році, ні в </w:t>
      </w:r>
      <w:r>
        <w:rPr>
          <w:szCs w:val="28"/>
          <w:lang w:val="en-US"/>
        </w:rPr>
        <w:t>I</w:t>
      </w:r>
      <w:r w:rsidRPr="00D67C54">
        <w:rPr>
          <w:szCs w:val="28"/>
          <w:lang w:val="ru-RU"/>
        </w:rPr>
        <w:t xml:space="preserve"> </w:t>
      </w:r>
      <w:r>
        <w:rPr>
          <w:szCs w:val="28"/>
        </w:rPr>
        <w:t>півріччі 2021 року на ці заходи кошти не виділялися.</w:t>
      </w:r>
    </w:p>
    <w:p w:rsidR="000E3FC2" w:rsidRPr="00CB07F4" w:rsidRDefault="00645BE6" w:rsidP="00086A8B">
      <w:pPr>
        <w:tabs>
          <w:tab w:val="left" w:pos="720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</w:p>
    <w:p w:rsidR="00F73502" w:rsidRPr="00D67C54" w:rsidRDefault="0091470F" w:rsidP="00BC164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77243" w:rsidRPr="00D67C54">
        <w:rPr>
          <w:sz w:val="28"/>
          <w:szCs w:val="28"/>
          <w:lang w:val="uk-UA"/>
        </w:rPr>
        <w:t>Враховуючи вищевикладене</w:t>
      </w:r>
      <w:r w:rsidR="00F73502" w:rsidRPr="00D67C54">
        <w:rPr>
          <w:sz w:val="28"/>
          <w:szCs w:val="28"/>
          <w:lang w:val="uk-UA"/>
        </w:rPr>
        <w:t>, з метою</w:t>
      </w:r>
      <w:r w:rsidR="00F73502" w:rsidRPr="00D67C54">
        <w:rPr>
          <w:color w:val="FF0000"/>
          <w:sz w:val="28"/>
          <w:szCs w:val="28"/>
          <w:lang w:val="uk-UA"/>
        </w:rPr>
        <w:t xml:space="preserve"> </w:t>
      </w:r>
      <w:r w:rsidR="007726CD" w:rsidRPr="00D67C54">
        <w:rPr>
          <w:color w:val="000000"/>
          <w:sz w:val="28"/>
          <w:szCs w:val="28"/>
          <w:lang w:val="uk-UA"/>
        </w:rPr>
        <w:t>виконання завдань</w:t>
      </w:r>
      <w:r w:rsidR="00D036D6" w:rsidRPr="00D67C54">
        <w:rPr>
          <w:color w:val="000000"/>
          <w:sz w:val="28"/>
          <w:szCs w:val="28"/>
          <w:lang w:val="uk-UA"/>
        </w:rPr>
        <w:t xml:space="preserve"> реалізації державної політики у сфері цивільного захисту</w:t>
      </w:r>
      <w:r w:rsidR="00F73502" w:rsidRPr="00D67C54">
        <w:rPr>
          <w:sz w:val="28"/>
          <w:szCs w:val="28"/>
          <w:lang w:val="uk-UA"/>
        </w:rPr>
        <w:t xml:space="preserve"> </w:t>
      </w:r>
      <w:r w:rsidR="007726CD" w:rsidRPr="00D67C54">
        <w:rPr>
          <w:sz w:val="28"/>
          <w:szCs w:val="28"/>
          <w:lang w:val="uk-UA"/>
        </w:rPr>
        <w:t xml:space="preserve">та пожежної безпеки, забезпечення захисту життя і здоров’я громадян, збереження майна та </w:t>
      </w:r>
      <w:r w:rsidR="007726CD" w:rsidRPr="00D67C54">
        <w:rPr>
          <w:sz w:val="28"/>
          <w:szCs w:val="28"/>
          <w:lang w:val="uk-UA"/>
        </w:rPr>
        <w:lastRenderedPageBreak/>
        <w:t xml:space="preserve">матеріальних і культурних цінностей, </w:t>
      </w:r>
      <w:r w:rsidR="00F73502" w:rsidRPr="00D67C54">
        <w:rPr>
          <w:sz w:val="28"/>
          <w:szCs w:val="28"/>
          <w:lang w:val="uk-UA"/>
        </w:rPr>
        <w:t>виконавчий комітет Павлоградської міської ради</w:t>
      </w:r>
    </w:p>
    <w:p w:rsidR="007A7EED" w:rsidRPr="00D67C54" w:rsidRDefault="007A7EED" w:rsidP="00BC164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F73502" w:rsidRDefault="00F73502" w:rsidP="00F73502">
      <w:pPr>
        <w:jc w:val="center"/>
        <w:rPr>
          <w:b/>
          <w:bCs/>
          <w:szCs w:val="28"/>
        </w:rPr>
      </w:pPr>
      <w:r w:rsidRPr="00660C44">
        <w:rPr>
          <w:b/>
          <w:bCs/>
          <w:szCs w:val="28"/>
        </w:rPr>
        <w:t>В И Р І Ш И В :</w:t>
      </w:r>
    </w:p>
    <w:p w:rsidR="00A8789E" w:rsidRPr="004E3236" w:rsidRDefault="00A8789E" w:rsidP="00F73502">
      <w:pPr>
        <w:jc w:val="center"/>
        <w:rPr>
          <w:b/>
          <w:bCs/>
          <w:szCs w:val="28"/>
        </w:rPr>
      </w:pPr>
    </w:p>
    <w:p w:rsidR="00F73502" w:rsidRPr="004E3236" w:rsidRDefault="00F73502" w:rsidP="004E3236">
      <w:pPr>
        <w:pStyle w:val="ac"/>
        <w:numPr>
          <w:ilvl w:val="0"/>
          <w:numId w:val="11"/>
        </w:numPr>
        <w:ind w:left="0" w:firstLine="705"/>
        <w:jc w:val="both"/>
        <w:rPr>
          <w:szCs w:val="28"/>
        </w:rPr>
      </w:pPr>
      <w:r w:rsidRPr="004E3236">
        <w:rPr>
          <w:bCs/>
          <w:szCs w:val="28"/>
        </w:rPr>
        <w:t xml:space="preserve">Інформацію </w:t>
      </w:r>
      <w:r w:rsidR="00652EA2" w:rsidRPr="004E3236">
        <w:rPr>
          <w:bCs/>
          <w:szCs w:val="28"/>
        </w:rPr>
        <w:t xml:space="preserve">про </w:t>
      </w:r>
      <w:r w:rsidR="00CB07F4">
        <w:t>хід виконання Комплексної програми захисту населення і територій від надзвичайних ситуацій техногенного та природного характеру в місті Павлоград на 20</w:t>
      </w:r>
      <w:r w:rsidR="006E3319">
        <w:t>18</w:t>
      </w:r>
      <w:r w:rsidR="00CB07F4">
        <w:t>-202</w:t>
      </w:r>
      <w:r w:rsidR="006E3319">
        <w:t>0</w:t>
      </w:r>
      <w:r w:rsidR="00CB07F4">
        <w:t xml:space="preserve"> роки</w:t>
      </w:r>
      <w:r w:rsidR="00D036D6" w:rsidRPr="004E3236">
        <w:rPr>
          <w:szCs w:val="28"/>
        </w:rPr>
        <w:t xml:space="preserve"> </w:t>
      </w:r>
      <w:r w:rsidRPr="004E3236">
        <w:rPr>
          <w:szCs w:val="28"/>
        </w:rPr>
        <w:t>прийняти до відома.</w:t>
      </w:r>
    </w:p>
    <w:p w:rsidR="004E3236" w:rsidRPr="004E3236" w:rsidRDefault="004E3236" w:rsidP="004E3236">
      <w:pPr>
        <w:pStyle w:val="ac"/>
        <w:ind w:left="1155"/>
        <w:jc w:val="both"/>
        <w:rPr>
          <w:szCs w:val="28"/>
        </w:rPr>
      </w:pPr>
    </w:p>
    <w:p w:rsidR="00D036D6" w:rsidRDefault="00D83ADF" w:rsidP="00F73502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="00CB07F4">
        <w:rPr>
          <w:color w:val="000000"/>
          <w:szCs w:val="28"/>
        </w:rPr>
        <w:t>2</w:t>
      </w:r>
      <w:r w:rsidR="00D036D6">
        <w:rPr>
          <w:color w:val="000000"/>
          <w:szCs w:val="28"/>
        </w:rPr>
        <w:t>. Відділу з питань НС та ЦЗН міської ради</w:t>
      </w:r>
      <w:r w:rsidR="00652EA2">
        <w:rPr>
          <w:color w:val="000000"/>
          <w:szCs w:val="28"/>
        </w:rPr>
        <w:t xml:space="preserve"> (</w:t>
      </w:r>
      <w:proofErr w:type="spellStart"/>
      <w:r w:rsidR="00652EA2">
        <w:rPr>
          <w:color w:val="000000"/>
          <w:szCs w:val="28"/>
        </w:rPr>
        <w:t>Белякін</w:t>
      </w:r>
      <w:proofErr w:type="spellEnd"/>
      <w:r w:rsidR="00652EA2">
        <w:rPr>
          <w:color w:val="000000"/>
          <w:szCs w:val="28"/>
        </w:rPr>
        <w:t>)</w:t>
      </w:r>
      <w:r w:rsidR="00D036D6">
        <w:rPr>
          <w:color w:val="000000"/>
          <w:szCs w:val="28"/>
        </w:rPr>
        <w:t>:</w:t>
      </w:r>
    </w:p>
    <w:p w:rsidR="000F6C55" w:rsidRPr="004E3236" w:rsidRDefault="000F6C55" w:rsidP="006F2F78">
      <w:pPr>
        <w:rPr>
          <w:szCs w:val="28"/>
        </w:rPr>
      </w:pPr>
    </w:p>
    <w:p w:rsidR="006E3319" w:rsidRDefault="006E3319" w:rsidP="006E3319">
      <w:pPr>
        <w:pStyle w:val="ac"/>
        <w:numPr>
          <w:ilvl w:val="0"/>
          <w:numId w:val="9"/>
        </w:numPr>
        <w:tabs>
          <w:tab w:val="clear" w:pos="1200"/>
          <w:tab w:val="num" w:pos="0"/>
        </w:tabs>
        <w:ind w:left="142" w:firstLine="563"/>
        <w:jc w:val="both"/>
        <w:rPr>
          <w:szCs w:val="28"/>
        </w:rPr>
      </w:pPr>
      <w:r>
        <w:rPr>
          <w:szCs w:val="28"/>
        </w:rPr>
        <w:t>забезпечити впровадження Проекту технічного переоснащення місцевої автоматизованої системи централізованого оповіщення про загрозу виникнення або виникнення надзвичайних ситуацій</w:t>
      </w:r>
      <w:r w:rsidR="00175455">
        <w:rPr>
          <w:szCs w:val="28"/>
        </w:rPr>
        <w:t xml:space="preserve"> протягом 2022-2024 років</w:t>
      </w:r>
      <w:r>
        <w:rPr>
          <w:szCs w:val="28"/>
        </w:rPr>
        <w:t>;</w:t>
      </w:r>
    </w:p>
    <w:p w:rsidR="004E3236" w:rsidRPr="00F2352A" w:rsidRDefault="004E3236" w:rsidP="004E3236">
      <w:pPr>
        <w:pStyle w:val="ac"/>
        <w:jc w:val="both"/>
        <w:rPr>
          <w:szCs w:val="28"/>
        </w:rPr>
      </w:pPr>
    </w:p>
    <w:p w:rsidR="00F2352A" w:rsidRDefault="006E3319" w:rsidP="000E3FC2">
      <w:pPr>
        <w:pStyle w:val="ac"/>
        <w:numPr>
          <w:ilvl w:val="0"/>
          <w:numId w:val="9"/>
        </w:numPr>
        <w:tabs>
          <w:tab w:val="clear" w:pos="1200"/>
          <w:tab w:val="num" w:pos="0"/>
        </w:tabs>
        <w:ind w:left="0" w:firstLine="720"/>
        <w:jc w:val="both"/>
        <w:rPr>
          <w:szCs w:val="28"/>
        </w:rPr>
      </w:pPr>
      <w:r w:rsidRPr="00F2352A">
        <w:rPr>
          <w:szCs w:val="28"/>
        </w:rPr>
        <w:t>продовжити роботу</w:t>
      </w:r>
      <w:r>
        <w:rPr>
          <w:szCs w:val="28"/>
        </w:rPr>
        <w:t xml:space="preserve"> </w:t>
      </w:r>
      <w:r w:rsidRPr="00F2352A">
        <w:rPr>
          <w:szCs w:val="28"/>
        </w:rPr>
        <w:t>щодо придбання аварійно – рятувального, пожежного та іншого обладнання для підвищення ефективності проведення рятувальних та відновлювальних робіт;</w:t>
      </w:r>
    </w:p>
    <w:p w:rsidR="000E3FC2" w:rsidRPr="000E3FC2" w:rsidRDefault="000E3FC2" w:rsidP="000E3FC2">
      <w:pPr>
        <w:pStyle w:val="ac"/>
        <w:rPr>
          <w:szCs w:val="28"/>
        </w:rPr>
      </w:pPr>
    </w:p>
    <w:p w:rsidR="00A7260D" w:rsidRDefault="00F2352A" w:rsidP="000E3FC2">
      <w:pPr>
        <w:pStyle w:val="ac"/>
        <w:numPr>
          <w:ilvl w:val="0"/>
          <w:numId w:val="9"/>
        </w:numPr>
        <w:tabs>
          <w:tab w:val="clear" w:pos="1200"/>
          <w:tab w:val="num" w:pos="0"/>
        </w:tabs>
        <w:ind w:left="142" w:firstLine="563"/>
        <w:jc w:val="both"/>
        <w:rPr>
          <w:szCs w:val="28"/>
        </w:rPr>
      </w:pPr>
      <w:r>
        <w:rPr>
          <w:szCs w:val="28"/>
        </w:rPr>
        <w:t xml:space="preserve">вжити організаційні заходи, спрямовані на </w:t>
      </w:r>
      <w:r w:rsidR="002F44B3">
        <w:rPr>
          <w:szCs w:val="28"/>
        </w:rPr>
        <w:t>забезпечення укриття населення від зброї масового ураження,</w:t>
      </w:r>
      <w:r>
        <w:rPr>
          <w:szCs w:val="28"/>
        </w:rPr>
        <w:t xml:space="preserve"> визначення правового статусу проблемних захисних споруд цивільного захисту, проведення їх технічної інвентаризації</w:t>
      </w:r>
      <w:r w:rsidR="002F44B3">
        <w:rPr>
          <w:szCs w:val="28"/>
        </w:rPr>
        <w:t xml:space="preserve"> та прийняття рішення щодо їх подальшого використання</w:t>
      </w:r>
      <w:r w:rsidR="00D44BFC">
        <w:rPr>
          <w:szCs w:val="28"/>
        </w:rPr>
        <w:t xml:space="preserve"> до кінця 2021 року</w:t>
      </w:r>
      <w:r w:rsidR="002F44B3">
        <w:rPr>
          <w:szCs w:val="28"/>
        </w:rPr>
        <w:t>;</w:t>
      </w:r>
    </w:p>
    <w:p w:rsidR="000E3FC2" w:rsidRPr="000E3FC2" w:rsidRDefault="000E3FC2" w:rsidP="000E3FC2">
      <w:pPr>
        <w:pStyle w:val="ac"/>
        <w:rPr>
          <w:szCs w:val="28"/>
        </w:rPr>
      </w:pPr>
    </w:p>
    <w:p w:rsidR="00A7260D" w:rsidRDefault="00A7260D" w:rsidP="000F6C55">
      <w:pPr>
        <w:pStyle w:val="ac"/>
        <w:numPr>
          <w:ilvl w:val="0"/>
          <w:numId w:val="9"/>
        </w:numPr>
        <w:tabs>
          <w:tab w:val="clear" w:pos="1200"/>
          <w:tab w:val="num" w:pos="0"/>
        </w:tabs>
        <w:ind w:left="142" w:firstLine="563"/>
        <w:jc w:val="both"/>
        <w:rPr>
          <w:szCs w:val="28"/>
        </w:rPr>
      </w:pPr>
      <w:r>
        <w:rPr>
          <w:szCs w:val="28"/>
        </w:rPr>
        <w:t>продовжити роботу по використанню та поповненню матеріальних цінностей, накопиченню матеріалів та засобів в міському матеріальному резерві;</w:t>
      </w:r>
    </w:p>
    <w:p w:rsidR="002F44B3" w:rsidRDefault="002F44B3" w:rsidP="002F44B3">
      <w:pPr>
        <w:pStyle w:val="ac"/>
        <w:ind w:left="705"/>
        <w:jc w:val="both"/>
        <w:rPr>
          <w:szCs w:val="28"/>
        </w:rPr>
      </w:pPr>
    </w:p>
    <w:p w:rsidR="002F44B3" w:rsidRDefault="002F44B3" w:rsidP="002F44B3">
      <w:pPr>
        <w:pStyle w:val="ac"/>
        <w:ind w:left="0" w:firstLine="705"/>
        <w:jc w:val="both"/>
        <w:rPr>
          <w:szCs w:val="28"/>
        </w:rPr>
      </w:pPr>
      <w:r>
        <w:rPr>
          <w:szCs w:val="28"/>
        </w:rPr>
        <w:t>3. Відділу освіти міської ради (Дем’яненко), відділу охорони здоров’я міської ради (</w:t>
      </w:r>
      <w:proofErr w:type="spellStart"/>
      <w:r>
        <w:rPr>
          <w:szCs w:val="28"/>
        </w:rPr>
        <w:t>Дейнеженко</w:t>
      </w:r>
      <w:proofErr w:type="spellEnd"/>
      <w:r>
        <w:rPr>
          <w:szCs w:val="28"/>
        </w:rPr>
        <w:t>), відділу культури міської ради (С</w:t>
      </w:r>
      <w:r w:rsidR="00086A8B">
        <w:rPr>
          <w:szCs w:val="28"/>
        </w:rPr>
        <w:t>е</w:t>
      </w:r>
      <w:r>
        <w:rPr>
          <w:szCs w:val="28"/>
        </w:rPr>
        <w:t xml:space="preserve">ліна), відділу </w:t>
      </w:r>
      <w:r w:rsidR="00086A8B">
        <w:rPr>
          <w:szCs w:val="28"/>
        </w:rPr>
        <w:t xml:space="preserve">з питань </w:t>
      </w:r>
      <w:r>
        <w:rPr>
          <w:szCs w:val="28"/>
        </w:rPr>
        <w:t>сім’ї, молоді та спорту міської ради (</w:t>
      </w:r>
      <w:proofErr w:type="spellStart"/>
      <w:r>
        <w:rPr>
          <w:szCs w:val="28"/>
        </w:rPr>
        <w:t>Лагно</w:t>
      </w:r>
      <w:proofErr w:type="spellEnd"/>
      <w:r>
        <w:rPr>
          <w:szCs w:val="28"/>
        </w:rPr>
        <w:t>) забезпечити впровадження протипожежних заходів в підпорядкованих закладах.</w:t>
      </w:r>
    </w:p>
    <w:p w:rsidR="000F6C55" w:rsidRPr="004E3236" w:rsidRDefault="000F6C55" w:rsidP="006F2F78">
      <w:pPr>
        <w:rPr>
          <w:szCs w:val="28"/>
        </w:rPr>
      </w:pPr>
    </w:p>
    <w:p w:rsidR="000F6C55" w:rsidRDefault="002F44B3" w:rsidP="000F6C55">
      <w:pPr>
        <w:pStyle w:val="ac"/>
        <w:ind w:left="0" w:firstLine="705"/>
        <w:jc w:val="both"/>
        <w:rPr>
          <w:szCs w:val="28"/>
        </w:rPr>
      </w:pPr>
      <w:r>
        <w:rPr>
          <w:szCs w:val="28"/>
        </w:rPr>
        <w:t>4</w:t>
      </w:r>
      <w:r w:rsidR="000F6C55">
        <w:rPr>
          <w:szCs w:val="28"/>
        </w:rPr>
        <w:t>.  Павлоградському районному управлінню</w:t>
      </w:r>
      <w:r w:rsidR="000F6C55" w:rsidRPr="000F6C55">
        <w:rPr>
          <w:szCs w:val="28"/>
        </w:rPr>
        <w:t xml:space="preserve"> ГУ ДСНС України у Дніпропетровській області (</w:t>
      </w:r>
      <w:proofErr w:type="spellStart"/>
      <w:r w:rsidR="000F6C55" w:rsidRPr="000F6C55">
        <w:rPr>
          <w:szCs w:val="28"/>
        </w:rPr>
        <w:t>Миславський</w:t>
      </w:r>
      <w:proofErr w:type="spellEnd"/>
      <w:r w:rsidR="000F6C55" w:rsidRPr="000F6C55">
        <w:rPr>
          <w:szCs w:val="28"/>
        </w:rPr>
        <w:t>)</w:t>
      </w:r>
      <w:r w:rsidR="000F6C55">
        <w:rPr>
          <w:szCs w:val="28"/>
        </w:rPr>
        <w:t xml:space="preserve"> </w:t>
      </w:r>
      <w:r w:rsidR="00E80A98">
        <w:rPr>
          <w:szCs w:val="28"/>
        </w:rPr>
        <w:t>забезпечити</w:t>
      </w:r>
      <w:r>
        <w:rPr>
          <w:szCs w:val="28"/>
        </w:rPr>
        <w:t xml:space="preserve"> </w:t>
      </w:r>
      <w:r w:rsidR="00A7260D">
        <w:rPr>
          <w:szCs w:val="28"/>
        </w:rPr>
        <w:t xml:space="preserve">покращення </w:t>
      </w:r>
      <w:r>
        <w:rPr>
          <w:szCs w:val="28"/>
        </w:rPr>
        <w:t>матеріально-технічн</w:t>
      </w:r>
      <w:r w:rsidR="00A7260D">
        <w:rPr>
          <w:szCs w:val="28"/>
        </w:rPr>
        <w:t xml:space="preserve">ої бази та </w:t>
      </w:r>
      <w:r w:rsidR="00E80A98">
        <w:rPr>
          <w:szCs w:val="28"/>
        </w:rPr>
        <w:t xml:space="preserve">готовність підпорядкованих </w:t>
      </w:r>
      <w:proofErr w:type="spellStart"/>
      <w:r w:rsidR="00E80A98">
        <w:rPr>
          <w:szCs w:val="28"/>
        </w:rPr>
        <w:t>пожежно</w:t>
      </w:r>
      <w:proofErr w:type="spellEnd"/>
      <w:r w:rsidR="00E80A98">
        <w:rPr>
          <w:szCs w:val="28"/>
        </w:rPr>
        <w:t>-рятувальних підрозділів до виконання завдань щодо запобігання та ліквідації надзвичайних ситуацій та подій на території міста.</w:t>
      </w:r>
    </w:p>
    <w:p w:rsidR="00A7260D" w:rsidRDefault="00A7260D" w:rsidP="000F6C55">
      <w:pPr>
        <w:pStyle w:val="ac"/>
        <w:ind w:left="0" w:firstLine="705"/>
        <w:jc w:val="both"/>
        <w:rPr>
          <w:szCs w:val="28"/>
        </w:rPr>
      </w:pPr>
    </w:p>
    <w:p w:rsidR="00A7260D" w:rsidRPr="000F6C55" w:rsidRDefault="00A7260D" w:rsidP="000F6C55">
      <w:pPr>
        <w:pStyle w:val="ac"/>
        <w:ind w:left="0" w:firstLine="705"/>
        <w:jc w:val="both"/>
        <w:rPr>
          <w:szCs w:val="28"/>
        </w:rPr>
      </w:pPr>
      <w:r>
        <w:rPr>
          <w:szCs w:val="28"/>
        </w:rPr>
        <w:t>5. Комунальному підприємству «Аварійна-рятувальна-водолазна станція» (Нестеренко) продовжити роботу з покращення матеріально-технічного забезпечення підприємства, удосконалення навичок реагування на надзвичайні ситуації на водних об’єктах міста та забезпечення цілодобової готовності до виконання аварійно-рятувальних робіт на воді.</w:t>
      </w:r>
    </w:p>
    <w:p w:rsidR="00081FAC" w:rsidRPr="004E3236" w:rsidRDefault="00081FAC" w:rsidP="00544E5A">
      <w:pPr>
        <w:jc w:val="both"/>
        <w:rPr>
          <w:szCs w:val="28"/>
        </w:rPr>
      </w:pPr>
    </w:p>
    <w:p w:rsidR="00544E5A" w:rsidRDefault="000E0C9A" w:rsidP="00081FAC">
      <w:pPr>
        <w:ind w:firstLine="705"/>
        <w:jc w:val="both"/>
        <w:rPr>
          <w:szCs w:val="28"/>
        </w:rPr>
      </w:pPr>
      <w:r>
        <w:rPr>
          <w:szCs w:val="28"/>
        </w:rPr>
        <w:t>6</w:t>
      </w:r>
      <w:r w:rsidR="00081FAC" w:rsidRPr="00081FAC">
        <w:rPr>
          <w:szCs w:val="28"/>
        </w:rPr>
        <w:t>.</w:t>
      </w:r>
      <w:r w:rsidR="00081FAC">
        <w:rPr>
          <w:szCs w:val="28"/>
        </w:rPr>
        <w:t xml:space="preserve"> Відділу з питань НС та ЦЗН міської ради (</w:t>
      </w:r>
      <w:proofErr w:type="spellStart"/>
      <w:r w:rsidR="00081FAC">
        <w:rPr>
          <w:szCs w:val="28"/>
        </w:rPr>
        <w:t>Белякін</w:t>
      </w:r>
      <w:proofErr w:type="spellEnd"/>
      <w:r w:rsidR="00081FAC">
        <w:rPr>
          <w:szCs w:val="28"/>
        </w:rPr>
        <w:t xml:space="preserve">), </w:t>
      </w:r>
      <w:r w:rsidR="00E80A98" w:rsidRPr="00E80A98">
        <w:rPr>
          <w:szCs w:val="28"/>
        </w:rPr>
        <w:t>Павлоградському районному управлінню</w:t>
      </w:r>
      <w:r w:rsidR="00081FAC">
        <w:rPr>
          <w:szCs w:val="28"/>
        </w:rPr>
        <w:t xml:space="preserve"> ГУ ДСНС України у Дніпропетровській області (</w:t>
      </w:r>
      <w:proofErr w:type="spellStart"/>
      <w:r w:rsidR="00081FAC">
        <w:rPr>
          <w:szCs w:val="28"/>
        </w:rPr>
        <w:t>Миславський</w:t>
      </w:r>
      <w:proofErr w:type="spellEnd"/>
      <w:r w:rsidR="00081FAC">
        <w:rPr>
          <w:szCs w:val="28"/>
        </w:rPr>
        <w:t xml:space="preserve">), </w:t>
      </w:r>
      <w:bookmarkStart w:id="0" w:name="_Hlk78376772"/>
      <w:r w:rsidR="00081FAC" w:rsidRPr="00645BE6">
        <w:rPr>
          <w:szCs w:val="28"/>
        </w:rPr>
        <w:t xml:space="preserve">Павлоградським територіальним курсам цивільного захисту та безпеки життєдіяльності </w:t>
      </w:r>
      <w:r w:rsidR="00081FAC" w:rsidRPr="00645BE6">
        <w:rPr>
          <w:szCs w:val="28"/>
          <w:lang w:val="en-US"/>
        </w:rPr>
        <w:t>II</w:t>
      </w:r>
      <w:r w:rsidR="00081FAC" w:rsidRPr="006E3319">
        <w:rPr>
          <w:color w:val="FF0000"/>
          <w:szCs w:val="28"/>
        </w:rPr>
        <w:t xml:space="preserve"> </w:t>
      </w:r>
      <w:r w:rsidR="00081FAC">
        <w:rPr>
          <w:szCs w:val="28"/>
        </w:rPr>
        <w:t>категорії</w:t>
      </w:r>
      <w:r w:rsidR="00EB3DB9">
        <w:rPr>
          <w:szCs w:val="28"/>
        </w:rPr>
        <w:t xml:space="preserve"> (Чередн</w:t>
      </w:r>
      <w:r w:rsidR="000E3FC2">
        <w:rPr>
          <w:szCs w:val="28"/>
        </w:rPr>
        <w:t>и</w:t>
      </w:r>
      <w:r w:rsidR="00EB3DB9">
        <w:rPr>
          <w:szCs w:val="28"/>
        </w:rPr>
        <w:t>ченко)</w:t>
      </w:r>
      <w:bookmarkEnd w:id="0"/>
      <w:r w:rsidR="00392FD3">
        <w:rPr>
          <w:szCs w:val="28"/>
        </w:rPr>
        <w:t>, відділу з питань організаційної роботи та взаємодії з громадськістю виконкому міської ради (</w:t>
      </w:r>
      <w:proofErr w:type="spellStart"/>
      <w:r w:rsidR="00392FD3">
        <w:rPr>
          <w:szCs w:val="28"/>
        </w:rPr>
        <w:t>Кашталян</w:t>
      </w:r>
      <w:proofErr w:type="spellEnd"/>
      <w:r w:rsidR="00392FD3">
        <w:rPr>
          <w:szCs w:val="28"/>
        </w:rPr>
        <w:t>)</w:t>
      </w:r>
      <w:r w:rsidR="00081FAC">
        <w:rPr>
          <w:szCs w:val="28"/>
        </w:rPr>
        <w:t xml:space="preserve"> </w:t>
      </w:r>
      <w:r w:rsidR="00392FD3">
        <w:rPr>
          <w:szCs w:val="28"/>
        </w:rPr>
        <w:t>в</w:t>
      </w:r>
      <w:r w:rsidR="00F16008">
        <w:rPr>
          <w:szCs w:val="28"/>
        </w:rPr>
        <w:t xml:space="preserve"> засоб</w:t>
      </w:r>
      <w:r w:rsidR="00392FD3">
        <w:rPr>
          <w:szCs w:val="28"/>
        </w:rPr>
        <w:t>ах</w:t>
      </w:r>
      <w:r w:rsidR="00F16008">
        <w:rPr>
          <w:szCs w:val="28"/>
        </w:rPr>
        <w:t xml:space="preserve"> масової інформації, на </w:t>
      </w:r>
      <w:r w:rsidR="00392FD3">
        <w:rPr>
          <w:szCs w:val="28"/>
        </w:rPr>
        <w:t xml:space="preserve">офіційному </w:t>
      </w:r>
      <w:r w:rsidR="00F16008">
        <w:rPr>
          <w:szCs w:val="28"/>
        </w:rPr>
        <w:t>сайт</w:t>
      </w:r>
      <w:r w:rsidR="00392FD3">
        <w:rPr>
          <w:szCs w:val="28"/>
        </w:rPr>
        <w:t>і Павлоградської міської ради</w:t>
      </w:r>
      <w:r w:rsidR="00F16008">
        <w:rPr>
          <w:szCs w:val="28"/>
        </w:rPr>
        <w:t xml:space="preserve"> </w:t>
      </w:r>
      <w:r w:rsidR="00544E5A">
        <w:rPr>
          <w:szCs w:val="28"/>
        </w:rPr>
        <w:t>проводити інформаційно-роз</w:t>
      </w:r>
      <w:r w:rsidR="00544E5A" w:rsidRPr="00081FAC">
        <w:rPr>
          <w:szCs w:val="28"/>
        </w:rPr>
        <w:t>’</w:t>
      </w:r>
      <w:r w:rsidR="00544E5A">
        <w:rPr>
          <w:szCs w:val="28"/>
        </w:rPr>
        <w:t xml:space="preserve">яснювальну роботу з </w:t>
      </w:r>
      <w:r w:rsidR="00D04E59" w:rsidRPr="00081FAC">
        <w:rPr>
          <w:szCs w:val="28"/>
        </w:rPr>
        <w:t xml:space="preserve">питань </w:t>
      </w:r>
      <w:r w:rsidR="00544E5A">
        <w:rPr>
          <w:szCs w:val="28"/>
        </w:rPr>
        <w:t>дотримання правил безпеки життєдіяльності.</w:t>
      </w:r>
    </w:p>
    <w:p w:rsidR="0043345C" w:rsidRPr="00750FF1" w:rsidRDefault="0043345C" w:rsidP="0043345C">
      <w:pPr>
        <w:jc w:val="both"/>
        <w:rPr>
          <w:szCs w:val="28"/>
        </w:rPr>
      </w:pPr>
    </w:p>
    <w:p w:rsidR="00750FF1" w:rsidRDefault="00544E5A" w:rsidP="00F524C5">
      <w:pPr>
        <w:jc w:val="both"/>
      </w:pPr>
      <w:r>
        <w:t xml:space="preserve">        </w:t>
      </w:r>
      <w:r w:rsidR="00BF15ED">
        <w:t xml:space="preserve"> </w:t>
      </w:r>
      <w:r>
        <w:t xml:space="preserve"> </w:t>
      </w:r>
      <w:r w:rsidR="00CD2292">
        <w:t>7</w:t>
      </w:r>
      <w:r w:rsidR="00F524C5" w:rsidRPr="00B22760">
        <w:t xml:space="preserve">. </w:t>
      </w:r>
      <w:r w:rsidR="00374E1F" w:rsidRPr="00645BE6">
        <w:rPr>
          <w:szCs w:val="28"/>
        </w:rPr>
        <w:t xml:space="preserve">Павлоградським територіальним курсам цивільного захисту та безпеки життєдіяльності </w:t>
      </w:r>
      <w:r w:rsidR="00374E1F" w:rsidRPr="00645BE6">
        <w:rPr>
          <w:szCs w:val="28"/>
          <w:lang w:val="en-US"/>
        </w:rPr>
        <w:t>II</w:t>
      </w:r>
      <w:r w:rsidR="00374E1F" w:rsidRPr="006E3319">
        <w:rPr>
          <w:color w:val="FF0000"/>
          <w:szCs w:val="28"/>
        </w:rPr>
        <w:t xml:space="preserve"> </w:t>
      </w:r>
      <w:r w:rsidR="00374E1F">
        <w:rPr>
          <w:szCs w:val="28"/>
        </w:rPr>
        <w:t>категорії (Чередниченко) п</w:t>
      </w:r>
      <w:r w:rsidR="00374E1F">
        <w:t xml:space="preserve">осилити контроль щодо проходження функціонального навчання фахівцями комунальних підприємств та закладів міста. </w:t>
      </w:r>
    </w:p>
    <w:p w:rsidR="00374E1F" w:rsidRDefault="00374E1F" w:rsidP="00F524C5">
      <w:pPr>
        <w:jc w:val="both"/>
      </w:pPr>
    </w:p>
    <w:p w:rsidR="00481232" w:rsidRPr="00B22760" w:rsidRDefault="00374E1F" w:rsidP="00374E1F">
      <w:pPr>
        <w:ind w:firstLine="708"/>
        <w:jc w:val="both"/>
      </w:pPr>
      <w:r>
        <w:t xml:space="preserve">8.  </w:t>
      </w:r>
      <w:r w:rsidR="00F524C5" w:rsidRPr="00B22760">
        <w:t xml:space="preserve">Координацію щодо виконання </w:t>
      </w:r>
      <w:r w:rsidR="00E80A98">
        <w:t>цього</w:t>
      </w:r>
      <w:r w:rsidR="002B3267" w:rsidRPr="00B22760">
        <w:t xml:space="preserve"> рішення покласти на відділ</w:t>
      </w:r>
      <w:r w:rsidR="00F524C5" w:rsidRPr="00B22760">
        <w:t xml:space="preserve"> з  питань НС та ЦЗН  міської ради   </w:t>
      </w:r>
      <w:r w:rsidR="002B3267" w:rsidRPr="00B22760">
        <w:t>(</w:t>
      </w:r>
      <w:proofErr w:type="spellStart"/>
      <w:r w:rsidR="006B6B8B" w:rsidRPr="00B22760">
        <w:t>Белякін</w:t>
      </w:r>
      <w:proofErr w:type="spellEnd"/>
      <w:r w:rsidR="002B3267" w:rsidRPr="00B22760">
        <w:t>)</w:t>
      </w:r>
      <w:r w:rsidR="00F524C5" w:rsidRPr="00B22760">
        <w:t xml:space="preserve">, контроль  – на </w:t>
      </w:r>
      <w:r w:rsidR="00F16008">
        <w:t xml:space="preserve">першого </w:t>
      </w:r>
      <w:r w:rsidR="00F524C5" w:rsidRPr="00B22760">
        <w:t xml:space="preserve">заступника міського  голови </w:t>
      </w:r>
      <w:proofErr w:type="spellStart"/>
      <w:r w:rsidR="00B40D23" w:rsidRPr="00B22760">
        <w:t>Радіонова</w:t>
      </w:r>
      <w:proofErr w:type="spellEnd"/>
      <w:r w:rsidR="00B40D23" w:rsidRPr="00B22760">
        <w:t xml:space="preserve"> О.М.</w:t>
      </w:r>
    </w:p>
    <w:p w:rsidR="000E0858" w:rsidRDefault="000E0858" w:rsidP="00F524C5"/>
    <w:p w:rsidR="000E3FC2" w:rsidRDefault="000E3FC2" w:rsidP="00F524C5"/>
    <w:p w:rsidR="0089737D" w:rsidRPr="00B22760" w:rsidRDefault="0089737D" w:rsidP="00F524C5"/>
    <w:p w:rsidR="00D67C54" w:rsidRDefault="00D67C54" w:rsidP="00F524C5"/>
    <w:p w:rsidR="00D67C54" w:rsidRDefault="00D67C54" w:rsidP="00F524C5"/>
    <w:p w:rsidR="008B7698" w:rsidRDefault="00DA05D0" w:rsidP="00F524C5">
      <w:r>
        <w:t>В.о. м</w:t>
      </w:r>
      <w:r w:rsidR="00F524C5" w:rsidRPr="00B22760">
        <w:t>іськ</w:t>
      </w:r>
      <w:r>
        <w:t>ого</w:t>
      </w:r>
      <w:r w:rsidR="00F524C5" w:rsidRPr="00B22760">
        <w:t xml:space="preserve"> голов</w:t>
      </w:r>
      <w:r>
        <w:t>и</w:t>
      </w:r>
      <w:r w:rsidR="00886E60">
        <w:tab/>
      </w:r>
      <w:r w:rsidR="00886E60">
        <w:tab/>
      </w:r>
      <w:r w:rsidR="00886E60">
        <w:tab/>
      </w:r>
      <w:r w:rsidR="00886E60">
        <w:tab/>
      </w:r>
      <w:r w:rsidR="00886E60">
        <w:tab/>
      </w:r>
      <w:r w:rsidR="00886E60">
        <w:tab/>
      </w:r>
      <w:r w:rsidR="00886E60">
        <w:tab/>
      </w:r>
      <w:proofErr w:type="spellStart"/>
      <w:r w:rsidR="00D67C54">
        <w:t>С.А.</w:t>
      </w:r>
      <w:r>
        <w:t>Остренко</w:t>
      </w:r>
      <w:proofErr w:type="spellEnd"/>
    </w:p>
    <w:p w:rsidR="000E3FC2" w:rsidRDefault="000E3FC2" w:rsidP="00F524C5"/>
    <w:p w:rsidR="000E3FC2" w:rsidRDefault="000E3FC2" w:rsidP="00F524C5"/>
    <w:p w:rsidR="00D67C54" w:rsidRDefault="00D67C54" w:rsidP="00F524C5"/>
    <w:p w:rsidR="00D67C54" w:rsidRDefault="00D67C54" w:rsidP="00F524C5">
      <w:bookmarkStart w:id="1" w:name="_GoBack"/>
      <w:bookmarkEnd w:id="1"/>
    </w:p>
    <w:sectPr w:rsidR="00D67C54" w:rsidSect="0041343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5F" w:rsidRDefault="00A9115F">
      <w:r>
        <w:separator/>
      </w:r>
    </w:p>
  </w:endnote>
  <w:endnote w:type="continuationSeparator" w:id="0">
    <w:p w:rsidR="00A9115F" w:rsidRDefault="00A9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5F" w:rsidRDefault="00A9115F">
      <w:r>
        <w:separator/>
      </w:r>
    </w:p>
  </w:footnote>
  <w:footnote w:type="continuationSeparator" w:id="0">
    <w:p w:rsidR="00A9115F" w:rsidRDefault="00A9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6B" w:rsidRDefault="0034766B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66B" w:rsidRDefault="003476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6B" w:rsidRDefault="0034766B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1704">
      <w:rPr>
        <w:rStyle w:val="a8"/>
        <w:noProof/>
      </w:rPr>
      <w:t>3</w:t>
    </w:r>
    <w:r>
      <w:rPr>
        <w:rStyle w:val="a8"/>
      </w:rPr>
      <w:fldChar w:fldCharType="end"/>
    </w:r>
  </w:p>
  <w:p w:rsidR="0034766B" w:rsidRDefault="003476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47E"/>
    <w:multiLevelType w:val="hybridMultilevel"/>
    <w:tmpl w:val="12825C5C"/>
    <w:lvl w:ilvl="0" w:tplc="1958B9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C58E3"/>
    <w:multiLevelType w:val="hybridMultilevel"/>
    <w:tmpl w:val="A980023E"/>
    <w:lvl w:ilvl="0" w:tplc="89E814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9246E7"/>
    <w:multiLevelType w:val="hybridMultilevel"/>
    <w:tmpl w:val="AAB69E90"/>
    <w:lvl w:ilvl="0" w:tplc="B04CE0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1028A6"/>
    <w:multiLevelType w:val="hybridMultilevel"/>
    <w:tmpl w:val="FCE68AF8"/>
    <w:lvl w:ilvl="0" w:tplc="DAFC9B62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8821F6">
      <w:numFmt w:val="none"/>
      <w:lvlText w:val=""/>
      <w:lvlJc w:val="left"/>
      <w:pPr>
        <w:tabs>
          <w:tab w:val="num" w:pos="360"/>
        </w:tabs>
      </w:pPr>
    </w:lvl>
    <w:lvl w:ilvl="2" w:tplc="3CF2632E">
      <w:numFmt w:val="none"/>
      <w:lvlText w:val=""/>
      <w:lvlJc w:val="left"/>
      <w:pPr>
        <w:tabs>
          <w:tab w:val="num" w:pos="360"/>
        </w:tabs>
      </w:pPr>
    </w:lvl>
    <w:lvl w:ilvl="3" w:tplc="4106F584">
      <w:numFmt w:val="none"/>
      <w:lvlText w:val=""/>
      <w:lvlJc w:val="left"/>
      <w:pPr>
        <w:tabs>
          <w:tab w:val="num" w:pos="360"/>
        </w:tabs>
      </w:pPr>
    </w:lvl>
    <w:lvl w:ilvl="4" w:tplc="775A1C6C">
      <w:numFmt w:val="none"/>
      <w:lvlText w:val=""/>
      <w:lvlJc w:val="left"/>
      <w:pPr>
        <w:tabs>
          <w:tab w:val="num" w:pos="360"/>
        </w:tabs>
      </w:pPr>
    </w:lvl>
    <w:lvl w:ilvl="5" w:tplc="D952A1DE">
      <w:numFmt w:val="none"/>
      <w:lvlText w:val=""/>
      <w:lvlJc w:val="left"/>
      <w:pPr>
        <w:tabs>
          <w:tab w:val="num" w:pos="360"/>
        </w:tabs>
      </w:pPr>
    </w:lvl>
    <w:lvl w:ilvl="6" w:tplc="3F82A8D0">
      <w:numFmt w:val="none"/>
      <w:lvlText w:val=""/>
      <w:lvlJc w:val="left"/>
      <w:pPr>
        <w:tabs>
          <w:tab w:val="num" w:pos="360"/>
        </w:tabs>
      </w:pPr>
    </w:lvl>
    <w:lvl w:ilvl="7" w:tplc="AD8EAEF8">
      <w:numFmt w:val="none"/>
      <w:lvlText w:val=""/>
      <w:lvlJc w:val="left"/>
      <w:pPr>
        <w:tabs>
          <w:tab w:val="num" w:pos="360"/>
        </w:tabs>
      </w:pPr>
    </w:lvl>
    <w:lvl w:ilvl="8" w:tplc="078CF0F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5061C2"/>
    <w:multiLevelType w:val="hybridMultilevel"/>
    <w:tmpl w:val="B8BEE036"/>
    <w:lvl w:ilvl="0" w:tplc="F976B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D04B61"/>
    <w:multiLevelType w:val="hybridMultilevel"/>
    <w:tmpl w:val="3CD2C75E"/>
    <w:lvl w:ilvl="0" w:tplc="10224D3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3D8A208E"/>
    <w:multiLevelType w:val="hybridMultilevel"/>
    <w:tmpl w:val="C992826E"/>
    <w:lvl w:ilvl="0" w:tplc="D844449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F184180"/>
    <w:multiLevelType w:val="hybridMultilevel"/>
    <w:tmpl w:val="B64CF758"/>
    <w:lvl w:ilvl="0" w:tplc="ECA04D44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582188C"/>
    <w:multiLevelType w:val="hybridMultilevel"/>
    <w:tmpl w:val="6F660CA4"/>
    <w:lvl w:ilvl="0" w:tplc="22DA52A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7E24E20"/>
    <w:multiLevelType w:val="hybridMultilevel"/>
    <w:tmpl w:val="D7F2EBFE"/>
    <w:lvl w:ilvl="0" w:tplc="098A33C0">
      <w:numFmt w:val="bullet"/>
      <w:lvlText w:val="-"/>
      <w:lvlJc w:val="left"/>
      <w:pPr>
        <w:tabs>
          <w:tab w:val="num" w:pos="1650"/>
        </w:tabs>
        <w:ind w:left="1650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C296754"/>
    <w:multiLevelType w:val="hybridMultilevel"/>
    <w:tmpl w:val="70062A20"/>
    <w:lvl w:ilvl="0" w:tplc="13FAA07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433CE0"/>
    <w:multiLevelType w:val="hybridMultilevel"/>
    <w:tmpl w:val="E07E04DC"/>
    <w:lvl w:ilvl="0" w:tplc="3A66D07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6D192952"/>
    <w:multiLevelType w:val="hybridMultilevel"/>
    <w:tmpl w:val="AFF4962E"/>
    <w:lvl w:ilvl="0" w:tplc="E1A4DB04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C5"/>
    <w:rsid w:val="0000089F"/>
    <w:rsid w:val="00011BC7"/>
    <w:rsid w:val="00016D71"/>
    <w:rsid w:val="0002108F"/>
    <w:rsid w:val="00033C79"/>
    <w:rsid w:val="000345ED"/>
    <w:rsid w:val="0005135B"/>
    <w:rsid w:val="00060B40"/>
    <w:rsid w:val="0006462D"/>
    <w:rsid w:val="00075605"/>
    <w:rsid w:val="00080130"/>
    <w:rsid w:val="00081FAC"/>
    <w:rsid w:val="00086062"/>
    <w:rsid w:val="00086A8B"/>
    <w:rsid w:val="000A2910"/>
    <w:rsid w:val="000B68E0"/>
    <w:rsid w:val="000D7B01"/>
    <w:rsid w:val="000E0858"/>
    <w:rsid w:val="000E0C9A"/>
    <w:rsid w:val="000E3FC2"/>
    <w:rsid w:val="000E7EAB"/>
    <w:rsid w:val="000F0BED"/>
    <w:rsid w:val="000F6C55"/>
    <w:rsid w:val="000F70FB"/>
    <w:rsid w:val="0010307F"/>
    <w:rsid w:val="00103BCE"/>
    <w:rsid w:val="00116DC2"/>
    <w:rsid w:val="00127355"/>
    <w:rsid w:val="001319C3"/>
    <w:rsid w:val="00150A88"/>
    <w:rsid w:val="00157DB5"/>
    <w:rsid w:val="0016450A"/>
    <w:rsid w:val="00164B18"/>
    <w:rsid w:val="0017191D"/>
    <w:rsid w:val="00171CF7"/>
    <w:rsid w:val="00175455"/>
    <w:rsid w:val="0018135E"/>
    <w:rsid w:val="0019677A"/>
    <w:rsid w:val="001A0F65"/>
    <w:rsid w:val="001B3D71"/>
    <w:rsid w:val="001B515E"/>
    <w:rsid w:val="001C7A3F"/>
    <w:rsid w:val="001E5A94"/>
    <w:rsid w:val="001E6D03"/>
    <w:rsid w:val="00207518"/>
    <w:rsid w:val="0021039E"/>
    <w:rsid w:val="0021226A"/>
    <w:rsid w:val="002246CC"/>
    <w:rsid w:val="002354FC"/>
    <w:rsid w:val="00243D05"/>
    <w:rsid w:val="00251E7D"/>
    <w:rsid w:val="0025292D"/>
    <w:rsid w:val="002531E0"/>
    <w:rsid w:val="00263F1B"/>
    <w:rsid w:val="002839C3"/>
    <w:rsid w:val="00284970"/>
    <w:rsid w:val="00296A53"/>
    <w:rsid w:val="002A1241"/>
    <w:rsid w:val="002B3267"/>
    <w:rsid w:val="002D28B5"/>
    <w:rsid w:val="002D70E1"/>
    <w:rsid w:val="002D7FCF"/>
    <w:rsid w:val="002E047A"/>
    <w:rsid w:val="002E4CA7"/>
    <w:rsid w:val="002F44B3"/>
    <w:rsid w:val="00303F3F"/>
    <w:rsid w:val="003100B7"/>
    <w:rsid w:val="0031373D"/>
    <w:rsid w:val="003376B9"/>
    <w:rsid w:val="00340694"/>
    <w:rsid w:val="0034766B"/>
    <w:rsid w:val="00351B48"/>
    <w:rsid w:val="00363BCC"/>
    <w:rsid w:val="00374E1F"/>
    <w:rsid w:val="00377243"/>
    <w:rsid w:val="00381A31"/>
    <w:rsid w:val="003832A4"/>
    <w:rsid w:val="00392FD3"/>
    <w:rsid w:val="003A0E57"/>
    <w:rsid w:val="003A4546"/>
    <w:rsid w:val="003B0757"/>
    <w:rsid w:val="003B26B8"/>
    <w:rsid w:val="003B76CF"/>
    <w:rsid w:val="003C29A1"/>
    <w:rsid w:val="003D1006"/>
    <w:rsid w:val="003D29AC"/>
    <w:rsid w:val="003E3646"/>
    <w:rsid w:val="003F4B8D"/>
    <w:rsid w:val="003F7818"/>
    <w:rsid w:val="0041343F"/>
    <w:rsid w:val="0041465F"/>
    <w:rsid w:val="00414A08"/>
    <w:rsid w:val="0043345C"/>
    <w:rsid w:val="004502A7"/>
    <w:rsid w:val="00471535"/>
    <w:rsid w:val="00474493"/>
    <w:rsid w:val="0047497D"/>
    <w:rsid w:val="00481232"/>
    <w:rsid w:val="004919A8"/>
    <w:rsid w:val="004A6DB3"/>
    <w:rsid w:val="004A78C0"/>
    <w:rsid w:val="004C72B3"/>
    <w:rsid w:val="004C7C3C"/>
    <w:rsid w:val="004D0D34"/>
    <w:rsid w:val="004D6520"/>
    <w:rsid w:val="004E3187"/>
    <w:rsid w:val="004E3236"/>
    <w:rsid w:val="004E34B7"/>
    <w:rsid w:val="005032ED"/>
    <w:rsid w:val="0051043E"/>
    <w:rsid w:val="00515D91"/>
    <w:rsid w:val="00524697"/>
    <w:rsid w:val="005265E5"/>
    <w:rsid w:val="005315D2"/>
    <w:rsid w:val="00540144"/>
    <w:rsid w:val="00544AA8"/>
    <w:rsid w:val="00544E5A"/>
    <w:rsid w:val="00546D3B"/>
    <w:rsid w:val="00557BB0"/>
    <w:rsid w:val="00561030"/>
    <w:rsid w:val="00575E1A"/>
    <w:rsid w:val="005B5985"/>
    <w:rsid w:val="005C23DA"/>
    <w:rsid w:val="005C2868"/>
    <w:rsid w:val="005D040D"/>
    <w:rsid w:val="005F77F2"/>
    <w:rsid w:val="00614B67"/>
    <w:rsid w:val="006242B4"/>
    <w:rsid w:val="006278AA"/>
    <w:rsid w:val="006334B4"/>
    <w:rsid w:val="006418AE"/>
    <w:rsid w:val="00644194"/>
    <w:rsid w:val="00645BE6"/>
    <w:rsid w:val="006523A2"/>
    <w:rsid w:val="00652EA2"/>
    <w:rsid w:val="00673511"/>
    <w:rsid w:val="00681796"/>
    <w:rsid w:val="006843C9"/>
    <w:rsid w:val="006851E3"/>
    <w:rsid w:val="0069030E"/>
    <w:rsid w:val="006A08F8"/>
    <w:rsid w:val="006A438F"/>
    <w:rsid w:val="006A6C0E"/>
    <w:rsid w:val="006B6B8B"/>
    <w:rsid w:val="006B6FDC"/>
    <w:rsid w:val="006B7C4A"/>
    <w:rsid w:val="006C2728"/>
    <w:rsid w:val="006C2E9E"/>
    <w:rsid w:val="006E3319"/>
    <w:rsid w:val="006E4374"/>
    <w:rsid w:val="006F2F78"/>
    <w:rsid w:val="006F63D6"/>
    <w:rsid w:val="00704FE6"/>
    <w:rsid w:val="007229EF"/>
    <w:rsid w:val="007246B6"/>
    <w:rsid w:val="007322C5"/>
    <w:rsid w:val="00732C31"/>
    <w:rsid w:val="00741A5D"/>
    <w:rsid w:val="00742F30"/>
    <w:rsid w:val="00750FF1"/>
    <w:rsid w:val="007646A3"/>
    <w:rsid w:val="007726CD"/>
    <w:rsid w:val="00773369"/>
    <w:rsid w:val="0079038B"/>
    <w:rsid w:val="007946D0"/>
    <w:rsid w:val="007A15BE"/>
    <w:rsid w:val="007A7EED"/>
    <w:rsid w:val="007B44A9"/>
    <w:rsid w:val="007C4323"/>
    <w:rsid w:val="007C789D"/>
    <w:rsid w:val="007D1F7F"/>
    <w:rsid w:val="007D2C45"/>
    <w:rsid w:val="007D45B6"/>
    <w:rsid w:val="007E08A5"/>
    <w:rsid w:val="007E3BB9"/>
    <w:rsid w:val="008035AF"/>
    <w:rsid w:val="00827628"/>
    <w:rsid w:val="00844000"/>
    <w:rsid w:val="008537E7"/>
    <w:rsid w:val="00886E60"/>
    <w:rsid w:val="0089737D"/>
    <w:rsid w:val="008B7698"/>
    <w:rsid w:val="008C1552"/>
    <w:rsid w:val="008D3AEE"/>
    <w:rsid w:val="008E2DA4"/>
    <w:rsid w:val="008E4C56"/>
    <w:rsid w:val="008F3473"/>
    <w:rsid w:val="008F41BE"/>
    <w:rsid w:val="0091470F"/>
    <w:rsid w:val="00921E77"/>
    <w:rsid w:val="00937FE0"/>
    <w:rsid w:val="00940813"/>
    <w:rsid w:val="00945111"/>
    <w:rsid w:val="00950D08"/>
    <w:rsid w:val="00963024"/>
    <w:rsid w:val="00981704"/>
    <w:rsid w:val="009857CC"/>
    <w:rsid w:val="009A0B15"/>
    <w:rsid w:val="009B3C03"/>
    <w:rsid w:val="009B7895"/>
    <w:rsid w:val="009C7C73"/>
    <w:rsid w:val="009F3C7F"/>
    <w:rsid w:val="00A02987"/>
    <w:rsid w:val="00A30E34"/>
    <w:rsid w:val="00A43321"/>
    <w:rsid w:val="00A47C48"/>
    <w:rsid w:val="00A47F1F"/>
    <w:rsid w:val="00A50E9E"/>
    <w:rsid w:val="00A7260D"/>
    <w:rsid w:val="00A77334"/>
    <w:rsid w:val="00A82142"/>
    <w:rsid w:val="00A8789E"/>
    <w:rsid w:val="00A9115F"/>
    <w:rsid w:val="00A91BDD"/>
    <w:rsid w:val="00A96293"/>
    <w:rsid w:val="00A963A7"/>
    <w:rsid w:val="00AC75DF"/>
    <w:rsid w:val="00AD0495"/>
    <w:rsid w:val="00AD211D"/>
    <w:rsid w:val="00B126B1"/>
    <w:rsid w:val="00B22760"/>
    <w:rsid w:val="00B2474E"/>
    <w:rsid w:val="00B3664A"/>
    <w:rsid w:val="00B36803"/>
    <w:rsid w:val="00B36D7A"/>
    <w:rsid w:val="00B40D23"/>
    <w:rsid w:val="00B420B7"/>
    <w:rsid w:val="00B51CCE"/>
    <w:rsid w:val="00B53FAE"/>
    <w:rsid w:val="00B641CD"/>
    <w:rsid w:val="00B75501"/>
    <w:rsid w:val="00B87829"/>
    <w:rsid w:val="00B935FC"/>
    <w:rsid w:val="00BB4527"/>
    <w:rsid w:val="00BB6FCA"/>
    <w:rsid w:val="00BB7C96"/>
    <w:rsid w:val="00BC164C"/>
    <w:rsid w:val="00BC5995"/>
    <w:rsid w:val="00BD0B0C"/>
    <w:rsid w:val="00BD355B"/>
    <w:rsid w:val="00BD532A"/>
    <w:rsid w:val="00BE1457"/>
    <w:rsid w:val="00BF15ED"/>
    <w:rsid w:val="00C160F6"/>
    <w:rsid w:val="00C32CD8"/>
    <w:rsid w:val="00C3389B"/>
    <w:rsid w:val="00C34F05"/>
    <w:rsid w:val="00C35456"/>
    <w:rsid w:val="00C36927"/>
    <w:rsid w:val="00C41750"/>
    <w:rsid w:val="00C57754"/>
    <w:rsid w:val="00C84B7D"/>
    <w:rsid w:val="00CA24D7"/>
    <w:rsid w:val="00CA2E0F"/>
    <w:rsid w:val="00CB07F4"/>
    <w:rsid w:val="00CB0D4F"/>
    <w:rsid w:val="00CC40BF"/>
    <w:rsid w:val="00CD2292"/>
    <w:rsid w:val="00CD340C"/>
    <w:rsid w:val="00CD6CA6"/>
    <w:rsid w:val="00CD7473"/>
    <w:rsid w:val="00CE1B94"/>
    <w:rsid w:val="00CF6F6C"/>
    <w:rsid w:val="00CF74C7"/>
    <w:rsid w:val="00D036D6"/>
    <w:rsid w:val="00D04E59"/>
    <w:rsid w:val="00D22D7C"/>
    <w:rsid w:val="00D44BFC"/>
    <w:rsid w:val="00D46935"/>
    <w:rsid w:val="00D6365D"/>
    <w:rsid w:val="00D63FBD"/>
    <w:rsid w:val="00D66AA3"/>
    <w:rsid w:val="00D66E3B"/>
    <w:rsid w:val="00D67C54"/>
    <w:rsid w:val="00D83ADF"/>
    <w:rsid w:val="00D963F6"/>
    <w:rsid w:val="00D97FDC"/>
    <w:rsid w:val="00DA05D0"/>
    <w:rsid w:val="00DC04AA"/>
    <w:rsid w:val="00DC55CF"/>
    <w:rsid w:val="00DF0EBC"/>
    <w:rsid w:val="00DF745A"/>
    <w:rsid w:val="00E022FD"/>
    <w:rsid w:val="00E076BD"/>
    <w:rsid w:val="00E20D86"/>
    <w:rsid w:val="00E22C23"/>
    <w:rsid w:val="00E22F1A"/>
    <w:rsid w:val="00E344BE"/>
    <w:rsid w:val="00E346F5"/>
    <w:rsid w:val="00E37CFB"/>
    <w:rsid w:val="00E44015"/>
    <w:rsid w:val="00E54035"/>
    <w:rsid w:val="00E60007"/>
    <w:rsid w:val="00E670DD"/>
    <w:rsid w:val="00E7285C"/>
    <w:rsid w:val="00E80A98"/>
    <w:rsid w:val="00E82461"/>
    <w:rsid w:val="00EA52F5"/>
    <w:rsid w:val="00EB3DB9"/>
    <w:rsid w:val="00EC7D9B"/>
    <w:rsid w:val="00ED368D"/>
    <w:rsid w:val="00ED3A98"/>
    <w:rsid w:val="00F15633"/>
    <w:rsid w:val="00F15BC8"/>
    <w:rsid w:val="00F16008"/>
    <w:rsid w:val="00F17DD4"/>
    <w:rsid w:val="00F2352A"/>
    <w:rsid w:val="00F524C5"/>
    <w:rsid w:val="00F63FAF"/>
    <w:rsid w:val="00F66894"/>
    <w:rsid w:val="00F73502"/>
    <w:rsid w:val="00F750C7"/>
    <w:rsid w:val="00F77080"/>
    <w:rsid w:val="00F80A50"/>
    <w:rsid w:val="00FC1260"/>
    <w:rsid w:val="00FC6FCB"/>
    <w:rsid w:val="00FF25E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EBEB2-EC99-4A62-B4E9-3C24FF0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C5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F524C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4C5"/>
    <w:pPr>
      <w:spacing w:line="300" w:lineRule="exact"/>
      <w:jc w:val="both"/>
    </w:pPr>
  </w:style>
  <w:style w:type="paragraph" w:styleId="a4">
    <w:name w:val="footer"/>
    <w:basedOn w:val="a"/>
    <w:rsid w:val="003A0E5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5">
    <w:name w:val="Знак Знак Знак Знак Знак Знак"/>
    <w:basedOn w:val="a"/>
    <w:rsid w:val="00363B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646A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851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51E3"/>
  </w:style>
  <w:style w:type="paragraph" w:customStyle="1" w:styleId="a9">
    <w:name w:val="Знак"/>
    <w:basedOn w:val="a"/>
    <w:rsid w:val="006418A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6418A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6B6FDC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263F1B"/>
    <w:pPr>
      <w:spacing w:before="100" w:beforeAutospacing="1" w:after="100" w:afterAutospacing="1"/>
    </w:pPr>
    <w:rPr>
      <w:sz w:val="24"/>
      <w:lang w:val="ru-RU"/>
    </w:rPr>
  </w:style>
  <w:style w:type="paragraph" w:styleId="ac">
    <w:name w:val="List Paragraph"/>
    <w:basedOn w:val="a"/>
    <w:uiPriority w:val="34"/>
    <w:qFormat/>
    <w:rsid w:val="000F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20E5-872C-4C9D-BCEB-146DFC4C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</dc:creator>
  <cp:keywords/>
  <dc:description/>
  <cp:lastModifiedBy>Олена Сошникова</cp:lastModifiedBy>
  <cp:revision>38</cp:revision>
  <cp:lastPrinted>2019-07-17T11:54:00Z</cp:lastPrinted>
  <dcterms:created xsi:type="dcterms:W3CDTF">2021-07-01T11:54:00Z</dcterms:created>
  <dcterms:modified xsi:type="dcterms:W3CDTF">2021-08-05T08:38:00Z</dcterms:modified>
</cp:coreProperties>
</file>