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718" w:rsidRPr="0087673B" w:rsidRDefault="00244718" w:rsidP="00244718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87673B">
        <w:rPr>
          <w:rFonts w:ascii="Times New Roman" w:hAnsi="Times New Roman"/>
          <w:sz w:val="24"/>
          <w:szCs w:val="24"/>
          <w:lang w:val="uk-UA"/>
        </w:rPr>
        <w:t xml:space="preserve">Додаток </w:t>
      </w:r>
      <w:r w:rsidR="0087673B" w:rsidRPr="0087673B">
        <w:rPr>
          <w:rFonts w:ascii="Times New Roman" w:hAnsi="Times New Roman"/>
          <w:sz w:val="24"/>
          <w:szCs w:val="24"/>
          <w:lang w:val="uk-UA"/>
        </w:rPr>
        <w:t>1</w:t>
      </w:r>
    </w:p>
    <w:p w:rsidR="00244718" w:rsidRPr="0087673B" w:rsidRDefault="00244718" w:rsidP="00244718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87673B">
        <w:rPr>
          <w:rFonts w:ascii="Times New Roman" w:hAnsi="Times New Roman"/>
          <w:sz w:val="24"/>
          <w:szCs w:val="24"/>
          <w:lang w:val="uk-UA"/>
        </w:rPr>
        <w:t xml:space="preserve">до рішення виконкому </w:t>
      </w:r>
    </w:p>
    <w:p w:rsidR="00456F44" w:rsidRPr="0087673B" w:rsidRDefault="00244718" w:rsidP="00244718">
      <w:pPr>
        <w:pStyle w:val="a3"/>
        <w:ind w:left="11907"/>
        <w:jc w:val="both"/>
        <w:rPr>
          <w:rFonts w:ascii="Times New Roman" w:hAnsi="Times New Roman"/>
          <w:sz w:val="24"/>
          <w:szCs w:val="24"/>
          <w:lang w:val="uk-UA"/>
        </w:rPr>
      </w:pPr>
      <w:r w:rsidRPr="0087673B">
        <w:rPr>
          <w:rFonts w:ascii="Times New Roman" w:hAnsi="Times New Roman"/>
          <w:sz w:val="24"/>
          <w:szCs w:val="24"/>
          <w:lang w:val="uk-UA"/>
        </w:rPr>
        <w:t>від _________ 2021 р. №_____</w:t>
      </w:r>
    </w:p>
    <w:p w:rsidR="00244718" w:rsidRPr="00F62B9F" w:rsidRDefault="00244718" w:rsidP="0024471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244718" w:rsidRPr="00F62B9F" w:rsidRDefault="004818D4" w:rsidP="00244718">
      <w:pPr>
        <w:pStyle w:val="a3"/>
        <w:jc w:val="center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F62B9F">
        <w:rPr>
          <w:rFonts w:ascii="Times New Roman" w:hAnsi="Times New Roman"/>
          <w:b/>
          <w:sz w:val="28"/>
          <w:szCs w:val="28"/>
          <w:lang w:val="uk-UA" w:eastAsia="zh-CN"/>
        </w:rPr>
        <w:t>Тарифи на послугу з управління багатоквартирним будинком</w:t>
      </w:r>
    </w:p>
    <w:p w:rsidR="004818D4" w:rsidRPr="00F62B9F" w:rsidRDefault="004818D4" w:rsidP="00244718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62B9F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ТОВ «ТПК ПРОМЛІФТСЕРВІС»</w:t>
      </w:r>
    </w:p>
    <w:p w:rsidR="00244718" w:rsidRPr="00F62B9F" w:rsidRDefault="00244718" w:rsidP="0024471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16093" w:type="dxa"/>
        <w:tblInd w:w="93" w:type="dxa"/>
        <w:tblLayout w:type="fixed"/>
        <w:tblLook w:val="04A0"/>
      </w:tblPr>
      <w:tblGrid>
        <w:gridCol w:w="582"/>
        <w:gridCol w:w="2958"/>
        <w:gridCol w:w="1000"/>
        <w:gridCol w:w="777"/>
        <w:gridCol w:w="708"/>
        <w:gridCol w:w="776"/>
        <w:gridCol w:w="703"/>
        <w:gridCol w:w="703"/>
        <w:gridCol w:w="704"/>
        <w:gridCol w:w="703"/>
        <w:gridCol w:w="704"/>
        <w:gridCol w:w="703"/>
        <w:gridCol w:w="704"/>
        <w:gridCol w:w="980"/>
        <w:gridCol w:w="1060"/>
        <w:gridCol w:w="720"/>
        <w:gridCol w:w="760"/>
        <w:gridCol w:w="848"/>
      </w:tblGrid>
      <w:tr w:rsidR="00CA01BE" w:rsidRPr="00F62B9F" w:rsidTr="00D53689">
        <w:trPr>
          <w:trHeight w:val="27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BE" w:rsidRPr="00D53689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D5368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№ з/п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адреса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689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ВСЬОГО тариф, грн. </w:t>
            </w:r>
          </w:p>
          <w:p w:rsidR="00D53689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 xml:space="preserve">за 1 м2 </w:t>
            </w:r>
          </w:p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  <w:t>(з ПДВ)</w:t>
            </w:r>
          </w:p>
        </w:tc>
        <w:tc>
          <w:tcPr>
            <w:tcW w:w="11553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BE" w:rsidRPr="00F62B9F" w:rsidRDefault="004F21D3" w:rsidP="004F21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Найменування послуг та їх вартість</w:t>
            </w:r>
          </w:p>
        </w:tc>
      </w:tr>
      <w:tr w:rsidR="00CA01BE" w:rsidRPr="00F62B9F" w:rsidTr="00D53689">
        <w:trPr>
          <w:trHeight w:val="331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D53689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18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220D" w:rsidRDefault="00CA01BE" w:rsidP="00B0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Утримання спільного майна багатоквартирного будинку та прибудинкової території,</w:t>
            </w:r>
          </w:p>
          <w:p w:rsidR="00CA01BE" w:rsidRPr="00F62B9F" w:rsidRDefault="00CA01BE" w:rsidP="00B0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у т.ч.: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Поточний ремонт спільного майна багатоквартирного будинку, у т.ч.: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Придбання електричної енергії для:</w:t>
            </w:r>
          </w:p>
        </w:tc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  <w:t>Винагорода управителя</w:t>
            </w:r>
          </w:p>
        </w:tc>
      </w:tr>
      <w:tr w:rsidR="00CA01BE" w:rsidRPr="00F62B9F" w:rsidTr="00D53689">
        <w:trPr>
          <w:trHeight w:val="6107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D53689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uk-UA" w:eastAsia="ru-RU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прибирання прибудинкової території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прибирання приміщень загального користування (у т.ч. допоміжних)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технічне обслуговування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внутрішньобудинкових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систем водопостачання, водовідведення, теплопостачання (централізованого опалення), зливової каналізації, електропостачання, газопостачання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дератизація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6A3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дез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і</w:t>
            </w: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нсекція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обслуговування димових та вентиляційних каналів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технічне обслуговування систем протипожежної автоматики та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димовидалення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, а також інших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внутрішньобудинкових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інженерних систем (у разі їх наявності)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прибирання і вивезення снігу, посипання частини прибудинкової території, призначеної для проходу та проїзду,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протиожеледними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сумішами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скошування трави вручну або механічними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мотокосами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, прибирання та вивезення скошеної трави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технічне обслуговування ліфтів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B02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конструктивних елементів, технічних пристроїв будинків та елементів зовнішнього упорядження, що розміщені на закріпленій в установленому порядку прибудинковій території (в тому числі спортивних, дитячих та інших майданчиків), та іншого спільного майна багатоквартирного будинку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внутрішньобудинкових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систем водопостачання, водовідведення, теплопостачання, зливової каналізації, електропостачання, газопостачання,  систем протипожежної автоматики та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димовидалення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,  а також інших </w:t>
            </w:r>
            <w:proofErr w:type="spellStart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внутрішньобудинкових</w:t>
            </w:r>
            <w:proofErr w:type="spellEnd"/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 xml:space="preserve"> інженерних мереж (у разі їх наявності)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освітлення місць загального користування та забезпечення функціонування іншого спільного майна багатоквартирного будинку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</w:pPr>
            <w:r w:rsidRPr="00F62B9F">
              <w:rPr>
                <w:rFonts w:ascii="Times New Roman" w:eastAsia="Times New Roman" w:hAnsi="Times New Roman"/>
                <w:color w:val="000000"/>
                <w:sz w:val="18"/>
                <w:szCs w:val="18"/>
                <w:lang w:val="uk-UA" w:eastAsia="ru-RU"/>
              </w:rPr>
              <w:t>живлення ліфтів</w:t>
            </w:r>
          </w:p>
        </w:tc>
        <w:tc>
          <w:tcPr>
            <w:tcW w:w="8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01BE" w:rsidRPr="00F62B9F" w:rsidRDefault="00CA01BE" w:rsidP="00F62B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uk-UA" w:eastAsia="ru-RU"/>
              </w:rPr>
            </w:pPr>
          </w:p>
        </w:tc>
      </w:tr>
      <w:tr w:rsidR="00CB3081" w:rsidRPr="00CB3081" w:rsidTr="00D53689">
        <w:trPr>
          <w:trHeight w:val="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пров. Челюскінців,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3,419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пров. Челюскінців, 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3,419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пров. Челюскінців, 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пров. Челюскінців, 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3-й пров. Челюскінців, 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Ватоліної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Ватутіна,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3,951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Ватутіна, 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Ватутіна, 20а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4,326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Ватутіна, 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4,083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Ватутіна, 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4,074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Верстатобудівників, 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4,820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Войнової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5,398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Гагаріна,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4,792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0,992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Героїв України,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4,636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Героїв України, 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3,629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Гоголя,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4,479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Горького, 143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0,781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Горького, 161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0,885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Декабристів, 3а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Декабристів, 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0,621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2,999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105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0,087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3,094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Дніпровська, 123 (к. l,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2,741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Дніпровська, 125 (к. l,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146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218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256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1,551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336/12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358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362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3,036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366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2,763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39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372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567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4,916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0,799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575а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581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4,114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587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4,504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0,729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589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591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4,694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593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4,753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Дніпровська, 595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4,753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1,069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48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Добролюбова, 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3,843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Добролюбова, 11а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0,524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Добролюбова, 11а/1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0,524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Добролюбова, 11а/2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0,524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Добролюбова, 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Достоєвського,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Заводська, 39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4,299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Захави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Бориса, 123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Захави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Бориса, 125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2,767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Захави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Бориса, 127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2,737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Захави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Бориса, 129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2,751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0,551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Західнодонбаська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5а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Карбишева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4,098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Комарова,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4,514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0,948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Комарова, 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4,737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Кооперативна,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Кооперативна, 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3,254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Корольова Сергія,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0,841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Корольова Сергія,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5,209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1,090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Корольова Сергія, 6/2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0,850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Кравченко,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5,145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1,106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Кравченко, 12а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Миру, 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4,363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0,955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Миру, 92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2,772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Можайського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8а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5,133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1,097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583CF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Некрасова,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2,760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0,254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83CFC" w:rsidRPr="00B7308A" w:rsidRDefault="00583CF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Нова,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5,612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1,239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Нова,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4,668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Нова,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Озерна, 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3,467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79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Озерна, 94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4,338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3,266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15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2,767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2,826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2,898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Підгірна, 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3,366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95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2,993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91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101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107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2,886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109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134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0,756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0,608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150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0,631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2,259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154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0,832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99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1,263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1,243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Полтавська, 160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3,205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1,523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4,788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3,861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3/2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4,247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0,927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3,873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0,795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4,696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0,957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3,690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109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3,774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4,020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Поштова,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3,612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Преображенська,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4,262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Преображенська, 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Преображенська, 13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4,697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0,882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Преображенська,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4,898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0,833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1,022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Преображенська, 14а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0,778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119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Промислова, 28а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4,131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Рєпіна, 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3,647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0,817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0,817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48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2,946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0,081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52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57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4,424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0,954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60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61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4,864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0,645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1,009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62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3,268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0,634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129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Світличної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Ганни, 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Соборна, 62 (к. l,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2,987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64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>134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3,083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0,061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3,082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5,079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1,079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3,066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139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79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2,974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83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Соборна, 85 (к. l,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3,044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0,496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93а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0,651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117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3,137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119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121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2,927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Соборна, 123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5,017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1,074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2,446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149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150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14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4,018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0,847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151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3,657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D53689">
            <w:pPr>
              <w:pStyle w:val="a3"/>
              <w:ind w:left="-57" w:right="-57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7308A">
              <w:rPr>
                <w:rFonts w:ascii="Times New Roman" w:hAnsi="Times New Roman"/>
                <w:sz w:val="20"/>
                <w:szCs w:val="20"/>
                <w:lang w:val="uk-UA"/>
              </w:rPr>
              <w:t>152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4,067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40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3,821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42/2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3,663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14630C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Ст. Фронту, 46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3,822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30C" w:rsidRPr="00B7308A" w:rsidRDefault="0014630C" w:rsidP="00F91A7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4,397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4,502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0,962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0,327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3,315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вул.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Сташкова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 22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0,681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Толстого, 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3,908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Толстого, 24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4,580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0,739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0,852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0,973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Травнева, 1а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4,379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Успенська, 58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0,625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0,251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Успенська, 85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Успенська, 119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0,815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15а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4,288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0,917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C45A92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71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2,926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74а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4,287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0,026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0,332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169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76а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5743" w:rsidRPr="00B7308A" w:rsidRDefault="00E15743" w:rsidP="00E157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4,497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0,952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4,578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0,961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3081" w:rsidRPr="00B7308A" w:rsidRDefault="00E15743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118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0,534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Харківська, 120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2,931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21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3,270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3,657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0,022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0,814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41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3,297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0,509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0,304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45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3,778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0,044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0,023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0,868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lastRenderedPageBreak/>
              <w:t>177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56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2,637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0,671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0,529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63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4,485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0,485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0,898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179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69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3,100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0,075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0,219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2,913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75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2,965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0,112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80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0,862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0,652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86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3,102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0,195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0,542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0,024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0,103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90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0,073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0,601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307AD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Центральна, 96 ( к. l,</w:t>
            </w:r>
            <w:r w:rsidR="00307AD6"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,</w:t>
            </w:r>
            <w:r w:rsidR="00307AD6"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</w:t>
            </w: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lll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3,133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0,056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0,027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0,204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0,309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Челюскінців, 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3,035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0,347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0,455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Челюскінців, 15/2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2,976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0,351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0,038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Челюскінців, 16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3,040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0,769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0,621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189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Челюскінців, 18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Челюскінців, 23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2,819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0,191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0,292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Шевченка, 29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Шевченка, 72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0,789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Шевченка, 73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2,789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0,729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0,746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Шевченка, 130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0,777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0,585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Шосейна,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2,110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0,106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0,243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196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Шосейна, 4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2,126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0,104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0,412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197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вул. Шосейна, 9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2,207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0,034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0,454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0,121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0,245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0,435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198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1/1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2,829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0,159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0,276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199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1/2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0,397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200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2,901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201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2,873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0,408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0,441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7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2,905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0,037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0,384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0,018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0,599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0,361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8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2,753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0,378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0,186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0,396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204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10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3,064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0,461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0,324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0,168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0,286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0,664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0,476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  <w:tr w:rsidR="00CB3081" w:rsidRPr="00CB3081" w:rsidTr="00D53689">
        <w:trPr>
          <w:trHeight w:val="23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F91A7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205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proofErr w:type="spellStart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пр-т</w:t>
            </w:r>
            <w:proofErr w:type="spellEnd"/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 xml:space="preserve"> Шахтобудівників, 12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val="uk-UA" w:eastAsia="ru-RU"/>
              </w:rPr>
              <w:t>2,806</w:t>
            </w: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0,039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0,432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0,001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0,011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0,173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0,010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0,009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0,296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0,571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0,365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3081" w:rsidRPr="00B7308A" w:rsidRDefault="00CB3081" w:rsidP="00F62B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</w:pPr>
            <w:r w:rsidRPr="00B7308A">
              <w:rPr>
                <w:rFonts w:ascii="Times New Roman" w:eastAsia="Times New Roman" w:hAnsi="Times New Roman"/>
                <w:sz w:val="20"/>
                <w:szCs w:val="20"/>
                <w:lang w:val="uk-UA" w:eastAsia="ru-RU"/>
              </w:rPr>
              <w:t>0,008</w:t>
            </w:r>
          </w:p>
        </w:tc>
      </w:tr>
    </w:tbl>
    <w:p w:rsidR="00F62B9F" w:rsidRDefault="00F62B9F" w:rsidP="00244718">
      <w:pPr>
        <w:pStyle w:val="a3"/>
        <w:rPr>
          <w:rFonts w:ascii="Times New Roman" w:hAnsi="Times New Roman"/>
          <w:sz w:val="28"/>
          <w:szCs w:val="28"/>
          <w:lang w:val="uk-UA"/>
        </w:rPr>
      </w:pPr>
    </w:p>
    <w:p w:rsidR="00D53689" w:rsidRPr="00D53689" w:rsidRDefault="00D53689" w:rsidP="00D53689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D53689">
        <w:rPr>
          <w:rFonts w:ascii="Times New Roman" w:hAnsi="Times New Roman"/>
          <w:sz w:val="24"/>
          <w:szCs w:val="24"/>
          <w:lang w:val="uk-UA"/>
        </w:rPr>
        <w:t xml:space="preserve">Директор </w:t>
      </w:r>
      <w:r w:rsidRPr="00D53689">
        <w:rPr>
          <w:rFonts w:ascii="Times New Roman" w:hAnsi="Times New Roman"/>
          <w:sz w:val="24"/>
          <w:szCs w:val="24"/>
        </w:rPr>
        <w:t>ТОВ «</w:t>
      </w:r>
      <w:r w:rsidRPr="00D536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ТПК ПРОМЛІФТСЕРВІС»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ab/>
      </w:r>
      <w:r w:rsidRPr="00D536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В.В.</w:t>
      </w: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Pr="00D53689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Лічман</w:t>
      </w:r>
      <w:proofErr w:type="spellEnd"/>
    </w:p>
    <w:sectPr w:rsidR="00D53689" w:rsidRPr="00D53689" w:rsidSect="00244718">
      <w:pgSz w:w="16838" w:h="11906" w:orient="landscape"/>
      <w:pgMar w:top="851" w:right="397" w:bottom="56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characterSpacingControl w:val="doNotCompress"/>
  <w:compat/>
  <w:rsids>
    <w:rsidRoot w:val="00244718"/>
    <w:rsid w:val="0003652E"/>
    <w:rsid w:val="00082DF3"/>
    <w:rsid w:val="00093C36"/>
    <w:rsid w:val="000A70A8"/>
    <w:rsid w:val="000C781C"/>
    <w:rsid w:val="000D33AA"/>
    <w:rsid w:val="000D3708"/>
    <w:rsid w:val="00126786"/>
    <w:rsid w:val="0014630C"/>
    <w:rsid w:val="0019116C"/>
    <w:rsid w:val="001A6460"/>
    <w:rsid w:val="001C64DB"/>
    <w:rsid w:val="00206A40"/>
    <w:rsid w:val="00244718"/>
    <w:rsid w:val="00265A65"/>
    <w:rsid w:val="002735FD"/>
    <w:rsid w:val="0029016B"/>
    <w:rsid w:val="002B7072"/>
    <w:rsid w:val="00307AD6"/>
    <w:rsid w:val="003411EF"/>
    <w:rsid w:val="00370587"/>
    <w:rsid w:val="003A3AF1"/>
    <w:rsid w:val="003D54C0"/>
    <w:rsid w:val="00431AD2"/>
    <w:rsid w:val="00440EA0"/>
    <w:rsid w:val="00456F44"/>
    <w:rsid w:val="004818D4"/>
    <w:rsid w:val="004D6182"/>
    <w:rsid w:val="004F21D3"/>
    <w:rsid w:val="004F38B5"/>
    <w:rsid w:val="005241CE"/>
    <w:rsid w:val="00576C0F"/>
    <w:rsid w:val="00582BEE"/>
    <w:rsid w:val="00583CFC"/>
    <w:rsid w:val="005E3400"/>
    <w:rsid w:val="005F5913"/>
    <w:rsid w:val="00624BD6"/>
    <w:rsid w:val="00635792"/>
    <w:rsid w:val="006A3EF8"/>
    <w:rsid w:val="006D41EF"/>
    <w:rsid w:val="006D69C1"/>
    <w:rsid w:val="007262A0"/>
    <w:rsid w:val="007412EB"/>
    <w:rsid w:val="007B1570"/>
    <w:rsid w:val="007D6A59"/>
    <w:rsid w:val="00800C50"/>
    <w:rsid w:val="00846AF9"/>
    <w:rsid w:val="0087673B"/>
    <w:rsid w:val="008928AE"/>
    <w:rsid w:val="008B0335"/>
    <w:rsid w:val="008B0932"/>
    <w:rsid w:val="009A3F12"/>
    <w:rsid w:val="00A24957"/>
    <w:rsid w:val="00A2556B"/>
    <w:rsid w:val="00AD36A8"/>
    <w:rsid w:val="00B0220D"/>
    <w:rsid w:val="00B307F1"/>
    <w:rsid w:val="00B6698F"/>
    <w:rsid w:val="00B7308A"/>
    <w:rsid w:val="00B95304"/>
    <w:rsid w:val="00B96422"/>
    <w:rsid w:val="00BC171C"/>
    <w:rsid w:val="00BD28A1"/>
    <w:rsid w:val="00C1651A"/>
    <w:rsid w:val="00C366A7"/>
    <w:rsid w:val="00C45A92"/>
    <w:rsid w:val="00C570B0"/>
    <w:rsid w:val="00C60566"/>
    <w:rsid w:val="00C94B12"/>
    <w:rsid w:val="00C951C0"/>
    <w:rsid w:val="00CA01BE"/>
    <w:rsid w:val="00CB3081"/>
    <w:rsid w:val="00D11519"/>
    <w:rsid w:val="00D22317"/>
    <w:rsid w:val="00D42945"/>
    <w:rsid w:val="00D53689"/>
    <w:rsid w:val="00D54DB1"/>
    <w:rsid w:val="00D67F70"/>
    <w:rsid w:val="00D9613B"/>
    <w:rsid w:val="00E00F9B"/>
    <w:rsid w:val="00E15743"/>
    <w:rsid w:val="00E968A0"/>
    <w:rsid w:val="00EA0DE0"/>
    <w:rsid w:val="00ED4DD6"/>
    <w:rsid w:val="00F62B9F"/>
    <w:rsid w:val="00F91A71"/>
    <w:rsid w:val="00FF2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5F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718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4818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5241CE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34"/>
    <w:qFormat/>
    <w:rsid w:val="005241CE"/>
    <w:pPr>
      <w:spacing w:after="160" w:line="259" w:lineRule="auto"/>
      <w:ind w:left="720"/>
      <w:contextualSpacing/>
    </w:pPr>
    <w:rPr>
      <w:rFonts w:ascii="Times New Roman" w:eastAsia="Times New Roman" w:hAnsi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6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3996</Words>
  <Characters>22783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ekonom7</cp:lastModifiedBy>
  <cp:revision>3</cp:revision>
  <cp:lastPrinted>2021-08-16T07:11:00Z</cp:lastPrinted>
  <dcterms:created xsi:type="dcterms:W3CDTF">2021-08-16T08:42:00Z</dcterms:created>
  <dcterms:modified xsi:type="dcterms:W3CDTF">2021-08-16T08:44:00Z</dcterms:modified>
</cp:coreProperties>
</file>