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5C" w:rsidRPr="0079323D" w:rsidRDefault="0031105C" w:rsidP="0079323D">
      <w:pPr>
        <w:pStyle w:val="docdata"/>
        <w:spacing w:beforeAutospacing="0" w:afterAutospacing="0"/>
        <w:jc w:val="center"/>
        <w:rPr>
          <w:sz w:val="28"/>
          <w:szCs w:val="28"/>
        </w:rPr>
      </w:pPr>
      <w:r w:rsidRPr="0079323D">
        <w:rPr>
          <w:b/>
          <w:bCs/>
          <w:color w:val="000000"/>
          <w:sz w:val="28"/>
          <w:szCs w:val="28"/>
        </w:rPr>
        <w:t>ЗАЯВА</w:t>
      </w:r>
    </w:p>
    <w:p w:rsidR="0031105C" w:rsidRPr="0079323D" w:rsidRDefault="0031105C" w:rsidP="0079323D">
      <w:pPr>
        <w:pStyle w:val="NormalWeb"/>
        <w:spacing w:beforeAutospacing="0" w:afterAutospacing="0"/>
        <w:jc w:val="center"/>
        <w:rPr>
          <w:sz w:val="28"/>
          <w:szCs w:val="28"/>
        </w:rPr>
      </w:pPr>
      <w:r w:rsidRPr="0079323D">
        <w:rPr>
          <w:b/>
          <w:bCs/>
          <w:color w:val="000000"/>
          <w:sz w:val="28"/>
          <w:szCs w:val="28"/>
        </w:rPr>
        <w:t>ПРО ВИЗНАЧЕННЯ ОБСЯГУ</w:t>
      </w:r>
    </w:p>
    <w:p w:rsidR="0031105C" w:rsidRPr="0079323D" w:rsidRDefault="0031105C" w:rsidP="0079323D">
      <w:pPr>
        <w:pStyle w:val="NormalWeb"/>
        <w:spacing w:beforeAutospacing="0" w:afterAutospacing="0"/>
        <w:jc w:val="center"/>
        <w:rPr>
          <w:sz w:val="28"/>
          <w:szCs w:val="28"/>
        </w:rPr>
      </w:pPr>
      <w:r w:rsidRPr="0079323D">
        <w:rPr>
          <w:b/>
          <w:bCs/>
          <w:color w:val="000000"/>
          <w:sz w:val="28"/>
          <w:szCs w:val="28"/>
        </w:rPr>
        <w:t>СТРАТЕГІЧНОЇ ЕКОЛОГІЧНОЇ ОЦІНКИ</w:t>
      </w:r>
    </w:p>
    <w:p w:rsidR="0031105C" w:rsidRPr="0079323D" w:rsidRDefault="0031105C">
      <w:pPr>
        <w:pStyle w:val="NormalWeb"/>
        <w:spacing w:beforeAutospacing="0" w:afterAutospacing="0"/>
        <w:ind w:firstLine="567"/>
        <w:rPr>
          <w:sz w:val="28"/>
          <w:szCs w:val="28"/>
        </w:rPr>
      </w:pPr>
      <w:r w:rsidRPr="0079323D">
        <w:rPr>
          <w:sz w:val="28"/>
          <w:szCs w:val="28"/>
        </w:rPr>
        <w:t> 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b/>
          <w:bCs/>
          <w:color w:val="000000"/>
          <w:sz w:val="26"/>
          <w:szCs w:val="26"/>
        </w:rPr>
        <w:t>«</w:t>
      </w:r>
      <w:r>
        <w:rPr>
          <w:b/>
          <w:bCs/>
          <w:color w:val="000000"/>
          <w:sz w:val="26"/>
          <w:szCs w:val="26"/>
        </w:rPr>
        <w:t>Детальний план території кварталу обмеженого вулицями Дніпровська, Новоросійська, Тетяни Федорової, Лиманська, Мікрорайонна та межею міста Павлоград</w:t>
      </w:r>
      <w:r w:rsidRPr="0079323D">
        <w:rPr>
          <w:b/>
          <w:bCs/>
          <w:color w:val="000000"/>
          <w:sz w:val="26"/>
          <w:szCs w:val="26"/>
        </w:rPr>
        <w:t>».</w:t>
      </w:r>
    </w:p>
    <w:p w:rsidR="0031105C" w:rsidRPr="0079323D" w:rsidRDefault="0031105C">
      <w:pPr>
        <w:pStyle w:val="NormalWeb"/>
        <w:spacing w:beforeAutospacing="0" w:afterAutospacing="0"/>
        <w:ind w:firstLine="567"/>
        <w:rPr>
          <w:sz w:val="26"/>
          <w:szCs w:val="26"/>
        </w:rPr>
      </w:pPr>
      <w:r w:rsidRPr="0079323D">
        <w:rPr>
          <w:sz w:val="26"/>
          <w:szCs w:val="26"/>
        </w:rPr>
        <w:t> </w:t>
      </w:r>
    </w:p>
    <w:p w:rsidR="0031105C" w:rsidRDefault="0031105C" w:rsidP="0065352D">
      <w:pPr>
        <w:pStyle w:val="NormalWeb"/>
        <w:numPr>
          <w:ilvl w:val="0"/>
          <w:numId w:val="1"/>
        </w:numPr>
        <w:shd w:val="clear" w:color="auto" w:fill="FFFFFF"/>
        <w:tabs>
          <w:tab w:val="left" w:pos="720"/>
        </w:tabs>
        <w:spacing w:beforeAutospacing="0" w:afterAutospacing="0"/>
        <w:ind w:left="0" w:firstLine="567"/>
        <w:jc w:val="both"/>
        <w:rPr>
          <w:sz w:val="26"/>
          <w:szCs w:val="26"/>
        </w:rPr>
      </w:pPr>
      <w:r w:rsidRPr="0079323D">
        <w:rPr>
          <w:b/>
          <w:bCs/>
          <w:color w:val="000000"/>
          <w:sz w:val="26"/>
          <w:szCs w:val="26"/>
        </w:rPr>
        <w:t>ЗАМОВНИК</w:t>
      </w:r>
      <w:r>
        <w:rPr>
          <w:b/>
          <w:bCs/>
          <w:color w:val="000000"/>
          <w:sz w:val="26"/>
          <w:szCs w:val="26"/>
        </w:rPr>
        <w:t>.</w:t>
      </w:r>
    </w:p>
    <w:p w:rsidR="0031105C" w:rsidRPr="00721748" w:rsidRDefault="0031105C" w:rsidP="0065352D">
      <w:pPr>
        <w:pStyle w:val="NormalWeb"/>
        <w:shd w:val="clear" w:color="auto" w:fill="FFFFFF"/>
        <w:tabs>
          <w:tab w:val="left" w:pos="720"/>
        </w:tabs>
        <w:spacing w:beforeAutospacing="0" w:afterAutospacing="0"/>
        <w:jc w:val="both"/>
        <w:rPr>
          <w:sz w:val="16"/>
          <w:szCs w:val="16"/>
        </w:rPr>
      </w:pPr>
    </w:p>
    <w:p w:rsidR="0031105C" w:rsidRPr="00295DFA" w:rsidRDefault="0031105C" w:rsidP="001063AB">
      <w:pPr>
        <w:pStyle w:val="NormalWeb"/>
        <w:shd w:val="clear" w:color="auto" w:fill="FFFFFF"/>
        <w:spacing w:beforeAutospacing="0" w:afterAutospacing="0"/>
        <w:ind w:firstLine="567"/>
        <w:jc w:val="both"/>
        <w:rPr>
          <w:color w:val="000000"/>
          <w:sz w:val="26"/>
          <w:szCs w:val="26"/>
        </w:rPr>
      </w:pPr>
      <w:r w:rsidRPr="0079323D">
        <w:rPr>
          <w:color w:val="000000"/>
          <w:sz w:val="26"/>
          <w:szCs w:val="26"/>
        </w:rPr>
        <w:t xml:space="preserve">Виконавчий </w:t>
      </w:r>
      <w:r w:rsidRPr="001063AB">
        <w:rPr>
          <w:color w:val="000000"/>
          <w:sz w:val="26"/>
          <w:szCs w:val="26"/>
        </w:rPr>
        <w:t>комітет Павлоградської міської ради Дніпропетровської                    області. Місце знаходження: 51400, Україна, Дніпропетровська обл., м. Павлоград, вул. Соборна, б. 95. тел.: 380 </w:t>
      </w:r>
      <w:r w:rsidRPr="001063AB">
        <w:rPr>
          <w:sz w:val="26"/>
          <w:szCs w:val="26"/>
        </w:rPr>
        <w:t xml:space="preserve">(0563) 20-60-33, </w:t>
      </w:r>
      <w:r w:rsidRPr="001063AB">
        <w:rPr>
          <w:color w:val="000000"/>
          <w:sz w:val="26"/>
          <w:szCs w:val="26"/>
        </w:rPr>
        <w:t>e -mail: </w:t>
      </w:r>
      <w:hyperlink r:id="rId7" w:history="1">
        <w:r w:rsidRPr="001063AB">
          <w:rPr>
            <w:rStyle w:val="Hyperlink"/>
            <w:rFonts w:cs="Calibri"/>
            <w:sz w:val="26"/>
            <w:szCs w:val="26"/>
          </w:rPr>
          <w:t>info@pavlogradmrada.dp.gov.ua</w:t>
        </w:r>
      </w:hyperlink>
      <w:r>
        <w:rPr>
          <w:sz w:val="26"/>
          <w:szCs w:val="26"/>
        </w:rPr>
        <w:t>.</w:t>
      </w:r>
    </w:p>
    <w:p w:rsidR="0031105C" w:rsidRPr="001063AB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1063AB">
        <w:rPr>
          <w:sz w:val="26"/>
          <w:szCs w:val="26"/>
        </w:rPr>
        <w:t> </w:t>
      </w:r>
    </w:p>
    <w:p w:rsidR="0031105C" w:rsidRPr="0065352D" w:rsidRDefault="0031105C" w:rsidP="0079323D">
      <w:pPr>
        <w:pStyle w:val="NormalWeb"/>
        <w:numPr>
          <w:ilvl w:val="0"/>
          <w:numId w:val="1"/>
        </w:numPr>
        <w:shd w:val="clear" w:color="auto" w:fill="FFFFFF"/>
        <w:spacing w:beforeAutospacing="0" w:afterAutospacing="0"/>
        <w:ind w:left="0" w:firstLine="567"/>
        <w:jc w:val="both"/>
        <w:rPr>
          <w:sz w:val="26"/>
          <w:szCs w:val="26"/>
        </w:rPr>
      </w:pPr>
      <w:r w:rsidRPr="0079323D">
        <w:rPr>
          <w:b/>
          <w:bCs/>
          <w:color w:val="000000"/>
          <w:sz w:val="26"/>
          <w:szCs w:val="26"/>
        </w:rPr>
        <w:t>ВИД ТА ОСНОВНІ ЦІЛІ ДОКУМЕНТА ДЕРЖАВНОГО ПЛАНУВАННЯ, ЙОГО ЗВ’ЯЗОК З ІНШИМИ ДОКУМЕНТАМИ ДЕРЖАВНОГО ПЛАНУВАННЯ</w:t>
      </w:r>
      <w:r>
        <w:rPr>
          <w:b/>
          <w:bCs/>
          <w:color w:val="000000"/>
          <w:sz w:val="26"/>
          <w:szCs w:val="26"/>
        </w:rPr>
        <w:t>.</w:t>
      </w:r>
    </w:p>
    <w:p w:rsidR="0031105C" w:rsidRPr="0079323D" w:rsidRDefault="0031105C" w:rsidP="0065352D">
      <w:pPr>
        <w:pStyle w:val="NormalWeb"/>
        <w:shd w:val="clear" w:color="auto" w:fill="FFFFFF"/>
        <w:spacing w:beforeAutospacing="0" w:afterAutospacing="0"/>
        <w:jc w:val="both"/>
        <w:rPr>
          <w:sz w:val="26"/>
          <w:szCs w:val="26"/>
        </w:rPr>
      </w:pPr>
    </w:p>
    <w:p w:rsidR="0031105C" w:rsidRPr="0079323D" w:rsidRDefault="0031105C" w:rsidP="0079323D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sz w:val="26"/>
          <w:szCs w:val="26"/>
        </w:rPr>
        <w:t>«</w:t>
      </w:r>
      <w:r>
        <w:rPr>
          <w:sz w:val="26"/>
          <w:szCs w:val="26"/>
        </w:rPr>
        <w:t>Детальний план території кварталу обмеженого вулицями Дніпровська, Новоросійська, Тетяни Федорової, Лиманська, Мікрорайонна та межею міста Павлоград</w:t>
      </w:r>
      <w:r w:rsidRPr="0079323D">
        <w:rPr>
          <w:sz w:val="26"/>
          <w:szCs w:val="26"/>
        </w:rPr>
        <w:t xml:space="preserve">» розробляється на підставі </w:t>
      </w:r>
      <w:r>
        <w:rPr>
          <w:sz w:val="26"/>
          <w:szCs w:val="26"/>
        </w:rPr>
        <w:t>рішення Павлоградської міської ради Дніпропетровської області від 15.11.2016 року № 442-15/</w:t>
      </w:r>
      <w:r w:rsidRPr="0023558E">
        <w:rPr>
          <w:sz w:val="26"/>
          <w:szCs w:val="26"/>
        </w:rPr>
        <w:t>VII</w:t>
      </w:r>
      <w:r>
        <w:rPr>
          <w:sz w:val="26"/>
          <w:szCs w:val="26"/>
        </w:rPr>
        <w:t xml:space="preserve"> </w:t>
      </w:r>
      <w:r w:rsidRPr="00014A6F">
        <w:rPr>
          <w:sz w:val="26"/>
          <w:szCs w:val="26"/>
        </w:rPr>
        <w:t>«</w:t>
      </w:r>
      <w:r w:rsidRPr="008E689C">
        <w:rPr>
          <w:sz w:val="26"/>
          <w:szCs w:val="26"/>
        </w:rPr>
        <w:t xml:space="preserve">Про дозвіл на розроблення детального </w:t>
      </w:r>
      <w:r w:rsidRPr="00014A6F">
        <w:rPr>
          <w:sz w:val="26"/>
          <w:szCs w:val="26"/>
        </w:rPr>
        <w:t>плану території».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 xml:space="preserve">Детальний план є містобудівною документацією місцевого рівня, яка визначає функціональне призначення, параметри забудови земельної ділянки з метою розміщення об’єкту будівництва, формування принципів планувальної організації забудови, уточнення в більш крупному масштабі положень генерального плану міста, визначення планувальних обмежень використання території згідно з </w:t>
      </w:r>
      <w:r w:rsidRPr="0079323D">
        <w:rPr>
          <w:sz w:val="26"/>
          <w:szCs w:val="26"/>
        </w:rPr>
        <w:t xml:space="preserve">державними будівельними та санітарно-гігієнічними </w:t>
      </w:r>
      <w:r w:rsidRPr="00866061">
        <w:rPr>
          <w:sz w:val="26"/>
          <w:szCs w:val="26"/>
        </w:rPr>
        <w:t>нормами. Формування пропозицій щодо можливого розташування об’єкту обмеженого вулицями Дніпровська, Новоросійська, Тетяни Федорової, Лиманська, Мікрорайонна та межею міста Павлоград Дніпропетровської області, в межах даної території</w:t>
      </w:r>
      <w:r w:rsidRPr="0079323D">
        <w:rPr>
          <w:sz w:val="26"/>
          <w:szCs w:val="26"/>
        </w:rPr>
        <w:t xml:space="preserve"> земельної ділянки, здійснюється з метою визначення функціонального призначення та параметрів забудови даної земельної ділянки, для розміщення об’єкту будівництва із дотриманням вимог містобудівного, санітарного, </w:t>
      </w:r>
      <w:r w:rsidRPr="0079323D">
        <w:rPr>
          <w:color w:val="000000"/>
          <w:sz w:val="26"/>
          <w:szCs w:val="26"/>
        </w:rPr>
        <w:t xml:space="preserve">екологічного, природоохоронного, протипожежного та іншого законодавства з метою залучення інвестицій, згідно інтересів територіальної громади, заходів щодо реалізації містобудівної політики розвитку території </w:t>
      </w:r>
      <w:r>
        <w:rPr>
          <w:color w:val="000000"/>
          <w:sz w:val="26"/>
          <w:szCs w:val="26"/>
        </w:rPr>
        <w:t>міста</w:t>
      </w:r>
      <w:r w:rsidRPr="0079323D">
        <w:rPr>
          <w:color w:val="000000"/>
          <w:sz w:val="26"/>
          <w:szCs w:val="26"/>
        </w:rPr>
        <w:t>, згідно   п.4.1. ДБН Б.1.1-14: 2012 «Склад та змі</w:t>
      </w:r>
      <w:r>
        <w:rPr>
          <w:color w:val="000000"/>
          <w:sz w:val="26"/>
          <w:szCs w:val="26"/>
        </w:rPr>
        <w:t xml:space="preserve">ст детального плану території», </w:t>
      </w:r>
      <w:r w:rsidRPr="0079323D">
        <w:rPr>
          <w:color w:val="000000"/>
          <w:sz w:val="26"/>
          <w:szCs w:val="26"/>
        </w:rPr>
        <w:t>визначення містобудівних умов та обмежень забудови земельної ділянки.</w:t>
      </w:r>
    </w:p>
    <w:p w:rsidR="0031105C" w:rsidRPr="0079323D" w:rsidRDefault="0031105C">
      <w:pPr>
        <w:pStyle w:val="NormalWeb"/>
        <w:spacing w:beforeAutospacing="0" w:afterAutospacing="0"/>
        <w:ind w:right="284" w:firstLine="567"/>
        <w:jc w:val="both"/>
        <w:rPr>
          <w:sz w:val="26"/>
          <w:szCs w:val="26"/>
        </w:rPr>
      </w:pPr>
      <w:r w:rsidRPr="0079323D">
        <w:rPr>
          <w:sz w:val="26"/>
          <w:szCs w:val="26"/>
        </w:rPr>
        <w:t> </w:t>
      </w:r>
    </w:p>
    <w:p w:rsidR="0031105C" w:rsidRPr="00335224" w:rsidRDefault="0031105C">
      <w:pPr>
        <w:pStyle w:val="NormalWeb"/>
        <w:spacing w:beforeAutospacing="0" w:afterAutospacing="0"/>
        <w:ind w:right="284" w:firstLine="567"/>
        <w:jc w:val="both"/>
        <w:rPr>
          <w:sz w:val="26"/>
          <w:szCs w:val="26"/>
        </w:rPr>
      </w:pPr>
      <w:r w:rsidRPr="00335224">
        <w:rPr>
          <w:sz w:val="26"/>
          <w:szCs w:val="26"/>
        </w:rPr>
        <w:t xml:space="preserve">При розроблені детального плану враховуються: </w:t>
      </w:r>
    </w:p>
    <w:p w:rsidR="0031105C" w:rsidRPr="0079323D" w:rsidRDefault="0031105C" w:rsidP="007330E9">
      <w:pPr>
        <w:pStyle w:val="NormalWeb"/>
        <w:numPr>
          <w:ilvl w:val="0"/>
          <w:numId w:val="2"/>
        </w:numPr>
        <w:tabs>
          <w:tab w:val="left" w:pos="840"/>
        </w:tabs>
        <w:spacing w:beforeAutospacing="0" w:afterAutospacing="0"/>
        <w:ind w:left="0" w:right="284" w:firstLine="567"/>
        <w:jc w:val="both"/>
        <w:rPr>
          <w:sz w:val="26"/>
          <w:szCs w:val="26"/>
        </w:rPr>
      </w:pPr>
      <w:r w:rsidRPr="0079323D">
        <w:rPr>
          <w:sz w:val="26"/>
          <w:szCs w:val="26"/>
        </w:rPr>
        <w:t>Схема планування Дніпропетровської області;</w:t>
      </w:r>
    </w:p>
    <w:p w:rsidR="0031105C" w:rsidRPr="0079323D" w:rsidRDefault="0031105C" w:rsidP="007330E9">
      <w:pPr>
        <w:pStyle w:val="NormalWeb"/>
        <w:numPr>
          <w:ilvl w:val="0"/>
          <w:numId w:val="2"/>
        </w:numPr>
        <w:tabs>
          <w:tab w:val="left" w:pos="840"/>
        </w:tabs>
        <w:spacing w:beforeAutospacing="0" w:afterAutospacing="0"/>
        <w:ind w:left="0" w:right="284" w:firstLine="567"/>
        <w:jc w:val="both"/>
        <w:rPr>
          <w:sz w:val="26"/>
          <w:szCs w:val="26"/>
        </w:rPr>
      </w:pPr>
      <w:r w:rsidRPr="0079323D">
        <w:rPr>
          <w:sz w:val="26"/>
          <w:szCs w:val="26"/>
        </w:rPr>
        <w:t>Генеральний план м.</w:t>
      </w:r>
      <w:r>
        <w:rPr>
          <w:sz w:val="26"/>
          <w:szCs w:val="26"/>
        </w:rPr>
        <w:t xml:space="preserve"> </w:t>
      </w:r>
      <w:r w:rsidRPr="0079323D">
        <w:rPr>
          <w:sz w:val="26"/>
          <w:szCs w:val="26"/>
        </w:rPr>
        <w:t>Павлоград;</w:t>
      </w:r>
    </w:p>
    <w:p w:rsidR="0031105C" w:rsidRPr="0079323D" w:rsidRDefault="0031105C" w:rsidP="007330E9">
      <w:pPr>
        <w:pStyle w:val="NormalWeb"/>
        <w:numPr>
          <w:ilvl w:val="0"/>
          <w:numId w:val="2"/>
        </w:numPr>
        <w:tabs>
          <w:tab w:val="left" w:pos="840"/>
        </w:tabs>
        <w:spacing w:beforeAutospacing="0" w:afterAutospacing="0"/>
        <w:ind w:left="0" w:right="284" w:firstLine="567"/>
        <w:jc w:val="both"/>
        <w:rPr>
          <w:sz w:val="26"/>
          <w:szCs w:val="26"/>
        </w:rPr>
      </w:pPr>
      <w:r w:rsidRPr="0079323D">
        <w:rPr>
          <w:sz w:val="26"/>
          <w:szCs w:val="26"/>
        </w:rPr>
        <w:t xml:space="preserve">План зонування території м. Павлоград </w:t>
      </w:r>
    </w:p>
    <w:p w:rsidR="0031105C" w:rsidRPr="0079323D" w:rsidRDefault="0031105C">
      <w:pPr>
        <w:pStyle w:val="NormalWeb"/>
        <w:numPr>
          <w:ilvl w:val="0"/>
          <w:numId w:val="2"/>
        </w:numPr>
        <w:tabs>
          <w:tab w:val="left" w:pos="840"/>
        </w:tabs>
        <w:spacing w:beforeAutospacing="0" w:afterAutospacing="0"/>
        <w:ind w:left="0" w:right="284" w:firstLine="567"/>
        <w:jc w:val="both"/>
        <w:rPr>
          <w:sz w:val="26"/>
          <w:szCs w:val="26"/>
        </w:rPr>
      </w:pPr>
      <w:r w:rsidRPr="0079323D">
        <w:rPr>
          <w:sz w:val="26"/>
          <w:szCs w:val="26"/>
        </w:rPr>
        <w:t>проектна документація, інформація земельного кадастру.</w:t>
      </w:r>
    </w:p>
    <w:p w:rsidR="0031105C" w:rsidRDefault="0031105C">
      <w:pPr>
        <w:pStyle w:val="NormalWeb"/>
        <w:spacing w:beforeAutospacing="0" w:after="200" w:afterAutospacing="0" w:line="271" w:lineRule="auto"/>
        <w:ind w:right="283" w:firstLine="567"/>
        <w:jc w:val="both"/>
        <w:rPr>
          <w:sz w:val="26"/>
          <w:szCs w:val="26"/>
        </w:rPr>
      </w:pPr>
      <w:r w:rsidRPr="0079323D">
        <w:rPr>
          <w:sz w:val="26"/>
          <w:szCs w:val="26"/>
        </w:rPr>
        <w:t> </w:t>
      </w:r>
    </w:p>
    <w:p w:rsidR="0031105C" w:rsidRDefault="0031105C">
      <w:pPr>
        <w:pStyle w:val="NormalWeb"/>
        <w:spacing w:beforeAutospacing="0" w:after="200" w:afterAutospacing="0" w:line="271" w:lineRule="auto"/>
        <w:ind w:right="283" w:firstLine="567"/>
        <w:jc w:val="both"/>
        <w:rPr>
          <w:sz w:val="26"/>
          <w:szCs w:val="26"/>
        </w:rPr>
      </w:pPr>
    </w:p>
    <w:p w:rsidR="0031105C" w:rsidRDefault="0031105C">
      <w:pPr>
        <w:pStyle w:val="NormalWeb"/>
        <w:spacing w:beforeAutospacing="0" w:after="200" w:afterAutospacing="0" w:line="271" w:lineRule="auto"/>
        <w:ind w:right="283" w:firstLine="567"/>
        <w:jc w:val="both"/>
        <w:rPr>
          <w:sz w:val="26"/>
          <w:szCs w:val="26"/>
        </w:rPr>
      </w:pPr>
    </w:p>
    <w:p w:rsidR="0031105C" w:rsidRPr="0079323D" w:rsidRDefault="0031105C">
      <w:pPr>
        <w:pStyle w:val="NormalWeb"/>
        <w:numPr>
          <w:ilvl w:val="0"/>
          <w:numId w:val="1"/>
        </w:numPr>
        <w:shd w:val="clear" w:color="auto" w:fill="FFFFFF"/>
        <w:tabs>
          <w:tab w:val="left" w:pos="567"/>
        </w:tabs>
        <w:spacing w:beforeAutospacing="0" w:afterAutospacing="0"/>
        <w:ind w:left="0" w:firstLine="567"/>
        <w:jc w:val="both"/>
        <w:rPr>
          <w:sz w:val="26"/>
          <w:szCs w:val="26"/>
        </w:rPr>
      </w:pPr>
      <w:r w:rsidRPr="0079323D">
        <w:rPr>
          <w:b/>
          <w:bCs/>
          <w:sz w:val="26"/>
          <w:szCs w:val="26"/>
        </w:rPr>
        <w:t xml:space="preserve">ТЕ, ЯКОЮ МІРОЮ ДОКУМЕНТ ДЕРЖАВНОГО ПЛАНУВАННЯ ВИЗНАЧАЄ УМОВИ ДЛЯ РЕАЛІЗАЦІЇ ВИДІВ ДІЯЛЬНОСТІ АБО ОБ’ЄКТІВ, ЩОДО ЯКИХ ЗАКОНОДАВСТВОМ </w:t>
      </w:r>
      <w:r w:rsidRPr="0079323D">
        <w:rPr>
          <w:b/>
          <w:bCs/>
          <w:color w:val="000000"/>
          <w:sz w:val="26"/>
          <w:szCs w:val="26"/>
        </w:rPr>
        <w:t>ПЕРЕДБАЧЕНО ЗДІЙСНЕННЯ ПРОЦЕДУРИ ОЦІНКИ ВПЛИВУ НА ДОВКІЛЛЯ (У ТОМУ ЧИСЛІ ЩОДО ВИЗНАЧЕННЯ МІСЦЕЗНАХОДЖЕННЯ, РОЗМІРУ, ПОТУЖНОСТІ АБО РОЗМІЩЕННЯ РЕСУРСІВ)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sz w:val="26"/>
          <w:szCs w:val="26"/>
        </w:rPr>
        <w:t> </w:t>
      </w:r>
      <w:bookmarkStart w:id="0" w:name="_GoBack"/>
      <w:bookmarkEnd w:id="0"/>
    </w:p>
    <w:p w:rsidR="0031105C" w:rsidRPr="00104164" w:rsidRDefault="0031105C" w:rsidP="00AF630D">
      <w:pPr>
        <w:autoSpaceDE w:val="0"/>
        <w:autoSpaceDN w:val="0"/>
        <w:adjustRightInd w:val="0"/>
        <w:ind w:right="142" w:firstLine="567"/>
        <w:rPr>
          <w:rFonts w:ascii="Arial" w:hAnsi="Arial" w:cs="Arial"/>
          <w:b/>
        </w:rPr>
      </w:pPr>
      <w:r w:rsidRPr="0079323D">
        <w:rPr>
          <w:color w:val="000000"/>
          <w:sz w:val="26"/>
          <w:szCs w:val="26"/>
        </w:rPr>
        <w:t xml:space="preserve">Проектом </w:t>
      </w:r>
      <w:r w:rsidRPr="00AF630D">
        <w:rPr>
          <w:rFonts w:cs="Times New Roman"/>
          <w:color w:val="000000"/>
          <w:sz w:val="26"/>
          <w:szCs w:val="26"/>
          <w:lang w:eastAsia="uk-UA"/>
        </w:rPr>
        <w:t>детального плану передбачається упорядкування існуючої садибної забудови  вздовж  вул. Дніпровська</w:t>
      </w:r>
      <w:r>
        <w:rPr>
          <w:rFonts w:cs="Times New Roman"/>
          <w:color w:val="000000"/>
          <w:sz w:val="26"/>
          <w:szCs w:val="26"/>
          <w:lang w:eastAsia="uk-UA"/>
        </w:rPr>
        <w:t xml:space="preserve"> та розміщення нової житлової</w:t>
      </w:r>
      <w:r w:rsidRPr="00AF630D">
        <w:rPr>
          <w:rFonts w:cs="Times New Roman"/>
          <w:color w:val="000000"/>
          <w:sz w:val="26"/>
          <w:szCs w:val="26"/>
          <w:lang w:eastAsia="uk-UA"/>
        </w:rPr>
        <w:t xml:space="preserve"> та громадської забудови</w:t>
      </w:r>
      <w:r>
        <w:rPr>
          <w:rFonts w:cs="Times New Roman"/>
          <w:color w:val="000000"/>
          <w:sz w:val="26"/>
          <w:szCs w:val="26"/>
          <w:lang w:eastAsia="uk-UA"/>
        </w:rPr>
        <w:t>, об’єктів інфраструктури, згідно</w:t>
      </w:r>
      <w:r w:rsidRPr="00AF630D">
        <w:rPr>
          <w:rFonts w:cs="Times New Roman"/>
          <w:color w:val="000000"/>
          <w:sz w:val="26"/>
          <w:szCs w:val="26"/>
          <w:lang w:eastAsia="uk-UA"/>
        </w:rPr>
        <w:t xml:space="preserve"> раніше прийнятих проектних  пропозицій генерального плану міста Павлоград Дніпропетровської області.</w:t>
      </w:r>
      <w:r w:rsidRPr="00104164">
        <w:rPr>
          <w:rFonts w:ascii="Arial" w:hAnsi="Arial" w:cs="Arial"/>
        </w:rPr>
        <w:t xml:space="preserve"> </w:t>
      </w:r>
    </w:p>
    <w:p w:rsidR="0031105C" w:rsidRPr="0079323D" w:rsidRDefault="0031105C">
      <w:pPr>
        <w:pStyle w:val="NormalWeb"/>
        <w:spacing w:beforeAutospacing="0" w:afterAutospacing="0"/>
        <w:ind w:firstLine="567"/>
        <w:jc w:val="both"/>
        <w:rPr>
          <w:b/>
          <w:sz w:val="26"/>
          <w:szCs w:val="26"/>
        </w:rPr>
      </w:pPr>
      <w:r w:rsidRPr="0079323D">
        <w:rPr>
          <w:sz w:val="26"/>
          <w:szCs w:val="26"/>
        </w:rPr>
        <w:t> </w:t>
      </w:r>
    </w:p>
    <w:p w:rsidR="0031105C" w:rsidRPr="00EB7D07" w:rsidRDefault="0031105C">
      <w:pPr>
        <w:pStyle w:val="NormalWeb"/>
        <w:spacing w:beforeAutospacing="0" w:afterAutospacing="0"/>
        <w:ind w:firstLine="567"/>
        <w:jc w:val="both"/>
        <w:rPr>
          <w:b/>
          <w:sz w:val="26"/>
          <w:szCs w:val="26"/>
        </w:rPr>
      </w:pPr>
      <w:r w:rsidRPr="00EB7D07">
        <w:rPr>
          <w:b/>
          <w:sz w:val="26"/>
          <w:szCs w:val="26"/>
        </w:rPr>
        <w:t>Основні техніко-економічні показники:</w:t>
      </w:r>
    </w:p>
    <w:p w:rsidR="0031105C" w:rsidRPr="0079323D" w:rsidRDefault="0031105C" w:rsidP="00F30B56">
      <w:pPr>
        <w:pStyle w:val="NormalWeb"/>
        <w:numPr>
          <w:ilvl w:val="1"/>
          <w:numId w:val="1"/>
        </w:numPr>
        <w:tabs>
          <w:tab w:val="left" w:pos="720"/>
          <w:tab w:val="num" w:pos="851"/>
        </w:tabs>
        <w:spacing w:beforeAutospacing="0" w:afterAutospacing="0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Загальна т</w:t>
      </w:r>
      <w:r w:rsidRPr="0079323D">
        <w:rPr>
          <w:sz w:val="26"/>
          <w:szCs w:val="26"/>
        </w:rPr>
        <w:t xml:space="preserve">ериторія в межах проекту – </w:t>
      </w:r>
      <w:r w:rsidRPr="004E0DB9">
        <w:rPr>
          <w:sz w:val="26"/>
          <w:szCs w:val="26"/>
        </w:rPr>
        <w:t xml:space="preserve">62,9 </w:t>
      </w:r>
      <w:r w:rsidRPr="0079323D">
        <w:rPr>
          <w:sz w:val="26"/>
          <w:szCs w:val="26"/>
        </w:rPr>
        <w:t>га;</w:t>
      </w:r>
    </w:p>
    <w:p w:rsidR="0031105C" w:rsidRDefault="0031105C">
      <w:pPr>
        <w:pStyle w:val="NormalWeb"/>
        <w:spacing w:beforeAutospacing="0" w:afterAutospacing="0"/>
        <w:ind w:firstLine="567"/>
        <w:jc w:val="both"/>
        <w:rPr>
          <w:sz w:val="26"/>
          <w:szCs w:val="26"/>
        </w:rPr>
      </w:pPr>
      <w:r w:rsidRPr="008B5D7B">
        <w:rPr>
          <w:sz w:val="26"/>
          <w:szCs w:val="26"/>
        </w:rPr>
        <w:t xml:space="preserve">2. </w:t>
      </w:r>
      <w:r>
        <w:rPr>
          <w:sz w:val="26"/>
          <w:szCs w:val="26"/>
        </w:rPr>
        <w:t>Територія житлової садибної забудови</w:t>
      </w:r>
      <w:r w:rsidRPr="002176CB">
        <w:t xml:space="preserve"> </w:t>
      </w:r>
      <w:r w:rsidRPr="008B5D7B">
        <w:rPr>
          <w:sz w:val="26"/>
          <w:szCs w:val="26"/>
        </w:rPr>
        <w:t xml:space="preserve">– </w:t>
      </w:r>
      <w:r w:rsidRPr="002176CB">
        <w:rPr>
          <w:sz w:val="26"/>
          <w:szCs w:val="26"/>
        </w:rPr>
        <w:t xml:space="preserve">16,6 </w:t>
      </w:r>
      <w:r w:rsidRPr="008B5D7B">
        <w:rPr>
          <w:sz w:val="26"/>
          <w:szCs w:val="26"/>
        </w:rPr>
        <w:t>га;</w:t>
      </w:r>
    </w:p>
    <w:p w:rsidR="0031105C" w:rsidRPr="008B5D7B" w:rsidRDefault="0031105C">
      <w:pPr>
        <w:pStyle w:val="NormalWeb"/>
        <w:spacing w:beforeAutospacing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Територія житлової багатоквартирної забудови – 9,5 га;</w:t>
      </w:r>
    </w:p>
    <w:p w:rsidR="0031105C" w:rsidRPr="008B5D7B" w:rsidRDefault="0031105C">
      <w:pPr>
        <w:pStyle w:val="NormalWeb"/>
        <w:spacing w:beforeAutospacing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B5D7B">
        <w:rPr>
          <w:sz w:val="26"/>
          <w:szCs w:val="26"/>
        </w:rPr>
        <w:t>. Ділянки сільськогосподарського призначення – відсутні;</w:t>
      </w:r>
    </w:p>
    <w:p w:rsidR="0031105C" w:rsidRPr="008B5D7B" w:rsidRDefault="0031105C">
      <w:pPr>
        <w:pStyle w:val="NormalWeb"/>
        <w:spacing w:beforeAutospacing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B5D7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Озеленення території </w:t>
      </w:r>
      <w:r w:rsidRPr="008B5D7B">
        <w:rPr>
          <w:sz w:val="26"/>
          <w:szCs w:val="26"/>
        </w:rPr>
        <w:t xml:space="preserve">– </w:t>
      </w:r>
      <w:r w:rsidRPr="00A27D63">
        <w:rPr>
          <w:sz w:val="26"/>
          <w:szCs w:val="26"/>
        </w:rPr>
        <w:t>14,8.</w:t>
      </w:r>
    </w:p>
    <w:p w:rsidR="0031105C" w:rsidRPr="008B5D7B" w:rsidRDefault="0031105C">
      <w:pPr>
        <w:pStyle w:val="NormalWeb"/>
        <w:spacing w:beforeAutospacing="0" w:afterAutospacing="0"/>
        <w:ind w:firstLine="567"/>
        <w:jc w:val="both"/>
        <w:rPr>
          <w:sz w:val="26"/>
          <w:szCs w:val="26"/>
        </w:rPr>
      </w:pPr>
    </w:p>
    <w:p w:rsidR="0031105C" w:rsidRPr="0079323D" w:rsidRDefault="0031105C" w:rsidP="00E63294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Відповідно до частини першої статті 3 Закону України «Про оцінку впливу на довкілля», здійснення оцінки впливу на довкілля є обов’язковим у процесі прийняття рішень про провадження планованої діяльності, визначеної частинами другою і третьою статті третьої. Така планована діяльність підлягає оцінці впливу на довкілля до прийняття рішення про провадження планованої діяльності.</w:t>
      </w:r>
    </w:p>
    <w:p w:rsidR="0031105C" w:rsidRPr="008B5D7B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8B5D7B">
        <w:rPr>
          <w:sz w:val="26"/>
          <w:szCs w:val="26"/>
        </w:rPr>
        <w:t>Даний документ державного планування передбачає реалізацію видів діяльності або об’єктів, щодо яких законодавством не передбачено здійснення процедури оцінки впливу на довкілля, відповідно до статті 3 Закону України «Про оцінку впливу на довкілля»</w:t>
      </w:r>
    </w:p>
    <w:p w:rsidR="0031105C" w:rsidRPr="008B5D7B" w:rsidRDefault="0031105C" w:rsidP="0021446E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16"/>
          <w:szCs w:val="16"/>
        </w:rPr>
      </w:pPr>
      <w:r w:rsidRPr="008B5D7B">
        <w:rPr>
          <w:sz w:val="26"/>
          <w:szCs w:val="26"/>
        </w:rPr>
        <w:t> 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b/>
          <w:bCs/>
          <w:color w:val="000000"/>
          <w:sz w:val="26"/>
          <w:szCs w:val="26"/>
        </w:rPr>
        <w:t>4.  ЙМОВІРНІ НАСЛІДКИ: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а) для довкілля;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 xml:space="preserve">В ході здійснення СЕО мають бути оцінені ймовірні наслідки реалізації документа державного планування </w:t>
      </w:r>
      <w:r w:rsidRPr="007B5F37">
        <w:rPr>
          <w:b/>
          <w:bCs/>
          <w:color w:val="000000"/>
          <w:sz w:val="26"/>
          <w:szCs w:val="26"/>
        </w:rPr>
        <w:t>«</w:t>
      </w:r>
      <w:r w:rsidRPr="007B5F37">
        <w:rPr>
          <w:b/>
          <w:sz w:val="26"/>
          <w:szCs w:val="26"/>
        </w:rPr>
        <w:t>Детальний план території кварталу обмеженого вулицями Дніпровська, Новоросійська, Тетяни Федорової, Лиманська, Мікрорайонна та межею міста Павлоград</w:t>
      </w:r>
      <w:r w:rsidRPr="007B5F37">
        <w:rPr>
          <w:b/>
          <w:bCs/>
          <w:color w:val="000000"/>
          <w:sz w:val="26"/>
          <w:szCs w:val="26"/>
        </w:rPr>
        <w:t>»</w:t>
      </w:r>
      <w:r w:rsidRPr="0079323D">
        <w:rPr>
          <w:color w:val="000000"/>
          <w:sz w:val="26"/>
          <w:szCs w:val="26"/>
        </w:rPr>
        <w:t>. Зокрема, мають бути оцінені наслідки для таких компонентів довкілля: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- ґрунти;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- атмосферне повітря;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- водні ресурси;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- стан фауни, флори, біорізноманіття, землі;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- кліматичні фактори (у тому числі для здоров’я населення).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Під час здійснення СЕО, варто оцінити ймовірні наслідки від об’єктів інфраструктури, що пропонується відповідно до детального плану території на здоров’я населення.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б) для територій з природоохоронним статусом;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color w:val="000000"/>
          <w:sz w:val="26"/>
          <w:szCs w:val="26"/>
        </w:rPr>
      </w:pPr>
      <w:r w:rsidRPr="0079323D">
        <w:rPr>
          <w:color w:val="000000"/>
          <w:sz w:val="26"/>
          <w:szCs w:val="26"/>
        </w:rPr>
        <w:t>в) транскордонні наслідки для довкілля, у тому числі для здоров’я населення.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 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b/>
          <w:bCs/>
          <w:color w:val="000000"/>
          <w:sz w:val="26"/>
          <w:szCs w:val="26"/>
        </w:rPr>
        <w:t>5. ВИПРАВДАНІ АЛЬТЕРНАТИВИ, ЯКІ НЕОБХІДНО РОЗГЛЯНУТИ,</w:t>
      </w:r>
      <w:r w:rsidRPr="0079323D">
        <w:rPr>
          <w:color w:val="000000"/>
          <w:sz w:val="26"/>
          <w:szCs w:val="26"/>
        </w:rPr>
        <w:t> </w:t>
      </w:r>
      <w:r w:rsidRPr="0079323D">
        <w:rPr>
          <w:b/>
          <w:bCs/>
          <w:color w:val="000000"/>
          <w:sz w:val="26"/>
          <w:szCs w:val="26"/>
        </w:rPr>
        <w:t>У ТОМУ ЧИСЛІ ЯКЩО ДОКУМЕНТ ДЕРЖАВНОГО ПЛАНУВАННЯ НЕ БУДЕ ЗАТВЕРДЖЕНО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 xml:space="preserve">З метою розгляду альтернативних проектних рішень та їх екологічних наслідків під час складання звіту СЕО на </w:t>
      </w:r>
      <w:r w:rsidRPr="00D7466B">
        <w:rPr>
          <w:b/>
          <w:bCs/>
          <w:color w:val="000000"/>
          <w:sz w:val="26"/>
          <w:szCs w:val="26"/>
        </w:rPr>
        <w:t>«</w:t>
      </w:r>
      <w:r w:rsidRPr="00D7466B">
        <w:rPr>
          <w:b/>
          <w:sz w:val="26"/>
          <w:szCs w:val="26"/>
        </w:rPr>
        <w:t>Детальний план території кварталу обмеженого вулицями Дніпровська, Новоросійська, Тетяни Федорової, Лиманська, Мікрорайонна та межею міста Павлоград</w:t>
      </w:r>
      <w:r w:rsidRPr="00D7466B">
        <w:rPr>
          <w:b/>
          <w:bCs/>
          <w:color w:val="000000"/>
          <w:sz w:val="26"/>
          <w:szCs w:val="26"/>
        </w:rPr>
        <w:t>»</w:t>
      </w:r>
      <w:r w:rsidRPr="0079323D">
        <w:rPr>
          <w:color w:val="000000"/>
          <w:sz w:val="26"/>
          <w:szCs w:val="26"/>
        </w:rPr>
        <w:t>, передбачається розглянути «Нульовий сценарій», без впровадження проектних змін.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Альтернатива 1: «Нульовий сценарій» – тобто опис, прогнозування та оцінка ситуації у випадку не затвердження зазначеного документа державного планування.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 </w:t>
      </w:r>
    </w:p>
    <w:p w:rsidR="0031105C" w:rsidRPr="0079323D" w:rsidRDefault="0031105C" w:rsidP="004468B9">
      <w:pPr>
        <w:pStyle w:val="NormalWeb"/>
        <w:shd w:val="clear" w:color="auto" w:fill="FFFFFF"/>
        <w:tabs>
          <w:tab w:val="left" w:pos="567"/>
          <w:tab w:val="left" w:pos="851"/>
        </w:tabs>
        <w:spacing w:beforeAutospacing="0" w:afterAutospacing="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 w:rsidRPr="0079323D">
        <w:rPr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 xml:space="preserve">6. </w:t>
      </w:r>
      <w:r w:rsidRPr="0079323D">
        <w:rPr>
          <w:b/>
          <w:bCs/>
          <w:color w:val="000000"/>
          <w:sz w:val="26"/>
          <w:szCs w:val="26"/>
        </w:rPr>
        <w:t>ДОСЛІДЖЕННЯ, ЯКІ НЕОБХІДНО ПРОВЕСТИ, МЕТОДИ І КРИТЕРІЇ, ЩО ВИКОРИСТОВУВАТИМУТЬСЯ ПІД ЧАС СТРАТЕГІЧНОЇ ЕКОЛОГІЧНОЇ ОЦІНКИ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Основною метою прогнозу є оцінка можливої реакції навколишнього природного середовища на прямий чи опосередкований вплив людини, вирішення задач раціонального природокористування у відповідності з очікуваним станом природного середовища.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Для здійснення стратегічної екологічної оцінки будуть використовуватись логічні і формалізовані методи прогнозування.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Для підготовки звіту СЕО передбачається використовувати наступну інформацію:</w:t>
      </w:r>
    </w:p>
    <w:p w:rsidR="0031105C" w:rsidRPr="0079323D" w:rsidRDefault="0031105C">
      <w:pPr>
        <w:pStyle w:val="NormalWeb"/>
        <w:numPr>
          <w:ilvl w:val="0"/>
          <w:numId w:val="4"/>
        </w:numPr>
        <w:shd w:val="clear" w:color="auto" w:fill="FFFFFF"/>
        <w:tabs>
          <w:tab w:val="left" w:pos="720"/>
        </w:tabs>
        <w:spacing w:beforeAutospacing="0" w:afterAutospacing="0"/>
        <w:ind w:left="0"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доповіді про стан довкілля;</w:t>
      </w:r>
    </w:p>
    <w:p w:rsidR="0031105C" w:rsidRPr="0079323D" w:rsidRDefault="0031105C">
      <w:pPr>
        <w:pStyle w:val="NormalWeb"/>
        <w:numPr>
          <w:ilvl w:val="0"/>
          <w:numId w:val="4"/>
        </w:numPr>
        <w:shd w:val="clear" w:color="auto" w:fill="FFFFFF"/>
        <w:tabs>
          <w:tab w:val="left" w:pos="720"/>
        </w:tabs>
        <w:spacing w:beforeAutospacing="0" w:afterAutospacing="0"/>
        <w:ind w:left="0"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статистичну інформацію;</w:t>
      </w:r>
    </w:p>
    <w:p w:rsidR="0031105C" w:rsidRPr="0079323D" w:rsidRDefault="0031105C">
      <w:pPr>
        <w:pStyle w:val="NormalWeb"/>
        <w:numPr>
          <w:ilvl w:val="0"/>
          <w:numId w:val="4"/>
        </w:numPr>
        <w:shd w:val="clear" w:color="auto" w:fill="FFFFFF"/>
        <w:tabs>
          <w:tab w:val="left" w:pos="720"/>
        </w:tabs>
        <w:spacing w:beforeAutospacing="0" w:afterAutospacing="0"/>
        <w:ind w:left="0" w:firstLine="567"/>
        <w:jc w:val="both"/>
        <w:rPr>
          <w:sz w:val="26"/>
          <w:szCs w:val="26"/>
        </w:rPr>
      </w:pPr>
      <w:r w:rsidRPr="0079323D">
        <w:rPr>
          <w:sz w:val="26"/>
          <w:szCs w:val="26"/>
        </w:rPr>
        <w:t>інформація, яка включена в інші акти законодавства, які мають відношення до проекту ДПТ;</w:t>
      </w:r>
    </w:p>
    <w:p w:rsidR="0031105C" w:rsidRPr="0079323D" w:rsidRDefault="0031105C">
      <w:pPr>
        <w:pStyle w:val="NormalWeb"/>
        <w:numPr>
          <w:ilvl w:val="0"/>
          <w:numId w:val="4"/>
        </w:numPr>
        <w:shd w:val="clear" w:color="auto" w:fill="FFFFFF"/>
        <w:tabs>
          <w:tab w:val="left" w:pos="720"/>
        </w:tabs>
        <w:spacing w:beforeAutospacing="0" w:afterAutospacing="0"/>
        <w:ind w:left="0"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дані моніторингу стану довкілля;</w:t>
      </w:r>
    </w:p>
    <w:p w:rsidR="0031105C" w:rsidRPr="0079323D" w:rsidRDefault="0031105C">
      <w:pPr>
        <w:pStyle w:val="NormalWeb"/>
        <w:numPr>
          <w:ilvl w:val="0"/>
          <w:numId w:val="4"/>
        </w:numPr>
        <w:shd w:val="clear" w:color="auto" w:fill="FFFFFF"/>
        <w:tabs>
          <w:tab w:val="left" w:pos="720"/>
        </w:tabs>
        <w:spacing w:beforeAutospacing="0" w:afterAutospacing="0"/>
        <w:ind w:left="0"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інша доступна інформація.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 </w:t>
      </w:r>
    </w:p>
    <w:p w:rsidR="0031105C" w:rsidRPr="0079323D" w:rsidRDefault="0031105C">
      <w:pPr>
        <w:pStyle w:val="NormalWeb"/>
        <w:numPr>
          <w:ilvl w:val="1"/>
          <w:numId w:val="2"/>
        </w:numPr>
        <w:shd w:val="clear" w:color="auto" w:fill="FFFFFF"/>
        <w:spacing w:beforeAutospacing="0" w:afterAutospacing="0"/>
        <w:ind w:left="0" w:firstLine="567"/>
        <w:jc w:val="both"/>
        <w:rPr>
          <w:sz w:val="26"/>
          <w:szCs w:val="26"/>
        </w:rPr>
      </w:pPr>
      <w:r w:rsidRPr="0079323D">
        <w:rPr>
          <w:b/>
          <w:bCs/>
          <w:color w:val="000000"/>
          <w:sz w:val="26"/>
          <w:szCs w:val="26"/>
        </w:rPr>
        <w:t>ЗАХОДИ, ЯКІ ПЕРЕДБАЧАЄТЬСЯ РОЗГЛЯНУТИ ДЛЯ ЗАПОБІГАННЯ, ЗМЕНШЕННЯ ТА ПОМ’ЯКШЕННЯ НЕГАТИВНИХ НАСЛІДКІВ ВИКОНАННЯ ДОКУМЕНТА ДЕРЖАВНОГО ПЛАНУВАННЯ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Під час здійснення стратегічної екологічної оцінки передбачається розглядати заходи із запобігання, зменшення та пом’якшення негативних наслідків на довкілля, визначені законодавством та нормативно-правовими актами.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Так, Закон України «Про охорону навколишнього природного середовища», визначає загальні вимоги в галузі охорони навколишнього середовища при розміщенні, проектуванні, будівництві, введенні в експлуатацію, експлуатації, консервації, споруд та інших об’єктів.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Законом встановлено, що використання природних ресурсів громадянами, підприємствами, установами та організаціями здійснюється з додержанням обов’язкових екологічних вимог: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а) раціонального і економного використання природних ресурсів на основі широкого застосування новітніх технологій;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б) здійснення заходів щодо запобігання псуванню, забрудненню, виснаженню природних ресурсів, негативному впливу на стан навколишнього природного середовища;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в) здійснення заходів щодо відтворення відновлюваних природних ресурсів;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г) застосування біологічних, хімічних та інших методів поліпшення якості природних ресурсів, які забезпечують охорону навколишнього природного середовища і безпеку здоров’я населення;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д) здійснення господарської та іншої діяльності без порушення екологічних прав інших осіб;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е) здійснення заходів щодо збереження і невиснажливого використання біологічного різноманіття під час провадження діяльності, пов’язаної з поводженням з генетично модифікованими організмами.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Заходи спрямовані на запобігання, відвернення, уникнення, зменшення, усунення значного негативного впливу на об’єкти тваринного світу Під час провадження планованої діяльності, у відповідності до вимог статей 9, 37, 39, 40 Закону України «Про тваринний світ»: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- збереження умов існування видового і популяційного різноманіття тваринного світу в стані природної волі;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- недопустимість погіршення середовища існування, шляхів міграції та умов розмноження диких тварин;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- збереження цілісності природних угруповань диких тварин;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- запобігання загибелі тварин під час здійснення виробничих процесів;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- охорону середовища існування, умов розмноження і шляхів міграції тварин;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- недоторканість ділянок, що становлять особливу цінність для збереження тваринного світу;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- розроблення і здійснення заходів, які будуть забезпечувати збереження шляхів міграції тварин.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Заходи спрямовані на запобігання, відвернення, уникнення, зменшення, усунення значного негативного впливу на здоров’я населення. При здійсненні планованої діяльності у відповідності до вимог статті 24 Закону України «Про забезпечення санітарного та епідемічного благополуччя населення» з метою відвернення і зменшення шкідливого впливу на здоров’я населення шуму, неіонізуючих випромінювань та інших фізичних факторів будуть розглядатися: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– відповідні організаційні, господарські, технічні, технологічні, архітектурно-будівельні та інші заходи щодо попередження утворення та зниження шуму до рівнів, установлених санітарними нормами;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– заходи радіаційної безпеки, відповідних санітарних правил, а також заходи встановлені нормами, іншими актами законодавства, що містять вимоги радіаційної безпеки.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 </w:t>
      </w:r>
    </w:p>
    <w:p w:rsidR="0031105C" w:rsidRPr="0079323D" w:rsidRDefault="0031105C">
      <w:pPr>
        <w:pStyle w:val="NormalWeb"/>
        <w:numPr>
          <w:ilvl w:val="1"/>
          <w:numId w:val="2"/>
        </w:numPr>
        <w:shd w:val="clear" w:color="auto" w:fill="FFFFFF"/>
        <w:tabs>
          <w:tab w:val="left" w:pos="708"/>
          <w:tab w:val="left" w:pos="851"/>
        </w:tabs>
        <w:spacing w:beforeAutospacing="0" w:afterAutospacing="0"/>
        <w:ind w:left="0" w:firstLine="567"/>
        <w:jc w:val="both"/>
        <w:rPr>
          <w:sz w:val="26"/>
          <w:szCs w:val="26"/>
        </w:rPr>
      </w:pPr>
      <w:r w:rsidRPr="0079323D">
        <w:rPr>
          <w:b/>
          <w:bCs/>
          <w:color w:val="000000"/>
          <w:sz w:val="26"/>
          <w:szCs w:val="26"/>
        </w:rPr>
        <w:t> ПРОПОЗИЦІЇ ЩОДО СТРУКТУРИ ТА ЗМІСТУ ЗВІТУ ПРО СТРАТЕГІЧНУ ЕКОЛОГІЧНУ ОЦІНКУ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Стратегічна екологічна оцінка буде виконана в обсягах, визначених статтею 11 Закону України «Про стратегічну екологічну оцінку». 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i/>
          <w:iCs/>
          <w:color w:val="000000"/>
          <w:sz w:val="26"/>
          <w:szCs w:val="26"/>
        </w:rPr>
        <w:t>Пропонується така структура Звіту із СЕО: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1) зміст та основні цілі документа державного планування, його зв’язок з іншими документами державного планування;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2) характеристику поточного стану довкілля, у тому числі здоров’я населення, та прогнозні зміни цього стану, якщо документ державного планування не буде затверджено (за адміністративними даними, статистичною інформацією та результатами досліджень);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3) характеристику стану довкілля, умов життєдіяльності населення та стану його здоров’я на територіях, які ймовірно зазнають впливу (за адміністративними даними, статистичною інформацією та результатами досліджень);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4) екологічні проблеми, у тому числі ризики впливу на здоров’я населення, які стосуються документа державного планування (за адміністративними даними, статистичною інформацією та результатами досліджень);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5) зобов’язання у сфері охорони довкілля, у тому числі пов’язані із запобіганням негативному впливу на здоров’я населення, встановлені на міжнародному, державному та інших рівнях, що стосуються документа державного планування, а також шляхи врахування таких зобов’язань під час підготовки документа державного планування;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6) опис наслідків для довкілля, у тому числі для здоров’я населення, у тому числі вторинних, кумулятивних, синергічних, коротко-, середньо- та довгострокових (1, 3-5 та 10-15 років відповідно, а за необхідності - 50-100 років), постійних і тимчасових, позитивних і негативних наслідків;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7) заходи, що передбачається вжити для запобігання, зменшення та пом’якшення негативних наслідків виконання документа державного планування;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8) 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 (недостатність інформації та технічних засобів під час здійснення такої оцінки);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9) заходи, передбачені для здійснення моніторингу наслідків виконання документа державного планування для довкілля, у тому числі для здоров’я населення;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10) опис ймовірних транскордонних наслідків для довкілля, у тому числі для здоров’я населення (за наявності);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11) резюме нетехнічного характеру інформації, передбаченої пунктами 1-10 цієї частини, розраховане на широку аудиторію.</w:t>
      </w:r>
    </w:p>
    <w:p w:rsidR="0031105C" w:rsidRPr="0079323D" w:rsidRDefault="0031105C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 </w:t>
      </w:r>
    </w:p>
    <w:p w:rsidR="0031105C" w:rsidRPr="0079323D" w:rsidRDefault="0031105C">
      <w:pPr>
        <w:pStyle w:val="NormalWeb"/>
        <w:numPr>
          <w:ilvl w:val="1"/>
          <w:numId w:val="2"/>
        </w:numPr>
        <w:shd w:val="clear" w:color="auto" w:fill="FFFFFF"/>
        <w:tabs>
          <w:tab w:val="left" w:pos="708"/>
          <w:tab w:val="left" w:pos="993"/>
        </w:tabs>
        <w:spacing w:beforeAutospacing="0" w:afterAutospacing="0"/>
        <w:ind w:left="0" w:firstLine="567"/>
        <w:jc w:val="both"/>
        <w:rPr>
          <w:sz w:val="26"/>
          <w:szCs w:val="26"/>
        </w:rPr>
      </w:pPr>
      <w:r w:rsidRPr="0079323D">
        <w:rPr>
          <w:b/>
          <w:bCs/>
          <w:color w:val="000000"/>
          <w:sz w:val="26"/>
          <w:szCs w:val="26"/>
        </w:rPr>
        <w:t> ОРГАН, ДО ЯКОГО ПОДАЮТЬСЯ ЗАУВАЖЕННЯ І ПРОПОЗИЦІЇ, ТА СТРОКИ ЇХ ПОДАННЯ</w:t>
      </w:r>
    </w:p>
    <w:p w:rsidR="0031105C" w:rsidRPr="0079323D" w:rsidRDefault="0031105C" w:rsidP="0079323D">
      <w:pPr>
        <w:ind w:right="30" w:firstLine="720"/>
        <w:rPr>
          <w:rFonts w:cs="Times New Roman"/>
          <w:b/>
          <w:i/>
          <w:sz w:val="26"/>
          <w:szCs w:val="26"/>
        </w:rPr>
      </w:pPr>
      <w:r w:rsidRPr="0079323D">
        <w:rPr>
          <w:color w:val="000000"/>
          <w:sz w:val="26"/>
          <w:szCs w:val="26"/>
        </w:rPr>
        <w:t xml:space="preserve">Зауваження і пропозиції до Заяви про визначення обсягу стратегічної екологічної оцінки проекту </w:t>
      </w:r>
      <w:r w:rsidRPr="0079323D">
        <w:rPr>
          <w:b/>
          <w:bCs/>
          <w:color w:val="000000"/>
          <w:sz w:val="26"/>
          <w:szCs w:val="26"/>
        </w:rPr>
        <w:t>«</w:t>
      </w:r>
      <w:r>
        <w:rPr>
          <w:b/>
          <w:bCs/>
          <w:color w:val="000000"/>
          <w:sz w:val="26"/>
          <w:szCs w:val="26"/>
        </w:rPr>
        <w:t>Детальний план території кварталу обмеженого вулицями Дніпровська, Новоросійська, Тетяни Федорової, Лиманська, Мікрорайонна та межею міста Павлоград</w:t>
      </w:r>
      <w:r w:rsidRPr="0079323D">
        <w:rPr>
          <w:b/>
          <w:bCs/>
          <w:color w:val="000000"/>
          <w:sz w:val="26"/>
          <w:szCs w:val="26"/>
        </w:rPr>
        <w:t>»</w:t>
      </w:r>
      <w:r w:rsidRPr="0079323D">
        <w:rPr>
          <w:color w:val="000000"/>
          <w:sz w:val="26"/>
          <w:szCs w:val="26"/>
        </w:rPr>
        <w:t> подаються до:</w:t>
      </w:r>
      <w:r w:rsidRPr="0079323D">
        <w:rPr>
          <w:rFonts w:cs="Times New Roman"/>
          <w:sz w:val="26"/>
          <w:szCs w:val="26"/>
        </w:rPr>
        <w:t xml:space="preserve"> Відділу містобудування та архітектури виконавчого комітету Павлоградської міської ради. Адреса: 51400, Дніпропетровська обл., м. Павлоград, вул. Соборна,</w:t>
      </w:r>
      <w:r>
        <w:rPr>
          <w:rFonts w:cs="Times New Roman"/>
          <w:sz w:val="26"/>
          <w:szCs w:val="26"/>
          <w:lang w:val="en-US"/>
        </w:rPr>
        <w:t> </w:t>
      </w:r>
      <w:r>
        <w:rPr>
          <w:rFonts w:cs="Times New Roman"/>
          <w:sz w:val="26"/>
          <w:szCs w:val="26"/>
        </w:rPr>
        <w:t>б.</w:t>
      </w:r>
      <w:r>
        <w:rPr>
          <w:rFonts w:cs="Times New Roman"/>
          <w:sz w:val="26"/>
          <w:szCs w:val="26"/>
          <w:lang w:val="en-US"/>
        </w:rPr>
        <w:t> </w:t>
      </w:r>
      <w:r w:rsidRPr="0079323D">
        <w:rPr>
          <w:rFonts w:cs="Times New Roman"/>
          <w:sz w:val="26"/>
          <w:szCs w:val="26"/>
        </w:rPr>
        <w:t>95,</w:t>
      </w:r>
      <w:r>
        <w:rPr>
          <w:rFonts w:cs="Times New Roman"/>
          <w:sz w:val="26"/>
          <w:szCs w:val="26"/>
          <w:lang w:val="en-US"/>
        </w:rPr>
        <w:t xml:space="preserve"> </w:t>
      </w:r>
      <w:r w:rsidRPr="0079323D">
        <w:rPr>
          <w:rFonts w:cs="Times New Roman"/>
          <w:sz w:val="26"/>
          <w:szCs w:val="26"/>
        </w:rPr>
        <w:t>каб.100.</w:t>
      </w:r>
      <w:r>
        <w:rPr>
          <w:rFonts w:cs="Times New Roman"/>
          <w:sz w:val="26"/>
          <w:szCs w:val="26"/>
        </w:rPr>
        <w:t xml:space="preserve">                                 </w:t>
      </w:r>
      <w:r w:rsidRPr="0079323D">
        <w:rPr>
          <w:rFonts w:cs="Times New Roman"/>
          <w:sz w:val="26"/>
          <w:szCs w:val="26"/>
        </w:rPr>
        <w:t>Тел:. (+38095)</w:t>
      </w:r>
      <w:r>
        <w:rPr>
          <w:rFonts w:cs="Times New Roman"/>
          <w:sz w:val="26"/>
          <w:szCs w:val="26"/>
        </w:rPr>
        <w:t xml:space="preserve"> 694-29-57, </w:t>
      </w:r>
      <w:r w:rsidRPr="0079323D">
        <w:rPr>
          <w:rFonts w:cs="Times New Roman"/>
          <w:sz w:val="26"/>
          <w:szCs w:val="26"/>
          <w:lang w:val="en-US"/>
        </w:rPr>
        <w:t>e</w:t>
      </w:r>
      <w:r w:rsidRPr="005F75C3">
        <w:rPr>
          <w:rFonts w:cs="Times New Roman"/>
          <w:sz w:val="26"/>
          <w:szCs w:val="26"/>
          <w:lang w:val="en-US"/>
        </w:rPr>
        <w:t>-</w:t>
      </w:r>
      <w:r w:rsidRPr="0079323D">
        <w:rPr>
          <w:rFonts w:cs="Times New Roman"/>
          <w:sz w:val="26"/>
          <w:szCs w:val="26"/>
          <w:lang w:val="en-US"/>
        </w:rPr>
        <w:t>mail</w:t>
      </w:r>
      <w:r w:rsidRPr="0079323D">
        <w:rPr>
          <w:rFonts w:cs="Times New Roman"/>
          <w:sz w:val="26"/>
          <w:szCs w:val="26"/>
        </w:rPr>
        <w:t xml:space="preserve">: </w:t>
      </w:r>
      <w:hyperlink r:id="rId8" w:history="1">
        <w:r w:rsidRPr="005210E9">
          <w:rPr>
            <w:rStyle w:val="Hyperlink"/>
            <w:sz w:val="26"/>
            <w:szCs w:val="26"/>
            <w:lang w:val="en-US"/>
          </w:rPr>
          <w:t>arhitektura</w:t>
        </w:r>
        <w:r w:rsidRPr="005F75C3">
          <w:rPr>
            <w:rStyle w:val="Hyperlink"/>
            <w:sz w:val="26"/>
            <w:szCs w:val="26"/>
            <w:lang w:val="en-US"/>
          </w:rPr>
          <w:t>_</w:t>
        </w:r>
        <w:r w:rsidRPr="005210E9">
          <w:rPr>
            <w:rStyle w:val="Hyperlink"/>
            <w:sz w:val="26"/>
            <w:szCs w:val="26"/>
            <w:lang w:val="en-US"/>
          </w:rPr>
          <w:t>pvlg</w:t>
        </w:r>
        <w:r w:rsidRPr="005F75C3">
          <w:rPr>
            <w:rStyle w:val="Hyperlink"/>
            <w:sz w:val="26"/>
            <w:szCs w:val="26"/>
            <w:lang w:val="en-US"/>
          </w:rPr>
          <w:t>@</w:t>
        </w:r>
        <w:r w:rsidRPr="005210E9">
          <w:rPr>
            <w:rStyle w:val="Hyperlink"/>
            <w:sz w:val="26"/>
            <w:szCs w:val="26"/>
            <w:lang w:val="en-US"/>
          </w:rPr>
          <w:t>i</w:t>
        </w:r>
        <w:r w:rsidRPr="005F75C3">
          <w:rPr>
            <w:rStyle w:val="Hyperlink"/>
            <w:sz w:val="26"/>
            <w:szCs w:val="26"/>
            <w:lang w:val="en-US"/>
          </w:rPr>
          <w:t>.</w:t>
        </w:r>
        <w:r w:rsidRPr="005210E9">
          <w:rPr>
            <w:rStyle w:val="Hyperlink"/>
            <w:sz w:val="26"/>
            <w:szCs w:val="26"/>
            <w:lang w:val="en-US"/>
          </w:rPr>
          <w:t>ua</w:t>
        </w:r>
      </w:hyperlink>
      <w:r>
        <w:rPr>
          <w:rFonts w:cs="Times New Roman"/>
          <w:sz w:val="26"/>
          <w:szCs w:val="26"/>
        </w:rPr>
        <w:t xml:space="preserve"> .</w:t>
      </w:r>
    </w:p>
    <w:p w:rsidR="0031105C" w:rsidRPr="0079323D" w:rsidRDefault="0031105C">
      <w:pPr>
        <w:pStyle w:val="NormalWeb"/>
        <w:spacing w:beforeAutospacing="0" w:afterAutospacing="0"/>
        <w:ind w:firstLine="567"/>
        <w:jc w:val="both"/>
        <w:rPr>
          <w:color w:val="000000"/>
          <w:sz w:val="26"/>
          <w:szCs w:val="26"/>
        </w:rPr>
      </w:pPr>
      <w:r w:rsidRPr="0079323D">
        <w:rPr>
          <w:sz w:val="26"/>
          <w:szCs w:val="26"/>
        </w:rPr>
        <w:t> </w:t>
      </w:r>
      <w:r w:rsidRPr="0079323D">
        <w:rPr>
          <w:color w:val="000000"/>
          <w:sz w:val="26"/>
          <w:szCs w:val="26"/>
        </w:rPr>
        <w:t>Відповідальна особа: Коценко Валентина Василівна – начальник відділу містобудування та архітектури виконавчого комітету Павлоградської міської ради Дніпропетровської області.</w:t>
      </w:r>
    </w:p>
    <w:p w:rsidR="0031105C" w:rsidRDefault="0031105C" w:rsidP="00A554DF">
      <w:pPr>
        <w:ind w:firstLine="567"/>
        <w:contextualSpacing/>
        <w:rPr>
          <w:sz w:val="26"/>
          <w:szCs w:val="26"/>
        </w:rPr>
      </w:pPr>
      <w:r w:rsidRPr="0079323D">
        <w:rPr>
          <w:b/>
          <w:bCs/>
          <w:color w:val="000000"/>
          <w:sz w:val="26"/>
          <w:szCs w:val="26"/>
        </w:rPr>
        <w:t> </w:t>
      </w:r>
      <w:r w:rsidRPr="0079323D">
        <w:rPr>
          <w:color w:val="000000"/>
          <w:sz w:val="26"/>
          <w:szCs w:val="26"/>
        </w:rPr>
        <w:t xml:space="preserve">Строк подання </w:t>
      </w:r>
      <w:r w:rsidRPr="0079323D">
        <w:rPr>
          <w:sz w:val="26"/>
          <w:szCs w:val="26"/>
        </w:rPr>
        <w:t>зауважень і пропозицій становить 15 днів з дня публікації заяви про визначення обсягу стратегічної екологічної оцінки містобудівної документації місцевого рівня</w:t>
      </w:r>
      <w:r>
        <w:rPr>
          <w:sz w:val="26"/>
          <w:szCs w:val="26"/>
        </w:rPr>
        <w:t xml:space="preserve">. </w:t>
      </w:r>
    </w:p>
    <w:p w:rsidR="0031105C" w:rsidRPr="0079323D" w:rsidRDefault="0031105C" w:rsidP="00A554DF">
      <w:pPr>
        <w:ind w:firstLine="567"/>
        <w:contextualSpacing/>
        <w:rPr>
          <w:rFonts w:cs="Times New Roman"/>
          <w:sz w:val="26"/>
          <w:szCs w:val="26"/>
        </w:rPr>
      </w:pPr>
      <w:r w:rsidRPr="0079323D">
        <w:rPr>
          <w:rFonts w:cs="Times New Roman"/>
          <w:sz w:val="26"/>
          <w:szCs w:val="26"/>
          <w:u w:val="single"/>
        </w:rPr>
        <w:t>Зауваження та пропозиції</w:t>
      </w:r>
      <w:r w:rsidRPr="0079323D">
        <w:rPr>
          <w:rFonts w:cs="Times New Roman"/>
          <w:sz w:val="26"/>
          <w:szCs w:val="26"/>
        </w:rPr>
        <w:t xml:space="preserve"> до Заяви про визначення обсягу стратегічної екологічної оцінки ДП</w:t>
      </w:r>
      <w:r>
        <w:rPr>
          <w:rFonts w:cs="Times New Roman"/>
          <w:sz w:val="26"/>
          <w:szCs w:val="26"/>
        </w:rPr>
        <w:t>Т</w:t>
      </w:r>
      <w:r w:rsidRPr="0079323D">
        <w:rPr>
          <w:rFonts w:cs="Times New Roman"/>
          <w:sz w:val="26"/>
          <w:szCs w:val="26"/>
        </w:rPr>
        <w:t xml:space="preserve"> </w:t>
      </w:r>
      <w:r w:rsidRPr="0079323D">
        <w:rPr>
          <w:bCs/>
          <w:color w:val="000000"/>
          <w:sz w:val="26"/>
          <w:szCs w:val="26"/>
        </w:rPr>
        <w:t>«</w:t>
      </w:r>
      <w:r>
        <w:rPr>
          <w:bCs/>
          <w:color w:val="000000"/>
          <w:sz w:val="26"/>
          <w:szCs w:val="26"/>
        </w:rPr>
        <w:t>Детальний план території кварталу обмеженого вулицями Дніпровська, Новоросійська, Тетяни Федорової, Лиманська, Мікрорайонна та межею міста Павлоград</w:t>
      </w:r>
      <w:r w:rsidRPr="0079323D">
        <w:rPr>
          <w:bCs/>
          <w:color w:val="000000"/>
          <w:sz w:val="26"/>
          <w:szCs w:val="26"/>
        </w:rPr>
        <w:t>»</w:t>
      </w:r>
      <w:r w:rsidRPr="0079323D">
        <w:rPr>
          <w:color w:val="000000"/>
          <w:sz w:val="26"/>
          <w:szCs w:val="26"/>
        </w:rPr>
        <w:t> </w:t>
      </w:r>
      <w:r w:rsidRPr="0079323D">
        <w:rPr>
          <w:rFonts w:cs="Times New Roman"/>
          <w:sz w:val="26"/>
          <w:szCs w:val="26"/>
        </w:rPr>
        <w:t xml:space="preserve"> </w:t>
      </w:r>
      <w:r w:rsidRPr="0079323D">
        <w:rPr>
          <w:rFonts w:cs="Times New Roman"/>
          <w:sz w:val="26"/>
          <w:szCs w:val="26"/>
          <w:u w:val="single"/>
        </w:rPr>
        <w:t xml:space="preserve">надаються у письмовому вигляді </w:t>
      </w:r>
      <w:r w:rsidRPr="0079323D">
        <w:rPr>
          <w:rFonts w:cs="Times New Roman"/>
          <w:sz w:val="26"/>
          <w:szCs w:val="26"/>
        </w:rPr>
        <w:t>із зазначенням прізвища, ім’я та по-батькові, місця проживання, особистого підпису; від юридичних осіб – із зазначенням їх найменування, місця знаходження, посади і особистого підпису</w:t>
      </w:r>
      <w:r>
        <w:rPr>
          <w:rFonts w:cs="Times New Roman"/>
          <w:sz w:val="26"/>
          <w:szCs w:val="26"/>
        </w:rPr>
        <w:t>.</w:t>
      </w:r>
    </w:p>
    <w:p w:rsidR="0031105C" w:rsidRPr="0079323D" w:rsidRDefault="0031105C" w:rsidP="0079323D">
      <w:pPr>
        <w:pStyle w:val="NormalWeb"/>
        <w:spacing w:beforeAutospacing="0" w:afterAutospacing="0"/>
        <w:ind w:firstLine="567"/>
        <w:jc w:val="both"/>
        <w:rPr>
          <w:sz w:val="26"/>
          <w:szCs w:val="26"/>
        </w:rPr>
      </w:pPr>
    </w:p>
    <w:sectPr w:rsidR="0031105C" w:rsidRPr="0079323D" w:rsidSect="00721748">
      <w:headerReference w:type="even" r:id="rId9"/>
      <w:headerReference w:type="default" r:id="rId10"/>
      <w:pgSz w:w="11906" w:h="16838"/>
      <w:pgMar w:top="719" w:right="566" w:bottom="719" w:left="1701" w:header="0" w:footer="0" w:gutter="0"/>
      <w:cols w:space="720"/>
      <w:formProt w:val="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5C" w:rsidRDefault="0031105C">
      <w:r>
        <w:separator/>
      </w:r>
    </w:p>
  </w:endnote>
  <w:endnote w:type="continuationSeparator" w:id="0">
    <w:p w:rsidR="0031105C" w:rsidRDefault="00311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5C" w:rsidRDefault="0031105C">
      <w:r>
        <w:separator/>
      </w:r>
    </w:p>
  </w:footnote>
  <w:footnote w:type="continuationSeparator" w:id="0">
    <w:p w:rsidR="0031105C" w:rsidRDefault="00311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5C" w:rsidRDefault="0031105C" w:rsidP="003C6C20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31105C" w:rsidRDefault="003110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5C" w:rsidRDefault="0031105C" w:rsidP="003C6C20">
    <w:pPr>
      <w:pStyle w:val="Header"/>
      <w:framePr w:wrap="around" w:vAnchor="text" w:hAnchor="margin" w:xAlign="center" w:y="1"/>
      <w:rPr>
        <w:rStyle w:val="PageNumber"/>
        <w:rFonts w:cs="Calibri"/>
      </w:rPr>
    </w:pPr>
  </w:p>
  <w:p w:rsidR="0031105C" w:rsidRDefault="0031105C" w:rsidP="00721748">
    <w:pPr>
      <w:pStyle w:val="Header"/>
      <w:framePr w:wrap="around" w:vAnchor="text" w:hAnchor="margin" w:xAlign="center" w:y="1"/>
      <w:jc w:val="center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5</w:t>
    </w:r>
    <w:r>
      <w:rPr>
        <w:rStyle w:val="PageNumber"/>
        <w:rFonts w:cs="Calibri"/>
      </w:rPr>
      <w:fldChar w:fldCharType="end"/>
    </w:r>
  </w:p>
  <w:p w:rsidR="0031105C" w:rsidRDefault="003110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5CA3"/>
    <w:multiLevelType w:val="multilevel"/>
    <w:tmpl w:val="2214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4D3A8F"/>
    <w:multiLevelType w:val="multilevel"/>
    <w:tmpl w:val="978EA8A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7"/>
      </w:rPr>
    </w:lvl>
    <w:lvl w:ilvl="1">
      <w:start w:val="7"/>
      <w:numFmt w:val="decimal"/>
      <w:lvlText w:val="%2."/>
      <w:lvlJc w:val="left"/>
      <w:pPr>
        <w:ind w:left="1648" w:hanging="360"/>
      </w:pPr>
      <w:rPr>
        <w:rFonts w:cs="Times New Roman"/>
        <w:b/>
        <w:color w:val="000000"/>
        <w:sz w:val="27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>
    <w:nsid w:val="59AA1769"/>
    <w:multiLevelType w:val="multilevel"/>
    <w:tmpl w:val="923236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7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2616A00"/>
    <w:multiLevelType w:val="multilevel"/>
    <w:tmpl w:val="7B9E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50B36"/>
    <w:multiLevelType w:val="multilevel"/>
    <w:tmpl w:val="DDBE4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">
    <w:nsid w:val="67236485"/>
    <w:multiLevelType w:val="multilevel"/>
    <w:tmpl w:val="2DCEC6C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75F"/>
    <w:rsid w:val="00014A6F"/>
    <w:rsid w:val="000178C8"/>
    <w:rsid w:val="00021FD2"/>
    <w:rsid w:val="00023B10"/>
    <w:rsid w:val="000317D8"/>
    <w:rsid w:val="00042F90"/>
    <w:rsid w:val="00046BD0"/>
    <w:rsid w:val="00072806"/>
    <w:rsid w:val="000855C2"/>
    <w:rsid w:val="000C6FC8"/>
    <w:rsid w:val="000F0D7D"/>
    <w:rsid w:val="000F2079"/>
    <w:rsid w:val="000F4288"/>
    <w:rsid w:val="00104164"/>
    <w:rsid w:val="001063AB"/>
    <w:rsid w:val="00143903"/>
    <w:rsid w:val="00147DFF"/>
    <w:rsid w:val="00161C40"/>
    <w:rsid w:val="001724B7"/>
    <w:rsid w:val="001802B7"/>
    <w:rsid w:val="001E7D44"/>
    <w:rsid w:val="0021446E"/>
    <w:rsid w:val="002166F2"/>
    <w:rsid w:val="002176CB"/>
    <w:rsid w:val="002258D6"/>
    <w:rsid w:val="0023558E"/>
    <w:rsid w:val="00295DFA"/>
    <w:rsid w:val="002F28CD"/>
    <w:rsid w:val="0031105C"/>
    <w:rsid w:val="00314B2A"/>
    <w:rsid w:val="00323239"/>
    <w:rsid w:val="00335224"/>
    <w:rsid w:val="00347BBB"/>
    <w:rsid w:val="00357309"/>
    <w:rsid w:val="00367166"/>
    <w:rsid w:val="00384986"/>
    <w:rsid w:val="003929FB"/>
    <w:rsid w:val="003C6C20"/>
    <w:rsid w:val="003E79FF"/>
    <w:rsid w:val="004114D1"/>
    <w:rsid w:val="004468B9"/>
    <w:rsid w:val="0045367D"/>
    <w:rsid w:val="00494F5B"/>
    <w:rsid w:val="004B0665"/>
    <w:rsid w:val="004D0516"/>
    <w:rsid w:val="004D272E"/>
    <w:rsid w:val="004E0DB9"/>
    <w:rsid w:val="00510D15"/>
    <w:rsid w:val="005210E9"/>
    <w:rsid w:val="00567133"/>
    <w:rsid w:val="00593C2B"/>
    <w:rsid w:val="005B0C80"/>
    <w:rsid w:val="005B3748"/>
    <w:rsid w:val="005F3337"/>
    <w:rsid w:val="005F75C3"/>
    <w:rsid w:val="00607ED5"/>
    <w:rsid w:val="00613A36"/>
    <w:rsid w:val="0065352D"/>
    <w:rsid w:val="0066096D"/>
    <w:rsid w:val="006E047B"/>
    <w:rsid w:val="006F4C5E"/>
    <w:rsid w:val="0070035C"/>
    <w:rsid w:val="007156AE"/>
    <w:rsid w:val="007166D0"/>
    <w:rsid w:val="00721748"/>
    <w:rsid w:val="007330E9"/>
    <w:rsid w:val="0079323D"/>
    <w:rsid w:val="007A61E8"/>
    <w:rsid w:val="007B5F37"/>
    <w:rsid w:val="007D2264"/>
    <w:rsid w:val="007E086D"/>
    <w:rsid w:val="008107D9"/>
    <w:rsid w:val="00847A61"/>
    <w:rsid w:val="008557DD"/>
    <w:rsid w:val="00863868"/>
    <w:rsid w:val="00866061"/>
    <w:rsid w:val="008B58C7"/>
    <w:rsid w:val="008B5D7B"/>
    <w:rsid w:val="008B77F1"/>
    <w:rsid w:val="008E689C"/>
    <w:rsid w:val="008F2788"/>
    <w:rsid w:val="008F365C"/>
    <w:rsid w:val="00903303"/>
    <w:rsid w:val="00903E50"/>
    <w:rsid w:val="00922F6F"/>
    <w:rsid w:val="00955959"/>
    <w:rsid w:val="00970031"/>
    <w:rsid w:val="00985E26"/>
    <w:rsid w:val="009C173B"/>
    <w:rsid w:val="009C5FED"/>
    <w:rsid w:val="00A27D63"/>
    <w:rsid w:val="00A32CE3"/>
    <w:rsid w:val="00A554DF"/>
    <w:rsid w:val="00A77F01"/>
    <w:rsid w:val="00AA425A"/>
    <w:rsid w:val="00AB50AF"/>
    <w:rsid w:val="00AE6BCF"/>
    <w:rsid w:val="00AF630D"/>
    <w:rsid w:val="00B32EF9"/>
    <w:rsid w:val="00BB2133"/>
    <w:rsid w:val="00CE7CC0"/>
    <w:rsid w:val="00CF50E7"/>
    <w:rsid w:val="00CF5766"/>
    <w:rsid w:val="00D05875"/>
    <w:rsid w:val="00D23B89"/>
    <w:rsid w:val="00D37EEF"/>
    <w:rsid w:val="00D45705"/>
    <w:rsid w:val="00D7466B"/>
    <w:rsid w:val="00D74B46"/>
    <w:rsid w:val="00DC0CED"/>
    <w:rsid w:val="00DE5DE5"/>
    <w:rsid w:val="00E15518"/>
    <w:rsid w:val="00E16B6B"/>
    <w:rsid w:val="00E56B8D"/>
    <w:rsid w:val="00E57862"/>
    <w:rsid w:val="00E60D5E"/>
    <w:rsid w:val="00E63294"/>
    <w:rsid w:val="00E77F36"/>
    <w:rsid w:val="00EB7D07"/>
    <w:rsid w:val="00F0375F"/>
    <w:rsid w:val="00F17E9E"/>
    <w:rsid w:val="00F22854"/>
    <w:rsid w:val="00F253D5"/>
    <w:rsid w:val="00F261F4"/>
    <w:rsid w:val="00F30B56"/>
    <w:rsid w:val="00F767CC"/>
    <w:rsid w:val="00F774EC"/>
    <w:rsid w:val="00FC6B7A"/>
    <w:rsid w:val="00FD336C"/>
    <w:rsid w:val="00FE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5B"/>
    <w:pPr>
      <w:jc w:val="both"/>
    </w:pPr>
    <w:rPr>
      <w:sz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494F5B"/>
    <w:rPr>
      <w:color w:val="0000FF"/>
      <w:u w:val="single"/>
    </w:rPr>
  </w:style>
  <w:style w:type="character" w:customStyle="1" w:styleId="ListLabel1">
    <w:name w:val="ListLabel 1"/>
    <w:uiPriority w:val="99"/>
    <w:rsid w:val="0066096D"/>
    <w:rPr>
      <w:sz w:val="27"/>
    </w:rPr>
  </w:style>
  <w:style w:type="character" w:customStyle="1" w:styleId="ListLabel2">
    <w:name w:val="ListLabel 2"/>
    <w:uiPriority w:val="99"/>
    <w:rsid w:val="0066096D"/>
    <w:rPr>
      <w:b/>
      <w:color w:val="000000"/>
      <w:sz w:val="27"/>
    </w:rPr>
  </w:style>
  <w:style w:type="character" w:customStyle="1" w:styleId="ListLabel3">
    <w:name w:val="ListLabel 3"/>
    <w:uiPriority w:val="99"/>
    <w:rsid w:val="0066096D"/>
    <w:rPr>
      <w:sz w:val="20"/>
    </w:rPr>
  </w:style>
  <w:style w:type="character" w:customStyle="1" w:styleId="ListLabel4">
    <w:name w:val="ListLabel 4"/>
    <w:uiPriority w:val="99"/>
    <w:rsid w:val="0066096D"/>
    <w:rPr>
      <w:sz w:val="20"/>
    </w:rPr>
  </w:style>
  <w:style w:type="character" w:customStyle="1" w:styleId="ListLabel5">
    <w:name w:val="ListLabel 5"/>
    <w:uiPriority w:val="99"/>
    <w:rsid w:val="0066096D"/>
    <w:rPr>
      <w:sz w:val="20"/>
    </w:rPr>
  </w:style>
  <w:style w:type="character" w:customStyle="1" w:styleId="ListLabel6">
    <w:name w:val="ListLabel 6"/>
    <w:uiPriority w:val="99"/>
    <w:rsid w:val="0066096D"/>
    <w:rPr>
      <w:sz w:val="20"/>
    </w:rPr>
  </w:style>
  <w:style w:type="character" w:customStyle="1" w:styleId="ListLabel7">
    <w:name w:val="ListLabel 7"/>
    <w:uiPriority w:val="99"/>
    <w:rsid w:val="0066096D"/>
    <w:rPr>
      <w:sz w:val="20"/>
    </w:rPr>
  </w:style>
  <w:style w:type="character" w:customStyle="1" w:styleId="ListLabel8">
    <w:name w:val="ListLabel 8"/>
    <w:uiPriority w:val="99"/>
    <w:rsid w:val="0066096D"/>
    <w:rPr>
      <w:sz w:val="20"/>
    </w:rPr>
  </w:style>
  <w:style w:type="character" w:customStyle="1" w:styleId="ListLabel9">
    <w:name w:val="ListLabel 9"/>
    <w:uiPriority w:val="99"/>
    <w:rsid w:val="0066096D"/>
    <w:rPr>
      <w:sz w:val="20"/>
    </w:rPr>
  </w:style>
  <w:style w:type="character" w:customStyle="1" w:styleId="ListLabel10">
    <w:name w:val="ListLabel 10"/>
    <w:uiPriority w:val="99"/>
    <w:rsid w:val="0066096D"/>
    <w:rPr>
      <w:sz w:val="27"/>
    </w:rPr>
  </w:style>
  <w:style w:type="character" w:customStyle="1" w:styleId="ListLabel11">
    <w:name w:val="ListLabel 11"/>
    <w:uiPriority w:val="99"/>
    <w:rsid w:val="0066096D"/>
    <w:rPr>
      <w:sz w:val="20"/>
    </w:rPr>
  </w:style>
  <w:style w:type="character" w:customStyle="1" w:styleId="ListLabel12">
    <w:name w:val="ListLabel 12"/>
    <w:uiPriority w:val="99"/>
    <w:rsid w:val="0066096D"/>
    <w:rPr>
      <w:sz w:val="20"/>
    </w:rPr>
  </w:style>
  <w:style w:type="character" w:customStyle="1" w:styleId="ListLabel13">
    <w:name w:val="ListLabel 13"/>
    <w:uiPriority w:val="99"/>
    <w:rsid w:val="0066096D"/>
    <w:rPr>
      <w:sz w:val="20"/>
    </w:rPr>
  </w:style>
  <w:style w:type="character" w:customStyle="1" w:styleId="ListLabel14">
    <w:name w:val="ListLabel 14"/>
    <w:uiPriority w:val="99"/>
    <w:rsid w:val="0066096D"/>
    <w:rPr>
      <w:sz w:val="20"/>
    </w:rPr>
  </w:style>
  <w:style w:type="character" w:customStyle="1" w:styleId="ListLabel15">
    <w:name w:val="ListLabel 15"/>
    <w:uiPriority w:val="99"/>
    <w:rsid w:val="0066096D"/>
    <w:rPr>
      <w:sz w:val="20"/>
    </w:rPr>
  </w:style>
  <w:style w:type="character" w:customStyle="1" w:styleId="ListLabel16">
    <w:name w:val="ListLabel 16"/>
    <w:uiPriority w:val="99"/>
    <w:rsid w:val="0066096D"/>
    <w:rPr>
      <w:sz w:val="20"/>
    </w:rPr>
  </w:style>
  <w:style w:type="character" w:customStyle="1" w:styleId="ListLabel17">
    <w:name w:val="ListLabel 17"/>
    <w:uiPriority w:val="99"/>
    <w:rsid w:val="0066096D"/>
    <w:rPr>
      <w:sz w:val="20"/>
    </w:rPr>
  </w:style>
  <w:style w:type="character" w:customStyle="1" w:styleId="ListLabel18">
    <w:name w:val="ListLabel 18"/>
    <w:uiPriority w:val="99"/>
    <w:rsid w:val="0066096D"/>
    <w:rPr>
      <w:sz w:val="20"/>
    </w:rPr>
  </w:style>
  <w:style w:type="character" w:customStyle="1" w:styleId="ListLabel19">
    <w:name w:val="ListLabel 19"/>
    <w:uiPriority w:val="99"/>
    <w:rsid w:val="0066096D"/>
    <w:rPr>
      <w:b/>
      <w:color w:val="000000"/>
      <w:sz w:val="27"/>
    </w:rPr>
  </w:style>
  <w:style w:type="character" w:customStyle="1" w:styleId="ListLabel20">
    <w:name w:val="ListLabel 20"/>
    <w:uiPriority w:val="99"/>
    <w:rsid w:val="0066096D"/>
    <w:rPr>
      <w:color w:val="000000"/>
      <w:sz w:val="27"/>
    </w:rPr>
  </w:style>
  <w:style w:type="character" w:customStyle="1" w:styleId="ListLabel21">
    <w:name w:val="ListLabel 21"/>
    <w:uiPriority w:val="99"/>
    <w:rsid w:val="0066096D"/>
    <w:rPr>
      <w:sz w:val="27"/>
    </w:rPr>
  </w:style>
  <w:style w:type="paragraph" w:customStyle="1" w:styleId="a">
    <w:name w:val="Заголовок"/>
    <w:basedOn w:val="Normal"/>
    <w:next w:val="BodyText"/>
    <w:uiPriority w:val="99"/>
    <w:rsid w:val="0066096D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BodyText">
    <w:name w:val="Body Text"/>
    <w:basedOn w:val="Normal"/>
    <w:link w:val="BodyTextChar"/>
    <w:uiPriority w:val="99"/>
    <w:rsid w:val="0066096D"/>
    <w:pPr>
      <w:spacing w:after="140" w:line="276" w:lineRule="auto"/>
    </w:pPr>
    <w:rPr>
      <w:rFonts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7CC0"/>
    <w:rPr>
      <w:rFonts w:cs="Times New Roman"/>
      <w:sz w:val="28"/>
      <w:lang w:val="uk-UA" w:eastAsia="en-US"/>
    </w:rPr>
  </w:style>
  <w:style w:type="paragraph" w:styleId="List">
    <w:name w:val="List"/>
    <w:basedOn w:val="BodyText"/>
    <w:uiPriority w:val="99"/>
    <w:rsid w:val="0066096D"/>
    <w:rPr>
      <w:rFonts w:cs="Mangal"/>
    </w:rPr>
  </w:style>
  <w:style w:type="paragraph" w:styleId="Caption">
    <w:name w:val="caption"/>
    <w:basedOn w:val="Normal"/>
    <w:uiPriority w:val="99"/>
    <w:qFormat/>
    <w:rsid w:val="006609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494F5B"/>
    <w:pPr>
      <w:ind w:left="280" w:hanging="280"/>
    </w:pPr>
  </w:style>
  <w:style w:type="paragraph" w:styleId="IndexHeading">
    <w:name w:val="index heading"/>
    <w:basedOn w:val="Normal"/>
    <w:uiPriority w:val="99"/>
    <w:rsid w:val="0066096D"/>
    <w:pPr>
      <w:suppressLineNumbers/>
    </w:pPr>
    <w:rPr>
      <w:rFonts w:cs="Mangal"/>
    </w:rPr>
  </w:style>
  <w:style w:type="paragraph" w:customStyle="1" w:styleId="docdata">
    <w:name w:val="docdata"/>
    <w:basedOn w:val="Normal"/>
    <w:uiPriority w:val="99"/>
    <w:rsid w:val="00494F5B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NormalWeb">
    <w:name w:val="Normal (Web)"/>
    <w:basedOn w:val="Normal"/>
    <w:uiPriority w:val="99"/>
    <w:rsid w:val="00494F5B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a0">
    <w:name w:val="Основной текст + Полужирный"/>
    <w:uiPriority w:val="99"/>
    <w:rsid w:val="00E57862"/>
    <w:rPr>
      <w:rFonts w:ascii="Times New Roman" w:hAnsi="Times New Roman"/>
      <w:b/>
      <w:color w:val="000000"/>
      <w:spacing w:val="0"/>
      <w:w w:val="100"/>
      <w:position w:val="0"/>
      <w:sz w:val="27"/>
      <w:u w:val="none"/>
      <w:vertAlign w:val="baseline"/>
      <w:lang w:val="ru-RU"/>
    </w:rPr>
  </w:style>
  <w:style w:type="character" w:styleId="Hyperlink">
    <w:name w:val="Hyperlink"/>
    <w:basedOn w:val="DefaultParagraphFont"/>
    <w:uiPriority w:val="99"/>
    <w:rsid w:val="008B58C7"/>
    <w:rPr>
      <w:rFonts w:cs="Times New Roman"/>
      <w:color w:val="0000FF"/>
      <w:u w:val="single"/>
    </w:rPr>
  </w:style>
  <w:style w:type="character" w:customStyle="1" w:styleId="vcard">
    <w:name w:val="vcard"/>
    <w:uiPriority w:val="99"/>
    <w:rsid w:val="007E086D"/>
  </w:style>
  <w:style w:type="character" w:customStyle="1" w:styleId="postal-code">
    <w:name w:val="postal-code"/>
    <w:uiPriority w:val="99"/>
    <w:rsid w:val="007E086D"/>
  </w:style>
  <w:style w:type="character" w:customStyle="1" w:styleId="country-name">
    <w:name w:val="country-name"/>
    <w:uiPriority w:val="99"/>
    <w:rsid w:val="007E086D"/>
  </w:style>
  <w:style w:type="character" w:customStyle="1" w:styleId="region">
    <w:name w:val="region"/>
    <w:uiPriority w:val="99"/>
    <w:rsid w:val="007E086D"/>
  </w:style>
  <w:style w:type="character" w:customStyle="1" w:styleId="locality">
    <w:name w:val="locality"/>
    <w:uiPriority w:val="99"/>
    <w:rsid w:val="007E086D"/>
  </w:style>
  <w:style w:type="character" w:customStyle="1" w:styleId="street-address">
    <w:name w:val="street-address"/>
    <w:uiPriority w:val="99"/>
    <w:rsid w:val="007E086D"/>
  </w:style>
  <w:style w:type="character" w:customStyle="1" w:styleId="tel">
    <w:name w:val="tel"/>
    <w:uiPriority w:val="99"/>
    <w:rsid w:val="00955959"/>
  </w:style>
  <w:style w:type="paragraph" w:styleId="Header">
    <w:name w:val="header"/>
    <w:basedOn w:val="Normal"/>
    <w:link w:val="HeaderChar"/>
    <w:uiPriority w:val="99"/>
    <w:rsid w:val="00721748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C80"/>
    <w:rPr>
      <w:rFonts w:cs="Times New Roman"/>
      <w:sz w:val="28"/>
      <w:lang w:val="uk-UA" w:eastAsia="en-US"/>
    </w:rPr>
  </w:style>
  <w:style w:type="character" w:styleId="PageNumber">
    <w:name w:val="page number"/>
    <w:basedOn w:val="DefaultParagraphFont"/>
    <w:uiPriority w:val="99"/>
    <w:rsid w:val="007217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1748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C80"/>
    <w:rPr>
      <w:rFonts w:cs="Times New Roman"/>
      <w:sz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ektura_pvlg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avlogradmrada.dp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723</TotalTime>
  <Pages>5</Pages>
  <Words>1975</Words>
  <Characters>11263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arch6</cp:lastModifiedBy>
  <cp:revision>113</cp:revision>
  <cp:lastPrinted>2021-11-01T09:34:00Z</cp:lastPrinted>
  <dcterms:created xsi:type="dcterms:W3CDTF">2021-04-30T09:37:00Z</dcterms:created>
  <dcterms:modified xsi:type="dcterms:W3CDTF">2021-11-01T09:34:00Z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