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37" w:rsidRDefault="00A17137">
      <w:pPr>
        <w:jc w:val="center"/>
      </w:pPr>
      <w:r>
        <w:rPr>
          <w:rFonts w:eastAsia="Arial" w:cs="Arial"/>
          <w:lang w:val="uk-UA"/>
        </w:rPr>
        <w:t xml:space="preserve">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 croptop="-41f" cropbottom="-41f" cropleft="-52f" cropright="-52f"/>
          </v:shape>
          <o:OLEObject Type="Embed" ProgID="Word.Picture.8" ShapeID="_x0000_i1025" DrawAspect="Content" ObjectID="_1705146309" r:id="rId6"/>
        </w:object>
      </w:r>
      <w:r>
        <w:rPr>
          <w:rFonts w:eastAsia="Arial" w:cs="Arial"/>
        </w:rPr>
        <w:t xml:space="preserve">                             </w:t>
      </w:r>
    </w:p>
    <w:p w:rsidR="00A17137" w:rsidRDefault="00A1713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17137" w:rsidRDefault="00A17137">
      <w:pPr>
        <w:jc w:val="center"/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A17137" w:rsidRDefault="00A17137">
      <w:pPr>
        <w:jc w:val="center"/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МІСЬКА РАДА</w:t>
      </w:r>
    </w:p>
    <w:p w:rsidR="00A17137" w:rsidRDefault="00A17137">
      <w:pPr>
        <w:jc w:val="center"/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A17137" w:rsidRDefault="00A17137">
      <w:pPr>
        <w:jc w:val="center"/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</w:t>
      </w:r>
      <w:r w:rsidR="0040484C">
        <w:rPr>
          <w:rFonts w:ascii="Times New Roman" w:hAnsi="Times New Roman"/>
          <w:b/>
          <w:bCs/>
          <w:sz w:val="32"/>
          <w:szCs w:val="32"/>
          <w:lang w:val="uk-UA"/>
        </w:rPr>
        <w:t xml:space="preserve">18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сесія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VII</w:t>
      </w:r>
      <w:r w:rsidR="0040484C"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скликання)</w:t>
      </w:r>
    </w:p>
    <w:p w:rsidR="00A17137" w:rsidRDefault="00A17137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bookmarkStart w:id="0" w:name="_GoBack"/>
      <w:bookmarkEnd w:id="0"/>
    </w:p>
    <w:p w:rsidR="00A17137" w:rsidRDefault="00A17137">
      <w:pPr>
        <w:jc w:val="center"/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A17137" w:rsidRDefault="00A17137">
      <w:pPr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A17137" w:rsidRPr="003709C9" w:rsidRDefault="003709C9">
      <w:pPr>
        <w:jc w:val="both"/>
        <w:rPr>
          <w:lang w:val="en-US"/>
        </w:rPr>
      </w:pPr>
      <w:r w:rsidRPr="003709C9">
        <w:rPr>
          <w:rFonts w:ascii="Times New Roman" w:hAnsi="Times New Roman"/>
          <w:b/>
          <w:bCs/>
          <w:sz w:val="32"/>
          <w:szCs w:val="32"/>
          <w:lang w:val="uk-UA"/>
        </w:rPr>
        <w:t>25.01.</w:t>
      </w:r>
      <w:r w:rsidR="0040484C">
        <w:rPr>
          <w:rFonts w:ascii="Times New Roman" w:hAnsi="Times New Roman"/>
          <w:b/>
          <w:bCs/>
          <w:sz w:val="32"/>
          <w:szCs w:val="32"/>
          <w:lang w:val="uk-UA"/>
        </w:rPr>
        <w:t>2022</w:t>
      </w:r>
      <w:r w:rsidR="00C6107C">
        <w:rPr>
          <w:rFonts w:ascii="Times New Roman" w:hAnsi="Times New Roman"/>
          <w:b/>
          <w:bCs/>
          <w:sz w:val="32"/>
          <w:szCs w:val="32"/>
          <w:lang w:val="uk-UA"/>
        </w:rPr>
        <w:t xml:space="preserve"> р.</w:t>
      </w:r>
      <w:r w:rsidR="00C6107C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="00C6107C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="00C6107C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="00C6107C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="00C6107C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en-US"/>
        </w:rPr>
        <w:tab/>
      </w:r>
      <w:r>
        <w:rPr>
          <w:rFonts w:ascii="Times New Roman" w:hAnsi="Times New Roman"/>
          <w:b/>
          <w:bCs/>
          <w:sz w:val="32"/>
          <w:szCs w:val="32"/>
          <w:lang w:val="en-US"/>
        </w:rPr>
        <w:tab/>
      </w:r>
      <w:r>
        <w:rPr>
          <w:rFonts w:ascii="Times New Roman" w:hAnsi="Times New Roman"/>
          <w:b/>
          <w:bCs/>
          <w:sz w:val="32"/>
          <w:szCs w:val="32"/>
          <w:lang w:val="en-US"/>
        </w:rPr>
        <w:tab/>
      </w:r>
      <w:r w:rsidR="00C6107C">
        <w:rPr>
          <w:rFonts w:ascii="Times New Roman" w:hAnsi="Times New Roman"/>
          <w:b/>
          <w:bCs/>
          <w:sz w:val="32"/>
          <w:szCs w:val="32"/>
          <w:lang w:val="uk-UA"/>
        </w:rPr>
        <w:t xml:space="preserve">№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556-18/VIII</w:t>
      </w:r>
    </w:p>
    <w:p w:rsidR="00A17137" w:rsidRDefault="00A17137">
      <w:pPr>
        <w:pStyle w:val="a9"/>
        <w:spacing w:before="0" w:after="0"/>
        <w:rPr>
          <w:b/>
          <w:bCs/>
          <w:color w:val="000000"/>
          <w:sz w:val="26"/>
          <w:szCs w:val="26"/>
          <w:lang w:val="uk-UA"/>
        </w:rPr>
      </w:pPr>
    </w:p>
    <w:p w:rsidR="00C35200" w:rsidRDefault="0040484C">
      <w:p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Про внесення змін до рішення</w:t>
      </w:r>
    </w:p>
    <w:p w:rsidR="00A17137" w:rsidRPr="00C35200" w:rsidRDefault="0040484C">
      <w:p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Павлоградської міської ради від</w:t>
      </w:r>
    </w:p>
    <w:p w:rsidR="00A17137" w:rsidRPr="003709C9" w:rsidRDefault="00A17137">
      <w:pPr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04.01.2017 року № 542-18/VII</w:t>
      </w:r>
    </w:p>
    <w:p w:rsidR="00A17137" w:rsidRPr="003709C9" w:rsidRDefault="00A17137">
      <w:pPr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>затвердження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ставок </w:t>
      </w:r>
    </w:p>
    <w:p w:rsidR="00A17137" w:rsidRDefault="00A17137">
      <w:r>
        <w:rPr>
          <w:rFonts w:ascii="Times New Roman" w:hAnsi="Times New Roman"/>
          <w:sz w:val="28"/>
          <w:szCs w:val="28"/>
          <w:lang w:val="uk-UA"/>
        </w:rPr>
        <w:t>єдиного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податку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суб'єктів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A17137" w:rsidRDefault="00A17137">
      <w:r>
        <w:rPr>
          <w:rFonts w:ascii="Times New Roman" w:hAnsi="Times New Roman"/>
          <w:sz w:val="28"/>
          <w:szCs w:val="28"/>
          <w:lang w:val="uk-UA"/>
        </w:rPr>
        <w:t>господарювання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м.Павлоград</w:t>
      </w:r>
      <w:proofErr w:type="spellEnd"/>
    </w:p>
    <w:p w:rsidR="00A17137" w:rsidRDefault="00A17137">
      <w:pPr>
        <w:spacing w:line="283" w:lineRule="exact"/>
        <w:rPr>
          <w:rFonts w:ascii="Times New Roman" w:hAnsi="Times New Roman"/>
          <w:sz w:val="28"/>
          <w:szCs w:val="28"/>
          <w:lang w:val="uk-UA"/>
        </w:rPr>
      </w:pPr>
    </w:p>
    <w:p w:rsidR="00A17137" w:rsidRPr="00753729" w:rsidRDefault="00A17137">
      <w:pPr>
        <w:pStyle w:val="a5"/>
        <w:spacing w:after="0"/>
        <w:jc w:val="both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п.24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ч.1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26,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ч.1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ст.59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Закону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місцеве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самоврядування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Україні</w:t>
      </w:r>
      <w:r>
        <w:rPr>
          <w:rFonts w:ascii="Times New Roman" w:eastAsia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Податковим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кодексом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України,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метою приведення у відповідність до норм Податкового кодексу України,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Павлоградська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рада</w:t>
      </w:r>
    </w:p>
    <w:p w:rsidR="00A17137" w:rsidRDefault="00A171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137" w:rsidRPr="003709C9" w:rsidRDefault="00A17137">
      <w:pPr>
        <w:jc w:val="center"/>
      </w:pPr>
      <w:r w:rsidRPr="003709C9">
        <w:rPr>
          <w:rFonts w:ascii="Times New Roman" w:hAnsi="Times New Roman"/>
          <w:bCs/>
          <w:sz w:val="28"/>
          <w:szCs w:val="28"/>
          <w:lang w:val="uk-UA"/>
        </w:rPr>
        <w:t>ВИРІШИЛА:</w:t>
      </w:r>
    </w:p>
    <w:p w:rsidR="00A17137" w:rsidRDefault="00A1713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17137" w:rsidRPr="00C35200" w:rsidRDefault="00A17137" w:rsidP="00C35200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1. Внести до рішення </w:t>
      </w:r>
      <w:r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F24602">
        <w:rPr>
          <w:rFonts w:ascii="Times New Roman" w:eastAsia="Times New Roman" w:hAnsi="Times New Roman"/>
          <w:sz w:val="28"/>
          <w:szCs w:val="28"/>
          <w:lang w:val="uk-UA"/>
        </w:rPr>
        <w:t>авлоградської міської ради від</w:t>
      </w:r>
      <w:r w:rsidR="00C35200" w:rsidRPr="00C3520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04.01.2017 року 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№ 542-18/VII «Про </w:t>
      </w:r>
      <w:r>
        <w:rPr>
          <w:rFonts w:ascii="Times New Roman" w:hAnsi="Times New Roman"/>
          <w:sz w:val="28"/>
          <w:szCs w:val="28"/>
          <w:lang w:val="uk-UA"/>
        </w:rPr>
        <w:t>затвердження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ставок єдиного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податку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суб'єктів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господарювання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 Павлоград», </w:t>
      </w:r>
      <w:r w:rsidR="00C352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а саме  викласти у новій редакції:</w:t>
      </w:r>
    </w:p>
    <w:p w:rsidR="001D5047" w:rsidRDefault="00C35200" w:rsidP="001D5047">
      <w:pPr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D5047">
        <w:rPr>
          <w:rFonts w:ascii="Times New Roman" w:hAnsi="Times New Roman"/>
          <w:sz w:val="28"/>
          <w:szCs w:val="28"/>
          <w:lang w:val="uk-UA"/>
        </w:rPr>
        <w:t>1.1.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Для першої групи платників єдиного податку </w:t>
      </w:r>
      <w:r w:rsidR="001D5047">
        <w:rPr>
          <w:rFonts w:ascii="Times New Roman" w:hAnsi="Times New Roman"/>
          <w:sz w:val="28"/>
          <w:szCs w:val="28"/>
          <w:lang w:val="uk-UA"/>
        </w:rPr>
        <w:t>- фізичних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1D5047">
        <w:rPr>
          <w:rFonts w:ascii="Times New Roman" w:hAnsi="Times New Roman"/>
          <w:sz w:val="28"/>
          <w:szCs w:val="28"/>
          <w:lang w:val="uk-UA"/>
        </w:rPr>
        <w:t>осіб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1D5047">
        <w:rPr>
          <w:rFonts w:ascii="Times New Roman" w:hAnsi="Times New Roman"/>
          <w:sz w:val="28"/>
          <w:szCs w:val="28"/>
          <w:lang w:val="uk-UA"/>
        </w:rPr>
        <w:t>підприємців,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1D5047">
        <w:rPr>
          <w:rFonts w:ascii="Times New Roman" w:hAnsi="Times New Roman"/>
          <w:sz w:val="28"/>
          <w:szCs w:val="28"/>
          <w:lang w:val="uk-UA"/>
        </w:rPr>
        <w:t>які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  не    використовують   працю найманих осіб, </w:t>
      </w:r>
      <w:r w:rsidR="001D5047">
        <w:rPr>
          <w:rFonts w:ascii="Times New Roman" w:hAnsi="Times New Roman"/>
          <w:sz w:val="28"/>
          <w:szCs w:val="28"/>
          <w:lang w:val="uk-UA"/>
        </w:rPr>
        <w:t>здійснюють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виключно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роздрібний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продаж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товарів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з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торговельних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місць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1D5047">
        <w:rPr>
          <w:rFonts w:ascii="Times New Roman" w:hAnsi="Times New Roman"/>
          <w:sz w:val="28"/>
          <w:szCs w:val="28"/>
          <w:lang w:val="uk-UA"/>
        </w:rPr>
        <w:t>на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1D5047">
        <w:rPr>
          <w:rFonts w:ascii="Times New Roman" w:hAnsi="Times New Roman"/>
          <w:sz w:val="28"/>
          <w:szCs w:val="28"/>
          <w:lang w:val="uk-UA"/>
        </w:rPr>
        <w:t>ринках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1D5047">
        <w:rPr>
          <w:rFonts w:ascii="Times New Roman" w:hAnsi="Times New Roman"/>
          <w:sz w:val="28"/>
          <w:szCs w:val="28"/>
          <w:lang w:val="uk-UA"/>
        </w:rPr>
        <w:t>та/або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1D5047">
        <w:rPr>
          <w:rFonts w:ascii="Times New Roman" w:hAnsi="Times New Roman"/>
          <w:sz w:val="28"/>
          <w:szCs w:val="28"/>
          <w:lang w:val="uk-UA"/>
        </w:rPr>
        <w:t>провадять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господарську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діяльність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з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1D5047">
        <w:rPr>
          <w:rFonts w:ascii="Times New Roman" w:hAnsi="Times New Roman"/>
          <w:sz w:val="28"/>
          <w:szCs w:val="28"/>
          <w:lang w:val="uk-UA"/>
        </w:rPr>
        <w:t>надання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1D5047">
        <w:rPr>
          <w:rFonts w:ascii="Times New Roman" w:hAnsi="Times New Roman"/>
          <w:sz w:val="28"/>
          <w:szCs w:val="28"/>
          <w:lang w:val="uk-UA"/>
        </w:rPr>
        <w:t>побутових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послуг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населенню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і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обсяг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доходу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яких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протягом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календарного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року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не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перевищує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167 розмірів мінімальної заробітної плати, встановленої законом на 1 січня податкового (звітного) року </w:t>
      </w:r>
      <w:r w:rsidR="001D5047">
        <w:rPr>
          <w:rFonts w:ascii="Times New Roman" w:hAnsi="Times New Roman"/>
          <w:sz w:val="28"/>
          <w:szCs w:val="28"/>
          <w:lang w:val="uk-UA"/>
        </w:rPr>
        <w:t>-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10</w:t>
      </w:r>
      <w:r w:rsidR="001D50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D5047">
        <w:rPr>
          <w:rFonts w:ascii="Times New Roman" w:hAnsi="Times New Roman"/>
          <w:sz w:val="28"/>
          <w:szCs w:val="28"/>
          <w:lang w:val="uk-UA"/>
        </w:rPr>
        <w:t>відсотків розміру прожиткового мінімуму для працездатних осіб, встановленого законом на 1 січня податкового (звітного року).</w:t>
      </w:r>
    </w:p>
    <w:p w:rsidR="001D5047" w:rsidRDefault="001D5047" w:rsidP="001D504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047" w:rsidRDefault="001D5047" w:rsidP="001D5047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1.2.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Для д</w:t>
      </w:r>
      <w:r>
        <w:rPr>
          <w:rFonts w:ascii="Times New Roman" w:hAnsi="Times New Roman"/>
          <w:sz w:val="28"/>
          <w:szCs w:val="28"/>
          <w:lang w:val="uk-UA"/>
        </w:rPr>
        <w:t>ругої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групи платників єдиного податку - фізичних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осіб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підприємців,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здійснюють </w:t>
      </w:r>
      <w:r>
        <w:rPr>
          <w:rFonts w:ascii="Times New Roman" w:hAnsi="Times New Roman"/>
          <w:sz w:val="28"/>
          <w:szCs w:val="28"/>
          <w:lang w:val="uk-UA"/>
        </w:rPr>
        <w:t>господарську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діяльність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послуг, в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  не використовують   працю найманих осіб або кількість осіб, які перебувають з ними у трудових відносинах, одночасно не перевищує 10 осіб та  обсяг доходу не перевищує 834 розміри мінімальної заробітної плати, встановленої законом </w:t>
      </w: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на 1 січня податкового (звітного) року  - 10% мінімальної заробітної плати, встановленої законом на 1 січня  </w:t>
      </w:r>
      <w:r>
        <w:rPr>
          <w:rFonts w:ascii="Times New Roman" w:hAnsi="Times New Roman"/>
          <w:sz w:val="28"/>
          <w:szCs w:val="28"/>
          <w:lang w:val="uk-UA"/>
        </w:rPr>
        <w:t>податкового (звітного року)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». </w:t>
      </w:r>
    </w:p>
    <w:p w:rsidR="001E2B4B" w:rsidRDefault="001E2B4B" w:rsidP="001D5047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E2B4B" w:rsidRPr="001E2B4B" w:rsidRDefault="001E2B4B" w:rsidP="001E2B4B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>2. Вважати таким, що втратило чинність рішення міської ради від 28.04.2020 року № 2121-66/VII  «Про внесення змін до рішення Павлоградської міської ради від</w:t>
      </w:r>
      <w:r w:rsidRPr="001E2B4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04.01.2017 року  № 542-18/VII «Про </w:t>
      </w:r>
      <w:r>
        <w:rPr>
          <w:rFonts w:ascii="Times New Roman" w:hAnsi="Times New Roman"/>
          <w:sz w:val="28"/>
          <w:szCs w:val="28"/>
          <w:lang w:val="uk-UA"/>
        </w:rPr>
        <w:t>затвердження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ставок єдиного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податку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суб'єктів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господарювання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 Павлоград»</w:t>
      </w:r>
    </w:p>
    <w:p w:rsidR="00A17137" w:rsidRPr="00C35200" w:rsidRDefault="00A171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200" w:rsidRDefault="001E2B4B" w:rsidP="00C35200">
      <w:pPr>
        <w:ind w:firstLine="454"/>
        <w:jc w:val="both"/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C35200" w:rsidRPr="00C35200">
        <w:rPr>
          <w:rFonts w:ascii="Times New Roman" w:hAnsi="Times New Roman"/>
          <w:sz w:val="28"/>
          <w:szCs w:val="28"/>
          <w:lang w:val="uk-UA"/>
        </w:rPr>
        <w:t>. Дане рішення набуває чинності з дня  його прийняття</w:t>
      </w:r>
      <w:r w:rsidR="00C35200">
        <w:rPr>
          <w:rFonts w:ascii="Times New Roman" w:hAnsi="Times New Roman"/>
          <w:sz w:val="28"/>
          <w:szCs w:val="28"/>
          <w:lang w:val="uk-UA"/>
        </w:rPr>
        <w:t>.</w:t>
      </w:r>
    </w:p>
    <w:p w:rsidR="00A17137" w:rsidRPr="00C35200" w:rsidRDefault="00A17137">
      <w:pPr>
        <w:jc w:val="both"/>
        <w:rPr>
          <w:lang w:val="uk-UA"/>
        </w:rPr>
      </w:pPr>
    </w:p>
    <w:p w:rsidR="00A17137" w:rsidRPr="00C35200" w:rsidRDefault="00A17137">
      <w:pPr>
        <w:jc w:val="both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p w:rsidR="00A17137" w:rsidRDefault="00D90C42">
      <w:pPr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E2B4B">
        <w:rPr>
          <w:rFonts w:ascii="Times New Roman" w:hAnsi="Times New Roman"/>
          <w:sz w:val="28"/>
          <w:szCs w:val="28"/>
          <w:lang w:val="uk-UA"/>
        </w:rPr>
        <w:tab/>
      </w:r>
      <w:r w:rsidR="001E2B4B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A17137">
        <w:rPr>
          <w:rFonts w:ascii="Times New Roman" w:hAnsi="Times New Roman"/>
          <w:color w:val="000000"/>
          <w:sz w:val="28"/>
          <w:szCs w:val="28"/>
          <w:lang w:val="uk-UA"/>
        </w:rPr>
        <w:t>. Відділу з питань регіональної політики міської ради, ф</w:t>
      </w:r>
      <w:r w:rsidR="00A17137">
        <w:rPr>
          <w:rFonts w:ascii="Times New Roman" w:hAnsi="Times New Roman"/>
          <w:sz w:val="28"/>
          <w:szCs w:val="28"/>
          <w:lang w:val="uk-UA"/>
        </w:rPr>
        <w:t>інансовому управлінню Павлоградської міської ради забезпечити оприлюднення цього рішення у засобах масової інформації в термін, передбачений законодавством.</w:t>
      </w:r>
    </w:p>
    <w:p w:rsidR="00A17137" w:rsidRDefault="00A171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137" w:rsidRDefault="00A17137">
      <w:pPr>
        <w:jc w:val="both"/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D90C42"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  <w:r w:rsidR="001E2B4B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1E2B4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 Координацію роботи та відповідальність по виконанню даного рішення покласти на начальника  фінансового управління  Павлоградської міської ради.</w:t>
      </w:r>
    </w:p>
    <w:p w:rsidR="00A17137" w:rsidRDefault="00A171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137" w:rsidRDefault="00A17137">
      <w:pPr>
        <w:jc w:val="both"/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753729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1E2B4B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1E2B4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 Загальне керівництво  по виконанню цього рішення покласти на заступника міського голови з питань діяльності виконавчих органів ради за напрямком роботи.</w:t>
      </w:r>
    </w:p>
    <w:p w:rsidR="00A17137" w:rsidRDefault="00A171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137" w:rsidRDefault="00A17137">
      <w:pPr>
        <w:pStyle w:val="a5"/>
        <w:spacing w:after="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</w:t>
      </w:r>
      <w:r w:rsidR="0075372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D90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29665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="0029665E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 Контроль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 виконанню цього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покласти на </w:t>
      </w:r>
      <w:r>
        <w:rPr>
          <w:rFonts w:ascii="Times New Roman" w:hAnsi="Times New Roman"/>
          <w:sz w:val="28"/>
          <w:szCs w:val="28"/>
          <w:lang w:val="uk-UA"/>
        </w:rPr>
        <w:t>постійну депутатську комісію з питань планування бюджету, фінансів та економічних реформ, інвестицій та міжнародного співробітництва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17137" w:rsidRDefault="00A17137"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    </w:t>
      </w:r>
    </w:p>
    <w:p w:rsidR="00A17137" w:rsidRDefault="00A1713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137" w:rsidRDefault="00A17137">
      <w:pPr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5200">
        <w:rPr>
          <w:rFonts w:ascii="Times New Roman" w:hAnsi="Times New Roman"/>
          <w:sz w:val="28"/>
          <w:szCs w:val="28"/>
          <w:lang w:val="uk-UA"/>
        </w:rPr>
        <w:tab/>
      </w:r>
      <w:r w:rsidR="00C35200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35200">
        <w:rPr>
          <w:rFonts w:ascii="Times New Roman" w:hAnsi="Times New Roman"/>
          <w:sz w:val="28"/>
          <w:szCs w:val="28"/>
          <w:lang w:val="uk-UA"/>
        </w:rPr>
        <w:tab/>
      </w:r>
      <w:r w:rsidR="00C35200">
        <w:rPr>
          <w:rFonts w:ascii="Times New Roman" w:hAnsi="Times New Roman"/>
          <w:sz w:val="28"/>
          <w:szCs w:val="28"/>
          <w:lang w:val="uk-UA"/>
        </w:rPr>
        <w:tab/>
      </w:r>
      <w:r w:rsidR="00C35200">
        <w:rPr>
          <w:rFonts w:ascii="Times New Roman" w:hAnsi="Times New Roman"/>
          <w:sz w:val="28"/>
          <w:szCs w:val="28"/>
          <w:lang w:val="uk-UA"/>
        </w:rPr>
        <w:tab/>
        <w:t xml:space="preserve">         Анатолій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C35200">
        <w:rPr>
          <w:rFonts w:ascii="Times New Roman" w:hAnsi="Times New Roman"/>
          <w:sz w:val="28"/>
          <w:szCs w:val="28"/>
          <w:lang w:val="uk-UA"/>
        </w:rPr>
        <w:t>ЕРШИНА</w:t>
      </w:r>
    </w:p>
    <w:p w:rsidR="001E2B4B" w:rsidRDefault="001E2B4B">
      <w:pPr>
        <w:pStyle w:val="32"/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0714E" w:rsidRPr="003709C9" w:rsidRDefault="0070714E" w:rsidP="003709C9">
      <w:pPr>
        <w:rPr>
          <w:lang w:val="en-US"/>
        </w:rPr>
      </w:pPr>
    </w:p>
    <w:sectPr w:rsidR="0070714E" w:rsidRPr="003709C9" w:rsidSect="003709C9">
      <w:pgSz w:w="11906" w:h="16838"/>
      <w:pgMar w:top="295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7C"/>
    <w:rsid w:val="00136F6F"/>
    <w:rsid w:val="001D5047"/>
    <w:rsid w:val="001E2B4B"/>
    <w:rsid w:val="0029665E"/>
    <w:rsid w:val="002D584B"/>
    <w:rsid w:val="003709C9"/>
    <w:rsid w:val="0040484C"/>
    <w:rsid w:val="004D73EA"/>
    <w:rsid w:val="005A1919"/>
    <w:rsid w:val="005F275A"/>
    <w:rsid w:val="0070714E"/>
    <w:rsid w:val="00753729"/>
    <w:rsid w:val="00862FBC"/>
    <w:rsid w:val="00A17137"/>
    <w:rsid w:val="00B34EA2"/>
    <w:rsid w:val="00C35200"/>
    <w:rsid w:val="00C6107C"/>
    <w:rsid w:val="00D90C42"/>
    <w:rsid w:val="00DA532E"/>
    <w:rsid w:val="00DB2082"/>
    <w:rsid w:val="00E80C56"/>
    <w:rsid w:val="00F2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4"/>
    <w:next w:val="a8"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Normal (Web)"/>
    <w:basedOn w:val="a"/>
    <w:pPr>
      <w:widowControl/>
      <w:suppressAutoHyphens w:val="0"/>
      <w:spacing w:before="280" w:after="119"/>
    </w:pPr>
    <w:rPr>
      <w:rFonts w:ascii="Times New Roman" w:eastAsia="Times New Roman" w:hAnsi="Times New Roman"/>
      <w:kern w:val="0"/>
      <w:sz w:val="24"/>
    </w:rPr>
  </w:style>
  <w:style w:type="paragraph" w:customStyle="1" w:styleId="31">
    <w:name w:val="Основной текст 31"/>
    <w:basedOn w:val="a"/>
    <w:pPr>
      <w:spacing w:after="120"/>
    </w:pPr>
    <w:rPr>
      <w:rFonts w:cs="Arial"/>
      <w:sz w:val="16"/>
      <w:szCs w:val="16"/>
    </w:rPr>
  </w:style>
  <w:style w:type="paragraph" w:customStyle="1" w:styleId="aa">
    <w:name w:val="Знак"/>
    <w:basedOn w:val="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b">
    <w:name w:val="No Spacing"/>
    <w:qFormat/>
    <w:pPr>
      <w:suppressAutoHyphens/>
    </w:pPr>
    <w:rPr>
      <w:lang w:val="uk-UA" w:eastAsia="zh-CN"/>
    </w:rPr>
  </w:style>
  <w:style w:type="paragraph" w:customStyle="1" w:styleId="rvps2">
    <w:name w:val="rvps2"/>
    <w:basedOn w:val="a"/>
    <w:rsid w:val="00C352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4"/>
    <w:next w:val="a8"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Normal (Web)"/>
    <w:basedOn w:val="a"/>
    <w:pPr>
      <w:widowControl/>
      <w:suppressAutoHyphens w:val="0"/>
      <w:spacing w:before="280" w:after="119"/>
    </w:pPr>
    <w:rPr>
      <w:rFonts w:ascii="Times New Roman" w:eastAsia="Times New Roman" w:hAnsi="Times New Roman"/>
      <w:kern w:val="0"/>
      <w:sz w:val="24"/>
    </w:rPr>
  </w:style>
  <w:style w:type="paragraph" w:customStyle="1" w:styleId="31">
    <w:name w:val="Основной текст 31"/>
    <w:basedOn w:val="a"/>
    <w:pPr>
      <w:spacing w:after="120"/>
    </w:pPr>
    <w:rPr>
      <w:rFonts w:cs="Arial"/>
      <w:sz w:val="16"/>
      <w:szCs w:val="16"/>
    </w:rPr>
  </w:style>
  <w:style w:type="paragraph" w:customStyle="1" w:styleId="aa">
    <w:name w:val="Знак"/>
    <w:basedOn w:val="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styleId="ab">
    <w:name w:val="No Spacing"/>
    <w:qFormat/>
    <w:pPr>
      <w:suppressAutoHyphens/>
    </w:pPr>
    <w:rPr>
      <w:lang w:val="uk-UA" w:eastAsia="zh-CN"/>
    </w:rPr>
  </w:style>
  <w:style w:type="paragraph" w:customStyle="1" w:styleId="rvps2">
    <w:name w:val="rvps2"/>
    <w:basedOn w:val="a"/>
    <w:rsid w:val="00C352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cp:lastPrinted>2022-01-05T09:12:00Z</cp:lastPrinted>
  <dcterms:created xsi:type="dcterms:W3CDTF">2022-01-24T09:19:00Z</dcterms:created>
  <dcterms:modified xsi:type="dcterms:W3CDTF">2022-01-31T12:59:00Z</dcterms:modified>
</cp:coreProperties>
</file>