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705321022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4C6BE0">
        <w:rPr>
          <w:b/>
          <w:bCs/>
          <w:sz w:val="32"/>
          <w:szCs w:val="32"/>
          <w:lang w:val="uk-UA"/>
        </w:rPr>
        <w:t>___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E668EB" w:rsidRDefault="005B0360" w:rsidP="005B0360">
      <w:pPr>
        <w:jc w:val="center"/>
        <w:rPr>
          <w:bCs/>
          <w:sz w:val="12"/>
          <w:szCs w:val="12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E668EB" w:rsidRDefault="00B54399" w:rsidP="00B54399">
      <w:pPr>
        <w:jc w:val="center"/>
        <w:rPr>
          <w:bCs/>
          <w:sz w:val="12"/>
          <w:szCs w:val="12"/>
          <w:lang w:val="uk-UA"/>
        </w:rPr>
      </w:pPr>
    </w:p>
    <w:p w:rsidR="00B54399" w:rsidRPr="003F50DD" w:rsidRDefault="006D62B9" w:rsidP="00B54399">
      <w:pPr>
        <w:jc w:val="both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="004C6BE0">
        <w:rPr>
          <w:b/>
          <w:bCs/>
          <w:color w:val="000000"/>
          <w:sz w:val="32"/>
          <w:szCs w:val="32"/>
          <w:lang w:val="uk-UA"/>
        </w:rPr>
        <w:t>.</w:t>
      </w:r>
      <w:r w:rsidR="00600BD0">
        <w:rPr>
          <w:b/>
          <w:bCs/>
          <w:color w:val="000000"/>
          <w:sz w:val="32"/>
          <w:szCs w:val="32"/>
          <w:lang w:val="uk-UA"/>
        </w:rPr>
        <w:t>0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2B13E6">
        <w:rPr>
          <w:b/>
          <w:bCs/>
          <w:sz w:val="32"/>
          <w:szCs w:val="32"/>
        </w:rPr>
        <w:t>№</w:t>
      </w:r>
      <w:r w:rsidR="004C6BE0">
        <w:rPr>
          <w:b/>
          <w:bCs/>
          <w:sz w:val="32"/>
          <w:szCs w:val="32"/>
          <w:lang w:val="uk-UA"/>
        </w:rPr>
        <w:t xml:space="preserve"> </w:t>
      </w:r>
      <w:r w:rsidR="003F50DD">
        <w:rPr>
          <w:b/>
          <w:bCs/>
          <w:sz w:val="32"/>
          <w:szCs w:val="32"/>
          <w:lang w:val="uk-UA"/>
        </w:rPr>
        <w:t>_________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архітектури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4C6BE0" w:rsidRPr="00E95F76" w:rsidRDefault="004C6BE0" w:rsidP="004C6BE0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sectPr w:rsidR="004C6BE0" w:rsidRPr="004C6BE0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9" w:rsidRDefault="006C3E49">
      <w:r>
        <w:separator/>
      </w:r>
    </w:p>
  </w:endnote>
  <w:endnote w:type="continuationSeparator" w:id="1">
    <w:p w:rsidR="006C3E49" w:rsidRDefault="006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9" w:rsidRDefault="006C3E49">
      <w:r>
        <w:separator/>
      </w:r>
    </w:p>
  </w:footnote>
  <w:footnote w:type="continuationSeparator" w:id="1">
    <w:p w:rsidR="006C3E49" w:rsidRDefault="006C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15AF0"/>
    <w:rsid w:val="0007367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87770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A17DC"/>
    <w:rsid w:val="002A74F0"/>
    <w:rsid w:val="002B13E6"/>
    <w:rsid w:val="002C3468"/>
    <w:rsid w:val="002D6D3E"/>
    <w:rsid w:val="002E3C20"/>
    <w:rsid w:val="002F4053"/>
    <w:rsid w:val="002F7288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3F50DD"/>
    <w:rsid w:val="004100DC"/>
    <w:rsid w:val="004272A0"/>
    <w:rsid w:val="004478CC"/>
    <w:rsid w:val="00491F83"/>
    <w:rsid w:val="004A1E4F"/>
    <w:rsid w:val="004C6BE0"/>
    <w:rsid w:val="0050405A"/>
    <w:rsid w:val="00515843"/>
    <w:rsid w:val="0052134A"/>
    <w:rsid w:val="00546A46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0BD0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7582"/>
    <w:rsid w:val="009E6479"/>
    <w:rsid w:val="009F4DC2"/>
    <w:rsid w:val="009F7AE2"/>
    <w:rsid w:val="00A151BA"/>
    <w:rsid w:val="00A260B9"/>
    <w:rsid w:val="00A3135F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</cp:revision>
  <cp:lastPrinted>2019-10-07T13:13:00Z</cp:lastPrinted>
  <dcterms:created xsi:type="dcterms:W3CDTF">2021-10-22T07:42:00Z</dcterms:created>
  <dcterms:modified xsi:type="dcterms:W3CDTF">2022-02-02T13:31:00Z</dcterms:modified>
</cp:coreProperties>
</file>