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713269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D74D0">
        <w:rPr>
          <w:b/>
          <w:bCs/>
          <w:sz w:val="32"/>
          <w:szCs w:val="32"/>
          <w:lang w:val="uk-UA"/>
        </w:rPr>
        <w:t>19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253B8F">
        <w:rPr>
          <w:b/>
          <w:bCs/>
          <w:sz w:val="32"/>
          <w:szCs w:val="32"/>
        </w:rPr>
        <w:t>№6</w:t>
      </w:r>
      <w:r w:rsidR="00253B8F">
        <w:rPr>
          <w:b/>
          <w:bCs/>
          <w:sz w:val="32"/>
          <w:szCs w:val="32"/>
          <w:lang w:val="uk-UA"/>
        </w:rPr>
        <w:t>40</w:t>
      </w:r>
      <w:r w:rsidR="00253B8F">
        <w:rPr>
          <w:b/>
          <w:bCs/>
          <w:sz w:val="32"/>
          <w:szCs w:val="32"/>
        </w:rPr>
        <w:t>-19/</w:t>
      </w:r>
      <w:r w:rsidR="00253B8F">
        <w:rPr>
          <w:b/>
          <w:bCs/>
          <w:sz w:val="32"/>
          <w:szCs w:val="32"/>
          <w:lang w:val="en-US"/>
        </w:rPr>
        <w:t>V</w:t>
      </w:r>
      <w:r w:rsidR="00253B8F">
        <w:rPr>
          <w:b/>
          <w:bCs/>
          <w:sz w:val="32"/>
          <w:szCs w:val="32"/>
        </w:rPr>
        <w:t>ІІ</w:t>
      </w:r>
      <w:r w:rsidR="00253B8F">
        <w:rPr>
          <w:b/>
          <w:bCs/>
          <w:sz w:val="32"/>
          <w:szCs w:val="32"/>
          <w:lang w:val="en-US"/>
        </w:rPr>
        <w:t>I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D710C5" w:rsidRPr="002B4719">
        <w:rPr>
          <w:lang w:val="uk-UA"/>
        </w:rPr>
        <w:t>Шевченка</w:t>
      </w:r>
      <w:proofErr w:type="spellEnd"/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2B4719">
        <w:rPr>
          <w:lang w:val="uk-UA"/>
        </w:rPr>
        <w:t>„Про</w:t>
      </w:r>
      <w:proofErr w:type="spellEnd"/>
      <w:r w:rsidRPr="002B4719">
        <w:rPr>
          <w:lang w:val="uk-UA"/>
        </w:rPr>
        <w:t xml:space="preserve"> місцеве самоврядування в </w:t>
      </w:r>
      <w:proofErr w:type="spellStart"/>
      <w:r w:rsidRPr="002B4719">
        <w:rPr>
          <w:lang w:val="uk-UA"/>
        </w:rPr>
        <w:t>Україні”</w:t>
      </w:r>
      <w:proofErr w:type="spellEnd"/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D710C5" w:rsidRPr="002B4719">
        <w:rPr>
          <w:lang w:val="uk-UA"/>
        </w:rPr>
        <w:t>17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D710C5" w:rsidRPr="002B4719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D710C5" w:rsidRPr="002B4719">
        <w:rPr>
          <w:lang w:val="uk-UA"/>
        </w:rPr>
        <w:t>12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D710C5" w:rsidRPr="002B4719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D710C5" w:rsidRPr="002B4719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17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13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27.09.2021р.  </w:t>
      </w:r>
      <w:r w:rsidR="00D710C5" w:rsidRPr="002B4719">
        <w:rPr>
          <w:bCs/>
          <w:lang w:val="uk-UA"/>
        </w:rPr>
        <w:t>№414-13/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D710C5" w:rsidRPr="002B4719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D710C5" w:rsidRPr="002B4719">
        <w:rPr>
          <w:lang w:val="uk-UA"/>
        </w:rPr>
        <w:t>958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D710C5" w:rsidRPr="002B4719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2B4719">
        <w:rPr>
          <w:bCs/>
          <w:shd w:val="clear" w:color="auto" w:fill="FFFFFF"/>
          <w:lang w:val="uk-UA"/>
        </w:rPr>
        <w:t>),</w:t>
      </w:r>
      <w:r w:rsidR="00A82EA6" w:rsidRPr="002B4719">
        <w:rPr>
          <w:bCs/>
          <w:lang w:val="uk-UA"/>
        </w:rPr>
        <w:t xml:space="preserve"> </w:t>
      </w:r>
      <w:r w:rsidR="002B4719">
        <w:rPr>
          <w:bCs/>
          <w:lang w:val="uk-UA"/>
        </w:rPr>
        <w:t xml:space="preserve">                                     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A34EB8" w:rsidRPr="002B4719">
        <w:rPr>
          <w:kern w:val="1"/>
          <w:shd w:val="clear" w:color="auto" w:fill="FFFFFF"/>
          <w:lang w:val="uk-UA"/>
        </w:rPr>
        <w:t>вул.</w:t>
      </w:r>
      <w:r w:rsidR="00D710C5" w:rsidRPr="002B4719">
        <w:rPr>
          <w:kern w:val="1"/>
          <w:shd w:val="clear" w:color="auto" w:fill="FFFFFF"/>
          <w:lang w:val="uk-UA"/>
        </w:rPr>
        <w:t>Шевченка</w:t>
      </w:r>
      <w:proofErr w:type="spellEnd"/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D710C5" w:rsidRPr="002B4719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D710C5" w:rsidRPr="002B4719">
        <w:rPr>
          <w:kern w:val="1"/>
          <w:shd w:val="clear" w:color="auto" w:fill="FFFFFF"/>
          <w:lang w:val="uk-UA"/>
        </w:rPr>
        <w:t>32</w:t>
      </w:r>
      <w:r w:rsidR="00A34EB8" w:rsidRPr="002B4719">
        <w:rPr>
          <w:kern w:val="1"/>
          <w:shd w:val="clear" w:color="auto" w:fill="FFFFFF"/>
          <w:lang w:val="uk-UA"/>
        </w:rPr>
        <w:t>:00</w:t>
      </w:r>
      <w:r w:rsidR="00A82EA6" w:rsidRPr="002B4719">
        <w:rPr>
          <w:kern w:val="1"/>
          <w:shd w:val="clear" w:color="auto" w:fill="FFFFFF"/>
          <w:lang w:val="uk-UA"/>
        </w:rPr>
        <w:t>97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B4719">
        <w:rPr>
          <w:bCs/>
          <w:kern w:val="2"/>
          <w:shd w:val="clear" w:color="auto" w:fill="FFFFFF"/>
        </w:rPr>
        <w:t>№</w:t>
      </w:r>
      <w:r w:rsidR="00215C6F" w:rsidRPr="002B4719">
        <w:rPr>
          <w:bCs/>
          <w:kern w:val="2"/>
          <w:shd w:val="clear" w:color="auto" w:fill="FFFFFF"/>
        </w:rPr>
        <w:t>1797/301-22</w:t>
      </w:r>
      <w:r w:rsidRPr="002B4719">
        <w:rPr>
          <w:bCs/>
          <w:kern w:val="2"/>
          <w:shd w:val="clear" w:color="auto" w:fill="FFFFFF"/>
        </w:rPr>
        <w:t xml:space="preserve"> від</w:t>
      </w:r>
      <w:r w:rsidR="00215C6F" w:rsidRPr="002B4719">
        <w:rPr>
          <w:bCs/>
          <w:kern w:val="2"/>
          <w:shd w:val="clear" w:color="auto" w:fill="FFFFFF"/>
        </w:rPr>
        <w:t xml:space="preserve"> 20.01.2022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591 993,70 </w:t>
      </w:r>
      <w:r w:rsidRPr="002B4719">
        <w:rPr>
          <w:bCs/>
          <w:kern w:val="1"/>
          <w:shd w:val="clear" w:color="auto" w:fill="FFFFFF"/>
        </w:rPr>
        <w:t>грн. (</w:t>
      </w:r>
      <w:r w:rsidR="00215C6F" w:rsidRPr="002B4719">
        <w:rPr>
          <w:bCs/>
          <w:kern w:val="1"/>
          <w:shd w:val="clear" w:color="auto" w:fill="FFFFFF"/>
        </w:rPr>
        <w:t xml:space="preserve">п’ятсот дев’яносто одна </w:t>
      </w:r>
      <w:r w:rsidRPr="002B4719">
        <w:rPr>
          <w:bCs/>
          <w:kern w:val="1"/>
          <w:shd w:val="clear" w:color="auto" w:fill="FFFFFF"/>
        </w:rPr>
        <w:t>тисяч</w:t>
      </w:r>
      <w:r w:rsidR="00215C6F" w:rsidRPr="002B4719">
        <w:rPr>
          <w:bCs/>
          <w:kern w:val="1"/>
          <w:shd w:val="clear" w:color="auto" w:fill="FFFFFF"/>
        </w:rPr>
        <w:t>а дев’ятсот дев’яносто три</w:t>
      </w:r>
      <w:r w:rsidRPr="002B4719">
        <w:rPr>
          <w:bCs/>
          <w:kern w:val="1"/>
          <w:shd w:val="clear" w:color="auto" w:fill="FFFFFF"/>
        </w:rPr>
        <w:t xml:space="preserve"> грн.</w:t>
      </w:r>
      <w:r w:rsidR="00215C6F" w:rsidRPr="002B4719">
        <w:rPr>
          <w:bCs/>
          <w:kern w:val="1"/>
          <w:shd w:val="clear" w:color="auto" w:fill="FFFFFF"/>
        </w:rPr>
        <w:t>70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215C6F" w:rsidRPr="002B4719">
        <w:t>3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17 759,81</w:t>
      </w:r>
      <w:r w:rsidRPr="002B4719">
        <w:t xml:space="preserve"> грн. (</w:t>
      </w:r>
      <w:r w:rsidR="00215C6F" w:rsidRPr="002B4719">
        <w:t>сімнадцять</w:t>
      </w:r>
      <w:r w:rsidRPr="002B4719">
        <w:t xml:space="preserve"> тисяч</w:t>
      </w:r>
      <w:r w:rsidR="00215C6F" w:rsidRPr="002B4719">
        <w:t xml:space="preserve"> сімсот п’ятдесят дев’ять </w:t>
      </w:r>
      <w:r w:rsidRPr="002B4719">
        <w:t>грн.</w:t>
      </w:r>
      <w:r w:rsidR="00215C6F" w:rsidRPr="002B4719">
        <w:t>81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B843D3">
        <w:rPr>
          <w:kern w:val="2"/>
          <w:shd w:val="clear" w:color="auto" w:fill="FFFFFF"/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8E4139" w:rsidRPr="002B4719">
        <w:rPr>
          <w:color w:val="000000"/>
          <w:lang w:val="uk-UA"/>
        </w:rPr>
        <w:t>:</w:t>
      </w:r>
      <w:r w:rsidR="00C535F8" w:rsidRPr="002B4719">
        <w:rPr>
          <w:color w:val="000000"/>
          <w:lang w:val="uk-UA"/>
        </w:rPr>
        <w:t xml:space="preserve"> </w:t>
      </w:r>
      <w:r w:rsidR="008E4139" w:rsidRPr="002B4719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2B4719">
        <w:rPr>
          <w:color w:val="000000"/>
          <w:lang w:val="uk-UA"/>
        </w:rPr>
        <w:t xml:space="preserve"> договір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торгів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proofErr w:type="spellStart"/>
      <w:r w:rsidRPr="002B4719">
        <w:rPr>
          <w:color w:val="000000"/>
        </w:rPr>
        <w:t>“Про</w:t>
      </w:r>
      <w:proofErr w:type="spellEnd"/>
      <w:r w:rsidRPr="002B4719">
        <w:rPr>
          <w:color w:val="000000"/>
        </w:rPr>
        <w:t xml:space="preserve"> охорону </w:t>
      </w:r>
      <w:proofErr w:type="spellStart"/>
      <w:r w:rsidRPr="002B4719">
        <w:rPr>
          <w:color w:val="000000"/>
        </w:rPr>
        <w:t>земель”</w:t>
      </w:r>
      <w:proofErr w:type="spellEnd"/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0C73A2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0C73A2">
        <w:rPr>
          <w:color w:val="FFFFFF" w:themeColor="background1"/>
          <w:sz w:val="20"/>
          <w:szCs w:val="20"/>
        </w:rPr>
        <w:t>Питання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0C73A2">
        <w:rPr>
          <w:color w:val="FFFFFF" w:themeColor="background1"/>
          <w:sz w:val="20"/>
          <w:szCs w:val="20"/>
        </w:rPr>
        <w:t>розгляд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0C73A2">
        <w:rPr>
          <w:color w:val="FFFFFF" w:themeColor="background1"/>
          <w:sz w:val="20"/>
          <w:szCs w:val="20"/>
        </w:rPr>
        <w:t>винесено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</w:t>
      </w:r>
      <w:proofErr w:type="spellStart"/>
      <w:r w:rsidRPr="000C73A2">
        <w:rPr>
          <w:color w:val="FFFFFF" w:themeColor="background1"/>
          <w:sz w:val="20"/>
          <w:szCs w:val="20"/>
        </w:rPr>
        <w:t>згідно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</w:t>
      </w:r>
      <w:proofErr w:type="spellStart"/>
      <w:r w:rsidRPr="000C73A2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 </w:t>
      </w:r>
      <w:proofErr w:type="spellStart"/>
      <w:r w:rsidRPr="000C73A2">
        <w:rPr>
          <w:color w:val="FFFFFF" w:themeColor="background1"/>
          <w:sz w:val="20"/>
          <w:szCs w:val="20"/>
        </w:rPr>
        <w:t>міського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</w:t>
      </w:r>
      <w:proofErr w:type="spellStart"/>
      <w:r w:rsidRPr="000C73A2">
        <w:rPr>
          <w:color w:val="FFFFFF" w:themeColor="background1"/>
          <w:sz w:val="20"/>
          <w:szCs w:val="20"/>
        </w:rPr>
        <w:t>голови</w:t>
      </w:r>
      <w:proofErr w:type="spellEnd"/>
      <w:r w:rsidRPr="000C73A2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0C73A2">
        <w:rPr>
          <w:color w:val="FFFFFF" w:themeColor="background1"/>
          <w:sz w:val="20"/>
          <w:szCs w:val="20"/>
        </w:rPr>
        <w:t>від</w:t>
      </w:r>
      <w:proofErr w:type="spellEnd"/>
      <w:r w:rsidR="006D74D0" w:rsidRPr="000C73A2">
        <w:rPr>
          <w:color w:val="FFFFFF" w:themeColor="background1"/>
          <w:sz w:val="20"/>
          <w:szCs w:val="20"/>
        </w:rPr>
        <w:t xml:space="preserve"> 08.02.2022р. №13-р</w:t>
      </w:r>
    </w:p>
    <w:p w:rsidR="000D2758" w:rsidRPr="000C73A2" w:rsidRDefault="000D2758" w:rsidP="000D2758">
      <w:pPr>
        <w:rPr>
          <w:color w:val="FFFFFF" w:themeColor="background1"/>
          <w:lang w:val="uk-UA"/>
        </w:rPr>
      </w:pPr>
    </w:p>
    <w:p w:rsidR="000D2758" w:rsidRPr="000C73A2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0C73A2">
        <w:rPr>
          <w:color w:val="FFFFFF" w:themeColor="background1"/>
        </w:rPr>
        <w:t>Р</w:t>
      </w:r>
      <w:proofErr w:type="gramEnd"/>
      <w:r w:rsidRPr="000C73A2">
        <w:rPr>
          <w:color w:val="FFFFFF" w:themeColor="background1"/>
        </w:rPr>
        <w:t>ішення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підготував</w:t>
      </w:r>
      <w:proofErr w:type="spellEnd"/>
      <w:r w:rsidRPr="000C73A2">
        <w:rPr>
          <w:color w:val="FFFFFF" w:themeColor="background1"/>
        </w:rPr>
        <w:t>:</w:t>
      </w:r>
    </w:p>
    <w:p w:rsidR="000D2758" w:rsidRPr="000C73A2" w:rsidRDefault="000D2758" w:rsidP="000D2758">
      <w:pPr>
        <w:rPr>
          <w:color w:val="FFFFFF" w:themeColor="background1"/>
          <w:lang w:val="uk-UA"/>
        </w:rPr>
      </w:pPr>
    </w:p>
    <w:p w:rsidR="000D2758" w:rsidRPr="000C73A2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C73A2">
        <w:rPr>
          <w:color w:val="FFFFFF" w:themeColor="background1"/>
          <w:lang w:val="uk-UA"/>
        </w:rPr>
        <w:t>Начальник відділу</w:t>
      </w:r>
    </w:p>
    <w:p w:rsidR="000D2758" w:rsidRPr="000C73A2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0C73A2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0C73A2">
        <w:rPr>
          <w:color w:val="FFFFFF" w:themeColor="background1"/>
          <w:lang w:val="uk-UA"/>
        </w:rPr>
        <w:t xml:space="preserve">                  </w:t>
      </w:r>
      <w:r w:rsidRPr="000C73A2">
        <w:rPr>
          <w:color w:val="FFFFFF" w:themeColor="background1"/>
          <w:lang w:val="uk-UA"/>
        </w:rPr>
        <w:t>Олена ВИШНЯКОВА</w:t>
      </w:r>
    </w:p>
    <w:p w:rsidR="000D2758" w:rsidRPr="000C73A2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0C73A2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0C73A2">
        <w:rPr>
          <w:color w:val="FFFFFF" w:themeColor="background1"/>
        </w:rPr>
        <w:t>Секретар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міської</w:t>
      </w:r>
      <w:proofErr w:type="spellEnd"/>
      <w:r w:rsidRPr="000C73A2">
        <w:rPr>
          <w:color w:val="FFFFFF" w:themeColor="background1"/>
        </w:rPr>
        <w:t xml:space="preserve"> ради</w:t>
      </w:r>
      <w:r w:rsidRPr="000C73A2">
        <w:rPr>
          <w:color w:val="FFFFFF" w:themeColor="background1"/>
        </w:rPr>
        <w:tab/>
      </w:r>
      <w:r w:rsidRPr="000C73A2">
        <w:rPr>
          <w:color w:val="FFFFFF" w:themeColor="background1"/>
        </w:rPr>
        <w:tab/>
      </w:r>
      <w:r w:rsidRPr="000C73A2">
        <w:rPr>
          <w:color w:val="FFFFFF" w:themeColor="background1"/>
        </w:rPr>
        <w:tab/>
      </w:r>
      <w:r w:rsidRPr="000C73A2">
        <w:rPr>
          <w:color w:val="FFFFFF" w:themeColor="background1"/>
          <w:lang w:val="uk-UA"/>
        </w:rPr>
        <w:t xml:space="preserve">   </w:t>
      </w:r>
      <w:r w:rsidRPr="000C73A2">
        <w:rPr>
          <w:color w:val="FFFFFF" w:themeColor="background1"/>
        </w:rPr>
        <w:tab/>
      </w:r>
      <w:r w:rsidRPr="000C73A2">
        <w:rPr>
          <w:color w:val="FFFFFF" w:themeColor="background1"/>
        </w:rPr>
        <w:tab/>
        <w:t xml:space="preserve">         </w:t>
      </w:r>
      <w:r w:rsidRPr="000C73A2">
        <w:rPr>
          <w:color w:val="FFFFFF" w:themeColor="background1"/>
          <w:lang w:val="uk-UA"/>
        </w:rPr>
        <w:t xml:space="preserve">     </w:t>
      </w:r>
      <w:r w:rsidRPr="000C73A2">
        <w:rPr>
          <w:color w:val="FFFFFF" w:themeColor="background1"/>
        </w:rPr>
        <w:t xml:space="preserve">  </w:t>
      </w:r>
      <w:r w:rsidR="002B4719" w:rsidRPr="000C73A2">
        <w:rPr>
          <w:color w:val="FFFFFF" w:themeColor="background1"/>
          <w:lang w:val="uk-UA"/>
        </w:rPr>
        <w:t xml:space="preserve">   </w:t>
      </w:r>
      <w:r w:rsidRPr="000C73A2">
        <w:rPr>
          <w:color w:val="FFFFFF" w:themeColor="background1"/>
          <w:lang w:val="uk-UA"/>
        </w:rPr>
        <w:t>Сергій ОСТРЕНКО</w:t>
      </w:r>
    </w:p>
    <w:p w:rsidR="000D2758" w:rsidRPr="000C73A2" w:rsidRDefault="000D2758" w:rsidP="000D2758">
      <w:pPr>
        <w:rPr>
          <w:color w:val="FFFFFF" w:themeColor="background1"/>
          <w:lang w:val="uk-UA"/>
        </w:rPr>
      </w:pPr>
    </w:p>
    <w:p w:rsidR="000D2758" w:rsidRPr="000C73A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0C73A2">
        <w:rPr>
          <w:color w:val="FFFFFF" w:themeColor="background1"/>
        </w:rPr>
        <w:t xml:space="preserve">Заступник </w:t>
      </w:r>
      <w:proofErr w:type="spellStart"/>
      <w:proofErr w:type="gramStart"/>
      <w:r w:rsidRPr="000C73A2">
        <w:rPr>
          <w:color w:val="FFFFFF" w:themeColor="background1"/>
        </w:rPr>
        <w:t>м</w:t>
      </w:r>
      <w:proofErr w:type="gramEnd"/>
      <w:r w:rsidRPr="000C73A2">
        <w:rPr>
          <w:color w:val="FFFFFF" w:themeColor="background1"/>
        </w:rPr>
        <w:t>іського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голови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з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питань</w:t>
      </w:r>
      <w:proofErr w:type="spellEnd"/>
    </w:p>
    <w:p w:rsidR="000D2758" w:rsidRPr="000C73A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0C73A2">
        <w:rPr>
          <w:color w:val="FFFFFF" w:themeColor="background1"/>
        </w:rPr>
        <w:t>діяльності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виконавчих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органів</w:t>
      </w:r>
      <w:proofErr w:type="spellEnd"/>
      <w:r w:rsidRPr="000C73A2">
        <w:rPr>
          <w:color w:val="FFFFFF" w:themeColor="background1"/>
        </w:rPr>
        <w:t xml:space="preserve"> ради                                </w:t>
      </w:r>
      <w:r w:rsidRPr="000C73A2">
        <w:rPr>
          <w:color w:val="FFFFFF" w:themeColor="background1"/>
          <w:lang w:val="uk-UA"/>
        </w:rPr>
        <w:t xml:space="preserve">   </w:t>
      </w:r>
      <w:r w:rsidR="002B4719" w:rsidRPr="000C73A2">
        <w:rPr>
          <w:color w:val="FFFFFF" w:themeColor="background1"/>
          <w:lang w:val="uk-UA"/>
        </w:rPr>
        <w:t xml:space="preserve">                </w:t>
      </w:r>
      <w:r w:rsidRPr="000C73A2">
        <w:rPr>
          <w:color w:val="FFFFFF" w:themeColor="background1"/>
        </w:rPr>
        <w:t xml:space="preserve"> </w:t>
      </w:r>
      <w:proofErr w:type="gramStart"/>
      <w:r w:rsidRPr="000C73A2">
        <w:rPr>
          <w:color w:val="FFFFFF" w:themeColor="background1"/>
          <w:lang w:val="uk-UA"/>
        </w:rPr>
        <w:t>Св</w:t>
      </w:r>
      <w:proofErr w:type="gramEnd"/>
      <w:r w:rsidRPr="000C73A2">
        <w:rPr>
          <w:color w:val="FFFFFF" w:themeColor="background1"/>
          <w:lang w:val="uk-UA"/>
        </w:rPr>
        <w:t>ітлана ПАЦКО</w:t>
      </w:r>
    </w:p>
    <w:p w:rsidR="000D2758" w:rsidRPr="000C73A2" w:rsidRDefault="000D2758" w:rsidP="000D2758">
      <w:pPr>
        <w:rPr>
          <w:color w:val="FFFFFF" w:themeColor="background1"/>
        </w:rPr>
      </w:pPr>
    </w:p>
    <w:p w:rsidR="00D44FA9" w:rsidRPr="000C73A2" w:rsidRDefault="00D44FA9" w:rsidP="00D44FA9">
      <w:pPr>
        <w:rPr>
          <w:color w:val="FFFFFF" w:themeColor="background1"/>
        </w:rPr>
      </w:pPr>
      <w:r w:rsidRPr="000C73A2">
        <w:rPr>
          <w:color w:val="FFFFFF" w:themeColor="background1"/>
        </w:rPr>
        <w:t xml:space="preserve">Начальник </w:t>
      </w:r>
      <w:proofErr w:type="spellStart"/>
      <w:r w:rsidRPr="000C73A2">
        <w:rPr>
          <w:color w:val="FFFFFF" w:themeColor="background1"/>
        </w:rPr>
        <w:t>відділу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містобудування</w:t>
      </w:r>
      <w:proofErr w:type="spellEnd"/>
      <w:r w:rsidRPr="000C73A2">
        <w:rPr>
          <w:color w:val="FFFFFF" w:themeColor="background1"/>
        </w:rPr>
        <w:t xml:space="preserve"> </w:t>
      </w:r>
    </w:p>
    <w:p w:rsidR="00D44FA9" w:rsidRPr="000C73A2" w:rsidRDefault="00D44FA9" w:rsidP="00D44FA9">
      <w:pPr>
        <w:tabs>
          <w:tab w:val="left" w:pos="7088"/>
        </w:tabs>
        <w:rPr>
          <w:color w:val="FFFFFF" w:themeColor="background1"/>
        </w:rPr>
      </w:pPr>
      <w:r w:rsidRPr="000C73A2">
        <w:rPr>
          <w:color w:val="FFFFFF" w:themeColor="background1"/>
        </w:rPr>
        <w:t xml:space="preserve">та </w:t>
      </w:r>
      <w:proofErr w:type="spellStart"/>
      <w:proofErr w:type="gramStart"/>
      <w:r w:rsidRPr="000C73A2">
        <w:rPr>
          <w:color w:val="FFFFFF" w:themeColor="background1"/>
        </w:rPr>
        <w:t>арх</w:t>
      </w:r>
      <w:proofErr w:type="gramEnd"/>
      <w:r w:rsidRPr="000C73A2">
        <w:rPr>
          <w:color w:val="FFFFFF" w:themeColor="background1"/>
        </w:rPr>
        <w:t>ітектури</w:t>
      </w:r>
      <w:proofErr w:type="spellEnd"/>
      <w:r w:rsidRPr="000C73A2">
        <w:rPr>
          <w:color w:val="FFFFFF" w:themeColor="background1"/>
        </w:rPr>
        <w:t xml:space="preserve">, </w:t>
      </w:r>
      <w:proofErr w:type="spellStart"/>
      <w:r w:rsidRPr="000C73A2">
        <w:rPr>
          <w:color w:val="FFFFFF" w:themeColor="background1"/>
        </w:rPr>
        <w:t>головний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архітектор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міста</w:t>
      </w:r>
      <w:proofErr w:type="spellEnd"/>
      <w:r w:rsidRPr="000C73A2">
        <w:rPr>
          <w:color w:val="FFFFFF" w:themeColor="background1"/>
        </w:rPr>
        <w:t xml:space="preserve">                        </w:t>
      </w:r>
      <w:r w:rsidR="002B4719" w:rsidRPr="000C73A2">
        <w:rPr>
          <w:color w:val="FFFFFF" w:themeColor="background1"/>
          <w:lang w:val="uk-UA"/>
        </w:rPr>
        <w:t xml:space="preserve">                  </w:t>
      </w:r>
      <w:r w:rsidRPr="000C73A2">
        <w:rPr>
          <w:color w:val="FFFFFF" w:themeColor="background1"/>
        </w:rPr>
        <w:t>Валентина КОЦЕНКО</w:t>
      </w:r>
    </w:p>
    <w:p w:rsidR="000D2758" w:rsidRPr="000C73A2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0C73A2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0C73A2">
        <w:rPr>
          <w:color w:val="FFFFFF" w:themeColor="background1"/>
          <w:lang w:val="uk-UA"/>
        </w:rPr>
        <w:t>Н</w:t>
      </w:r>
      <w:proofErr w:type="spellStart"/>
      <w:r w:rsidRPr="000C73A2">
        <w:rPr>
          <w:color w:val="FFFFFF" w:themeColor="background1"/>
        </w:rPr>
        <w:t>ачальник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юридичного</w:t>
      </w:r>
      <w:proofErr w:type="spellEnd"/>
      <w:r w:rsidRPr="000C73A2">
        <w:rPr>
          <w:color w:val="FFFFFF" w:themeColor="background1"/>
        </w:rPr>
        <w:t xml:space="preserve"> </w:t>
      </w:r>
      <w:proofErr w:type="spellStart"/>
      <w:r w:rsidRPr="000C73A2">
        <w:rPr>
          <w:color w:val="FFFFFF" w:themeColor="background1"/>
        </w:rPr>
        <w:t>відділу</w:t>
      </w:r>
      <w:proofErr w:type="spellEnd"/>
      <w:r w:rsidRPr="000C73A2">
        <w:rPr>
          <w:color w:val="FFFFFF" w:themeColor="background1"/>
        </w:rPr>
        <w:t xml:space="preserve">                                      </w:t>
      </w:r>
      <w:r w:rsidRPr="000C73A2">
        <w:rPr>
          <w:color w:val="FFFFFF" w:themeColor="background1"/>
          <w:lang w:val="uk-UA"/>
        </w:rPr>
        <w:t xml:space="preserve">   </w:t>
      </w:r>
      <w:r w:rsidRPr="000C73A2">
        <w:rPr>
          <w:color w:val="FFFFFF" w:themeColor="background1"/>
        </w:rPr>
        <w:t xml:space="preserve"> </w:t>
      </w:r>
      <w:r w:rsidR="002B4719" w:rsidRPr="000C73A2">
        <w:rPr>
          <w:color w:val="FFFFFF" w:themeColor="background1"/>
          <w:lang w:val="uk-UA"/>
        </w:rPr>
        <w:t xml:space="preserve">                  </w:t>
      </w:r>
      <w:r w:rsidRPr="000C73A2">
        <w:rPr>
          <w:color w:val="FFFFFF" w:themeColor="background1"/>
          <w:lang w:val="uk-UA"/>
        </w:rPr>
        <w:t>Олег ЯЛИННИЙ</w:t>
      </w:r>
    </w:p>
    <w:p w:rsidR="000D2758" w:rsidRPr="000C73A2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C73A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C73A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C73A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C73A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110455" w:rsidRPr="002B4719">
        <w:rPr>
          <w:lang w:val="uk-UA"/>
        </w:rPr>
        <w:t>2</w:t>
      </w:r>
      <w:r w:rsidR="00A34EB8" w:rsidRPr="002B4719">
        <w:rPr>
          <w:lang w:val="uk-UA"/>
        </w:rPr>
        <w:t>2</w:t>
      </w:r>
      <w:r w:rsidR="00110455" w:rsidRPr="002B4719">
        <w:rPr>
          <w:lang w:val="uk-UA"/>
        </w:rPr>
        <w:t>.</w:t>
      </w:r>
      <w:r w:rsidR="00A34EB8" w:rsidRPr="002B4719">
        <w:rPr>
          <w:lang w:val="uk-UA"/>
        </w:rPr>
        <w:t>0</w:t>
      </w:r>
      <w:r w:rsidR="00110455" w:rsidRPr="002B4719">
        <w:rPr>
          <w:lang w:val="uk-UA"/>
        </w:rPr>
        <w:t>2.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Pr="002B4719">
        <w:rPr>
          <w:bCs/>
          <w:lang w:val="uk-UA"/>
        </w:rPr>
        <w:t>№_________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2B4719" w:rsidTr="00275447">
        <w:tc>
          <w:tcPr>
            <w:tcW w:w="555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2B4719" w:rsidTr="00275447">
        <w:tc>
          <w:tcPr>
            <w:tcW w:w="555" w:type="dxa"/>
          </w:tcPr>
          <w:p w:rsidR="00EF0AA5" w:rsidRPr="002B4719" w:rsidRDefault="00D02995" w:rsidP="002754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470" w:type="dxa"/>
          </w:tcPr>
          <w:p w:rsidR="00EF0AA5" w:rsidRPr="002B4719" w:rsidRDefault="00D710C5" w:rsidP="000D275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</w:p>
        </w:tc>
        <w:tc>
          <w:tcPr>
            <w:tcW w:w="3110" w:type="dxa"/>
          </w:tcPr>
          <w:p w:rsidR="00EF0AA5" w:rsidRPr="002B4719" w:rsidRDefault="00D710C5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  <w:tc>
          <w:tcPr>
            <w:tcW w:w="1140" w:type="dxa"/>
          </w:tcPr>
          <w:p w:rsidR="00EF0AA5" w:rsidRPr="002B4719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0,0958</w:t>
            </w:r>
          </w:p>
        </w:tc>
        <w:tc>
          <w:tcPr>
            <w:tcW w:w="1166" w:type="dxa"/>
          </w:tcPr>
          <w:p w:rsidR="00EF0AA5" w:rsidRPr="002B4719" w:rsidRDefault="00EF0AA5" w:rsidP="00D46EFA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D46EFA" w:rsidRPr="002B4719">
              <w:rPr>
                <w:color w:val="000000"/>
                <w:lang w:val="uk-UA"/>
              </w:rPr>
              <w:t>3</w:t>
            </w:r>
            <w:r w:rsidRPr="002B4719">
              <w:rPr>
                <w:color w:val="000000"/>
                <w:lang w:val="uk-UA"/>
              </w:rPr>
              <w:t>.</w:t>
            </w:r>
            <w:r w:rsidR="00A82EA6" w:rsidRPr="002B4719">
              <w:rPr>
                <w:color w:val="000000"/>
                <w:lang w:val="uk-UA"/>
              </w:rPr>
              <w:t>0</w:t>
            </w:r>
            <w:r w:rsidR="00D46EFA" w:rsidRPr="002B4719">
              <w:rPr>
                <w:color w:val="000000"/>
                <w:lang w:val="uk-UA"/>
              </w:rPr>
              <w:t>3</w:t>
            </w:r>
          </w:p>
        </w:tc>
        <w:tc>
          <w:tcPr>
            <w:tcW w:w="1357" w:type="dxa"/>
          </w:tcPr>
          <w:p w:rsidR="00EF0AA5" w:rsidRPr="002B4719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2B4719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110455" w:rsidRPr="002B4719">
        <w:rPr>
          <w:lang w:val="uk-UA"/>
        </w:rPr>
        <w:t>2</w:t>
      </w:r>
      <w:r w:rsidR="00706F9F" w:rsidRPr="002B4719">
        <w:rPr>
          <w:lang w:val="uk-UA"/>
        </w:rPr>
        <w:t>2</w:t>
      </w:r>
      <w:r w:rsidR="00110455" w:rsidRPr="002B4719">
        <w:rPr>
          <w:lang w:val="uk-UA"/>
        </w:rPr>
        <w:t>.</w:t>
      </w:r>
      <w:r w:rsidR="00706F9F" w:rsidRPr="002B4719">
        <w:rPr>
          <w:lang w:val="uk-UA"/>
        </w:rPr>
        <w:t>0</w:t>
      </w:r>
      <w:r w:rsidR="00110455" w:rsidRPr="002B4719">
        <w:rPr>
          <w:lang w:val="uk-UA"/>
        </w:rPr>
        <w:t>2.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Pr="002B4719">
        <w:rPr>
          <w:bCs/>
          <w:lang w:val="uk-UA"/>
        </w:rPr>
        <w:t>№_________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proofErr w:type="spellStart"/>
      <w:r w:rsidR="00D710C5" w:rsidRPr="00D46EFA">
        <w:rPr>
          <w:kern w:val="1"/>
          <w:shd w:val="clear" w:color="auto" w:fill="FFFFFF"/>
          <w:lang w:val="uk-UA"/>
        </w:rPr>
        <w:t>вул.Шевченка</w:t>
      </w:r>
      <w:proofErr w:type="spellEnd"/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1212400000:02:032:0097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B843D3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D46EF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D46EFA">
              <w:rPr>
                <w:color w:val="000000"/>
                <w:lang w:val="uk-UA"/>
              </w:rPr>
              <w:t xml:space="preserve">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D710C5"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="00D46EFA"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D66C92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B843D3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215C6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17 759,81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215C6F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177,60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215C6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591 993,70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Pr="002B4719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sectPr w:rsidR="00B15582" w:rsidRPr="002B471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C5" w:rsidRDefault="00D710C5">
      <w:r>
        <w:separator/>
      </w:r>
    </w:p>
  </w:endnote>
  <w:endnote w:type="continuationSeparator" w:id="1">
    <w:p w:rsidR="00D710C5" w:rsidRDefault="00D7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C5" w:rsidRDefault="00D710C5">
      <w:r>
        <w:separator/>
      </w:r>
    </w:p>
  </w:footnote>
  <w:footnote w:type="continuationSeparator" w:id="1">
    <w:p w:rsidR="00D710C5" w:rsidRDefault="00D7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7842"/>
    <w:rsid w:val="00026767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3716"/>
    <w:rsid w:val="000C73A2"/>
    <w:rsid w:val="000D183E"/>
    <w:rsid w:val="000D2758"/>
    <w:rsid w:val="000F416A"/>
    <w:rsid w:val="00110455"/>
    <w:rsid w:val="00110C8E"/>
    <w:rsid w:val="0012542F"/>
    <w:rsid w:val="001424F7"/>
    <w:rsid w:val="00144003"/>
    <w:rsid w:val="00164AF7"/>
    <w:rsid w:val="00174803"/>
    <w:rsid w:val="00185A80"/>
    <w:rsid w:val="00186C1B"/>
    <w:rsid w:val="00192B25"/>
    <w:rsid w:val="00193207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75447"/>
    <w:rsid w:val="002757FE"/>
    <w:rsid w:val="00281947"/>
    <w:rsid w:val="002B4719"/>
    <w:rsid w:val="00300A3C"/>
    <w:rsid w:val="00300A3D"/>
    <w:rsid w:val="00306C9F"/>
    <w:rsid w:val="00335AF6"/>
    <w:rsid w:val="00336EFC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73AC0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A42B2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42F4"/>
    <w:rsid w:val="00B8349F"/>
    <w:rsid w:val="00B843D3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69A4"/>
    <w:rsid w:val="00CF7F07"/>
    <w:rsid w:val="00D02578"/>
    <w:rsid w:val="00D02995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296B"/>
    <w:rsid w:val="00F62D5E"/>
    <w:rsid w:val="00F704E9"/>
    <w:rsid w:val="00F76A9C"/>
    <w:rsid w:val="00F84E3F"/>
    <w:rsid w:val="00F85D4B"/>
    <w:rsid w:val="00F94EB8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E17-7018-4B6A-8A0B-BE32B46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6964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74</cp:revision>
  <cp:lastPrinted>2022-02-22T13:19:00Z</cp:lastPrinted>
  <dcterms:created xsi:type="dcterms:W3CDTF">2021-10-13T12:04:00Z</dcterms:created>
  <dcterms:modified xsi:type="dcterms:W3CDTF">2022-02-23T12:45:00Z</dcterms:modified>
</cp:coreProperties>
</file>