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61" w:rsidRPr="00067FCA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067FCA">
        <w:rPr>
          <w:rFonts w:ascii="Arial" w:eastAsia="Lucida Sans Unicode" w:hAnsi="Arial" w:cs="Times New Roman"/>
          <w:kern w:val="1"/>
          <w:sz w:val="20"/>
          <w:szCs w:val="24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727866643" r:id="rId7"/>
        </w:objec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УКРАЇНА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ПАВЛОГРАДСЬКА   МІСЬКА  РАДА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ДНІПРОПЕТРОВСЬКОЇ  ОБЛАСТІ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(</w:t>
      </w:r>
      <w:r w:rsidR="00271933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28</w:t>
      </w:r>
      <w:r w:rsidR="000C3F9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</w:t>
      </w: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сесія</w:t>
      </w:r>
      <w:r w:rsidR="000C3F9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</w:t>
      </w:r>
      <w:r w:rsidR="00271933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VIII</w:t>
      </w: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скликання)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  <w:r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РІШЕННЯ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</w:pPr>
    </w:p>
    <w:p w:rsidR="00D61261" w:rsidRPr="00271933" w:rsidRDefault="00271933" w:rsidP="00D612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</w:pPr>
      <w:proofErr w:type="gramStart"/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18.10.</w:t>
      </w:r>
      <w:r w:rsidR="000C3F9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2022</w:t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 xml:space="preserve"> р.</w:t>
      </w:r>
      <w:proofErr w:type="gramEnd"/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ab/>
      </w:r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ab/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№</w:t>
      </w:r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 xml:space="preserve"> 748-28</w:t>
      </w:r>
      <w:r w:rsidR="00D61261" w:rsidRPr="00271933">
        <w:rPr>
          <w:rFonts w:ascii="Times New Roman" w:eastAsia="Lucida Sans Unicode" w:hAnsi="Times New Roman" w:cs="Tahoma"/>
          <w:b/>
          <w:bCs/>
          <w:kern w:val="1"/>
          <w:sz w:val="32"/>
          <w:szCs w:val="32"/>
        </w:rPr>
        <w:t>/</w:t>
      </w:r>
      <w:r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en-US"/>
        </w:rPr>
        <w:t>VIII</w:t>
      </w:r>
    </w:p>
    <w:p w:rsidR="00D61261" w:rsidRPr="00271933" w:rsidRDefault="00D61261" w:rsidP="00D61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32"/>
          <w:szCs w:val="32"/>
        </w:rPr>
      </w:pPr>
    </w:p>
    <w:p w:rsidR="00D61261" w:rsidRPr="00067FCA" w:rsidRDefault="00D61261" w:rsidP="00D61261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eastAsia="zh-CN"/>
        </w:rPr>
      </w:pPr>
    </w:p>
    <w:p w:rsidR="00D61261" w:rsidRPr="00067FCA" w:rsidRDefault="00D61261" w:rsidP="00D612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Про затвердження списку присяжних</w:t>
      </w:r>
    </w:p>
    <w:p w:rsidR="00D61261" w:rsidRPr="00067FCA" w:rsidRDefault="00D61261" w:rsidP="00D612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067FCA" w:rsidRDefault="00D61261" w:rsidP="00D612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>Згідно зі ст.ст. 19, 144 Конституції України, ст. 25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,  ч.1 ст. 59,  Закону України «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Про місцеве сам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оврядування в Україні»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, ст. 64-65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Закону України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«Про судоустрій і статус суддів»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, розглянувши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подання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територіального управління Державної судової адміністрації України в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Дніпропетровській обла</w:t>
      </w:r>
      <w:r w:rsidR="000C3F9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сті від 07.09.2022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№</w:t>
      </w:r>
      <w:r w:rsidR="000C3F9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1800/22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Павлоградська міська рада</w:t>
      </w:r>
    </w:p>
    <w:p w:rsidR="00D61261" w:rsidRPr="00067FCA" w:rsidRDefault="00D61261" w:rsidP="00D6126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ВИРІШИЛА:</w:t>
      </w:r>
    </w:p>
    <w:p w:rsidR="00D61261" w:rsidRPr="00067FCA" w:rsidRDefault="00D61261" w:rsidP="00D612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067FCA" w:rsidRDefault="00D61261" w:rsidP="00D61261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Затвердити список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присяжних у кількості </w:t>
      </w:r>
      <w:r w:rsidR="005E6B64" w:rsidRPr="005E6B64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9</w:t>
      </w:r>
      <w:r w:rsidRPr="005E6B64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осіб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, які постійно проживають на території,   на  яку  поширюється  юрисдикція  Павлоградського </w:t>
      </w:r>
      <w:proofErr w:type="spellStart"/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міськрайонного</w:t>
      </w:r>
      <w:proofErr w:type="spellEnd"/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суду Дніпропетровської області, які </w:t>
      </w:r>
      <w:r w:rsidRPr="00A52BB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відповідають  вимогам  статті  65</w:t>
      </w:r>
      <w:r w:rsidR="005379A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Закону України 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«Про судоустрій і статус суддів»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і дали згоду бути присяжними, згідно з додатком.</w:t>
      </w:r>
    </w:p>
    <w:p w:rsidR="00D61261" w:rsidRPr="00067FCA" w:rsidRDefault="00D61261" w:rsidP="00D61261">
      <w:p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D61261" w:rsidRDefault="00D61261" w:rsidP="00D6126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Контроль за виконанням даного рішення покласти на постійну депутатську комісію з питань законності, депутатської етики, зв'язкам з політичними партіями, громадськими організаціями </w:t>
      </w:r>
      <w:r w:rsidRPr="00D6126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та ЗМІ.</w:t>
      </w:r>
    </w:p>
    <w:p w:rsidR="00D61261" w:rsidRPr="00067FCA" w:rsidRDefault="00D61261" w:rsidP="00D61261">
      <w:pPr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Default="000C3F91" w:rsidP="00D61261">
      <w:pPr>
        <w:pStyle w:val="Standard"/>
        <w:tabs>
          <w:tab w:val="left" w:pos="142"/>
        </w:tabs>
        <w:jc w:val="both"/>
      </w:pPr>
      <w:r>
        <w:rPr>
          <w:sz w:val="26"/>
          <w:szCs w:val="26"/>
          <w:lang w:val="uk-UA"/>
        </w:rPr>
        <w:t xml:space="preserve">Міський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Анатолій </w:t>
      </w:r>
      <w:r w:rsidR="00D61261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ЕРШИНА</w:t>
      </w:r>
    </w:p>
    <w:p w:rsidR="00D61261" w:rsidRDefault="00D61261" w:rsidP="00D61261">
      <w:pPr>
        <w:pStyle w:val="Standard"/>
        <w:tabs>
          <w:tab w:val="left" w:pos="142"/>
        </w:tabs>
        <w:jc w:val="both"/>
        <w:rPr>
          <w:sz w:val="26"/>
          <w:szCs w:val="26"/>
          <w:lang w:val="uk-UA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271933" w:rsidRDefault="00271933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</w:p>
    <w:p w:rsidR="000C3F91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</w:p>
    <w:p w:rsidR="000C3F91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C3F91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C3F91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0C3F91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067FCA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lastRenderedPageBreak/>
        <w:t xml:space="preserve">                                                                   </w:t>
      </w:r>
      <w:r w:rsidR="00267C1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</w:t>
      </w:r>
      <w:r w:rsidR="00271933" w:rsidRPr="00271933">
        <w:rPr>
          <w:rFonts w:ascii="Times New Roman" w:eastAsia="Times New Roman" w:hAnsi="Times New Roman" w:cs="Times New Roman"/>
          <w:kern w:val="3"/>
          <w:sz w:val="26"/>
          <w:szCs w:val="26"/>
          <w:lang w:val="ru-RU" w:eastAsia="zh-CN"/>
        </w:rPr>
        <w:t xml:space="preserve">       </w:t>
      </w:r>
      <w:r w:rsidR="00D61261"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Додаток</w:t>
      </w:r>
      <w:r w:rsidR="00267C1B" w:rsidRPr="00267C1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  <w:r w:rsidR="00267C1B"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до рішення</w:t>
      </w:r>
    </w:p>
    <w:p w:rsidR="00D61261" w:rsidRPr="00067FCA" w:rsidRDefault="00D61261" w:rsidP="00267C1B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0C3F9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                 </w:t>
      </w:r>
      <w:r w:rsidR="00267C1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</w:t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Павлоградської міської ради</w:t>
      </w:r>
    </w:p>
    <w:p w:rsidR="00D61261" w:rsidRPr="00271933" w:rsidRDefault="00267C1B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 xml:space="preserve">             </w:t>
      </w:r>
      <w:r w:rsidR="000C3F9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від </w:t>
      </w:r>
      <w:r w:rsidR="00271933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>18.10.2</w:t>
      </w:r>
      <w:r w:rsidR="000C3F91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022</w:t>
      </w:r>
      <w:r w:rsidR="00D61261"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року №</w:t>
      </w:r>
      <w:r w:rsidR="00271933">
        <w:rPr>
          <w:rFonts w:ascii="Times New Roman" w:eastAsia="Times New Roman" w:hAnsi="Times New Roman" w:cs="Times New Roman"/>
          <w:kern w:val="3"/>
          <w:sz w:val="26"/>
          <w:szCs w:val="26"/>
          <w:lang w:val="en-US" w:eastAsia="zh-CN"/>
        </w:rPr>
        <w:t xml:space="preserve"> 748-28/VIII</w:t>
      </w:r>
    </w:p>
    <w:p w:rsidR="00D61261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267C1B" w:rsidRDefault="00267C1B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267C1B" w:rsidRPr="00067FCA" w:rsidRDefault="00267C1B" w:rsidP="00D61261">
      <w:pPr>
        <w:tabs>
          <w:tab w:val="left" w:pos="180"/>
        </w:tabs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067FCA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СПИСОК ПРИСЯЖНИХ</w:t>
      </w:r>
    </w:p>
    <w:p w:rsidR="00D61261" w:rsidRPr="00067FCA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D61261" w:rsidRPr="00421448" w:rsidRDefault="00D61261" w:rsidP="005E6B64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067FCA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="005E6B6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</w:t>
      </w:r>
    </w:p>
    <w:p w:rsidR="00D61261" w:rsidRPr="00267C1B" w:rsidRDefault="00D61261" w:rsidP="000C3F91">
      <w:pPr>
        <w:tabs>
          <w:tab w:val="left" w:pos="18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2144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42144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r w:rsidR="0065075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Барчукова</w:t>
      </w:r>
      <w:proofErr w:type="spellEnd"/>
      <w:r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Ірина Володимирівна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</w:p>
    <w:p w:rsidR="00D61261" w:rsidRPr="00267C1B" w:rsidRDefault="000C3F9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</w:t>
      </w:r>
      <w:r w:rsidR="0065075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spellStart"/>
      <w:r w:rsidR="00D61261"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Кучина</w:t>
      </w:r>
      <w:proofErr w:type="spellEnd"/>
      <w:r w:rsidR="00D61261" w:rsidRPr="00267C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Ірина Миколаївна</w:t>
      </w:r>
      <w:r w:rsidR="00D61261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61261" w:rsidRPr="00267C1B" w:rsidRDefault="000C3F9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D61261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r w:rsidR="00A77E63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65075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Мороз Вікторія Анатоліївна</w:t>
      </w:r>
      <w:r w:rsidR="00D61261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61261" w:rsidRPr="00267C1B" w:rsidRDefault="00456BFD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D61261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C115A2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Антоненко </w:t>
      </w:r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Ольга Олександрівна</w:t>
      </w:r>
      <w:r w:rsidR="00D61261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61261" w:rsidRPr="00267C1B" w:rsidRDefault="00D6126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r w:rsidR="0065075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Акімова</w:t>
      </w:r>
      <w:proofErr w:type="spellEnd"/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Ельвіра Михайлівна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61261" w:rsidRPr="00267C1B" w:rsidRDefault="00D6126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="00456BFD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spellStart"/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Макущенко</w:t>
      </w:r>
      <w:proofErr w:type="spellEnd"/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Ірина Володимирівна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65075B" w:rsidRPr="00267C1B" w:rsidRDefault="005379A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7.  </w:t>
      </w:r>
      <w:proofErr w:type="spellStart"/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Іценко</w:t>
      </w:r>
      <w:proofErr w:type="spellEnd"/>
      <w:r w:rsid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Ірина </w:t>
      </w:r>
      <w:r w:rsid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27193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Олексіївна</w:t>
      </w:r>
      <w:r w:rsidR="005E6B64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5E6B64" w:rsidRPr="00267C1B" w:rsidRDefault="005E6B64" w:rsidP="005E6B64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267C1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8. </w:t>
      </w:r>
      <w:proofErr w:type="spellStart"/>
      <w:r w:rsidR="00267C1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Козюра</w:t>
      </w:r>
      <w:proofErr w:type="spellEnd"/>
      <w:r w:rsidR="00267C1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Катерина Юріївна</w:t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5E6B64" w:rsidRPr="00267C1B" w:rsidRDefault="005E6B64" w:rsidP="005E6B64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267C1B"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9. Наріжна Ірина Володимирівна</w:t>
      </w:r>
      <w:bookmarkStart w:id="0" w:name="_GoBack"/>
      <w:bookmarkEnd w:id="0"/>
      <w:r w:rsidRPr="00267C1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61261" w:rsidRPr="00267C1B" w:rsidRDefault="00D61261" w:rsidP="00D61261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61261" w:rsidRPr="00067FCA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61261" w:rsidRPr="00067FCA" w:rsidRDefault="00D61261" w:rsidP="00D61261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D61261" w:rsidRPr="00067FCA" w:rsidRDefault="000C3F91" w:rsidP="00D61261">
      <w:pPr>
        <w:tabs>
          <w:tab w:val="left" w:pos="180"/>
        </w:tabs>
        <w:suppressAutoHyphens/>
        <w:autoSpaceDN w:val="0"/>
        <w:spacing w:after="0" w:line="283" w:lineRule="exac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Секретар міської ради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Сергій ОСТРЕНКО</w:t>
      </w:r>
    </w:p>
    <w:p w:rsidR="00D61261" w:rsidRPr="00067FCA" w:rsidRDefault="00D61261" w:rsidP="00D61261"/>
    <w:p w:rsidR="00D61261" w:rsidRDefault="00D61261" w:rsidP="00141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261" w:rsidRDefault="00D61261" w:rsidP="00141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261" w:rsidRDefault="00D61261" w:rsidP="00141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261" w:rsidRDefault="00D61261" w:rsidP="00141D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D32" w:rsidRDefault="00141D32" w:rsidP="00141D32">
      <w:pPr>
        <w:rPr>
          <w:rFonts w:ascii="Times New Roman" w:hAnsi="Times New Roman" w:cs="Times New Roman"/>
          <w:sz w:val="28"/>
          <w:szCs w:val="28"/>
        </w:rPr>
      </w:pPr>
    </w:p>
    <w:p w:rsidR="00141D32" w:rsidRPr="00141D32" w:rsidRDefault="00141D32" w:rsidP="00141D32">
      <w:pPr>
        <w:rPr>
          <w:rFonts w:ascii="Times New Roman" w:hAnsi="Times New Roman" w:cs="Times New Roman"/>
          <w:sz w:val="28"/>
          <w:szCs w:val="28"/>
        </w:rPr>
      </w:pPr>
    </w:p>
    <w:sectPr w:rsidR="00141D32" w:rsidRPr="00141D32" w:rsidSect="004B2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464205B"/>
    <w:multiLevelType w:val="hybridMultilevel"/>
    <w:tmpl w:val="F06E33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036"/>
    <w:rsid w:val="00061024"/>
    <w:rsid w:val="000C3F91"/>
    <w:rsid w:val="001234B5"/>
    <w:rsid w:val="00141D32"/>
    <w:rsid w:val="00197821"/>
    <w:rsid w:val="002059E1"/>
    <w:rsid w:val="00236D03"/>
    <w:rsid w:val="00267C1B"/>
    <w:rsid w:val="00271933"/>
    <w:rsid w:val="002949DA"/>
    <w:rsid w:val="00421448"/>
    <w:rsid w:val="00456BFD"/>
    <w:rsid w:val="00494FED"/>
    <w:rsid w:val="004B23BE"/>
    <w:rsid w:val="004C564D"/>
    <w:rsid w:val="00522188"/>
    <w:rsid w:val="005379A1"/>
    <w:rsid w:val="00570A18"/>
    <w:rsid w:val="005E6B64"/>
    <w:rsid w:val="0065075B"/>
    <w:rsid w:val="007A06C8"/>
    <w:rsid w:val="007E17AF"/>
    <w:rsid w:val="007E533B"/>
    <w:rsid w:val="007F56F4"/>
    <w:rsid w:val="00881638"/>
    <w:rsid w:val="008D381D"/>
    <w:rsid w:val="00947240"/>
    <w:rsid w:val="00A74A8E"/>
    <w:rsid w:val="00A77E63"/>
    <w:rsid w:val="00AA7036"/>
    <w:rsid w:val="00C115A2"/>
    <w:rsid w:val="00D61261"/>
    <w:rsid w:val="00E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36"/>
    <w:pPr>
      <w:ind w:left="720"/>
      <w:contextualSpacing/>
    </w:pPr>
  </w:style>
  <w:style w:type="numbering" w:customStyle="1" w:styleId="WW8Num2">
    <w:name w:val="WW8Num2"/>
    <w:basedOn w:val="a2"/>
    <w:rsid w:val="00D61261"/>
    <w:pPr>
      <w:numPr>
        <w:numId w:val="2"/>
      </w:numPr>
    </w:pPr>
  </w:style>
  <w:style w:type="paragraph" w:customStyle="1" w:styleId="Standard">
    <w:name w:val="Standard"/>
    <w:rsid w:val="00D612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11</cp:lastModifiedBy>
  <cp:revision>13</cp:revision>
  <cp:lastPrinted>2022-10-21T10:39:00Z</cp:lastPrinted>
  <dcterms:created xsi:type="dcterms:W3CDTF">2019-11-28T11:56:00Z</dcterms:created>
  <dcterms:modified xsi:type="dcterms:W3CDTF">2022-10-21T11:11:00Z</dcterms:modified>
</cp:coreProperties>
</file>