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6.2pt" o:ole="" filled="t">
            <v:fill color2="black"/>
            <v:imagedata r:id="rId6" o:title=""/>
          </v:shape>
          <o:OLEObject Type="Embed" ProgID="Word.Picture.8" ShapeID="_x0000_i1025" DrawAspect="Content" ObjectID="_1738131567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F107A0">
        <w:rPr>
          <w:b/>
          <w:bCs/>
          <w:sz w:val="32"/>
          <w:szCs w:val="32"/>
          <w:lang w:val="uk-UA"/>
        </w:rPr>
        <w:t>33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5C5B6B" w:rsidRDefault="00AA081B" w:rsidP="008705A2">
      <w:pPr>
        <w:jc w:val="center"/>
        <w:rPr>
          <w:bCs/>
          <w:sz w:val="12"/>
          <w:szCs w:val="12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5C5B6B" w:rsidRDefault="00AA081B" w:rsidP="002A66F9">
      <w:pPr>
        <w:jc w:val="center"/>
        <w:rPr>
          <w:bCs/>
          <w:sz w:val="12"/>
          <w:szCs w:val="12"/>
          <w:lang w:val="uk-UA"/>
        </w:rPr>
      </w:pPr>
    </w:p>
    <w:p w:rsidR="007D6BA0" w:rsidRPr="00042DFC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5D4BB4">
        <w:rPr>
          <w:b/>
          <w:bCs/>
          <w:sz w:val="32"/>
          <w:szCs w:val="32"/>
          <w:lang w:val="uk-UA"/>
        </w:rPr>
        <w:t>14</w:t>
      </w:r>
      <w:r w:rsidR="00DB5F97">
        <w:rPr>
          <w:b/>
          <w:bCs/>
          <w:sz w:val="32"/>
          <w:szCs w:val="32"/>
          <w:lang w:val="uk-UA"/>
        </w:rPr>
        <w:t>.</w:t>
      </w:r>
      <w:r w:rsidR="005D4BB4">
        <w:rPr>
          <w:b/>
          <w:bCs/>
          <w:sz w:val="32"/>
          <w:szCs w:val="32"/>
          <w:lang w:val="uk-UA"/>
        </w:rPr>
        <w:t>0</w:t>
      </w:r>
      <w:r w:rsidR="00153A70">
        <w:rPr>
          <w:b/>
          <w:bCs/>
          <w:sz w:val="32"/>
          <w:szCs w:val="32"/>
          <w:lang w:val="uk-UA"/>
        </w:rPr>
        <w:t>2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5D4BB4">
        <w:rPr>
          <w:b/>
          <w:bCs/>
          <w:sz w:val="32"/>
          <w:szCs w:val="32"/>
          <w:lang w:val="uk-UA"/>
        </w:rPr>
        <w:t>3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042DFC" w:rsidRPr="00042DFC">
        <w:rPr>
          <w:b/>
          <w:bCs/>
          <w:sz w:val="32"/>
          <w:szCs w:val="32"/>
          <w:lang w:val="uk-UA"/>
        </w:rPr>
        <w:t>№8</w:t>
      </w:r>
      <w:r w:rsidR="00042DFC">
        <w:rPr>
          <w:b/>
          <w:bCs/>
          <w:sz w:val="32"/>
          <w:szCs w:val="32"/>
          <w:lang w:val="uk-UA"/>
        </w:rPr>
        <w:t>82</w:t>
      </w:r>
      <w:r w:rsidR="00042DFC" w:rsidRPr="00042DFC">
        <w:rPr>
          <w:b/>
          <w:bCs/>
          <w:sz w:val="32"/>
          <w:szCs w:val="32"/>
          <w:lang w:val="uk-UA"/>
        </w:rPr>
        <w:t>-33/</w:t>
      </w:r>
      <w:r w:rsidR="00042DFC">
        <w:rPr>
          <w:b/>
          <w:bCs/>
          <w:color w:val="000000"/>
          <w:sz w:val="32"/>
          <w:szCs w:val="32"/>
          <w:lang w:val="en-US"/>
        </w:rPr>
        <w:t>V</w:t>
      </w:r>
      <w:r w:rsidR="00042DFC" w:rsidRPr="00042DFC">
        <w:rPr>
          <w:b/>
          <w:bCs/>
          <w:color w:val="000000"/>
          <w:sz w:val="32"/>
          <w:szCs w:val="32"/>
          <w:lang w:val="uk-UA"/>
        </w:rPr>
        <w:t>ІІІ</w:t>
      </w:r>
    </w:p>
    <w:p w:rsidR="00E267E2" w:rsidRPr="005C5B6B" w:rsidRDefault="00E267E2" w:rsidP="00A63E86">
      <w:pPr>
        <w:rPr>
          <w:bCs/>
          <w:color w:val="000000"/>
          <w:sz w:val="16"/>
          <w:szCs w:val="16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Про внесення змін до рішен</w:t>
      </w:r>
      <w:r w:rsidR="005D4BB4">
        <w:rPr>
          <w:sz w:val="24"/>
          <w:szCs w:val="24"/>
          <w:lang w:val="uk-UA"/>
        </w:rPr>
        <w:t>ня</w:t>
      </w:r>
      <w:r w:rsidRPr="00A30A98">
        <w:rPr>
          <w:sz w:val="24"/>
          <w:szCs w:val="24"/>
          <w:lang w:val="uk-UA"/>
        </w:rPr>
        <w:t xml:space="preserve"> </w:t>
      </w:r>
    </w:p>
    <w:p w:rsidR="004679A1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5D4BB4" w:rsidRPr="002D5267" w:rsidRDefault="005D4BB4" w:rsidP="0078184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21.12.2018р. №1468-45/</w:t>
      </w:r>
      <w:r>
        <w:rPr>
          <w:sz w:val="24"/>
          <w:szCs w:val="24"/>
          <w:lang w:val="en-US"/>
        </w:rPr>
        <w:t>VII</w:t>
      </w:r>
    </w:p>
    <w:p w:rsidR="00AA081B" w:rsidRPr="005C5B6B" w:rsidRDefault="00AA081B" w:rsidP="00EA284F">
      <w:pPr>
        <w:jc w:val="both"/>
        <w:rPr>
          <w:sz w:val="16"/>
          <w:szCs w:val="16"/>
          <w:lang w:val="uk-UA"/>
        </w:rPr>
      </w:pPr>
    </w:p>
    <w:p w:rsidR="00363969" w:rsidRPr="002D5267" w:rsidRDefault="002D5267" w:rsidP="007C4623">
      <w:pPr>
        <w:spacing w:line="240" w:lineRule="atLeast"/>
        <w:ind w:firstLine="748"/>
        <w:jc w:val="both"/>
        <w:rPr>
          <w:color w:val="000000" w:themeColor="text1"/>
          <w:sz w:val="24"/>
          <w:szCs w:val="24"/>
          <w:lang w:val="uk-UA"/>
        </w:rPr>
      </w:pPr>
      <w:r w:rsidRPr="002D5267">
        <w:rPr>
          <w:color w:val="000000" w:themeColor="text1"/>
          <w:sz w:val="24"/>
          <w:szCs w:val="24"/>
          <w:lang w:val="uk-UA"/>
        </w:rPr>
        <w:t xml:space="preserve">Керуючись п.34 п.1 ст.26 Закону України "Про місцеве самоврядування в Україні",               ст.ст.20,83,84,122,123,125,126 Земельного кодексу України, п.п.4,6,7 розділу </w:t>
      </w:r>
      <w:r w:rsidRPr="002D5267">
        <w:rPr>
          <w:color w:val="000000" w:themeColor="text1"/>
          <w:sz w:val="24"/>
          <w:szCs w:val="24"/>
          <w:lang w:val="en-US"/>
        </w:rPr>
        <w:t>II</w:t>
      </w:r>
      <w:r w:rsidRPr="002D5267">
        <w:rPr>
          <w:color w:val="000000" w:themeColor="text1"/>
          <w:sz w:val="24"/>
          <w:szCs w:val="24"/>
          <w:lang w:val="uk-UA"/>
        </w:rPr>
        <w:t xml:space="preserve"> "Прикінцеві та перехідні положення" Закону України "Про внесення змін до деяких законодавчих актів України щодо розмежування земель державної та комунальної власності", абзац 2 ч.2 ст.28 Закону України "Про державну реєстрацію речових прав на нерухоме майно та їх обтяжень", міська рада</w:t>
      </w:r>
    </w:p>
    <w:p w:rsidR="00A30A98" w:rsidRPr="005C5B6B" w:rsidRDefault="00A30A98" w:rsidP="000B0BE3">
      <w:pPr>
        <w:jc w:val="center"/>
        <w:rPr>
          <w:sz w:val="6"/>
          <w:szCs w:val="6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2D5267" w:rsidRDefault="00EA284F" w:rsidP="00243B04">
      <w:pPr>
        <w:jc w:val="center"/>
        <w:rPr>
          <w:sz w:val="12"/>
          <w:szCs w:val="12"/>
          <w:lang w:val="uk-UA"/>
        </w:rPr>
      </w:pPr>
    </w:p>
    <w:p w:rsidR="00B8343A" w:rsidRPr="00AF7228" w:rsidRDefault="007C4623" w:rsidP="00243B04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A30A98">
        <w:rPr>
          <w:color w:val="000000"/>
          <w:sz w:val="24"/>
          <w:szCs w:val="24"/>
          <w:lang w:val="uk-UA"/>
        </w:rPr>
        <w:t>1.</w:t>
      </w:r>
      <w:r w:rsidR="007D6BA0" w:rsidRPr="00A30A98">
        <w:rPr>
          <w:color w:val="000000"/>
          <w:sz w:val="24"/>
          <w:szCs w:val="24"/>
          <w:lang w:val="uk-UA"/>
        </w:rPr>
        <w:t>Внести зміни</w:t>
      </w:r>
      <w:r w:rsidR="00243B04">
        <w:rPr>
          <w:color w:val="000000"/>
          <w:sz w:val="24"/>
          <w:szCs w:val="24"/>
          <w:lang w:val="uk-UA"/>
        </w:rPr>
        <w:t xml:space="preserve"> в </w:t>
      </w:r>
      <w:r w:rsidR="00B8343A" w:rsidRPr="005D4BB4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п.п.1.</w:t>
      </w:r>
      <w:r w:rsidR="005D4BB4" w:rsidRPr="005D4BB4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6</w:t>
      </w:r>
      <w:r w:rsidR="00B8343A" w:rsidRPr="005D4BB4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п.1</w:t>
      </w:r>
      <w:r w:rsidR="00B8343A" w:rsidRPr="005D4BB4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="00B8343A" w:rsidRPr="005D4BB4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343A" w:rsidRPr="005D4BB4">
        <w:rPr>
          <w:color w:val="000000" w:themeColor="text1"/>
          <w:sz w:val="24"/>
          <w:szCs w:val="24"/>
          <w:lang w:val="uk-UA"/>
        </w:rPr>
        <w:t xml:space="preserve"> міської ради </w:t>
      </w:r>
      <w:r w:rsidR="005D4BB4" w:rsidRPr="005D4BB4">
        <w:rPr>
          <w:color w:val="000000" w:themeColor="text1"/>
          <w:sz w:val="24"/>
          <w:szCs w:val="24"/>
          <w:lang w:val="uk-UA"/>
        </w:rPr>
        <w:t>від 21.12.2018р. №1468-45</w:t>
      </w:r>
      <w:r w:rsidR="005D4BB4" w:rsidRPr="00AF7228">
        <w:rPr>
          <w:color w:val="000000" w:themeColor="text1"/>
          <w:sz w:val="24"/>
          <w:szCs w:val="24"/>
          <w:lang w:val="uk-UA"/>
        </w:rPr>
        <w:t>/</w:t>
      </w:r>
      <w:r w:rsidR="005D4BB4" w:rsidRPr="00AF7228">
        <w:rPr>
          <w:color w:val="000000" w:themeColor="text1"/>
          <w:sz w:val="24"/>
          <w:szCs w:val="24"/>
          <w:lang w:val="en-US"/>
        </w:rPr>
        <w:t>VII</w:t>
      </w:r>
      <w:r w:rsidR="00B8343A" w:rsidRPr="00AF7228">
        <w:rPr>
          <w:color w:val="000000" w:themeColor="text1"/>
          <w:sz w:val="24"/>
          <w:szCs w:val="24"/>
          <w:lang w:val="uk-UA"/>
        </w:rPr>
        <w:t xml:space="preserve"> "Про </w:t>
      </w:r>
      <w:r w:rsidR="005D4BB4" w:rsidRPr="00AF7228">
        <w:rPr>
          <w:color w:val="000000" w:themeColor="text1"/>
          <w:sz w:val="24"/>
          <w:szCs w:val="24"/>
          <w:lang w:val="uk-UA"/>
        </w:rPr>
        <w:t xml:space="preserve">затвердження </w:t>
      </w:r>
      <w:r w:rsidR="00153A70" w:rsidRPr="00AF7228">
        <w:rPr>
          <w:color w:val="000000" w:themeColor="text1"/>
          <w:sz w:val="24"/>
          <w:szCs w:val="24"/>
          <w:lang w:val="uk-UA"/>
        </w:rPr>
        <w:t xml:space="preserve">проектів землеустрою щодо відведення земельних </w:t>
      </w:r>
      <w:r w:rsidR="00FE2679" w:rsidRPr="00AF7228">
        <w:rPr>
          <w:color w:val="000000" w:themeColor="text1"/>
          <w:sz w:val="24"/>
          <w:szCs w:val="24"/>
          <w:lang w:val="uk-UA"/>
        </w:rPr>
        <w:t xml:space="preserve">              </w:t>
      </w:r>
      <w:r w:rsidR="00153A70" w:rsidRPr="00AF7228">
        <w:rPr>
          <w:color w:val="000000" w:themeColor="text1"/>
          <w:sz w:val="24"/>
          <w:szCs w:val="24"/>
          <w:lang w:val="uk-UA"/>
        </w:rPr>
        <w:t>ділянок</w:t>
      </w:r>
      <w:r w:rsidR="005D4BB4" w:rsidRPr="00AF7228">
        <w:rPr>
          <w:color w:val="000000" w:themeColor="text1"/>
          <w:sz w:val="24"/>
          <w:szCs w:val="24"/>
          <w:lang w:val="uk-UA"/>
        </w:rPr>
        <w:t xml:space="preserve"> та про надання земельних ділянок у власність (користування)</w:t>
      </w:r>
      <w:r w:rsidR="00B8343A" w:rsidRPr="00AF7228">
        <w:rPr>
          <w:color w:val="000000" w:themeColor="text1"/>
          <w:sz w:val="24"/>
          <w:szCs w:val="24"/>
          <w:lang w:val="uk-UA"/>
        </w:rPr>
        <w:t xml:space="preserve">" та викласти його </w:t>
      </w:r>
      <w:r w:rsidR="00FE2679" w:rsidRPr="00AF7228">
        <w:rPr>
          <w:color w:val="000000" w:themeColor="text1"/>
          <w:sz w:val="24"/>
          <w:szCs w:val="24"/>
          <w:lang w:val="uk-UA"/>
        </w:rPr>
        <w:t xml:space="preserve">                   </w:t>
      </w:r>
      <w:r w:rsidR="00B8343A" w:rsidRPr="00AF7228">
        <w:rPr>
          <w:color w:val="000000" w:themeColor="text1"/>
          <w:sz w:val="24"/>
          <w:szCs w:val="24"/>
          <w:lang w:val="uk-UA"/>
        </w:rPr>
        <w:t>в новій редакції:</w:t>
      </w:r>
    </w:p>
    <w:p w:rsidR="003F7413" w:rsidRPr="005C5B6B" w:rsidRDefault="003F7413" w:rsidP="005C5B6B">
      <w:pPr>
        <w:pStyle w:val="a5"/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C907C5" w:rsidRPr="00C907C5" w:rsidRDefault="00C907C5" w:rsidP="00C907C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F722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  <w:r w:rsidRPr="00AF7228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1.</w:t>
      </w:r>
      <w:r w:rsidR="00182A62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6</w:t>
      </w:r>
      <w:r w:rsidRPr="00AF7228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 </w:t>
      </w:r>
      <w:r w:rsidRPr="00AF72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ДНІПРОПЕТРОВСЬКІЙ ОБЛАСНІЙ ПРОКУРАТУРІ (ідентифікаційний код </w:t>
      </w:r>
      <w:proofErr w:type="spellStart"/>
      <w:r w:rsidR="005C5B6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AF72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F722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AF722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</w:t>
      </w:r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обслуговування адміністративної будівлі та гаражів</w:t>
      </w:r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вид цільового призначення  земель </w:t>
      </w:r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(КВЦПЗ) - 03.01 (для будівництва та обслуговування будівель органів державної влади та органів місцевого самоврядування), </w:t>
      </w:r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вул.Світличної</w:t>
      </w:r>
      <w:proofErr w:type="spellEnd"/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Ганни,64А, площею 0,2311 га, кадастровий номер 1212400000:02:027:0131, із земель, </w:t>
      </w:r>
      <w:r w:rsidRPr="00C907C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які не надані у власність та користування.</w:t>
      </w:r>
    </w:p>
    <w:p w:rsidR="00C907C5" w:rsidRPr="00C907C5" w:rsidRDefault="00C907C5" w:rsidP="00C907C5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C907C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Віднести земельну ділянку (кадастровий номер </w:t>
      </w:r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1212400000:02:027:0131) за основним цільовим призначенням до категорії "Землі житлової та громадської забудови". </w:t>
      </w:r>
    </w:p>
    <w:p w:rsidR="00B8343A" w:rsidRDefault="00C907C5" w:rsidP="00C907C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C907C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Передати у державну власність земельну ділянку комунальної власності,                        </w:t>
      </w:r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площею 0,2311 га, кадастровий номер 1212400000:02:027:0131, із земель житлової та громадської забудови, код виду цільового призначення земель </w:t>
      </w:r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(КВЦПЗ) - 03.01 (для будівництва та обслуговування будівель органів державної влади та органів місцевого самоврядування), розташовану на території </w:t>
      </w:r>
      <w:proofErr w:type="spellStart"/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Павлоградської</w:t>
      </w:r>
      <w:proofErr w:type="spellEnd"/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за адресою: </w:t>
      </w:r>
      <w:proofErr w:type="spellStart"/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м.Павлоград</w:t>
      </w:r>
      <w:proofErr w:type="spellEnd"/>
      <w:r w:rsidRPr="00C907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вул.Світличної</w:t>
      </w:r>
      <w:proofErr w:type="spellEnd"/>
      <w:r w:rsidRPr="00C907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Ганни,64А."</w:t>
      </w:r>
    </w:p>
    <w:p w:rsidR="0091531A" w:rsidRPr="005C5B6B" w:rsidRDefault="0091531A" w:rsidP="00C907C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8979CD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243B04">
        <w:rPr>
          <w:bCs/>
          <w:color w:val="000000" w:themeColor="text1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91531A" w:rsidRPr="005C5B6B" w:rsidRDefault="0091531A" w:rsidP="005C5B6B">
      <w:pPr>
        <w:pStyle w:val="a5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8979CD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243B04">
        <w:rPr>
          <w:bCs/>
          <w:color w:val="000000" w:themeColor="text1"/>
          <w:sz w:val="24"/>
          <w:szCs w:val="24"/>
          <w:lang w:val="uk-UA"/>
        </w:rPr>
        <w:t xml:space="preserve">3. </w:t>
      </w:r>
      <w:r w:rsidR="008979CD" w:rsidRPr="00243B04">
        <w:rPr>
          <w:bCs/>
          <w:color w:val="000000" w:themeColor="text1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243B04">
        <w:rPr>
          <w:bCs/>
          <w:color w:val="000000" w:themeColor="text1"/>
          <w:sz w:val="24"/>
          <w:szCs w:val="24"/>
          <w:lang w:val="uk-UA"/>
        </w:rPr>
        <w:t xml:space="preserve"> за напрямком роботи</w:t>
      </w:r>
      <w:r w:rsidR="008979CD" w:rsidRPr="00243B04">
        <w:rPr>
          <w:bCs/>
          <w:color w:val="000000" w:themeColor="text1"/>
          <w:sz w:val="24"/>
          <w:szCs w:val="24"/>
          <w:lang w:val="uk-UA"/>
        </w:rPr>
        <w:t>.</w:t>
      </w:r>
    </w:p>
    <w:p w:rsidR="0091531A" w:rsidRPr="005C5B6B" w:rsidRDefault="0091531A" w:rsidP="005C5B6B">
      <w:pPr>
        <w:pStyle w:val="a5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7D6BA0" w:rsidRPr="00243B04" w:rsidRDefault="00D12F89" w:rsidP="00521BF9">
      <w:pPr>
        <w:pStyle w:val="a5"/>
        <w:spacing w:line="240" w:lineRule="atLeast"/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43B04">
        <w:rPr>
          <w:color w:val="000000" w:themeColor="text1"/>
          <w:sz w:val="24"/>
          <w:szCs w:val="24"/>
          <w:lang w:val="uk-UA"/>
        </w:rPr>
        <w:t>4</w:t>
      </w:r>
      <w:r w:rsidR="00E60442" w:rsidRPr="00243B04">
        <w:rPr>
          <w:color w:val="000000" w:themeColor="text1"/>
          <w:sz w:val="24"/>
          <w:szCs w:val="24"/>
          <w:lang w:val="uk-UA"/>
        </w:rPr>
        <w:t>.</w:t>
      </w:r>
      <w:r w:rsidR="004B1E01" w:rsidRPr="00243B04">
        <w:rPr>
          <w:color w:val="000000" w:themeColor="text1"/>
          <w:sz w:val="24"/>
          <w:szCs w:val="24"/>
          <w:lang w:val="uk-UA"/>
        </w:rPr>
        <w:t xml:space="preserve"> </w:t>
      </w:r>
      <w:r w:rsidR="007D6BA0" w:rsidRPr="00243B04">
        <w:rPr>
          <w:color w:val="000000" w:themeColor="text1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243B04">
        <w:rPr>
          <w:color w:val="000000" w:themeColor="text1"/>
          <w:sz w:val="24"/>
          <w:szCs w:val="24"/>
          <w:lang w:val="uk-UA"/>
        </w:rPr>
        <w:t xml:space="preserve">            </w:t>
      </w:r>
      <w:r w:rsidR="007D6BA0" w:rsidRPr="00243B04">
        <w:rPr>
          <w:color w:val="000000" w:themeColor="text1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Pr="0091531A" w:rsidRDefault="002E40DC" w:rsidP="00AE26FB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3F7413" w:rsidRPr="00243B04" w:rsidRDefault="003F7413" w:rsidP="003F7413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243B04">
        <w:rPr>
          <w:color w:val="000000" w:themeColor="text1"/>
          <w:sz w:val="24"/>
          <w:szCs w:val="24"/>
        </w:rPr>
        <w:t>Міський</w:t>
      </w:r>
      <w:proofErr w:type="spellEnd"/>
      <w:r w:rsidRPr="00243B04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</w:t>
      </w:r>
      <w:r w:rsidR="005C5B6B">
        <w:rPr>
          <w:color w:val="000000" w:themeColor="text1"/>
          <w:sz w:val="24"/>
          <w:szCs w:val="24"/>
          <w:lang w:val="uk-UA"/>
        </w:rPr>
        <w:t xml:space="preserve">     </w:t>
      </w:r>
      <w:r w:rsidRPr="00243B04">
        <w:rPr>
          <w:color w:val="000000" w:themeColor="text1"/>
          <w:sz w:val="24"/>
          <w:szCs w:val="24"/>
        </w:rPr>
        <w:t xml:space="preserve">            </w:t>
      </w:r>
      <w:proofErr w:type="spellStart"/>
      <w:r w:rsidRPr="00243B04">
        <w:rPr>
          <w:color w:val="000000" w:themeColor="text1"/>
          <w:sz w:val="24"/>
          <w:szCs w:val="24"/>
        </w:rPr>
        <w:t>Анатолій</w:t>
      </w:r>
      <w:proofErr w:type="spellEnd"/>
      <w:r w:rsidRPr="00243B04">
        <w:rPr>
          <w:color w:val="000000" w:themeColor="text1"/>
          <w:sz w:val="24"/>
          <w:szCs w:val="24"/>
        </w:rPr>
        <w:t xml:space="preserve"> ВЕРШИНА</w:t>
      </w:r>
    </w:p>
    <w:p w:rsidR="003F7413" w:rsidRPr="0091531A" w:rsidRDefault="003F7413" w:rsidP="003F7413">
      <w:pPr>
        <w:rPr>
          <w:color w:val="000000" w:themeColor="text1"/>
          <w:sz w:val="24"/>
          <w:szCs w:val="24"/>
        </w:rPr>
      </w:pPr>
    </w:p>
    <w:sectPr w:rsidR="003F7413" w:rsidRPr="0091531A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41406"/>
    <w:rsid w:val="00042DFC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5213B"/>
    <w:rsid w:val="00153A70"/>
    <w:rsid w:val="001667FE"/>
    <w:rsid w:val="0016687B"/>
    <w:rsid w:val="00167C82"/>
    <w:rsid w:val="00182A62"/>
    <w:rsid w:val="00184443"/>
    <w:rsid w:val="00184DF6"/>
    <w:rsid w:val="00193D0B"/>
    <w:rsid w:val="001959B6"/>
    <w:rsid w:val="001A099E"/>
    <w:rsid w:val="001A504D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43B04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D5267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0BC9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298A"/>
    <w:rsid w:val="00423A38"/>
    <w:rsid w:val="00426C4A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B6B"/>
    <w:rsid w:val="005C5C21"/>
    <w:rsid w:val="005D32DA"/>
    <w:rsid w:val="005D4BB4"/>
    <w:rsid w:val="005E5CB3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7CF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1531A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15E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5A3A"/>
    <w:rsid w:val="00AD7DA0"/>
    <w:rsid w:val="00AE26FB"/>
    <w:rsid w:val="00AE68D2"/>
    <w:rsid w:val="00AF7228"/>
    <w:rsid w:val="00AF77F1"/>
    <w:rsid w:val="00B01E34"/>
    <w:rsid w:val="00B024BE"/>
    <w:rsid w:val="00B10946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757F5"/>
    <w:rsid w:val="00C820D9"/>
    <w:rsid w:val="00C83D2B"/>
    <w:rsid w:val="00C86062"/>
    <w:rsid w:val="00C907C5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07A0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6BC0"/>
    <w:rsid w:val="00FE2679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2D9-ADA4-4E39-A509-6DFFDAE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22</cp:revision>
  <cp:lastPrinted>2021-03-24T06:40:00Z</cp:lastPrinted>
  <dcterms:created xsi:type="dcterms:W3CDTF">2021-09-24T09:54:00Z</dcterms:created>
  <dcterms:modified xsi:type="dcterms:W3CDTF">2023-02-17T07:33:00Z</dcterms:modified>
</cp:coreProperties>
</file>