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51C93" w:rsidRPr="00951C93">
        <w:rPr>
          <w:rFonts w:ascii="Times New Roman" w:eastAsia="Times New Roman" w:hAnsi="Times New Roman" w:cs="Times New Roman"/>
          <w:b/>
          <w:sz w:val="24"/>
          <w:szCs w:val="24"/>
        </w:rPr>
        <w:t xml:space="preserve">Меблі для облаштування </w:t>
      </w:r>
      <w:proofErr w:type="spellStart"/>
      <w:r w:rsidR="00951C93" w:rsidRPr="00951C93">
        <w:rPr>
          <w:rFonts w:ascii="Times New Roman" w:eastAsia="Times New Roman" w:hAnsi="Times New Roman" w:cs="Times New Roman"/>
          <w:b/>
          <w:sz w:val="24"/>
          <w:szCs w:val="24"/>
        </w:rPr>
        <w:t>ЦНАПу</w:t>
      </w:r>
      <w:proofErr w:type="spellEnd"/>
      <w:r w:rsidR="00951C93" w:rsidRPr="00951C93">
        <w:rPr>
          <w:rFonts w:ascii="Times New Roman" w:eastAsia="Times New Roman" w:hAnsi="Times New Roman" w:cs="Times New Roman"/>
          <w:b/>
          <w:sz w:val="24"/>
          <w:szCs w:val="24"/>
        </w:rPr>
        <w:t xml:space="preserve"> (ДК 021: 2015 39150000-8 - Меблі та </w:t>
      </w:r>
      <w:proofErr w:type="spellStart"/>
      <w:r w:rsidR="00951C93" w:rsidRPr="00951C93">
        <w:rPr>
          <w:rFonts w:ascii="Times New Roman" w:eastAsia="Times New Roman" w:hAnsi="Times New Roman" w:cs="Times New Roman"/>
          <w:b/>
          <w:sz w:val="24"/>
          <w:szCs w:val="24"/>
        </w:rPr>
        <w:t>приспособи</w:t>
      </w:r>
      <w:proofErr w:type="spellEnd"/>
      <w:r w:rsidR="00951C93" w:rsidRPr="00951C93">
        <w:rPr>
          <w:rFonts w:ascii="Times New Roman" w:eastAsia="Times New Roman" w:hAnsi="Times New Roman" w:cs="Times New Roman"/>
          <w:b/>
          <w:sz w:val="24"/>
          <w:szCs w:val="24"/>
        </w:rPr>
        <w:t xml:space="preserve"> різні)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 xml:space="preserve">Меблі для облаштування </w:t>
      </w:r>
      <w:proofErr w:type="spellStart"/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>ЦНАПу</w:t>
      </w:r>
      <w:proofErr w:type="spellEnd"/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 xml:space="preserve"> (ДК 021: 2015 39150000-8 - Меблі та </w:t>
      </w:r>
      <w:proofErr w:type="spellStart"/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>приспособи</w:t>
      </w:r>
      <w:proofErr w:type="spellEnd"/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 xml:space="preserve"> різні)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>UA-2023-06-30-002790-a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1C93">
        <w:rPr>
          <w:rFonts w:ascii="Times New Roman" w:eastAsia="Times New Roman" w:hAnsi="Times New Roman" w:cs="Times New Roman"/>
          <w:sz w:val="24"/>
          <w:szCs w:val="24"/>
        </w:rPr>
        <w:t>1141</w:t>
      </w:r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951C93" w:rsidRPr="00951C93">
        <w:rPr>
          <w:rFonts w:ascii="Times New Roman" w:eastAsia="Times New Roman" w:hAnsi="Times New Roman" w:cs="Times New Roman"/>
          <w:sz w:val="24"/>
          <w:szCs w:val="24"/>
        </w:rPr>
        <w:t>1141170,00</w:t>
      </w:r>
      <w:r w:rsidR="00D56E40" w:rsidRPr="00D56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3016BB">
        <w:rPr>
          <w:rFonts w:ascii="Times New Roman" w:eastAsia="Times New Roman" w:hAnsi="Times New Roman" w:cs="Times New Roman"/>
          <w:sz w:val="24"/>
          <w:szCs w:val="24"/>
        </w:rPr>
        <w:t>01.10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E94A8F">
        <w:rPr>
          <w:rFonts w:ascii="Times New Roman" w:eastAsia="Times New Roman" w:hAnsi="Times New Roman" w:cs="Times New Roman"/>
          <w:sz w:val="24"/>
          <w:szCs w:val="24"/>
        </w:rPr>
        <w:t xml:space="preserve">, яка виникла </w:t>
      </w:r>
      <w:r w:rsidR="00E94A8F" w:rsidRPr="00E94A8F">
        <w:rPr>
          <w:rFonts w:ascii="Times New Roman" w:eastAsia="Times New Roman" w:hAnsi="Times New Roman" w:cs="Times New Roman"/>
          <w:sz w:val="24"/>
          <w:szCs w:val="24"/>
        </w:rPr>
        <w:t xml:space="preserve">у зв’язку з необхідністю облаштування нового приміщення </w:t>
      </w:r>
      <w:proofErr w:type="spellStart"/>
      <w:r w:rsidR="00E94A8F" w:rsidRPr="00E94A8F">
        <w:rPr>
          <w:rFonts w:ascii="Times New Roman" w:eastAsia="Times New Roman" w:hAnsi="Times New Roman" w:cs="Times New Roman"/>
          <w:sz w:val="24"/>
          <w:szCs w:val="24"/>
        </w:rPr>
        <w:t>ЦНАПу</w:t>
      </w:r>
      <w:proofErr w:type="spellEnd"/>
      <w:r w:rsidR="00E94A8F" w:rsidRPr="00E94A8F">
        <w:rPr>
          <w:rFonts w:ascii="Times New Roman" w:eastAsia="Times New Roman" w:hAnsi="Times New Roman" w:cs="Times New Roman"/>
          <w:sz w:val="24"/>
          <w:szCs w:val="24"/>
        </w:rPr>
        <w:t xml:space="preserve"> м. Павлограда у відповідності до приписів постанови КМУ  від 01.08.2013 р №588 «Про затвердження Примірного регламенту центру надання адміністративних послуг»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E94A8F" w:rsidRPr="00E94A8F" w:rsidRDefault="00E94A8F" w:rsidP="00E94A8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891"/>
        <w:gridCol w:w="2976"/>
        <w:gridCol w:w="1418"/>
        <w:gridCol w:w="1131"/>
      </w:tblGrid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ru-RU" w:eastAsia="ru-RU" w:bidi="hi-IN"/>
              </w:rPr>
              <w:t>№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Найменування товару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Од.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Вим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Кіл-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сть</w:t>
            </w:r>
            <w:proofErr w:type="spellEnd"/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val="ru-RU"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val="ru-RU" w:eastAsia="ru-RU" w:bidi="hi-IN"/>
              </w:rPr>
              <w:t>1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Комплект меблів для спеціаліста з надання адміністративних послуг: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стіл робочий без полиць і шухляд (1650х600х750).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паперів відкрита, без дверей з полицями (1850х800х340)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між відвідувачем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 приставний (500х500х750)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захисний екран (1650х480х5)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спеціаліста з надання адміністративних послуг: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без полиць і шухляд (1800х600х750);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захисний екран (1800х480х5)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перегородка між відвідувачем (600х600х18)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для паперів на три шухляди(1160х800х340)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Екран захисний скло 5мм, профіль алюмінієвий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комп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Комплект меблів для спеціаліста з надання адміністративних послуг: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без полиць і шухляд (1800х600х750)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шафа для паперів шафа для паперів відкрита, без дверей з полицями (1850х800х340)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перегородка між відвідувачем (600х600х18)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 приставний (750х450х450)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захисний екран (1800х480х5) 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з надання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адмін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послуг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без полиць і шухляд (1800х600х750)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перегородка між відвідувачем (600х600х18)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захисний екран (1800х480х5)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Комплект меблів для спеціаліста з надання соціальних послуг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без полиць і шухляд (1800х600х750)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захисний екран (1800х480х5)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паперів шафа для паперів відкрита, без дверей з полицями (1850х800х340)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8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з надання соціальних послуг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без полиць і шухляд (1550х600х750)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захисний екран (1550х480х5)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для паперів на три шухляди (1160х800х340)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з надання соціальних послуг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 робочий без полиць і шухляд (1650х600х750)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захисний екран (1650х480х5)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для паперів на три шухляди (1160х800х340)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8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з надання соціальних послуг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без полиць і шухляд (2100х600х750)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захисний екран (2100х480х5)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для паперів на три шухляди (1160х340х800)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шафа для одягу з двома дверима, полицею для головних уборів та трубою металевою (1850х570х800) 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9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з надання соціальних послуг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без полиць і шухляд (1650х600х750)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захисний екран(1650х480х5)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перегородка (600х600х18)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(750х450х450)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для паперів на три шухляди (1160х340х800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одягу з двома дверима, полицею для головних уборів та трубою металевою (1850х570х800)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робочого місця державного реєстратора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 робочий без полиць і шухляд (1800х600х750)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паперів шафа для паперів відкрита, без дверей з полицями (1850х800х340)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перегородка (1300х600х600)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11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Комплект меблів для спеціаліста паспортного столу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без полиць і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 xml:space="preserve">шухляд (1800х600х750)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приставний (750х600х500)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паперів шафа для паперів відкрита, без дверей з полицями (1850х800х340)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шафа для одягу з двома дверима, полицею для головних уборів та трубою металевою (2250х570х600) 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комп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12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Комплект меблів для рецепції: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Стійка для рецепції (2600х1300х1900)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робочий</w:t>
            </w:r>
            <w:r w:rsidRPr="00E94A8F">
              <w:rPr>
                <w:color w:val="00000A"/>
                <w:lang w:val="ru-RU" w:eastAsia="zh-CN" w:bidi="hi-IN"/>
              </w:rPr>
              <w:t xml:space="preserve">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без полиць і шухляд (2000х700х750)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мобільна на три шухляди (600х600х600)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шафа для паперів з відкритими полицями  3шт (1300х900х340)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(2600х300х5мм)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(білий перламутр)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МДФ 18мм фарбований R300(R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val="ru-RU" w:eastAsia="ru-RU" w:bidi="hi-IN"/>
              </w:rPr>
              <w:t xml:space="preserve">AL 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900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val="ru-RU" w:eastAsia="ru-RU" w:bidi="hi-IN"/>
              </w:rPr>
              <w:t>3</w:t>
            </w: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(онікс)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(дуб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галіфакс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Екран захисний скло 5мм, профіль алюмінієвий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компл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13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Стелаж архівний розділений на 6 секцій з чотирма полицями (4000х340х2300)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(білий або 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0,5ПВХ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Фурнітура DTC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шт.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14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Тумба приставна, розділена на дві частини, в першій 2 полиці, в другій  3 шухляди (1200х500х500)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Матеріал: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Крайка стільниці і фасаду ПВХ 2мм 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шт.</w:t>
            </w:r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40</w:t>
            </w:r>
          </w:p>
        </w:tc>
      </w:tr>
      <w:tr w:rsidR="00E94A8F" w:rsidRPr="00E94A8F" w:rsidTr="000679E2">
        <w:trPr>
          <w:trHeight w:val="315"/>
        </w:trPr>
        <w:tc>
          <w:tcPr>
            <w:tcW w:w="93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15</w:t>
            </w:r>
          </w:p>
        </w:tc>
        <w:tc>
          <w:tcPr>
            <w:tcW w:w="28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Стіл для відвідувачів без полиць і шухляд (1200х600х750)</w:t>
            </w:r>
          </w:p>
        </w:tc>
        <w:tc>
          <w:tcPr>
            <w:tcW w:w="2976" w:type="dxa"/>
          </w:tcPr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Корпус ЛДСП 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Kponospan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Стільниця ЛДСП </w:t>
            </w: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Egger</w:t>
            </w:r>
            <w:proofErr w:type="spellEnd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18мм (світло сірий)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корпуси ПВХ 0,5мм</w:t>
            </w:r>
          </w:p>
          <w:p w:rsidR="00E94A8F" w:rsidRPr="00E94A8F" w:rsidRDefault="00E94A8F" w:rsidP="00E94A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Крайка стільниці і фасаду ПВХ 2мм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шт</w:t>
            </w:r>
            <w:proofErr w:type="spellEnd"/>
          </w:p>
        </w:tc>
        <w:tc>
          <w:tcPr>
            <w:tcW w:w="113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4A8F" w:rsidRPr="00E94A8F" w:rsidRDefault="00E94A8F" w:rsidP="00E94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E94A8F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</w:tr>
    </w:tbl>
    <w:p w:rsidR="00E94A8F" w:rsidRPr="00E94A8F" w:rsidRDefault="00E94A8F" w:rsidP="00E94A8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E94A8F" w:rsidRPr="00E94A8F" w:rsidRDefault="00E94A8F" w:rsidP="00E94A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Фурнітура: </w:t>
      </w:r>
    </w:p>
    <w:p w:rsidR="00E94A8F" w:rsidRPr="00E94A8F" w:rsidRDefault="00E94A8F" w:rsidP="00E94A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Шухляди: направляючі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телескопичні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повного висування з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доводчиком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linken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sistems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 або еквівалент</w:t>
      </w:r>
    </w:p>
    <w:p w:rsidR="00E94A8F" w:rsidRPr="00E94A8F" w:rsidRDefault="00E94A8F" w:rsidP="00E94A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Шафи: Петля накладна з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доводчиком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linken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sistems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E94A8F">
        <w:rPr>
          <w:color w:val="00000A"/>
          <w:lang w:val="ru-RU" w:eastAsia="zh-CN" w:bidi="hi-IN"/>
        </w:rPr>
        <w:t xml:space="preserve"> </w:t>
      </w:r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або еквівалент</w:t>
      </w:r>
    </w:p>
    <w:p w:rsidR="00E94A8F" w:rsidRPr="00E94A8F" w:rsidRDefault="00E94A8F" w:rsidP="00E94A8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Шухляди та шафи: Ручка профільна алюмінієва 128мм </w:t>
      </w:r>
      <w:proofErr w:type="spellStart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ds</w:t>
      </w:r>
      <w:proofErr w:type="spellEnd"/>
      <w:r w:rsidRPr="00E94A8F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стандарт лайн, або еквівалент </w:t>
      </w:r>
    </w:p>
    <w:p w:rsidR="008E581A" w:rsidRDefault="008E581A" w:rsidP="00D56E4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926FA"/>
    <w:rsid w:val="00143EC4"/>
    <w:rsid w:val="00173895"/>
    <w:rsid w:val="00223374"/>
    <w:rsid w:val="00283666"/>
    <w:rsid w:val="00292561"/>
    <w:rsid w:val="002A15E0"/>
    <w:rsid w:val="003016BB"/>
    <w:rsid w:val="003159DD"/>
    <w:rsid w:val="0031682B"/>
    <w:rsid w:val="004576F9"/>
    <w:rsid w:val="004C59F5"/>
    <w:rsid w:val="0052493F"/>
    <w:rsid w:val="005373AD"/>
    <w:rsid w:val="00595325"/>
    <w:rsid w:val="005B5E8A"/>
    <w:rsid w:val="00653119"/>
    <w:rsid w:val="006A04CB"/>
    <w:rsid w:val="00705D0F"/>
    <w:rsid w:val="008D0A09"/>
    <w:rsid w:val="008E581A"/>
    <w:rsid w:val="008F0F0E"/>
    <w:rsid w:val="008F7147"/>
    <w:rsid w:val="00931EF7"/>
    <w:rsid w:val="00951C93"/>
    <w:rsid w:val="00A344BF"/>
    <w:rsid w:val="00A34840"/>
    <w:rsid w:val="00A74CE9"/>
    <w:rsid w:val="00AF3EE6"/>
    <w:rsid w:val="00B1656F"/>
    <w:rsid w:val="00B70092"/>
    <w:rsid w:val="00CF3216"/>
    <w:rsid w:val="00D178A1"/>
    <w:rsid w:val="00D56E40"/>
    <w:rsid w:val="00D63313"/>
    <w:rsid w:val="00D93FAF"/>
    <w:rsid w:val="00DE1B71"/>
    <w:rsid w:val="00E94A8F"/>
    <w:rsid w:val="00E97114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E5B8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5900</Words>
  <Characters>3364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3</cp:revision>
  <dcterms:created xsi:type="dcterms:W3CDTF">2024-01-11T12:15:00Z</dcterms:created>
  <dcterms:modified xsi:type="dcterms:W3CDTF">2024-01-11T12:25:00Z</dcterms:modified>
</cp:coreProperties>
</file>