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технічних та якісних характеристик</w:t>
      </w:r>
      <w:r w:rsidR="00870F4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A536A" w:rsidRPr="00AA536A">
        <w:rPr>
          <w:rFonts w:ascii="Times New Roman" w:eastAsia="Times New Roman" w:hAnsi="Times New Roman" w:cs="Times New Roman"/>
          <w:b/>
          <w:sz w:val="24"/>
          <w:szCs w:val="24"/>
        </w:rPr>
        <w:t xml:space="preserve">Поточний ремонт кабінетів №109, 112 та фарбування холу ІІІ поверху будівлі виконавчого комітету Павлоградської міської ради, за </w:t>
      </w:r>
      <w:proofErr w:type="spellStart"/>
      <w:r w:rsidR="00AA536A" w:rsidRPr="00AA536A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="00AA536A" w:rsidRPr="00AA536A">
        <w:rPr>
          <w:rFonts w:ascii="Times New Roman" w:eastAsia="Times New Roman" w:hAnsi="Times New Roman" w:cs="Times New Roman"/>
          <w:b/>
          <w:sz w:val="24"/>
          <w:szCs w:val="24"/>
        </w:rPr>
        <w:t>: м. Павлоград, вул. Соборна, 95 (ДК 021: 2015 45000000-7 Будівельні роботи та поточний ремонт)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36A" w:rsidRPr="00AA536A">
        <w:rPr>
          <w:rFonts w:ascii="Times New Roman" w:eastAsia="Times New Roman" w:hAnsi="Times New Roman" w:cs="Times New Roman"/>
          <w:sz w:val="24"/>
          <w:szCs w:val="24"/>
        </w:rPr>
        <w:t xml:space="preserve">Поточний ремонт кабінетів №109, 112 та фарбування холу ІІІ поверху будівлі виконавчого комітету Павлоградської міської ради, за </w:t>
      </w:r>
      <w:proofErr w:type="spellStart"/>
      <w:r w:rsidR="00AA536A" w:rsidRPr="00AA536A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="00AA536A" w:rsidRPr="00AA536A">
        <w:rPr>
          <w:rFonts w:ascii="Times New Roman" w:eastAsia="Times New Roman" w:hAnsi="Times New Roman" w:cs="Times New Roman"/>
          <w:sz w:val="24"/>
          <w:szCs w:val="24"/>
        </w:rPr>
        <w:t>: м. Павлоград, вул. Соборна, 95 (ДК 021: 2015 45000000-7 Будівельні роботи та поточний ремонт)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275DC0" w:rsidRPr="00275DC0">
        <w:rPr>
          <w:rFonts w:ascii="Times New Roman" w:eastAsia="Times New Roman" w:hAnsi="Times New Roman" w:cs="Times New Roman"/>
          <w:sz w:val="24"/>
          <w:szCs w:val="24"/>
        </w:rPr>
        <w:t>UA-2023-10-25-015305-a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36A" w:rsidRPr="00AA536A">
        <w:rPr>
          <w:rFonts w:ascii="Times New Roman" w:eastAsia="Times New Roman" w:hAnsi="Times New Roman" w:cs="Times New Roman"/>
          <w:sz w:val="24"/>
          <w:szCs w:val="24"/>
        </w:rPr>
        <w:t>198 000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73339B" w:rsidRDefault="00EB11A7" w:rsidP="00EB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Очікувану вартість </w:t>
      </w:r>
      <w:r w:rsidRPr="00EB11A7">
        <w:rPr>
          <w:rFonts w:ascii="Times New Roman" w:eastAsia="Times New Roman" w:hAnsi="Times New Roman" w:cs="Times New Roman"/>
          <w:sz w:val="24"/>
          <w:szCs w:val="24"/>
        </w:rPr>
        <w:t xml:space="preserve">визначено відповідно до </w:t>
      </w:r>
      <w:r w:rsidR="009B3E29" w:rsidRPr="009B3E29">
        <w:rPr>
          <w:rFonts w:ascii="Times New Roman" w:eastAsia="Times New Roman" w:hAnsi="Times New Roman" w:cs="Times New Roman"/>
          <w:sz w:val="24"/>
          <w:szCs w:val="24"/>
        </w:rPr>
        <w:t xml:space="preserve">примірної методики визначення очікуваної вартості предмета закупівлі, </w:t>
      </w:r>
      <w:r w:rsidR="000A3628">
        <w:rPr>
          <w:rFonts w:ascii="Times New Roman" w:eastAsia="Times New Roman" w:hAnsi="Times New Roman" w:cs="Times New Roman"/>
          <w:sz w:val="24"/>
          <w:szCs w:val="24"/>
        </w:rPr>
        <w:t>затвердженої наказом</w:t>
      </w:r>
      <w:r w:rsidR="009B3E29" w:rsidRPr="009B3E29">
        <w:rPr>
          <w:rFonts w:ascii="Times New Roman" w:eastAsia="Times New Roman" w:hAnsi="Times New Roman" w:cs="Times New Roman"/>
          <w:sz w:val="24"/>
          <w:szCs w:val="24"/>
        </w:rPr>
        <w:t xml:space="preserve"> Міністерства розвитку економіки, торгівлі та сільського господарства України від 18.02.2020  № 275 із змінами</w:t>
      </w:r>
      <w:r w:rsidR="00C955FD">
        <w:rPr>
          <w:rFonts w:ascii="Times New Roman" w:eastAsia="Times New Roman" w:hAnsi="Times New Roman" w:cs="Times New Roman"/>
          <w:sz w:val="24"/>
          <w:szCs w:val="24"/>
        </w:rPr>
        <w:t xml:space="preserve"> та з</w:t>
      </w:r>
      <w:r w:rsidRPr="00EB11A7">
        <w:rPr>
          <w:rFonts w:ascii="Times New Roman" w:eastAsia="Times New Roman" w:hAnsi="Times New Roman" w:cs="Times New Roman"/>
          <w:sz w:val="24"/>
          <w:szCs w:val="24"/>
        </w:rPr>
        <w:t xml:space="preserve"> урахуванням ДСТУ Б Д. 1.1- 1:2013 "Правила визначення вартості будівництва", прийнятого наказом Міністерства регіонального розвитку, будівництва та житлово-комунального господарст</w:t>
      </w:r>
      <w:r w:rsidR="00C206BA">
        <w:rPr>
          <w:rFonts w:ascii="Times New Roman" w:eastAsia="Times New Roman" w:hAnsi="Times New Roman" w:cs="Times New Roman"/>
          <w:sz w:val="24"/>
          <w:szCs w:val="24"/>
        </w:rPr>
        <w:t>ва України від 05.07.2013 № 293</w:t>
      </w:r>
      <w:r w:rsidRPr="00EB11A7">
        <w:rPr>
          <w:rFonts w:ascii="Times New Roman" w:eastAsia="Times New Roman" w:hAnsi="Times New Roman" w:cs="Times New Roman"/>
          <w:sz w:val="24"/>
          <w:szCs w:val="24"/>
        </w:rPr>
        <w:t>, відповідно до дефектного акту.</w:t>
      </w:r>
      <w:r w:rsidR="00275DC0" w:rsidRPr="00275D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AA536A" w:rsidRPr="00AA536A">
        <w:rPr>
          <w:rFonts w:ascii="Times New Roman" w:eastAsia="Times New Roman" w:hAnsi="Times New Roman" w:cs="Times New Roman"/>
          <w:sz w:val="24"/>
          <w:szCs w:val="24"/>
        </w:rPr>
        <w:t>198 000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,00 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Термін </w:t>
      </w:r>
      <w:r w:rsidR="0098695F">
        <w:rPr>
          <w:rFonts w:ascii="Times New Roman" w:eastAsia="Times New Roman" w:hAnsi="Times New Roman" w:cs="Times New Roman"/>
          <w:b/>
          <w:sz w:val="24"/>
          <w:szCs w:val="24"/>
        </w:rPr>
        <w:t>надання послуг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AA536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557134" w:rsidRDefault="00EB11A7" w:rsidP="003B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A7">
        <w:rPr>
          <w:rFonts w:ascii="Times New Roman" w:eastAsia="Times New Roman" w:hAnsi="Times New Roman" w:cs="Times New Roman"/>
          <w:sz w:val="24"/>
          <w:szCs w:val="24"/>
        </w:rPr>
        <w:t xml:space="preserve">Необхідність в проведенні поточного ремонту кабінетів №109, 112 та фарбування холу ІІІ поверху будівлі виконавчого комітету Павлоградської міської ради, за </w:t>
      </w:r>
      <w:proofErr w:type="spellStart"/>
      <w:r w:rsidRPr="00EB11A7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EB11A7">
        <w:rPr>
          <w:rFonts w:ascii="Times New Roman" w:eastAsia="Times New Roman" w:hAnsi="Times New Roman" w:cs="Times New Roman"/>
          <w:sz w:val="24"/>
          <w:szCs w:val="24"/>
        </w:rPr>
        <w:t>: м. Павлоград, вул. С</w:t>
      </w:r>
      <w:r w:rsidR="00560D7F">
        <w:rPr>
          <w:rFonts w:ascii="Times New Roman" w:eastAsia="Times New Roman" w:hAnsi="Times New Roman" w:cs="Times New Roman"/>
          <w:sz w:val="24"/>
          <w:szCs w:val="24"/>
        </w:rPr>
        <w:t>оборна, 95, виникла у зв’язку з необхідністю</w:t>
      </w:r>
      <w:r w:rsidR="009D267F">
        <w:rPr>
          <w:rFonts w:ascii="Times New Roman" w:eastAsia="Times New Roman" w:hAnsi="Times New Roman" w:cs="Times New Roman"/>
          <w:sz w:val="24"/>
          <w:szCs w:val="24"/>
        </w:rPr>
        <w:t xml:space="preserve"> підтримання належних експлуатаційних характеристик будівлі </w:t>
      </w:r>
      <w:r w:rsidR="009D267F" w:rsidRPr="009D267F"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r w:rsidRPr="00EB11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4E5" w:rsidRPr="00F564E5">
        <w:rPr>
          <w:rFonts w:ascii="Times New Roman" w:eastAsia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складені  відповідно до потреб виконавчого комітету Павлоградської міської ради та норм чинного законодавства </w:t>
      </w:r>
      <w:r w:rsidR="003B3148" w:rsidRPr="003B3148">
        <w:rPr>
          <w:rFonts w:ascii="Times New Roman" w:eastAsia="Times New Roman" w:hAnsi="Times New Roman" w:cs="Times New Roman"/>
          <w:sz w:val="24"/>
          <w:szCs w:val="24"/>
        </w:rPr>
        <w:t xml:space="preserve">здійснено на підставі затвердженого дефектного акту </w:t>
      </w:r>
      <w:r w:rsidR="00F564E5" w:rsidRPr="00F564E5">
        <w:rPr>
          <w:rFonts w:ascii="Times New Roman" w:eastAsia="Times New Roman" w:hAnsi="Times New Roman" w:cs="Times New Roman"/>
          <w:sz w:val="24"/>
          <w:szCs w:val="24"/>
        </w:rPr>
        <w:t xml:space="preserve">і зазначені в тендерній документації. </w:t>
      </w:r>
      <w:r w:rsidR="00744103" w:rsidRPr="00744103">
        <w:rPr>
          <w:rFonts w:ascii="Times New Roman" w:eastAsia="Times New Roman" w:hAnsi="Times New Roman" w:cs="Times New Roman"/>
          <w:sz w:val="24"/>
          <w:szCs w:val="24"/>
        </w:rPr>
        <w:t>Виконавець виконує роботи відповідно до  будівельних норм та правил, із застосуванням  виробів та матеріалів,  що відповідають державним стандартам України.</w:t>
      </w:r>
      <w:r w:rsidR="00744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103" w:rsidRPr="00744103">
        <w:rPr>
          <w:rFonts w:ascii="Times New Roman" w:eastAsia="Times New Roman" w:hAnsi="Times New Roman" w:cs="Times New Roman"/>
          <w:sz w:val="24"/>
          <w:szCs w:val="24"/>
        </w:rPr>
        <w:t>Виконавець повинен дотримуватись правил техніки безпеки та охорони праці відповідно до Закону України «Про охорону праці». Надійність і якість на окремі види виконаних робіт визначаються згідно з діючим законодавством.</w:t>
      </w:r>
    </w:p>
    <w:p w:rsidR="0031682B" w:rsidRDefault="00F564E5" w:rsidP="00F564E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4E5">
        <w:rPr>
          <w:rFonts w:ascii="Times New Roman" w:eastAsia="Times New Roman" w:hAnsi="Times New Roman" w:cs="Times New Roman"/>
          <w:sz w:val="24"/>
          <w:szCs w:val="24"/>
        </w:rPr>
        <w:t xml:space="preserve">Передбачено виконання робіт з </w:t>
      </w:r>
      <w:r w:rsidR="00E84436">
        <w:rPr>
          <w:rFonts w:ascii="Times New Roman" w:eastAsia="Times New Roman" w:hAnsi="Times New Roman" w:cs="Times New Roman"/>
          <w:sz w:val="24"/>
          <w:szCs w:val="24"/>
        </w:rPr>
        <w:t>поточного ремонту</w:t>
      </w:r>
      <w:r w:rsidRPr="00F564E5">
        <w:rPr>
          <w:rFonts w:ascii="Times New Roman" w:eastAsia="Times New Roman" w:hAnsi="Times New Roman" w:cs="Times New Roman"/>
          <w:sz w:val="24"/>
          <w:szCs w:val="24"/>
        </w:rPr>
        <w:t xml:space="preserve"> ремонту в повному обсязі, а саме: </w:t>
      </w:r>
      <w:r w:rsidR="00E84436">
        <w:rPr>
          <w:rFonts w:ascii="Times New Roman" w:eastAsia="Times New Roman" w:hAnsi="Times New Roman" w:cs="Times New Roman"/>
          <w:sz w:val="24"/>
          <w:szCs w:val="24"/>
        </w:rPr>
        <w:t>демонтаж</w:t>
      </w:r>
      <w:r w:rsidR="00744103">
        <w:rPr>
          <w:rFonts w:ascii="Times New Roman" w:eastAsia="Times New Roman" w:hAnsi="Times New Roman" w:cs="Times New Roman"/>
          <w:sz w:val="24"/>
          <w:szCs w:val="24"/>
        </w:rPr>
        <w:t>ні роботи</w:t>
      </w:r>
      <w:r w:rsidR="00E844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4103">
        <w:rPr>
          <w:rFonts w:ascii="Times New Roman" w:eastAsia="Times New Roman" w:hAnsi="Times New Roman" w:cs="Times New Roman"/>
          <w:sz w:val="24"/>
          <w:szCs w:val="24"/>
        </w:rPr>
        <w:t>електромонтажні роботи, ремонт стін, стелі та підлоги</w:t>
      </w:r>
      <w:r w:rsidR="00D06659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1682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0A3628"/>
    <w:rsid w:val="00275DC0"/>
    <w:rsid w:val="00292561"/>
    <w:rsid w:val="0031682B"/>
    <w:rsid w:val="003B3148"/>
    <w:rsid w:val="00432C66"/>
    <w:rsid w:val="004C59F5"/>
    <w:rsid w:val="005373AD"/>
    <w:rsid w:val="00552A1B"/>
    <w:rsid w:val="00557134"/>
    <w:rsid w:val="00560D7F"/>
    <w:rsid w:val="00653119"/>
    <w:rsid w:val="0073339B"/>
    <w:rsid w:val="00744103"/>
    <w:rsid w:val="007C3035"/>
    <w:rsid w:val="00825225"/>
    <w:rsid w:val="00870F45"/>
    <w:rsid w:val="0098695F"/>
    <w:rsid w:val="009B3E29"/>
    <w:rsid w:val="009D267F"/>
    <w:rsid w:val="00A020FB"/>
    <w:rsid w:val="00A74CE9"/>
    <w:rsid w:val="00AA536A"/>
    <w:rsid w:val="00AF3EE6"/>
    <w:rsid w:val="00C206BA"/>
    <w:rsid w:val="00C955FD"/>
    <w:rsid w:val="00D06659"/>
    <w:rsid w:val="00D41BFD"/>
    <w:rsid w:val="00E84436"/>
    <w:rsid w:val="00E86DBF"/>
    <w:rsid w:val="00EB11A7"/>
    <w:rsid w:val="00ED485F"/>
    <w:rsid w:val="00F34AAD"/>
    <w:rsid w:val="00F564E5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7AE3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9</cp:revision>
  <dcterms:created xsi:type="dcterms:W3CDTF">2023-11-21T13:50:00Z</dcterms:created>
  <dcterms:modified xsi:type="dcterms:W3CDTF">2024-01-10T12:12:00Z</dcterms:modified>
</cp:coreProperties>
</file>