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1B777C" w:rsidRDefault="001B777C" w:rsidP="001D30CE">
      <w:pPr>
        <w:ind w:left="10620"/>
        <w:rPr>
          <w:sz w:val="28"/>
          <w:szCs w:val="28"/>
        </w:rPr>
      </w:pPr>
    </w:p>
    <w:p w:rsidR="009465DC" w:rsidRPr="00D22C12" w:rsidRDefault="009465DC" w:rsidP="001D30CE">
      <w:pPr>
        <w:ind w:left="10620"/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Pr="00D22C12">
        <w:t>Додаток № 2</w:t>
      </w:r>
    </w:p>
    <w:p w:rsidR="009465DC" w:rsidRPr="00D22C12" w:rsidRDefault="009465DC" w:rsidP="001D30CE">
      <w:pPr>
        <w:ind w:left="10272" w:firstLine="348"/>
      </w:pPr>
      <w:r w:rsidRPr="00D22C12">
        <w:t xml:space="preserve">   до рішення міської ради</w:t>
      </w:r>
    </w:p>
    <w:p w:rsidR="009465DC" w:rsidRDefault="009465DC" w:rsidP="001D30CE">
      <w:pPr>
        <w:ind w:left="10272" w:firstLine="348"/>
        <w:rPr>
          <w:sz w:val="28"/>
          <w:szCs w:val="28"/>
        </w:rPr>
      </w:pPr>
      <w:r w:rsidRPr="00D22C12">
        <w:t xml:space="preserve">   </w:t>
      </w:r>
      <w:r w:rsidR="003C2FAC">
        <w:rPr>
          <w:bCs/>
          <w:color w:val="000000"/>
        </w:rPr>
        <w:t xml:space="preserve">від </w:t>
      </w:r>
      <w:r w:rsidR="000D53CE">
        <w:rPr>
          <w:bCs/>
          <w:color w:val="000000"/>
        </w:rPr>
        <w:t>28.05.</w:t>
      </w:r>
      <w:r w:rsidR="003C2FAC">
        <w:rPr>
          <w:bCs/>
          <w:color w:val="000000"/>
        </w:rPr>
        <w:t xml:space="preserve">2024 р. № </w:t>
      </w:r>
      <w:r w:rsidR="000D53CE">
        <w:rPr>
          <w:bCs/>
          <w:color w:val="000000"/>
        </w:rPr>
        <w:t>1570</w:t>
      </w:r>
      <w:r w:rsidR="003C2FAC">
        <w:rPr>
          <w:bCs/>
          <w:color w:val="000000"/>
        </w:rPr>
        <w:t>-</w:t>
      </w:r>
      <w:r w:rsidR="000D53CE">
        <w:rPr>
          <w:bCs/>
          <w:color w:val="000000"/>
        </w:rPr>
        <w:t>51</w:t>
      </w:r>
      <w:r w:rsidR="003C2FAC" w:rsidRPr="00382ACE">
        <w:rPr>
          <w:bCs/>
          <w:color w:val="000000"/>
        </w:rPr>
        <w:t xml:space="preserve">/VIII      </w:t>
      </w:r>
    </w:p>
    <w:p w:rsidR="009465DC" w:rsidRPr="00A65438" w:rsidRDefault="009465DC" w:rsidP="001D30CE">
      <w:pPr>
        <w:ind w:left="10980"/>
        <w:rPr>
          <w:sz w:val="28"/>
          <w:szCs w:val="28"/>
        </w:rPr>
      </w:pPr>
    </w:p>
    <w:p w:rsidR="00DF28E6" w:rsidRDefault="009465DC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</w:t>
      </w:r>
      <w:r w:rsidRPr="008A6D13">
        <w:rPr>
          <w:b/>
          <w:bCs/>
          <w:sz w:val="28"/>
          <w:szCs w:val="28"/>
          <w:lang w:val="uk-UA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r w:rsidRPr="008A6D13">
        <w:rPr>
          <w:b/>
          <w:bCs/>
          <w:sz w:val="28"/>
          <w:szCs w:val="28"/>
          <w:lang w:val="uk-UA"/>
        </w:rPr>
        <w:t>Програми</w:t>
      </w:r>
      <w:r w:rsidRPr="00A21E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0435C2">
        <w:rPr>
          <w:b/>
          <w:bCs/>
          <w:color w:val="000000"/>
          <w:sz w:val="28"/>
          <w:szCs w:val="28"/>
          <w:lang w:val="uk-UA"/>
        </w:rPr>
        <w:t xml:space="preserve">надання поворотної фінансової допомоги на безоплатній основі </w:t>
      </w:r>
      <w:r w:rsidR="00DF28E6">
        <w:rPr>
          <w:b/>
          <w:bCs/>
          <w:color w:val="000000"/>
          <w:sz w:val="28"/>
          <w:szCs w:val="28"/>
          <w:lang w:val="uk-UA"/>
        </w:rPr>
        <w:t xml:space="preserve">комунальному  </w:t>
      </w:r>
    </w:p>
    <w:p w:rsidR="009465DC" w:rsidRPr="003848A6" w:rsidRDefault="00DF28E6" w:rsidP="00A21EC6">
      <w:pPr>
        <w:pStyle w:val="a9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підприємству «</w:t>
      </w:r>
      <w:r w:rsidR="00446D33" w:rsidRPr="00446D33">
        <w:rPr>
          <w:b/>
          <w:sz w:val="28"/>
          <w:szCs w:val="28"/>
          <w:lang w:val="uk-UA"/>
        </w:rPr>
        <w:t xml:space="preserve">Спеціалізована </w:t>
      </w:r>
      <w:r w:rsidR="00786F2B">
        <w:rPr>
          <w:b/>
          <w:sz w:val="28"/>
          <w:szCs w:val="28"/>
          <w:lang w:val="uk-UA"/>
        </w:rPr>
        <w:t>А</w:t>
      </w:r>
      <w:r w:rsidR="00446D33" w:rsidRPr="00446D33">
        <w:rPr>
          <w:b/>
          <w:sz w:val="28"/>
          <w:szCs w:val="28"/>
          <w:lang w:val="uk-UA"/>
        </w:rPr>
        <w:t>генція Ритуал</w:t>
      </w:r>
      <w:r>
        <w:rPr>
          <w:b/>
          <w:bCs/>
          <w:color w:val="000000"/>
          <w:sz w:val="28"/>
          <w:szCs w:val="28"/>
          <w:lang w:val="uk-UA"/>
        </w:rPr>
        <w:t xml:space="preserve">» ПМР  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>на 202</w:t>
      </w:r>
      <w:r w:rsidR="00446D33">
        <w:rPr>
          <w:b/>
          <w:bCs/>
          <w:color w:val="000000"/>
          <w:sz w:val="28"/>
          <w:szCs w:val="28"/>
          <w:lang w:val="uk-UA"/>
        </w:rPr>
        <w:t>4</w:t>
      </w:r>
      <w:r w:rsidR="009465DC" w:rsidRPr="003848A6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9465DC" w:rsidRPr="00A21EC6" w:rsidRDefault="009465DC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9"/>
        <w:gridCol w:w="3879"/>
        <w:gridCol w:w="2200"/>
        <w:gridCol w:w="1430"/>
        <w:gridCol w:w="2860"/>
        <w:gridCol w:w="4466"/>
      </w:tblGrid>
      <w:tr w:rsidR="001066CC" w:rsidTr="00E1774E">
        <w:trPr>
          <w:trHeight w:val="1552"/>
        </w:trPr>
        <w:tc>
          <w:tcPr>
            <w:tcW w:w="519" w:type="dxa"/>
          </w:tcPr>
          <w:p w:rsidR="001066CC" w:rsidRPr="00B34F57" w:rsidRDefault="001066CC" w:rsidP="00B34F57">
            <w:pPr>
              <w:jc w:val="center"/>
              <w:rPr>
                <w:b/>
                <w:bCs/>
              </w:rPr>
            </w:pPr>
            <w:r w:rsidRPr="00B34F57">
              <w:rPr>
                <w:sz w:val="28"/>
                <w:szCs w:val="28"/>
              </w:rPr>
              <w:t xml:space="preserve">      </w:t>
            </w:r>
            <w:r w:rsidRPr="00B34F57">
              <w:rPr>
                <w:b/>
                <w:bCs/>
              </w:rPr>
              <w:t>№ з/п</w:t>
            </w:r>
          </w:p>
        </w:tc>
        <w:tc>
          <w:tcPr>
            <w:tcW w:w="3879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Найменування заходу</w:t>
            </w:r>
          </w:p>
        </w:tc>
        <w:tc>
          <w:tcPr>
            <w:tcW w:w="2200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Відповідальні виконавці</w:t>
            </w:r>
          </w:p>
          <w:p w:rsidR="001066CC" w:rsidRPr="00B34F57" w:rsidRDefault="001066CC" w:rsidP="003C2F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Строк виконання</w:t>
            </w:r>
          </w:p>
        </w:tc>
        <w:tc>
          <w:tcPr>
            <w:tcW w:w="2860" w:type="dxa"/>
          </w:tcPr>
          <w:p w:rsidR="001066CC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Орієнтовні обсяги фінансування</w:t>
            </w:r>
          </w:p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  <w:r w:rsidRPr="00B34F57">
              <w:rPr>
                <w:b/>
                <w:bCs/>
              </w:rPr>
              <w:t>на 202</w:t>
            </w:r>
            <w:r w:rsidR="00446D33">
              <w:rPr>
                <w:b/>
                <w:bCs/>
              </w:rPr>
              <w:t>4</w:t>
            </w:r>
            <w:r w:rsidRPr="00B34F57">
              <w:rPr>
                <w:b/>
                <w:bCs/>
              </w:rPr>
              <w:t xml:space="preserve"> рік, грн.</w:t>
            </w:r>
          </w:p>
          <w:p w:rsidR="001066CC" w:rsidRPr="00B34F57" w:rsidRDefault="001066CC" w:rsidP="003C2FAC">
            <w:pPr>
              <w:jc w:val="center"/>
              <w:rPr>
                <w:b/>
                <w:bCs/>
              </w:rPr>
            </w:pPr>
          </w:p>
        </w:tc>
        <w:tc>
          <w:tcPr>
            <w:tcW w:w="4466" w:type="dxa"/>
          </w:tcPr>
          <w:p w:rsidR="001066CC" w:rsidRPr="00B34F57" w:rsidRDefault="001066CC" w:rsidP="003C2FAC">
            <w:pPr>
              <w:jc w:val="center"/>
              <w:rPr>
                <w:sz w:val="28"/>
                <w:szCs w:val="28"/>
              </w:rPr>
            </w:pPr>
            <w:r w:rsidRPr="00B34F57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1066CC" w:rsidTr="00296496">
        <w:tc>
          <w:tcPr>
            <w:tcW w:w="519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</w:t>
            </w:r>
          </w:p>
        </w:tc>
        <w:tc>
          <w:tcPr>
            <w:tcW w:w="3879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2</w:t>
            </w:r>
          </w:p>
        </w:tc>
        <w:tc>
          <w:tcPr>
            <w:tcW w:w="220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3</w:t>
            </w:r>
          </w:p>
        </w:tc>
        <w:tc>
          <w:tcPr>
            <w:tcW w:w="143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4</w:t>
            </w:r>
          </w:p>
        </w:tc>
        <w:tc>
          <w:tcPr>
            <w:tcW w:w="2860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5</w:t>
            </w:r>
          </w:p>
        </w:tc>
        <w:tc>
          <w:tcPr>
            <w:tcW w:w="4466" w:type="dxa"/>
          </w:tcPr>
          <w:p w:rsidR="001066CC" w:rsidRPr="00B34F57" w:rsidRDefault="001066CC" w:rsidP="00B34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C2179" w:rsidTr="00164297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 w:rsidRPr="00B34F57">
              <w:rPr>
                <w:sz w:val="28"/>
                <w:szCs w:val="28"/>
              </w:rPr>
              <w:t>1.</w:t>
            </w:r>
          </w:p>
        </w:tc>
        <w:tc>
          <w:tcPr>
            <w:tcW w:w="3879" w:type="dxa"/>
          </w:tcPr>
          <w:p w:rsidR="002C2179" w:rsidRPr="00B34F57" w:rsidRDefault="002C2179" w:rsidP="00D273F5">
            <w:pPr>
              <w:jc w:val="both"/>
              <w:rPr>
                <w:sz w:val="28"/>
                <w:szCs w:val="28"/>
              </w:rPr>
            </w:pPr>
            <w:r>
              <w:t>Надання поворотної фінансової допомоги на безоплатній основі</w:t>
            </w:r>
            <w:r w:rsidRPr="00B34F57">
              <w:t xml:space="preserve">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 xml:space="preserve">» ПМР </w:t>
            </w:r>
            <w:r w:rsidRPr="00B34F57">
              <w:t>на 202</w:t>
            </w:r>
            <w:r>
              <w:t>4</w:t>
            </w:r>
            <w:r w:rsidRPr="00B34F57">
              <w:t xml:space="preserve"> рік</w:t>
            </w:r>
            <w:r>
              <w:t xml:space="preserve"> на </w:t>
            </w:r>
            <w:r w:rsidRPr="008F215C">
              <w:rPr>
                <w:color w:val="000000"/>
              </w:rPr>
              <w:t xml:space="preserve">забезпечення стабільної роботи підприємства, надання </w:t>
            </w:r>
            <w:r>
              <w:rPr>
                <w:color w:val="000000"/>
              </w:rPr>
              <w:t xml:space="preserve">можливості мати асортимент </w:t>
            </w:r>
            <w:proofErr w:type="spellStart"/>
            <w:r>
              <w:rPr>
                <w:color w:val="000000"/>
              </w:rPr>
              <w:t>супутних</w:t>
            </w:r>
            <w:proofErr w:type="spellEnd"/>
            <w:r>
              <w:rPr>
                <w:color w:val="000000"/>
              </w:rPr>
              <w:t xml:space="preserve"> ритуальних товарів для </w:t>
            </w:r>
            <w:proofErr w:type="spellStart"/>
            <w:r>
              <w:rPr>
                <w:color w:val="000000"/>
              </w:rPr>
              <w:t>конкурентності</w:t>
            </w:r>
            <w:proofErr w:type="spellEnd"/>
            <w:r>
              <w:rPr>
                <w:color w:val="000000"/>
              </w:rPr>
              <w:t xml:space="preserve"> серед інших суб</w:t>
            </w:r>
            <w:r w:rsidRPr="00446D33">
              <w:rPr>
                <w:color w:val="000000"/>
              </w:rPr>
              <w:t>’</w:t>
            </w:r>
            <w:r>
              <w:rPr>
                <w:color w:val="000000"/>
              </w:rPr>
              <w:t>єктів господарювання</w:t>
            </w:r>
            <w:r w:rsidRPr="008F215C">
              <w:rPr>
                <w:color w:val="000000"/>
              </w:rPr>
              <w:t>.</w:t>
            </w: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t xml:space="preserve">Управління комунального господарства та будівництва ПМР,    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ПМР, Павлоградська міська рада</w:t>
            </w:r>
          </w:p>
        </w:tc>
        <w:tc>
          <w:tcPr>
            <w:tcW w:w="1430" w:type="dxa"/>
          </w:tcPr>
          <w:p w:rsidR="002C2179" w:rsidRPr="00B34F57" w:rsidRDefault="002C2179" w:rsidP="00D273F5">
            <w:pPr>
              <w:jc w:val="center"/>
            </w:pPr>
            <w:r>
              <w:t xml:space="preserve">Червень </w:t>
            </w:r>
            <w:r w:rsidRPr="00B34F57">
              <w:t>202</w:t>
            </w:r>
            <w:r>
              <w:t>4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pStyle w:val="a9"/>
              <w:shd w:val="clear" w:color="auto" w:fill="FFFFFF"/>
              <w:spacing w:before="0" w:beforeAutospacing="0" w:after="0" w:afterAutospacing="0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Забезпечення стабільної роботи комунального підприємства,  </w:t>
            </w:r>
            <w:r w:rsidRPr="00711198">
              <w:rPr>
                <w:color w:val="000000"/>
                <w:lang w:val="uk-UA"/>
              </w:rPr>
              <w:t xml:space="preserve">надання можливості мати асортимент </w:t>
            </w:r>
            <w:proofErr w:type="spellStart"/>
            <w:r w:rsidRPr="00711198">
              <w:rPr>
                <w:color w:val="000000"/>
                <w:lang w:val="uk-UA"/>
              </w:rPr>
              <w:t>супутних</w:t>
            </w:r>
            <w:proofErr w:type="spellEnd"/>
            <w:r w:rsidRPr="00711198">
              <w:rPr>
                <w:color w:val="000000"/>
                <w:lang w:val="uk-UA"/>
              </w:rPr>
              <w:t xml:space="preserve"> ритуальних товарів для </w:t>
            </w:r>
            <w:proofErr w:type="spellStart"/>
            <w:r w:rsidRPr="00711198">
              <w:rPr>
                <w:color w:val="000000"/>
                <w:lang w:val="uk-UA"/>
              </w:rPr>
              <w:t>конкурентності</w:t>
            </w:r>
            <w:proofErr w:type="spellEnd"/>
            <w:r w:rsidRPr="00711198">
              <w:rPr>
                <w:color w:val="000000"/>
                <w:lang w:val="uk-UA"/>
              </w:rPr>
              <w:t xml:space="preserve"> серед інших суб</w:t>
            </w:r>
            <w:r w:rsidRPr="00446D33">
              <w:rPr>
                <w:color w:val="000000"/>
                <w:lang w:val="uk-UA"/>
              </w:rPr>
              <w:t>’</w:t>
            </w:r>
            <w:r w:rsidRPr="00711198">
              <w:rPr>
                <w:color w:val="000000"/>
                <w:lang w:val="uk-UA"/>
              </w:rPr>
              <w:t>єктів господарювання</w:t>
            </w:r>
            <w:r>
              <w:rPr>
                <w:color w:val="000000"/>
                <w:lang w:val="uk-UA"/>
              </w:rPr>
              <w:t>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62EA4">
              <w:rPr>
                <w:color w:val="000000"/>
                <w:lang w:val="uk-UA"/>
              </w:rPr>
              <w:t>уникнути виникнення кредиторської заборгованості перед постачальниками..</w:t>
            </w:r>
            <w:r w:rsidRPr="00B34F57">
              <w:rPr>
                <w:color w:val="000000"/>
                <w:lang w:val="uk-UA"/>
              </w:rPr>
              <w:t xml:space="preserve"> </w:t>
            </w:r>
          </w:p>
        </w:tc>
      </w:tr>
      <w:tr w:rsidR="002C2179" w:rsidTr="005D3874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r w:rsidRPr="00B34F57">
              <w:t xml:space="preserve">Усього за заходом </w:t>
            </w: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Загальний обсяг, у т.ч.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F35D40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Обласний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F43DBE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Місцевий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Інші джерела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 w:rsidRPr="002C2179">
              <w:t>Повернення</w:t>
            </w:r>
            <w:r>
              <w:rPr>
                <w:sz w:val="28"/>
                <w:szCs w:val="28"/>
              </w:rPr>
              <w:t xml:space="preserve"> </w:t>
            </w:r>
            <w:r>
              <w:t>поворотної фінансової допомоги на безоплатній основі</w:t>
            </w:r>
            <w:r w:rsidRPr="00B34F57">
              <w:t xml:space="preserve"> </w:t>
            </w:r>
            <w:proofErr w:type="spellStart"/>
            <w:r>
              <w:lastRenderedPageBreak/>
              <w:t>КП</w:t>
            </w:r>
            <w:proofErr w:type="spellEnd"/>
            <w:r>
              <w:t xml:space="preserve">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</w:t>
            </w: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  <w:r>
              <w:lastRenderedPageBreak/>
              <w:t xml:space="preserve">Управління комунального </w:t>
            </w:r>
            <w:r>
              <w:lastRenderedPageBreak/>
              <w:t xml:space="preserve">господарства та будівництва ПМР,      </w:t>
            </w:r>
            <w:proofErr w:type="spellStart"/>
            <w:r>
              <w:t>КП</w:t>
            </w:r>
            <w:proofErr w:type="spellEnd"/>
            <w:r>
              <w:t xml:space="preserve"> «</w:t>
            </w:r>
            <w:r w:rsidRPr="00446D33">
              <w:t xml:space="preserve">Спеціалізована </w:t>
            </w:r>
            <w:r>
              <w:t>А</w:t>
            </w:r>
            <w:r w:rsidRPr="00446D33">
              <w:t>генція Ритуал</w:t>
            </w:r>
            <w:r>
              <w:t>» ПМР, Павлоградська міська рада</w:t>
            </w:r>
          </w:p>
        </w:tc>
        <w:tc>
          <w:tcPr>
            <w:tcW w:w="1430" w:type="dxa"/>
          </w:tcPr>
          <w:p w:rsidR="002C2179" w:rsidRPr="00B34F57" w:rsidRDefault="002C2179" w:rsidP="002C2179">
            <w:pPr>
              <w:jc w:val="center"/>
            </w:pPr>
            <w:proofErr w:type="spellStart"/>
            <w:r>
              <w:lastRenderedPageBreak/>
              <w:t>Червень-</w:t>
            </w:r>
            <w:proofErr w:type="spellEnd"/>
            <w:r>
              <w:t xml:space="preserve"> 20 грудня        </w:t>
            </w:r>
            <w:r>
              <w:lastRenderedPageBreak/>
              <w:t>2024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lastRenderedPageBreak/>
              <w:t>1</w:t>
            </w:r>
            <w:r w:rsidR="003C2FAC">
              <w:t> </w:t>
            </w:r>
            <w:r>
              <w:t>000</w:t>
            </w:r>
            <w:r w:rsidR="003C2FAC">
              <w:t xml:space="preserve"> </w:t>
            </w:r>
            <w:r>
              <w:t>000</w:t>
            </w:r>
          </w:p>
        </w:tc>
        <w:tc>
          <w:tcPr>
            <w:tcW w:w="4466" w:type="dxa"/>
          </w:tcPr>
          <w:p w:rsidR="002C2179" w:rsidRPr="001B3C5D" w:rsidRDefault="001B3C5D" w:rsidP="00D273F5">
            <w:r w:rsidRPr="001B3C5D">
              <w:t>Повернення коштів до бюджету</w:t>
            </w:r>
            <w:r w:rsidR="007B6E0E">
              <w:t xml:space="preserve"> відповідно до умов договору</w:t>
            </w: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r w:rsidRPr="00B34F57">
              <w:t xml:space="preserve">Усього за заходом </w:t>
            </w: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Загальний обсяг, у т.ч.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Обласний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Місцевий бюджет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>
              <w:t>1 000 000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  <w:tr w:rsidR="002C2179" w:rsidTr="00974693">
        <w:tc>
          <w:tcPr>
            <w:tcW w:w="51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3879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  <w:tc>
          <w:tcPr>
            <w:tcW w:w="1430" w:type="dxa"/>
          </w:tcPr>
          <w:p w:rsidR="002C2179" w:rsidRPr="00B34F57" w:rsidRDefault="002C2179" w:rsidP="00D273F5">
            <w:r w:rsidRPr="00B34F57">
              <w:t>Інші джерела</w:t>
            </w:r>
          </w:p>
        </w:tc>
        <w:tc>
          <w:tcPr>
            <w:tcW w:w="2860" w:type="dxa"/>
          </w:tcPr>
          <w:p w:rsidR="002C2179" w:rsidRPr="00B34F57" w:rsidRDefault="002C2179" w:rsidP="00D273F5">
            <w:pPr>
              <w:jc w:val="center"/>
            </w:pPr>
            <w:r w:rsidRPr="00B34F57">
              <w:t>--</w:t>
            </w:r>
          </w:p>
        </w:tc>
        <w:tc>
          <w:tcPr>
            <w:tcW w:w="4466" w:type="dxa"/>
          </w:tcPr>
          <w:p w:rsidR="002C2179" w:rsidRPr="00B34F57" w:rsidRDefault="002C2179" w:rsidP="00D273F5">
            <w:pPr>
              <w:rPr>
                <w:sz w:val="28"/>
                <w:szCs w:val="28"/>
              </w:rPr>
            </w:pPr>
          </w:p>
        </w:tc>
      </w:tr>
    </w:tbl>
    <w:p w:rsidR="009465DC" w:rsidRDefault="009465DC" w:rsidP="00D22C12">
      <w:pPr>
        <w:rPr>
          <w:sz w:val="28"/>
          <w:szCs w:val="28"/>
        </w:rPr>
      </w:pPr>
    </w:p>
    <w:p w:rsidR="009465DC" w:rsidRPr="001D30CE" w:rsidRDefault="009465DC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</w:p>
    <w:sectPr w:rsidR="009465DC" w:rsidRPr="001D30CE" w:rsidSect="001F050C">
      <w:pgSz w:w="16838" w:h="11906" w:orient="landscape"/>
      <w:pgMar w:top="540" w:right="850" w:bottom="36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5CE" w:rsidRDefault="00BF65CE" w:rsidP="001D30CE">
      <w:r>
        <w:separator/>
      </w:r>
    </w:p>
  </w:endnote>
  <w:endnote w:type="continuationSeparator" w:id="0">
    <w:p w:rsidR="00BF65CE" w:rsidRDefault="00BF65CE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5CE" w:rsidRDefault="00BF65CE" w:rsidP="001D30CE">
      <w:r>
        <w:separator/>
      </w:r>
    </w:p>
  </w:footnote>
  <w:footnote w:type="continuationSeparator" w:id="0">
    <w:p w:rsidR="00BF65CE" w:rsidRDefault="00BF65CE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0435C2"/>
    <w:rsid w:val="00062336"/>
    <w:rsid w:val="000941B3"/>
    <w:rsid w:val="000C608A"/>
    <w:rsid w:val="000D53CE"/>
    <w:rsid w:val="00101E46"/>
    <w:rsid w:val="0010276A"/>
    <w:rsid w:val="001066CC"/>
    <w:rsid w:val="00133BA0"/>
    <w:rsid w:val="00187178"/>
    <w:rsid w:val="0019364D"/>
    <w:rsid w:val="001B3C5D"/>
    <w:rsid w:val="001B777C"/>
    <w:rsid w:val="001D30CE"/>
    <w:rsid w:val="001F050C"/>
    <w:rsid w:val="00250BC9"/>
    <w:rsid w:val="00285E32"/>
    <w:rsid w:val="00286BA5"/>
    <w:rsid w:val="002A2203"/>
    <w:rsid w:val="002C2179"/>
    <w:rsid w:val="002E26AE"/>
    <w:rsid w:val="003848A6"/>
    <w:rsid w:val="003C2FAC"/>
    <w:rsid w:val="004058C6"/>
    <w:rsid w:val="00446D33"/>
    <w:rsid w:val="004B73F9"/>
    <w:rsid w:val="004C2D76"/>
    <w:rsid w:val="004D33A0"/>
    <w:rsid w:val="004E04BA"/>
    <w:rsid w:val="004E291C"/>
    <w:rsid w:val="004E5B11"/>
    <w:rsid w:val="005019B0"/>
    <w:rsid w:val="005B461B"/>
    <w:rsid w:val="005D0BAF"/>
    <w:rsid w:val="005F193D"/>
    <w:rsid w:val="006367E8"/>
    <w:rsid w:val="00662EA4"/>
    <w:rsid w:val="006E35C2"/>
    <w:rsid w:val="00711198"/>
    <w:rsid w:val="00715922"/>
    <w:rsid w:val="00755588"/>
    <w:rsid w:val="00786F2B"/>
    <w:rsid w:val="007B6E0E"/>
    <w:rsid w:val="007C4475"/>
    <w:rsid w:val="007C7252"/>
    <w:rsid w:val="007F09BA"/>
    <w:rsid w:val="00820E9E"/>
    <w:rsid w:val="008325E3"/>
    <w:rsid w:val="008A6D13"/>
    <w:rsid w:val="008B2A46"/>
    <w:rsid w:val="008C3153"/>
    <w:rsid w:val="008C779E"/>
    <w:rsid w:val="008D044C"/>
    <w:rsid w:val="008D4D25"/>
    <w:rsid w:val="008F215C"/>
    <w:rsid w:val="008F5AD1"/>
    <w:rsid w:val="00906C26"/>
    <w:rsid w:val="00934D1D"/>
    <w:rsid w:val="009465DC"/>
    <w:rsid w:val="00960AE7"/>
    <w:rsid w:val="00983100"/>
    <w:rsid w:val="009B0C35"/>
    <w:rsid w:val="009C1CFA"/>
    <w:rsid w:val="00A01661"/>
    <w:rsid w:val="00A0228A"/>
    <w:rsid w:val="00A04F1D"/>
    <w:rsid w:val="00A21EC6"/>
    <w:rsid w:val="00A31715"/>
    <w:rsid w:val="00A449A1"/>
    <w:rsid w:val="00A65438"/>
    <w:rsid w:val="00AD62BC"/>
    <w:rsid w:val="00AE225D"/>
    <w:rsid w:val="00B34F57"/>
    <w:rsid w:val="00BC5A5A"/>
    <w:rsid w:val="00BF65CE"/>
    <w:rsid w:val="00BF7C6C"/>
    <w:rsid w:val="00C01AB8"/>
    <w:rsid w:val="00C46C50"/>
    <w:rsid w:val="00C73D25"/>
    <w:rsid w:val="00D0681D"/>
    <w:rsid w:val="00D22C12"/>
    <w:rsid w:val="00D312BF"/>
    <w:rsid w:val="00D51E42"/>
    <w:rsid w:val="00D74AD0"/>
    <w:rsid w:val="00D82B62"/>
    <w:rsid w:val="00D85BAF"/>
    <w:rsid w:val="00DB7F41"/>
    <w:rsid w:val="00DF28E6"/>
    <w:rsid w:val="00DF3363"/>
    <w:rsid w:val="00E22140"/>
    <w:rsid w:val="00E252BA"/>
    <w:rsid w:val="00E27FE7"/>
    <w:rsid w:val="00E82500"/>
    <w:rsid w:val="00EB6ABF"/>
    <w:rsid w:val="00EE3DC7"/>
    <w:rsid w:val="00EE5267"/>
    <w:rsid w:val="00EF3D48"/>
    <w:rsid w:val="00F43062"/>
    <w:rsid w:val="00F8150B"/>
    <w:rsid w:val="00F83BAA"/>
    <w:rsid w:val="00FB33A3"/>
    <w:rsid w:val="00FC6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table" w:styleId="aa">
    <w:name w:val="Table Grid"/>
    <w:basedOn w:val="a1"/>
    <w:uiPriority w:val="99"/>
    <w:locked/>
    <w:rsid w:val="00DF3363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A5164-B72E-4269-B104-B14B428C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1234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</vt:lpstr>
      <vt:lpstr>Додаток № 2</vt:lpstr>
    </vt:vector>
  </TitlesOfParts>
  <Company>Home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rada3</cp:lastModifiedBy>
  <cp:revision>6</cp:revision>
  <cp:lastPrinted>2024-05-16T06:14:00Z</cp:lastPrinted>
  <dcterms:created xsi:type="dcterms:W3CDTF">2024-05-14T06:09:00Z</dcterms:created>
  <dcterms:modified xsi:type="dcterms:W3CDTF">2024-06-03T08:38:00Z</dcterms:modified>
</cp:coreProperties>
</file>