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43" w:type="dxa"/>
        <w:tblCellMar>
          <w:top w:w="15" w:type="dxa"/>
          <w:left w:w="15" w:type="dxa"/>
          <w:bottom w:w="15" w:type="dxa"/>
          <w:right w:w="15" w:type="dxa"/>
        </w:tblCellMar>
        <w:tblLook w:val="04A0"/>
      </w:tblPr>
      <w:tblGrid>
        <w:gridCol w:w="4426"/>
        <w:gridCol w:w="5017"/>
      </w:tblGrid>
      <w:tr w:rsidR="005D2C3F" w:rsidRPr="00D07E3A" w:rsidTr="005D2C3F">
        <w:tc>
          <w:tcPr>
            <w:tcW w:w="0" w:type="auto"/>
            <w:tcBorders>
              <w:top w:val="nil"/>
              <w:left w:val="nil"/>
              <w:bottom w:val="nil"/>
              <w:right w:val="nil"/>
            </w:tcBorders>
            <w:tcMar>
              <w:top w:w="175" w:type="dxa"/>
              <w:left w:w="87" w:type="dxa"/>
              <w:bottom w:w="175" w:type="dxa"/>
              <w:right w:w="87" w:type="dxa"/>
            </w:tcMar>
            <w:vAlign w:val="center"/>
            <w:hideMark/>
          </w:tcPr>
          <w:p w:rsidR="005D2C3F" w:rsidRPr="005D2C3F" w:rsidRDefault="005D2C3F" w:rsidP="001678CC">
            <w:pPr>
              <w:spacing w:after="131" w:line="240" w:lineRule="auto"/>
              <w:rPr>
                <w:rFonts w:ascii="Times New Roman" w:eastAsia="Times New Roman" w:hAnsi="Times New Roman" w:cs="Times New Roman"/>
                <w:color w:val="444444"/>
                <w:sz w:val="28"/>
                <w:szCs w:val="28"/>
                <w:lang w:val="uk-UA"/>
              </w:rPr>
            </w:pPr>
          </w:p>
        </w:tc>
        <w:tc>
          <w:tcPr>
            <w:tcW w:w="5017" w:type="dxa"/>
            <w:tcBorders>
              <w:top w:val="nil"/>
              <w:left w:val="nil"/>
              <w:bottom w:val="nil"/>
              <w:right w:val="nil"/>
            </w:tcBorders>
            <w:tcMar>
              <w:top w:w="175" w:type="dxa"/>
              <w:left w:w="87" w:type="dxa"/>
              <w:bottom w:w="175" w:type="dxa"/>
              <w:right w:w="87" w:type="dxa"/>
            </w:tcMar>
            <w:vAlign w:val="center"/>
            <w:hideMark/>
          </w:tcPr>
          <w:p w:rsidR="00DD36AF" w:rsidRPr="00D07E3A" w:rsidRDefault="00DD36AF" w:rsidP="00DD36AF">
            <w:pPr>
              <w:spacing w:after="131" w:line="240" w:lineRule="auto"/>
              <w:ind w:left="677"/>
              <w:jc w:val="both"/>
              <w:rPr>
                <w:rFonts w:ascii="Times New Roman" w:eastAsia="Times New Roman" w:hAnsi="Times New Roman" w:cs="Times New Roman"/>
                <w:color w:val="000000" w:themeColor="text1"/>
                <w:sz w:val="28"/>
                <w:szCs w:val="28"/>
                <w:lang w:val="uk-UA"/>
              </w:rPr>
            </w:pPr>
            <w:r w:rsidRPr="00DD36AF">
              <w:rPr>
                <w:rFonts w:ascii="Times New Roman" w:eastAsia="Times New Roman" w:hAnsi="Times New Roman" w:cs="Times New Roman"/>
                <w:color w:val="000000" w:themeColor="text1"/>
                <w:sz w:val="28"/>
                <w:szCs w:val="28"/>
                <w:lang w:val="uk-UA"/>
              </w:rPr>
              <w:t>Додаток</w:t>
            </w:r>
            <w:r w:rsidR="00245554" w:rsidRPr="0065340D">
              <w:rPr>
                <w:rFonts w:ascii="Times New Roman" w:eastAsia="Times New Roman" w:hAnsi="Times New Roman" w:cs="Times New Roman"/>
                <w:color w:val="000000" w:themeColor="text1"/>
                <w:sz w:val="28"/>
                <w:szCs w:val="28"/>
              </w:rPr>
              <w:t xml:space="preserve"> </w:t>
            </w:r>
            <w:r w:rsidRPr="00DD36AF">
              <w:rPr>
                <w:rFonts w:ascii="Times New Roman" w:eastAsia="Times New Roman" w:hAnsi="Times New Roman" w:cs="Times New Roman"/>
                <w:color w:val="000000" w:themeColor="text1"/>
                <w:sz w:val="28"/>
                <w:szCs w:val="28"/>
                <w:lang w:val="uk-UA"/>
              </w:rPr>
              <w:t>до р</w:t>
            </w:r>
            <w:r w:rsidR="001678CC" w:rsidRPr="00DD36AF">
              <w:rPr>
                <w:rFonts w:ascii="Times New Roman" w:eastAsia="Times New Roman" w:hAnsi="Times New Roman" w:cs="Times New Roman"/>
                <w:color w:val="000000" w:themeColor="text1"/>
                <w:sz w:val="28"/>
                <w:szCs w:val="28"/>
                <w:lang w:val="uk-UA"/>
              </w:rPr>
              <w:t>ішення</w:t>
            </w:r>
          </w:p>
          <w:p w:rsidR="005D2C3F" w:rsidRPr="00DD36AF" w:rsidRDefault="00DD36AF" w:rsidP="00DD36AF">
            <w:pPr>
              <w:spacing w:after="131" w:line="240" w:lineRule="auto"/>
              <w:ind w:left="677"/>
              <w:jc w:val="both"/>
              <w:rPr>
                <w:rFonts w:ascii="Times New Roman" w:eastAsia="Times New Roman" w:hAnsi="Times New Roman" w:cs="Times New Roman"/>
                <w:color w:val="000000" w:themeColor="text1"/>
                <w:sz w:val="28"/>
                <w:szCs w:val="28"/>
                <w:lang w:val="uk-UA"/>
              </w:rPr>
            </w:pPr>
            <w:r w:rsidRPr="00DD36AF">
              <w:rPr>
                <w:rFonts w:ascii="Times New Roman" w:eastAsia="Times New Roman" w:hAnsi="Times New Roman" w:cs="Times New Roman"/>
                <w:color w:val="000000" w:themeColor="text1"/>
                <w:sz w:val="28"/>
                <w:szCs w:val="28"/>
                <w:lang w:val="uk-UA"/>
              </w:rPr>
              <w:t xml:space="preserve">Павлоградської </w:t>
            </w:r>
            <w:r w:rsidR="005D2C3F" w:rsidRPr="00DD36AF">
              <w:rPr>
                <w:rFonts w:ascii="Times New Roman" w:eastAsia="Times New Roman" w:hAnsi="Times New Roman" w:cs="Times New Roman"/>
                <w:color w:val="000000" w:themeColor="text1"/>
                <w:sz w:val="28"/>
                <w:szCs w:val="28"/>
                <w:lang w:val="uk-UA"/>
              </w:rPr>
              <w:t>міської ради</w:t>
            </w:r>
          </w:p>
          <w:p w:rsidR="005D2C3F" w:rsidRPr="00360739" w:rsidRDefault="00DD36AF" w:rsidP="00416A9D">
            <w:pPr>
              <w:spacing w:after="131" w:line="240" w:lineRule="auto"/>
              <w:ind w:left="677"/>
              <w:jc w:val="both"/>
              <w:rPr>
                <w:rFonts w:ascii="Times New Roman" w:eastAsia="Times New Roman" w:hAnsi="Times New Roman" w:cs="Times New Roman"/>
                <w:color w:val="444444"/>
                <w:sz w:val="28"/>
                <w:szCs w:val="28"/>
                <w:lang w:val="uk-UA"/>
              </w:rPr>
            </w:pPr>
            <w:r w:rsidRPr="00DD36AF">
              <w:rPr>
                <w:rFonts w:ascii="Times New Roman" w:eastAsia="Times New Roman" w:hAnsi="Times New Roman" w:cs="Times New Roman"/>
                <w:color w:val="000000" w:themeColor="text1"/>
                <w:sz w:val="28"/>
                <w:szCs w:val="28"/>
                <w:lang w:val="uk-UA"/>
              </w:rPr>
              <w:t xml:space="preserve">від </w:t>
            </w:r>
            <w:r w:rsidR="00360739" w:rsidRPr="00360739">
              <w:rPr>
                <w:rFonts w:ascii="Times New Roman" w:eastAsia="Times New Roman" w:hAnsi="Times New Roman" w:cs="Times New Roman"/>
                <w:color w:val="000000" w:themeColor="text1"/>
                <w:sz w:val="28"/>
                <w:szCs w:val="28"/>
                <w:lang w:val="uk-UA"/>
              </w:rPr>
              <w:t>2</w:t>
            </w:r>
            <w:r w:rsidR="00D07E3A">
              <w:rPr>
                <w:rFonts w:ascii="Times New Roman" w:eastAsia="Times New Roman" w:hAnsi="Times New Roman" w:cs="Times New Roman"/>
                <w:color w:val="000000" w:themeColor="text1"/>
                <w:sz w:val="28"/>
                <w:szCs w:val="28"/>
                <w:lang w:val="uk-UA"/>
              </w:rPr>
              <w:t>8</w:t>
            </w:r>
            <w:r w:rsidR="00360739">
              <w:rPr>
                <w:rFonts w:ascii="Times New Roman" w:eastAsia="Times New Roman" w:hAnsi="Times New Roman" w:cs="Times New Roman"/>
                <w:color w:val="000000" w:themeColor="text1"/>
                <w:sz w:val="28"/>
                <w:szCs w:val="28"/>
                <w:lang w:val="uk-UA"/>
              </w:rPr>
              <w:t>.0</w:t>
            </w:r>
            <w:r w:rsidR="00D07E3A">
              <w:rPr>
                <w:rFonts w:ascii="Times New Roman" w:eastAsia="Times New Roman" w:hAnsi="Times New Roman" w:cs="Times New Roman"/>
                <w:color w:val="000000" w:themeColor="text1"/>
                <w:sz w:val="28"/>
                <w:szCs w:val="28"/>
                <w:lang w:val="uk-UA"/>
              </w:rPr>
              <w:t>5</w:t>
            </w:r>
            <w:r w:rsidRPr="00DD36AF">
              <w:rPr>
                <w:rFonts w:ascii="Times New Roman" w:eastAsia="Times New Roman" w:hAnsi="Times New Roman" w:cs="Times New Roman"/>
                <w:color w:val="000000" w:themeColor="text1"/>
                <w:sz w:val="28"/>
                <w:szCs w:val="28"/>
                <w:lang w:val="uk-UA"/>
              </w:rPr>
              <w:t>.</w:t>
            </w:r>
            <w:r w:rsidR="005D2C3F" w:rsidRPr="00DD36AF">
              <w:rPr>
                <w:rFonts w:ascii="Times New Roman" w:eastAsia="Times New Roman" w:hAnsi="Times New Roman" w:cs="Times New Roman"/>
                <w:color w:val="000000" w:themeColor="text1"/>
                <w:sz w:val="28"/>
                <w:szCs w:val="28"/>
                <w:lang w:val="uk-UA"/>
              </w:rPr>
              <w:t>202</w:t>
            </w:r>
            <w:r w:rsidR="00D07E3A">
              <w:rPr>
                <w:rFonts w:ascii="Times New Roman" w:eastAsia="Times New Roman" w:hAnsi="Times New Roman" w:cs="Times New Roman"/>
                <w:color w:val="000000" w:themeColor="text1"/>
                <w:sz w:val="28"/>
                <w:szCs w:val="28"/>
                <w:lang w:val="uk-UA"/>
              </w:rPr>
              <w:t>4</w:t>
            </w:r>
            <w:r w:rsidR="005D2C3F" w:rsidRPr="00DD36AF">
              <w:rPr>
                <w:rFonts w:ascii="Times New Roman" w:eastAsia="Times New Roman" w:hAnsi="Times New Roman" w:cs="Times New Roman"/>
                <w:color w:val="000000" w:themeColor="text1"/>
                <w:sz w:val="28"/>
                <w:szCs w:val="28"/>
                <w:lang w:val="uk-UA"/>
              </w:rPr>
              <w:t xml:space="preserve"> р. № </w:t>
            </w:r>
            <w:r w:rsidR="0065340D">
              <w:rPr>
                <w:rFonts w:ascii="Times New Roman" w:eastAsia="Times New Roman" w:hAnsi="Times New Roman" w:cs="Times New Roman"/>
                <w:color w:val="000000" w:themeColor="text1"/>
                <w:sz w:val="28"/>
                <w:szCs w:val="28"/>
                <w:lang w:val="uk-UA"/>
              </w:rPr>
              <w:t>157</w:t>
            </w:r>
            <w:r w:rsidR="00416A9D">
              <w:rPr>
                <w:rFonts w:ascii="Times New Roman" w:eastAsia="Times New Roman" w:hAnsi="Times New Roman" w:cs="Times New Roman"/>
                <w:color w:val="000000" w:themeColor="text1"/>
                <w:sz w:val="28"/>
                <w:szCs w:val="28"/>
                <w:lang w:val="en-US"/>
              </w:rPr>
              <w:t>4</w:t>
            </w:r>
            <w:r w:rsidRPr="00DD36AF">
              <w:rPr>
                <w:rFonts w:ascii="Times New Roman" w:eastAsia="Times New Roman" w:hAnsi="Times New Roman" w:cs="Times New Roman"/>
                <w:color w:val="000000" w:themeColor="text1"/>
                <w:sz w:val="28"/>
                <w:szCs w:val="28"/>
                <w:lang w:val="uk-UA"/>
              </w:rPr>
              <w:t>-</w:t>
            </w:r>
            <w:r w:rsidR="00D07E3A">
              <w:rPr>
                <w:rFonts w:ascii="Times New Roman" w:eastAsia="Times New Roman" w:hAnsi="Times New Roman" w:cs="Times New Roman"/>
                <w:color w:val="000000" w:themeColor="text1"/>
                <w:sz w:val="28"/>
                <w:szCs w:val="28"/>
                <w:lang w:val="uk-UA"/>
              </w:rPr>
              <w:t>51</w:t>
            </w:r>
            <w:r w:rsidRPr="00DD36AF">
              <w:rPr>
                <w:rFonts w:ascii="Times New Roman" w:eastAsia="Times New Roman" w:hAnsi="Times New Roman" w:cs="Times New Roman"/>
                <w:color w:val="000000" w:themeColor="text1"/>
                <w:sz w:val="28"/>
                <w:szCs w:val="28"/>
                <w:lang w:val="uk-UA"/>
              </w:rPr>
              <w:t>/</w:t>
            </w:r>
            <w:bookmarkStart w:id="0" w:name="_GoBack"/>
            <w:bookmarkEnd w:id="0"/>
            <w:r w:rsidRPr="00DD36AF">
              <w:rPr>
                <w:rFonts w:ascii="Times New Roman" w:eastAsia="Times New Roman" w:hAnsi="Times New Roman" w:cs="Times New Roman"/>
                <w:color w:val="000000" w:themeColor="text1"/>
                <w:sz w:val="28"/>
                <w:szCs w:val="28"/>
                <w:lang w:val="en-US"/>
              </w:rPr>
              <w:t>VIII</w:t>
            </w:r>
          </w:p>
        </w:tc>
      </w:tr>
    </w:tbl>
    <w:p w:rsidR="001678CC" w:rsidRPr="001678CC" w:rsidRDefault="001678CC" w:rsidP="005D2C3F">
      <w:pPr>
        <w:shd w:val="clear" w:color="auto" w:fill="FFFFFF"/>
        <w:spacing w:after="131" w:line="240" w:lineRule="auto"/>
        <w:jc w:val="center"/>
        <w:rPr>
          <w:rFonts w:ascii="Times New Roman" w:eastAsia="Times New Roman" w:hAnsi="Times New Roman" w:cs="Times New Roman"/>
          <w:b/>
          <w:bCs/>
          <w:color w:val="000000"/>
          <w:sz w:val="28"/>
          <w:szCs w:val="28"/>
          <w:lang w:val="uk-UA"/>
        </w:rPr>
      </w:pPr>
    </w:p>
    <w:p w:rsidR="001678CC" w:rsidRPr="001678CC" w:rsidRDefault="001678CC" w:rsidP="005D2C3F">
      <w:pPr>
        <w:shd w:val="clear" w:color="auto" w:fill="FFFFFF"/>
        <w:spacing w:after="131" w:line="240" w:lineRule="auto"/>
        <w:jc w:val="center"/>
        <w:rPr>
          <w:rFonts w:ascii="Times New Roman" w:eastAsia="Times New Roman" w:hAnsi="Times New Roman" w:cs="Times New Roman"/>
          <w:b/>
          <w:bCs/>
          <w:color w:val="000000"/>
          <w:sz w:val="28"/>
          <w:szCs w:val="28"/>
          <w:lang w:val="uk-UA"/>
        </w:rPr>
      </w:pPr>
    </w:p>
    <w:p w:rsidR="001678CC" w:rsidRPr="001678CC" w:rsidRDefault="001678CC" w:rsidP="005D2C3F">
      <w:pPr>
        <w:shd w:val="clear" w:color="auto" w:fill="FFFFFF"/>
        <w:spacing w:after="131" w:line="240" w:lineRule="auto"/>
        <w:jc w:val="center"/>
        <w:rPr>
          <w:rFonts w:ascii="Times New Roman" w:eastAsia="Times New Roman" w:hAnsi="Times New Roman" w:cs="Times New Roman"/>
          <w:b/>
          <w:bCs/>
          <w:color w:val="000000"/>
          <w:sz w:val="28"/>
          <w:szCs w:val="28"/>
          <w:lang w:val="uk-UA"/>
        </w:rPr>
      </w:pPr>
    </w:p>
    <w:p w:rsidR="002D3B73" w:rsidRPr="00DD36AF" w:rsidRDefault="002D3B73" w:rsidP="005D2C3F">
      <w:pPr>
        <w:shd w:val="clear" w:color="auto" w:fill="FFFFFF"/>
        <w:spacing w:after="131" w:line="240" w:lineRule="auto"/>
        <w:jc w:val="center"/>
        <w:rPr>
          <w:rFonts w:ascii="Times New Roman" w:eastAsia="Times New Roman" w:hAnsi="Times New Roman" w:cs="Times New Roman"/>
          <w:b/>
          <w:bCs/>
          <w:color w:val="000000"/>
          <w:sz w:val="28"/>
          <w:szCs w:val="28"/>
          <w:lang w:val="uk-UA"/>
        </w:rPr>
      </w:pPr>
    </w:p>
    <w:p w:rsidR="002D3B73" w:rsidRPr="00DD36AF" w:rsidRDefault="002D3B73" w:rsidP="005D2C3F">
      <w:pPr>
        <w:shd w:val="clear" w:color="auto" w:fill="FFFFFF"/>
        <w:spacing w:after="131" w:line="240" w:lineRule="auto"/>
        <w:jc w:val="center"/>
        <w:rPr>
          <w:rFonts w:ascii="Times New Roman" w:eastAsia="Times New Roman" w:hAnsi="Times New Roman" w:cs="Times New Roman"/>
          <w:b/>
          <w:bCs/>
          <w:color w:val="000000"/>
          <w:sz w:val="28"/>
          <w:szCs w:val="28"/>
          <w:lang w:val="uk-UA"/>
        </w:rPr>
      </w:pPr>
    </w:p>
    <w:p w:rsidR="002D3B73" w:rsidRPr="00DD36AF" w:rsidRDefault="002D3B73" w:rsidP="005D2C3F">
      <w:pPr>
        <w:shd w:val="clear" w:color="auto" w:fill="FFFFFF"/>
        <w:spacing w:after="131" w:line="240" w:lineRule="auto"/>
        <w:jc w:val="center"/>
        <w:rPr>
          <w:rFonts w:ascii="Times New Roman" w:eastAsia="Times New Roman" w:hAnsi="Times New Roman" w:cs="Times New Roman"/>
          <w:b/>
          <w:bCs/>
          <w:color w:val="000000"/>
          <w:sz w:val="28"/>
          <w:szCs w:val="28"/>
          <w:lang w:val="uk-UA"/>
        </w:rPr>
      </w:pPr>
    </w:p>
    <w:p w:rsidR="002D3B73" w:rsidRPr="00360739" w:rsidRDefault="002D3B73" w:rsidP="005D2C3F">
      <w:pPr>
        <w:shd w:val="clear" w:color="auto" w:fill="FFFFFF"/>
        <w:spacing w:after="131" w:line="240" w:lineRule="auto"/>
        <w:jc w:val="center"/>
        <w:rPr>
          <w:rFonts w:ascii="Times New Roman" w:eastAsia="Times New Roman" w:hAnsi="Times New Roman" w:cs="Times New Roman"/>
          <w:b/>
          <w:bCs/>
          <w:color w:val="000000"/>
          <w:sz w:val="48"/>
          <w:szCs w:val="48"/>
          <w:lang w:val="uk-UA"/>
        </w:rPr>
      </w:pPr>
    </w:p>
    <w:p w:rsidR="005D2C3F" w:rsidRPr="00360739" w:rsidRDefault="005D2C3F" w:rsidP="005D2C3F">
      <w:pPr>
        <w:shd w:val="clear" w:color="auto" w:fill="FFFFFF"/>
        <w:spacing w:after="131" w:line="240" w:lineRule="auto"/>
        <w:jc w:val="center"/>
        <w:rPr>
          <w:rFonts w:ascii="Times New Roman" w:eastAsia="Times New Roman" w:hAnsi="Times New Roman" w:cs="Times New Roman"/>
          <w:b/>
          <w:bCs/>
          <w:color w:val="000000"/>
          <w:sz w:val="56"/>
          <w:szCs w:val="56"/>
          <w:lang w:val="uk-UA"/>
        </w:rPr>
      </w:pPr>
      <w:r w:rsidRPr="00360739">
        <w:rPr>
          <w:rFonts w:ascii="Times New Roman" w:eastAsia="Times New Roman" w:hAnsi="Times New Roman" w:cs="Times New Roman"/>
          <w:b/>
          <w:bCs/>
          <w:color w:val="000000"/>
          <w:sz w:val="56"/>
          <w:szCs w:val="56"/>
          <w:lang w:val="uk-UA"/>
        </w:rPr>
        <w:t xml:space="preserve">СТАТУТ </w:t>
      </w:r>
    </w:p>
    <w:p w:rsidR="00360739" w:rsidRPr="00360739" w:rsidRDefault="00360739" w:rsidP="005D2C3F">
      <w:pPr>
        <w:shd w:val="clear" w:color="auto" w:fill="FFFFFF"/>
        <w:spacing w:after="131" w:line="240" w:lineRule="auto"/>
        <w:jc w:val="center"/>
        <w:rPr>
          <w:rFonts w:ascii="Times New Roman" w:eastAsia="Times New Roman" w:hAnsi="Times New Roman" w:cs="Times New Roman"/>
          <w:b/>
          <w:bCs/>
          <w:color w:val="000000"/>
          <w:sz w:val="48"/>
          <w:szCs w:val="48"/>
          <w:lang w:val="uk-UA"/>
        </w:rPr>
      </w:pPr>
    </w:p>
    <w:p w:rsidR="00360739" w:rsidRDefault="005D2C3F" w:rsidP="005D2C3F">
      <w:pPr>
        <w:shd w:val="clear" w:color="auto" w:fill="FFFFFF"/>
        <w:spacing w:after="131" w:line="240" w:lineRule="auto"/>
        <w:jc w:val="center"/>
        <w:rPr>
          <w:rFonts w:ascii="Times New Roman" w:eastAsia="Times New Roman" w:hAnsi="Times New Roman" w:cs="Times New Roman"/>
          <w:b/>
          <w:bCs/>
          <w:color w:val="000000"/>
          <w:sz w:val="48"/>
          <w:szCs w:val="48"/>
          <w:lang w:val="uk-UA"/>
        </w:rPr>
      </w:pPr>
      <w:r w:rsidRPr="00360739">
        <w:rPr>
          <w:rFonts w:ascii="Times New Roman" w:eastAsia="Times New Roman" w:hAnsi="Times New Roman" w:cs="Times New Roman"/>
          <w:b/>
          <w:bCs/>
          <w:color w:val="000000"/>
          <w:sz w:val="48"/>
          <w:szCs w:val="48"/>
          <w:lang w:val="uk-UA"/>
        </w:rPr>
        <w:t xml:space="preserve">ПАВЛОГРАДСЬКОЇ </w:t>
      </w:r>
    </w:p>
    <w:p w:rsidR="005D2C3F" w:rsidRDefault="005D2C3F" w:rsidP="005D2C3F">
      <w:pPr>
        <w:shd w:val="clear" w:color="auto" w:fill="FFFFFF"/>
        <w:spacing w:after="131" w:line="240" w:lineRule="auto"/>
        <w:jc w:val="center"/>
        <w:rPr>
          <w:rFonts w:ascii="Times New Roman" w:eastAsia="Times New Roman" w:hAnsi="Times New Roman" w:cs="Times New Roman"/>
          <w:b/>
          <w:bCs/>
          <w:color w:val="000000"/>
          <w:sz w:val="48"/>
          <w:szCs w:val="48"/>
          <w:lang w:val="uk-UA"/>
        </w:rPr>
      </w:pPr>
      <w:r w:rsidRPr="00360739">
        <w:rPr>
          <w:rFonts w:ascii="Times New Roman" w:eastAsia="Times New Roman" w:hAnsi="Times New Roman" w:cs="Times New Roman"/>
          <w:b/>
          <w:bCs/>
          <w:color w:val="000000"/>
          <w:sz w:val="48"/>
          <w:szCs w:val="48"/>
          <w:lang w:val="uk-UA"/>
        </w:rPr>
        <w:t>МІСЬКОЇ</w:t>
      </w:r>
    </w:p>
    <w:p w:rsidR="005D2C3F" w:rsidRPr="00360739" w:rsidRDefault="005D2C3F" w:rsidP="005D2C3F">
      <w:pPr>
        <w:shd w:val="clear" w:color="auto" w:fill="FFFFFF"/>
        <w:spacing w:after="131" w:line="240" w:lineRule="auto"/>
        <w:jc w:val="center"/>
        <w:rPr>
          <w:rFonts w:ascii="Times New Roman" w:eastAsia="Times New Roman" w:hAnsi="Times New Roman" w:cs="Times New Roman"/>
          <w:b/>
          <w:bCs/>
          <w:color w:val="000000"/>
          <w:sz w:val="48"/>
          <w:szCs w:val="48"/>
          <w:lang w:val="uk-UA"/>
        </w:rPr>
      </w:pPr>
      <w:r w:rsidRPr="00360739">
        <w:rPr>
          <w:rFonts w:ascii="Times New Roman" w:eastAsia="Times New Roman" w:hAnsi="Times New Roman" w:cs="Times New Roman"/>
          <w:b/>
          <w:bCs/>
          <w:color w:val="000000"/>
          <w:sz w:val="48"/>
          <w:szCs w:val="48"/>
          <w:lang w:val="uk-UA"/>
        </w:rPr>
        <w:t>ТЕРИТОРІАЛЬНОЇ ГРОМАДИ</w:t>
      </w:r>
    </w:p>
    <w:p w:rsidR="001678CC" w:rsidRPr="001678CC" w:rsidRDefault="001678CC" w:rsidP="005D2C3F">
      <w:pPr>
        <w:shd w:val="clear" w:color="auto" w:fill="FFFFFF"/>
        <w:spacing w:after="131" w:line="240" w:lineRule="auto"/>
        <w:jc w:val="center"/>
        <w:rPr>
          <w:rFonts w:ascii="Times New Roman" w:eastAsia="Times New Roman" w:hAnsi="Times New Roman" w:cs="Times New Roman"/>
          <w:b/>
          <w:bCs/>
          <w:color w:val="000000"/>
          <w:sz w:val="96"/>
          <w:szCs w:val="96"/>
          <w:lang w:val="uk-UA"/>
        </w:rPr>
      </w:pPr>
    </w:p>
    <w:p w:rsidR="001678CC" w:rsidRPr="001678CC" w:rsidRDefault="001678CC" w:rsidP="005D2C3F">
      <w:pPr>
        <w:shd w:val="clear" w:color="auto" w:fill="FFFFFF"/>
        <w:spacing w:after="131" w:line="240" w:lineRule="auto"/>
        <w:jc w:val="center"/>
        <w:rPr>
          <w:rFonts w:ascii="Times New Roman" w:eastAsia="Times New Roman" w:hAnsi="Times New Roman" w:cs="Times New Roman"/>
          <w:b/>
          <w:bCs/>
          <w:color w:val="000000"/>
          <w:sz w:val="96"/>
          <w:szCs w:val="96"/>
          <w:lang w:val="uk-UA"/>
        </w:rPr>
      </w:pPr>
    </w:p>
    <w:p w:rsidR="001678CC" w:rsidRPr="001678CC" w:rsidRDefault="001678CC" w:rsidP="005D2C3F">
      <w:pPr>
        <w:shd w:val="clear" w:color="auto" w:fill="FFFFFF"/>
        <w:spacing w:after="131" w:line="240" w:lineRule="auto"/>
        <w:jc w:val="center"/>
        <w:rPr>
          <w:rFonts w:ascii="Times New Roman" w:eastAsia="Times New Roman" w:hAnsi="Times New Roman" w:cs="Times New Roman"/>
          <w:color w:val="000000"/>
          <w:sz w:val="28"/>
          <w:szCs w:val="28"/>
          <w:lang w:val="uk-UA"/>
        </w:rPr>
      </w:pPr>
    </w:p>
    <w:p w:rsidR="001678CC" w:rsidRPr="001678CC" w:rsidRDefault="001678CC" w:rsidP="005D2C3F">
      <w:pPr>
        <w:shd w:val="clear" w:color="auto" w:fill="FFFFFF"/>
        <w:spacing w:after="131" w:line="240" w:lineRule="auto"/>
        <w:jc w:val="center"/>
        <w:rPr>
          <w:rFonts w:ascii="Times New Roman" w:eastAsia="Times New Roman" w:hAnsi="Times New Roman" w:cs="Times New Roman"/>
          <w:color w:val="000000"/>
          <w:sz w:val="28"/>
          <w:szCs w:val="28"/>
          <w:lang w:val="uk-UA"/>
        </w:rPr>
      </w:pPr>
    </w:p>
    <w:p w:rsidR="001678CC" w:rsidRPr="001678CC" w:rsidRDefault="001678CC" w:rsidP="005D2C3F">
      <w:pPr>
        <w:shd w:val="clear" w:color="auto" w:fill="FFFFFF"/>
        <w:spacing w:after="131" w:line="240" w:lineRule="auto"/>
        <w:jc w:val="center"/>
        <w:rPr>
          <w:rFonts w:ascii="Times New Roman" w:eastAsia="Times New Roman" w:hAnsi="Times New Roman" w:cs="Times New Roman"/>
          <w:color w:val="000000"/>
          <w:sz w:val="28"/>
          <w:szCs w:val="28"/>
          <w:lang w:val="uk-UA"/>
        </w:rPr>
      </w:pPr>
    </w:p>
    <w:p w:rsidR="001678CC" w:rsidRPr="00DD36AF" w:rsidRDefault="001678CC" w:rsidP="005D2C3F">
      <w:pPr>
        <w:shd w:val="clear" w:color="auto" w:fill="FFFFFF"/>
        <w:spacing w:after="131" w:line="240" w:lineRule="auto"/>
        <w:jc w:val="center"/>
        <w:rPr>
          <w:rFonts w:ascii="Times New Roman" w:eastAsia="Times New Roman" w:hAnsi="Times New Roman" w:cs="Times New Roman"/>
          <w:color w:val="000000"/>
          <w:sz w:val="28"/>
          <w:szCs w:val="28"/>
          <w:lang w:val="uk-UA"/>
        </w:rPr>
      </w:pPr>
    </w:p>
    <w:p w:rsidR="001678CC" w:rsidRPr="001678CC" w:rsidRDefault="001678CC" w:rsidP="005D2C3F">
      <w:pPr>
        <w:shd w:val="clear" w:color="auto" w:fill="FFFFFF"/>
        <w:spacing w:after="131" w:line="240" w:lineRule="auto"/>
        <w:jc w:val="center"/>
        <w:rPr>
          <w:rFonts w:ascii="Times New Roman" w:eastAsia="Times New Roman" w:hAnsi="Times New Roman" w:cs="Times New Roman"/>
          <w:color w:val="000000"/>
          <w:sz w:val="28"/>
          <w:szCs w:val="28"/>
          <w:lang w:val="uk-UA"/>
        </w:rPr>
      </w:pPr>
    </w:p>
    <w:p w:rsidR="002D3B73" w:rsidRPr="00DD36AF" w:rsidRDefault="002D3B73" w:rsidP="005D2C3F">
      <w:pPr>
        <w:shd w:val="clear" w:color="auto" w:fill="FFFFFF"/>
        <w:spacing w:after="131" w:line="240" w:lineRule="auto"/>
        <w:jc w:val="center"/>
        <w:rPr>
          <w:rFonts w:ascii="Times New Roman" w:eastAsia="Times New Roman" w:hAnsi="Times New Roman" w:cs="Times New Roman"/>
          <w:color w:val="000000"/>
          <w:sz w:val="28"/>
          <w:szCs w:val="28"/>
          <w:lang w:val="uk-UA"/>
        </w:rPr>
      </w:pPr>
    </w:p>
    <w:p w:rsidR="002D3B73" w:rsidRPr="00DD36AF" w:rsidRDefault="002D3B73" w:rsidP="005D2C3F">
      <w:pPr>
        <w:shd w:val="clear" w:color="auto" w:fill="FFFFFF"/>
        <w:spacing w:after="131" w:line="240" w:lineRule="auto"/>
        <w:jc w:val="center"/>
        <w:rPr>
          <w:rFonts w:ascii="Times New Roman" w:eastAsia="Times New Roman" w:hAnsi="Times New Roman" w:cs="Times New Roman"/>
          <w:color w:val="000000"/>
          <w:sz w:val="28"/>
          <w:szCs w:val="28"/>
          <w:lang w:val="uk-UA"/>
        </w:rPr>
      </w:pPr>
    </w:p>
    <w:p w:rsidR="002D3B73" w:rsidRPr="00DD36AF" w:rsidRDefault="002D3B73" w:rsidP="005D2C3F">
      <w:pPr>
        <w:shd w:val="clear" w:color="auto" w:fill="FFFFFF"/>
        <w:spacing w:after="131" w:line="240" w:lineRule="auto"/>
        <w:jc w:val="center"/>
        <w:rPr>
          <w:rFonts w:ascii="Times New Roman" w:eastAsia="Times New Roman" w:hAnsi="Times New Roman" w:cs="Times New Roman"/>
          <w:color w:val="000000"/>
          <w:sz w:val="28"/>
          <w:szCs w:val="28"/>
          <w:lang w:val="uk-UA"/>
        </w:rPr>
      </w:pPr>
    </w:p>
    <w:p w:rsidR="001678CC" w:rsidRPr="005D2C3F" w:rsidRDefault="001678CC" w:rsidP="005D2C3F">
      <w:pPr>
        <w:shd w:val="clear" w:color="auto" w:fill="FFFFFF"/>
        <w:spacing w:after="131" w:line="240" w:lineRule="auto"/>
        <w:jc w:val="center"/>
        <w:rPr>
          <w:rFonts w:ascii="Times New Roman" w:eastAsia="Times New Roman" w:hAnsi="Times New Roman" w:cs="Times New Roman"/>
          <w:color w:val="000000"/>
          <w:sz w:val="28"/>
          <w:szCs w:val="28"/>
          <w:lang w:val="uk-UA"/>
        </w:rPr>
      </w:pPr>
      <w:r w:rsidRPr="001678CC">
        <w:rPr>
          <w:rFonts w:ascii="Times New Roman" w:eastAsia="Times New Roman" w:hAnsi="Times New Roman" w:cs="Times New Roman"/>
          <w:color w:val="000000"/>
          <w:sz w:val="28"/>
          <w:szCs w:val="28"/>
          <w:lang w:val="uk-UA"/>
        </w:rPr>
        <w:t>202</w:t>
      </w:r>
      <w:r w:rsidR="00D07E3A">
        <w:rPr>
          <w:rFonts w:ascii="Times New Roman" w:eastAsia="Times New Roman" w:hAnsi="Times New Roman" w:cs="Times New Roman"/>
          <w:color w:val="000000"/>
          <w:sz w:val="28"/>
          <w:szCs w:val="28"/>
          <w:lang w:val="uk-UA"/>
        </w:rPr>
        <w:t>4</w:t>
      </w:r>
      <w:r w:rsidRPr="001678CC">
        <w:rPr>
          <w:rFonts w:ascii="Times New Roman" w:eastAsia="Times New Roman" w:hAnsi="Times New Roman" w:cs="Times New Roman"/>
          <w:color w:val="000000"/>
          <w:sz w:val="28"/>
          <w:szCs w:val="28"/>
          <w:lang w:val="uk-UA"/>
        </w:rPr>
        <w:t xml:space="preserve"> рік</w:t>
      </w:r>
    </w:p>
    <w:p w:rsidR="005D2C3F" w:rsidRPr="005D2C3F" w:rsidRDefault="005D2C3F" w:rsidP="005D2C3F">
      <w:pPr>
        <w:shd w:val="clear" w:color="auto" w:fill="FFFFFF"/>
        <w:spacing w:after="131" w:line="240" w:lineRule="auto"/>
        <w:jc w:val="center"/>
        <w:rPr>
          <w:rFonts w:ascii="DniproCity" w:eastAsia="Times New Roman" w:hAnsi="DniproCity" w:cs="Times New Roman"/>
          <w:color w:val="000000"/>
          <w:sz w:val="18"/>
          <w:szCs w:val="18"/>
          <w:lang w:val="uk-UA"/>
        </w:rPr>
      </w:pPr>
      <w:r w:rsidRPr="005D2C3F">
        <w:rPr>
          <w:rFonts w:ascii="DniproCity" w:eastAsia="Times New Roman" w:hAnsi="DniproCity" w:cs="Times New Roman"/>
          <w:color w:val="000000"/>
          <w:sz w:val="18"/>
          <w:szCs w:val="18"/>
          <w:lang w:val="uk-UA"/>
        </w:rPr>
        <w:t> </w:t>
      </w:r>
    </w:p>
    <w:p w:rsidR="005D2C3F" w:rsidRPr="001678CC" w:rsidRDefault="005D2C3F" w:rsidP="0059109E">
      <w:pPr>
        <w:spacing w:after="0" w:line="240" w:lineRule="auto"/>
        <w:rPr>
          <w:rFonts w:ascii="Times New Roman" w:hAnsi="Times New Roman" w:cs="Times New Roman"/>
          <w:b/>
          <w:sz w:val="28"/>
          <w:szCs w:val="28"/>
          <w:lang w:val="uk-UA"/>
        </w:rPr>
      </w:pPr>
    </w:p>
    <w:p w:rsidR="00EE4202" w:rsidRPr="00360739" w:rsidRDefault="00EE4202" w:rsidP="001678CC">
      <w:pPr>
        <w:spacing w:after="0" w:line="240" w:lineRule="auto"/>
        <w:jc w:val="center"/>
        <w:rPr>
          <w:rFonts w:ascii="Times New Roman" w:hAnsi="Times New Roman" w:cs="Times New Roman"/>
          <w:b/>
          <w:sz w:val="28"/>
          <w:szCs w:val="28"/>
          <w:lang w:val="uk-UA"/>
        </w:rPr>
      </w:pPr>
      <w:r w:rsidRPr="00360739">
        <w:rPr>
          <w:rFonts w:ascii="Times New Roman" w:hAnsi="Times New Roman" w:cs="Times New Roman"/>
          <w:b/>
          <w:sz w:val="28"/>
          <w:szCs w:val="28"/>
          <w:lang w:val="uk-UA"/>
        </w:rPr>
        <w:t>ЗМІСТ</w:t>
      </w:r>
    </w:p>
    <w:p w:rsidR="00EE4202" w:rsidRPr="00360739" w:rsidRDefault="00EE4202" w:rsidP="0059109E">
      <w:pPr>
        <w:spacing w:after="0" w:line="240" w:lineRule="auto"/>
        <w:rPr>
          <w:rFonts w:ascii="Times New Roman" w:hAnsi="Times New Roman" w:cs="Times New Roman"/>
          <w:b/>
          <w:sz w:val="28"/>
          <w:szCs w:val="28"/>
          <w:lang w:val="uk-UA"/>
        </w:rPr>
      </w:pPr>
    </w:p>
    <w:p w:rsidR="00EE4202" w:rsidRPr="00360739" w:rsidRDefault="00EE4202" w:rsidP="0059109E">
      <w:pPr>
        <w:spacing w:after="0" w:line="240" w:lineRule="auto"/>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ПРЕАМБУЛА  </w:t>
      </w:r>
    </w:p>
    <w:p w:rsidR="0059109E" w:rsidRPr="00360739" w:rsidRDefault="0059109E" w:rsidP="0059109E">
      <w:pPr>
        <w:spacing w:after="0" w:line="240" w:lineRule="auto"/>
        <w:rPr>
          <w:rFonts w:ascii="Times New Roman" w:hAnsi="Times New Roman" w:cs="Times New Roman"/>
          <w:b/>
          <w:sz w:val="28"/>
          <w:szCs w:val="28"/>
          <w:lang w:val="uk-UA"/>
        </w:rPr>
      </w:pPr>
    </w:p>
    <w:p w:rsidR="0025519B" w:rsidRPr="00360739" w:rsidRDefault="00EE4202" w:rsidP="0059109E">
      <w:pPr>
        <w:spacing w:after="0" w:line="240" w:lineRule="auto"/>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РОЗДІЛ І. </w:t>
      </w:r>
    </w:p>
    <w:p w:rsidR="001678CC" w:rsidRPr="00360739" w:rsidRDefault="00EE4202" w:rsidP="0059109E">
      <w:pPr>
        <w:spacing w:after="0" w:line="240" w:lineRule="auto"/>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ЗАГАЛЬНІ ПОЛОЖЕННЯ </w:t>
      </w:r>
    </w:p>
    <w:p w:rsidR="001678CC" w:rsidRPr="00360739" w:rsidRDefault="001678CC"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Про місто</w:t>
      </w:r>
    </w:p>
    <w:p w:rsidR="00EE4202"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1. Статут </w:t>
      </w:r>
      <w:r w:rsidR="001678CC" w:rsidRPr="00360739">
        <w:rPr>
          <w:rFonts w:ascii="Times New Roman" w:hAnsi="Times New Roman" w:cs="Times New Roman"/>
          <w:sz w:val="28"/>
          <w:szCs w:val="28"/>
          <w:lang w:val="uk-UA"/>
        </w:rPr>
        <w:t>Павлоградсь</w:t>
      </w:r>
      <w:r w:rsidR="0059109E" w:rsidRPr="00360739">
        <w:rPr>
          <w:rFonts w:ascii="Times New Roman" w:hAnsi="Times New Roman" w:cs="Times New Roman"/>
          <w:sz w:val="28"/>
          <w:szCs w:val="28"/>
          <w:lang w:val="uk-UA"/>
        </w:rPr>
        <w:t>кої міської</w:t>
      </w:r>
      <w:r w:rsidRPr="00360739">
        <w:rPr>
          <w:rFonts w:ascii="Times New Roman" w:hAnsi="Times New Roman" w:cs="Times New Roman"/>
          <w:sz w:val="28"/>
          <w:szCs w:val="28"/>
          <w:lang w:val="uk-UA"/>
        </w:rPr>
        <w:t xml:space="preserve"> територіальної громади </w:t>
      </w:r>
    </w:p>
    <w:p w:rsidR="00EE4202"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2. Символіка територіальної громади </w:t>
      </w:r>
    </w:p>
    <w:p w:rsidR="00EE4202"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3. Місцеві свята </w:t>
      </w:r>
    </w:p>
    <w:p w:rsidR="00EE4202"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4. Почесні відзнаки територіальної громади </w:t>
      </w:r>
    </w:p>
    <w:p w:rsidR="0025519B" w:rsidRPr="00360739" w:rsidRDefault="00EE4202" w:rsidP="0059109E">
      <w:pPr>
        <w:spacing w:after="0" w:line="240" w:lineRule="auto"/>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РОЗДІЛ ІІ. </w:t>
      </w:r>
    </w:p>
    <w:p w:rsidR="001678CC" w:rsidRPr="00360739" w:rsidRDefault="00EE4202" w:rsidP="0059109E">
      <w:pPr>
        <w:spacing w:after="0" w:line="240" w:lineRule="auto"/>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ПРАВА, ОБОВ’ЯЗКИ, ГАРАНТІЇ ПРАВ ЖИТЕЛІВ ТЕРИТОРІАЛЬНОЇ ГРОМАДИ У ВИРІШЕННІ ПИТАНЬ МІСЦЕВОГО ЗНАЧЕННЯ </w:t>
      </w:r>
    </w:p>
    <w:p w:rsidR="00EE4202"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5. Права жителів територіальної громади на участь у вирішенні питань місцевого значення </w:t>
      </w:r>
    </w:p>
    <w:p w:rsidR="00EE4202"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6. Обов’язки жителів територіальної громади </w:t>
      </w:r>
    </w:p>
    <w:p w:rsidR="0059109E"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7. Гарантії прав жителів територіальної громади </w:t>
      </w:r>
    </w:p>
    <w:p w:rsidR="0025519B" w:rsidRPr="00360739" w:rsidRDefault="00EE4202" w:rsidP="0059109E">
      <w:pPr>
        <w:spacing w:after="0" w:line="240" w:lineRule="auto"/>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РОЗДІЛ ІІІ. </w:t>
      </w:r>
    </w:p>
    <w:p w:rsidR="001678CC" w:rsidRPr="00360739" w:rsidRDefault="00EE4202" w:rsidP="0059109E">
      <w:pPr>
        <w:spacing w:after="0" w:line="240" w:lineRule="auto"/>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ФОРМИ БЕЗПОСЕРЕДНЬОЇ УЧАСТІ ТЕРИТОРІАЛЬНОЇ ГРОМАДИ У ВИРІШЕННІ ПИТАНЬ МІСЦЕВОГО ЗНАЧЕННЯ </w:t>
      </w:r>
    </w:p>
    <w:p w:rsidR="00EE4202"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8. Форми безпосередньої участі територіальної громади у вирішенні питань місцевого значення </w:t>
      </w:r>
    </w:p>
    <w:p w:rsidR="00EE4202"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9. Місцеві вибори та місцевий референдум </w:t>
      </w:r>
    </w:p>
    <w:p w:rsidR="00EE4202"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10. Загальні збори громадян за місцем проживання </w:t>
      </w:r>
    </w:p>
    <w:p w:rsidR="00EE4202"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11. Місцеві ініціативи </w:t>
      </w:r>
    </w:p>
    <w:p w:rsidR="00EE4202"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12. Громадські слухання </w:t>
      </w:r>
    </w:p>
    <w:p w:rsidR="00EE4202"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Стаття 13. Звернення громадян та електронні петиції</w:t>
      </w:r>
      <w:r w:rsidR="00B33997" w:rsidRPr="00360739">
        <w:rPr>
          <w:rFonts w:ascii="Times New Roman" w:hAnsi="Times New Roman" w:cs="Times New Roman"/>
          <w:sz w:val="28"/>
          <w:szCs w:val="28"/>
          <w:lang w:val="uk-UA"/>
        </w:rPr>
        <w:t>,</w:t>
      </w:r>
      <w:r w:rsidRPr="00360739">
        <w:rPr>
          <w:rFonts w:ascii="Times New Roman" w:hAnsi="Times New Roman" w:cs="Times New Roman"/>
          <w:sz w:val="28"/>
          <w:szCs w:val="28"/>
          <w:lang w:val="uk-UA"/>
        </w:rPr>
        <w:t xml:space="preserve"> як особлива форма колективного звернення громадян </w:t>
      </w:r>
    </w:p>
    <w:p w:rsidR="00EE4202"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14. Консультації з громадськістю </w:t>
      </w:r>
    </w:p>
    <w:p w:rsidR="00EE4202"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15. Участь жителів територіальної громади в консультативно-дорадчих органах, утворених при органах місцевого самоврядування </w:t>
      </w:r>
    </w:p>
    <w:p w:rsidR="00EE4202"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 Стаття 16. Участь жителів територіальної громади в роботі контрольно-наглядових органах юридичних осіб публічного права, утворених за рішенням Ради </w:t>
      </w:r>
    </w:p>
    <w:p w:rsidR="00EE4202"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17. Участь у розподілі коштів місцевого бюджету </w:t>
      </w:r>
    </w:p>
    <w:p w:rsidR="001678CC" w:rsidRPr="00360739" w:rsidRDefault="00EE4202" w:rsidP="0059109E">
      <w:pPr>
        <w:spacing w:after="0" w:line="240" w:lineRule="auto"/>
        <w:rPr>
          <w:rFonts w:ascii="Times New Roman" w:hAnsi="Times New Roman" w:cs="Times New Roman"/>
          <w:b/>
          <w:sz w:val="28"/>
          <w:szCs w:val="28"/>
          <w:lang w:val="uk-UA"/>
        </w:rPr>
      </w:pPr>
      <w:r w:rsidRPr="00360739">
        <w:rPr>
          <w:rFonts w:ascii="Times New Roman" w:hAnsi="Times New Roman" w:cs="Times New Roman"/>
          <w:sz w:val="28"/>
          <w:szCs w:val="28"/>
          <w:lang w:val="uk-UA"/>
        </w:rPr>
        <w:t xml:space="preserve">Стаття 18. Органи самоорганізації населення </w:t>
      </w:r>
    </w:p>
    <w:p w:rsidR="0025519B" w:rsidRPr="00360739" w:rsidRDefault="00EE4202" w:rsidP="0059109E">
      <w:pPr>
        <w:spacing w:after="0" w:line="240" w:lineRule="auto"/>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РОЗДІЛ ІV. </w:t>
      </w:r>
    </w:p>
    <w:p w:rsidR="001678CC" w:rsidRPr="00360739" w:rsidRDefault="00EE4202" w:rsidP="0059109E">
      <w:pPr>
        <w:spacing w:after="0" w:line="240" w:lineRule="auto"/>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ВЗАЄМОВІДНОСИНИ ОРГАНІВ МІСЦЕВОГО САМОВРЯДУВАННЯ З ІНШИМИ СУБ’ЄКТАМИ </w:t>
      </w:r>
    </w:p>
    <w:p w:rsidR="000A1C7C"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19. Взаємовідносини органів місцевого самоврядування </w:t>
      </w:r>
      <w:r w:rsidR="00B33997" w:rsidRPr="00360739">
        <w:rPr>
          <w:rFonts w:ascii="Times New Roman" w:hAnsi="Times New Roman" w:cs="Times New Roman"/>
          <w:sz w:val="28"/>
          <w:szCs w:val="28"/>
          <w:lang w:val="uk-UA"/>
        </w:rPr>
        <w:t>Павлоградської</w:t>
      </w:r>
      <w:r w:rsidR="0059109E" w:rsidRPr="00360739">
        <w:rPr>
          <w:rFonts w:ascii="Times New Roman" w:hAnsi="Times New Roman" w:cs="Times New Roman"/>
          <w:sz w:val="28"/>
          <w:szCs w:val="28"/>
          <w:lang w:val="uk-UA"/>
        </w:rPr>
        <w:t xml:space="preserve"> міськ</w:t>
      </w:r>
      <w:r w:rsidR="00B33997" w:rsidRPr="00360739">
        <w:rPr>
          <w:rFonts w:ascii="Times New Roman" w:hAnsi="Times New Roman" w:cs="Times New Roman"/>
          <w:sz w:val="28"/>
          <w:szCs w:val="28"/>
          <w:lang w:val="uk-UA"/>
        </w:rPr>
        <w:t>ої</w:t>
      </w:r>
      <w:r w:rsidRPr="00360739">
        <w:rPr>
          <w:rFonts w:ascii="Times New Roman" w:hAnsi="Times New Roman" w:cs="Times New Roman"/>
          <w:sz w:val="28"/>
          <w:szCs w:val="28"/>
          <w:lang w:val="uk-UA"/>
        </w:rPr>
        <w:t xml:space="preserve"> територіальної громади та їх посадових осіб з інститутами громадянського суспільства </w:t>
      </w:r>
    </w:p>
    <w:p w:rsidR="0059109E"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20. Взаємовідносини </w:t>
      </w:r>
      <w:r w:rsidR="0059109E" w:rsidRPr="00360739">
        <w:rPr>
          <w:rFonts w:ascii="Times New Roman" w:hAnsi="Times New Roman" w:cs="Times New Roman"/>
          <w:sz w:val="28"/>
          <w:szCs w:val="28"/>
          <w:lang w:val="uk-UA"/>
        </w:rPr>
        <w:t>Павлоградськ</w:t>
      </w:r>
      <w:r w:rsidR="00B33997" w:rsidRPr="00360739">
        <w:rPr>
          <w:rFonts w:ascii="Times New Roman" w:hAnsi="Times New Roman" w:cs="Times New Roman"/>
          <w:sz w:val="28"/>
          <w:szCs w:val="28"/>
          <w:lang w:val="uk-UA"/>
        </w:rPr>
        <w:t>ої</w:t>
      </w:r>
      <w:r w:rsidR="0059109E" w:rsidRPr="00360739">
        <w:rPr>
          <w:rFonts w:ascii="Times New Roman" w:hAnsi="Times New Roman" w:cs="Times New Roman"/>
          <w:sz w:val="28"/>
          <w:szCs w:val="28"/>
          <w:lang w:val="uk-UA"/>
        </w:rPr>
        <w:t xml:space="preserve"> міськ</w:t>
      </w:r>
      <w:r w:rsidR="00B33997" w:rsidRPr="00360739">
        <w:rPr>
          <w:rFonts w:ascii="Times New Roman" w:hAnsi="Times New Roman" w:cs="Times New Roman"/>
          <w:sz w:val="28"/>
          <w:szCs w:val="28"/>
          <w:lang w:val="uk-UA"/>
        </w:rPr>
        <w:t>ої</w:t>
      </w:r>
      <w:r w:rsidRPr="00360739">
        <w:rPr>
          <w:rFonts w:ascii="Times New Roman" w:hAnsi="Times New Roman" w:cs="Times New Roman"/>
          <w:sz w:val="28"/>
          <w:szCs w:val="28"/>
          <w:lang w:val="uk-UA"/>
        </w:rPr>
        <w:t xml:space="preserve">територіальної громади з іншими територіальними громадами </w:t>
      </w:r>
    </w:p>
    <w:p w:rsidR="0059109E"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21. Участь в асоційованих організаціях і міжнародна співпраця </w:t>
      </w:r>
    </w:p>
    <w:p w:rsidR="002D3B73" w:rsidRPr="00360739" w:rsidRDefault="002D3B73" w:rsidP="0059109E">
      <w:pPr>
        <w:spacing w:after="0" w:line="240" w:lineRule="auto"/>
        <w:rPr>
          <w:rFonts w:ascii="Times New Roman" w:hAnsi="Times New Roman" w:cs="Times New Roman"/>
          <w:b/>
          <w:sz w:val="28"/>
          <w:szCs w:val="28"/>
        </w:rPr>
      </w:pPr>
    </w:p>
    <w:p w:rsidR="0025519B" w:rsidRPr="00360739" w:rsidRDefault="00EE4202" w:rsidP="0059109E">
      <w:pPr>
        <w:spacing w:after="0" w:line="240" w:lineRule="auto"/>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РОЗДІЛ V. </w:t>
      </w:r>
    </w:p>
    <w:p w:rsidR="001678CC" w:rsidRPr="00360739" w:rsidRDefault="00EE4202" w:rsidP="0059109E">
      <w:pPr>
        <w:spacing w:after="0" w:line="240" w:lineRule="auto"/>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ГРОМАДСЬКИЙ КОНТРОЛЬ ЗА ДІЯЛЬНІСТЮ ОРГАНІВ МІСЦЕВОГО САМОВРЯДУВАННЯ ТА ЇХ ПОСАДОВИХ ОСІБ </w:t>
      </w:r>
    </w:p>
    <w:p w:rsidR="000A1C7C"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22. Засади громадського контролю за діяльністю органів місцевого самоврядування та їх посадових осіб </w:t>
      </w:r>
    </w:p>
    <w:p w:rsidR="000A1C7C"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23. Форми здійснення громадського контролю за діяльністю органів місцевого самоврядування та їх посадових осіб </w:t>
      </w:r>
    </w:p>
    <w:p w:rsidR="0059109E"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24. Громадська експертиза </w:t>
      </w:r>
    </w:p>
    <w:p w:rsidR="0025519B" w:rsidRPr="00360739" w:rsidRDefault="00EE4202" w:rsidP="0059109E">
      <w:pPr>
        <w:spacing w:after="0" w:line="240" w:lineRule="auto"/>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РОЗДІЛ VІ. </w:t>
      </w:r>
    </w:p>
    <w:p w:rsidR="001678CC" w:rsidRPr="00360739" w:rsidRDefault="00EE4202" w:rsidP="0059109E">
      <w:pPr>
        <w:spacing w:after="0" w:line="240" w:lineRule="auto"/>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ЗАСАДИ РОЗВИТКУ </w:t>
      </w:r>
      <w:r w:rsidR="0059109E" w:rsidRPr="00360739">
        <w:rPr>
          <w:rFonts w:ascii="Times New Roman" w:hAnsi="Times New Roman" w:cs="Times New Roman"/>
          <w:b/>
          <w:sz w:val="28"/>
          <w:szCs w:val="28"/>
          <w:lang w:val="uk-UA"/>
        </w:rPr>
        <w:t xml:space="preserve">ПАВЛОГРАДСЬКОЇ МІСЬКОЇ </w:t>
      </w:r>
      <w:r w:rsidRPr="00360739">
        <w:rPr>
          <w:rFonts w:ascii="Times New Roman" w:hAnsi="Times New Roman" w:cs="Times New Roman"/>
          <w:b/>
          <w:sz w:val="28"/>
          <w:szCs w:val="28"/>
          <w:lang w:val="uk-UA"/>
        </w:rPr>
        <w:t xml:space="preserve">ТЕРИТОРІАЛЬНОЇ ГРОМАДИ </w:t>
      </w:r>
    </w:p>
    <w:p w:rsidR="000A1C7C"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25. Засади розвитку територіальної громади </w:t>
      </w:r>
    </w:p>
    <w:p w:rsidR="000A1C7C"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26. Планування розвитку територіальної громади </w:t>
      </w:r>
    </w:p>
    <w:p w:rsidR="000A1C7C"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27. Охорона довкілля </w:t>
      </w:r>
    </w:p>
    <w:p w:rsidR="000A1C7C"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28. Застосування гендерно орієнтованого підходу під час планування розвитку територіальної громади </w:t>
      </w:r>
    </w:p>
    <w:p w:rsidR="0059109E"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Стаття 29. Розвиток науки й освіти, охорони здоров’я, фізкультури і спорту, культури та мистецтва</w:t>
      </w:r>
      <w:r w:rsidR="00B33997" w:rsidRPr="00360739">
        <w:rPr>
          <w:rFonts w:ascii="Times New Roman" w:hAnsi="Times New Roman" w:cs="Times New Roman"/>
          <w:sz w:val="28"/>
          <w:szCs w:val="28"/>
          <w:lang w:val="uk-UA"/>
        </w:rPr>
        <w:t>.</w:t>
      </w:r>
    </w:p>
    <w:p w:rsidR="0025519B" w:rsidRPr="00360739" w:rsidRDefault="00EE4202" w:rsidP="0059109E">
      <w:pPr>
        <w:spacing w:after="0" w:line="240" w:lineRule="auto"/>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РОЗДІЛ VІІ. </w:t>
      </w:r>
    </w:p>
    <w:p w:rsidR="001678CC" w:rsidRPr="00360739" w:rsidRDefault="00EE4202" w:rsidP="0059109E">
      <w:pPr>
        <w:spacing w:after="0" w:line="240" w:lineRule="auto"/>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ЗВІТУВАННЯ ОРГАНІВ МІСЦЕВОГО САМОВРЯДУВАННЯ ТА ЇХ ПОСАДОВИХ ОСІБ ПЕРЕД </w:t>
      </w:r>
      <w:r w:rsidR="0059109E" w:rsidRPr="00360739">
        <w:rPr>
          <w:rFonts w:ascii="Times New Roman" w:hAnsi="Times New Roman" w:cs="Times New Roman"/>
          <w:b/>
          <w:sz w:val="28"/>
          <w:szCs w:val="28"/>
          <w:lang w:val="uk-UA"/>
        </w:rPr>
        <w:t>ПАВЛОГРАДСЬКОЮ МІСЬКОЮ</w:t>
      </w:r>
      <w:r w:rsidRPr="00360739">
        <w:rPr>
          <w:rFonts w:ascii="Times New Roman" w:hAnsi="Times New Roman" w:cs="Times New Roman"/>
          <w:b/>
          <w:sz w:val="28"/>
          <w:szCs w:val="28"/>
          <w:lang w:val="uk-UA"/>
        </w:rPr>
        <w:t xml:space="preserve"> ТЕРИТОРІАЛЬНОЮ ГРОМАДОЮ </w:t>
      </w:r>
    </w:p>
    <w:p w:rsidR="000A1C7C"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30. Засади звітування органів місцевого самоврядування та їх посадових осіб, депутатів місцевої ради перед територіальною громадою </w:t>
      </w:r>
    </w:p>
    <w:p w:rsidR="000A1C7C"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31. Звітування </w:t>
      </w:r>
      <w:r w:rsidR="0059109E" w:rsidRPr="00360739">
        <w:rPr>
          <w:rFonts w:ascii="Times New Roman" w:hAnsi="Times New Roman" w:cs="Times New Roman"/>
          <w:sz w:val="28"/>
          <w:szCs w:val="28"/>
          <w:lang w:val="uk-UA"/>
        </w:rPr>
        <w:t>Павлоградського міського</w:t>
      </w:r>
      <w:r w:rsidRPr="00360739">
        <w:rPr>
          <w:rFonts w:ascii="Times New Roman" w:hAnsi="Times New Roman" w:cs="Times New Roman"/>
          <w:sz w:val="28"/>
          <w:szCs w:val="28"/>
          <w:lang w:val="uk-UA"/>
        </w:rPr>
        <w:t xml:space="preserve"> голови </w:t>
      </w:r>
    </w:p>
    <w:p w:rsidR="0059109E" w:rsidRPr="00360739" w:rsidRDefault="00EE4202" w:rsidP="0059109E">
      <w:pPr>
        <w:spacing w:after="0" w:line="240" w:lineRule="auto"/>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Стаття 32. Звітування депутатів Ради </w:t>
      </w:r>
    </w:p>
    <w:p w:rsidR="0025519B" w:rsidRPr="00360739" w:rsidRDefault="00EE4202" w:rsidP="0059109E">
      <w:pPr>
        <w:spacing w:after="0" w:line="240" w:lineRule="auto"/>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РОЗДІЛ VІІІ. </w:t>
      </w:r>
    </w:p>
    <w:p w:rsidR="002D3B73" w:rsidRPr="00360739" w:rsidRDefault="00EE4202" w:rsidP="002D3B73">
      <w:pPr>
        <w:spacing w:after="0" w:line="240" w:lineRule="auto"/>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ЗАКЛЮЧНІ ПОЛОЖЕННЯ </w:t>
      </w:r>
    </w:p>
    <w:p w:rsidR="002D3B73" w:rsidRPr="00360739" w:rsidRDefault="002D3B73" w:rsidP="002D3B73">
      <w:pPr>
        <w:spacing w:after="0" w:line="240" w:lineRule="auto"/>
        <w:rPr>
          <w:rFonts w:ascii="Times New Roman" w:hAnsi="Times New Roman" w:cs="Times New Roman"/>
          <w:b/>
          <w:sz w:val="28"/>
          <w:szCs w:val="28"/>
          <w:lang w:val="uk-UA"/>
        </w:rPr>
      </w:pPr>
    </w:p>
    <w:p w:rsidR="002D3B73" w:rsidRPr="00360739" w:rsidRDefault="002D3B73" w:rsidP="002D3B73">
      <w:pPr>
        <w:spacing w:after="0" w:line="240" w:lineRule="auto"/>
        <w:rPr>
          <w:rFonts w:ascii="Times New Roman" w:hAnsi="Times New Roman" w:cs="Times New Roman"/>
          <w:b/>
          <w:sz w:val="28"/>
          <w:szCs w:val="28"/>
          <w:lang w:val="uk-UA"/>
        </w:rPr>
      </w:pPr>
    </w:p>
    <w:p w:rsidR="002D3B73" w:rsidRPr="00360739" w:rsidRDefault="002D3B73" w:rsidP="002D3B73">
      <w:pPr>
        <w:spacing w:after="0" w:line="240" w:lineRule="auto"/>
        <w:rPr>
          <w:rFonts w:ascii="Times New Roman" w:hAnsi="Times New Roman" w:cs="Times New Roman"/>
          <w:b/>
          <w:sz w:val="28"/>
          <w:szCs w:val="28"/>
          <w:lang w:val="uk-UA"/>
        </w:rPr>
      </w:pPr>
    </w:p>
    <w:p w:rsidR="002D3B73" w:rsidRPr="00360739" w:rsidRDefault="002D3B73" w:rsidP="002D3B73">
      <w:pPr>
        <w:spacing w:after="0" w:line="240" w:lineRule="auto"/>
        <w:rPr>
          <w:rFonts w:ascii="Times New Roman" w:hAnsi="Times New Roman" w:cs="Times New Roman"/>
          <w:b/>
          <w:sz w:val="28"/>
          <w:szCs w:val="28"/>
          <w:lang w:val="uk-UA"/>
        </w:rPr>
      </w:pPr>
    </w:p>
    <w:p w:rsidR="002D3B73" w:rsidRPr="00360739" w:rsidRDefault="002D3B73" w:rsidP="002D3B73">
      <w:pPr>
        <w:spacing w:after="0" w:line="240" w:lineRule="auto"/>
        <w:rPr>
          <w:rFonts w:ascii="Times New Roman" w:hAnsi="Times New Roman" w:cs="Times New Roman"/>
          <w:b/>
          <w:sz w:val="28"/>
          <w:szCs w:val="28"/>
          <w:lang w:val="uk-UA"/>
        </w:rPr>
      </w:pPr>
    </w:p>
    <w:p w:rsidR="002D3B73" w:rsidRPr="00360739" w:rsidRDefault="002D3B73" w:rsidP="002D3B73">
      <w:pPr>
        <w:spacing w:after="0" w:line="240" w:lineRule="auto"/>
        <w:rPr>
          <w:rFonts w:ascii="Times New Roman" w:hAnsi="Times New Roman" w:cs="Times New Roman"/>
          <w:b/>
          <w:sz w:val="28"/>
          <w:szCs w:val="28"/>
          <w:lang w:val="uk-UA"/>
        </w:rPr>
      </w:pPr>
    </w:p>
    <w:p w:rsidR="002D3B73" w:rsidRPr="00360739" w:rsidRDefault="002D3B73" w:rsidP="002D3B73">
      <w:pPr>
        <w:spacing w:after="0" w:line="240" w:lineRule="auto"/>
        <w:rPr>
          <w:rFonts w:ascii="Times New Roman" w:hAnsi="Times New Roman" w:cs="Times New Roman"/>
          <w:b/>
          <w:sz w:val="28"/>
          <w:szCs w:val="28"/>
          <w:lang w:val="uk-UA"/>
        </w:rPr>
      </w:pPr>
    </w:p>
    <w:p w:rsidR="002D3B73" w:rsidRPr="00360739" w:rsidRDefault="002D3B73" w:rsidP="002D3B73">
      <w:pPr>
        <w:spacing w:after="0" w:line="240" w:lineRule="auto"/>
        <w:rPr>
          <w:rFonts w:ascii="Times New Roman" w:hAnsi="Times New Roman" w:cs="Times New Roman"/>
          <w:b/>
          <w:sz w:val="28"/>
          <w:szCs w:val="28"/>
          <w:lang w:val="uk-UA"/>
        </w:rPr>
      </w:pPr>
    </w:p>
    <w:p w:rsidR="002D3B73" w:rsidRPr="00360739" w:rsidRDefault="002D3B73" w:rsidP="002D3B73">
      <w:pPr>
        <w:spacing w:after="0" w:line="240" w:lineRule="auto"/>
        <w:rPr>
          <w:rFonts w:ascii="Times New Roman" w:hAnsi="Times New Roman" w:cs="Times New Roman"/>
          <w:b/>
          <w:sz w:val="28"/>
          <w:szCs w:val="28"/>
          <w:lang w:val="uk-UA"/>
        </w:rPr>
      </w:pPr>
    </w:p>
    <w:p w:rsidR="002D3B73" w:rsidRPr="00360739" w:rsidRDefault="002D3B73" w:rsidP="002D3B73">
      <w:pPr>
        <w:spacing w:after="0" w:line="240" w:lineRule="auto"/>
        <w:rPr>
          <w:rFonts w:ascii="Times New Roman" w:hAnsi="Times New Roman" w:cs="Times New Roman"/>
          <w:b/>
          <w:sz w:val="28"/>
          <w:szCs w:val="28"/>
          <w:lang w:val="uk-UA"/>
        </w:rPr>
      </w:pPr>
    </w:p>
    <w:p w:rsidR="002D3B73" w:rsidRPr="00360739" w:rsidRDefault="002D3B73" w:rsidP="002D3B73">
      <w:pPr>
        <w:spacing w:after="0" w:line="240" w:lineRule="auto"/>
        <w:rPr>
          <w:rFonts w:ascii="Times New Roman" w:hAnsi="Times New Roman" w:cs="Times New Roman"/>
          <w:b/>
          <w:sz w:val="28"/>
          <w:szCs w:val="28"/>
          <w:lang w:val="uk-UA"/>
        </w:rPr>
      </w:pPr>
    </w:p>
    <w:p w:rsidR="002D3B73" w:rsidRPr="00360739" w:rsidRDefault="002D3B73" w:rsidP="002D3B73">
      <w:pPr>
        <w:spacing w:after="0" w:line="240" w:lineRule="auto"/>
        <w:rPr>
          <w:rFonts w:ascii="Times New Roman" w:hAnsi="Times New Roman" w:cs="Times New Roman"/>
          <w:b/>
          <w:sz w:val="28"/>
          <w:szCs w:val="28"/>
          <w:lang w:val="uk-UA"/>
        </w:rPr>
      </w:pPr>
    </w:p>
    <w:p w:rsidR="002D3B73" w:rsidRPr="00360739" w:rsidRDefault="002D3B73" w:rsidP="002D3B73">
      <w:pPr>
        <w:spacing w:after="0" w:line="240" w:lineRule="auto"/>
        <w:rPr>
          <w:rFonts w:ascii="Times New Roman" w:hAnsi="Times New Roman" w:cs="Times New Roman"/>
          <w:b/>
          <w:sz w:val="28"/>
          <w:szCs w:val="28"/>
          <w:lang w:val="uk-UA"/>
        </w:rPr>
      </w:pPr>
    </w:p>
    <w:p w:rsidR="002D3B73" w:rsidRPr="00360739" w:rsidRDefault="002D3B73" w:rsidP="002D3B73">
      <w:pPr>
        <w:spacing w:after="0" w:line="240" w:lineRule="auto"/>
        <w:rPr>
          <w:rFonts w:ascii="Times New Roman" w:hAnsi="Times New Roman" w:cs="Times New Roman"/>
          <w:b/>
          <w:sz w:val="28"/>
          <w:szCs w:val="28"/>
          <w:lang w:val="uk-UA"/>
        </w:rPr>
      </w:pPr>
    </w:p>
    <w:p w:rsidR="002D3B73" w:rsidRPr="00360739" w:rsidRDefault="002D3B73" w:rsidP="002D3B73">
      <w:pPr>
        <w:spacing w:after="0" w:line="240" w:lineRule="auto"/>
        <w:rPr>
          <w:rFonts w:ascii="Times New Roman" w:hAnsi="Times New Roman" w:cs="Times New Roman"/>
          <w:b/>
          <w:sz w:val="28"/>
          <w:szCs w:val="28"/>
          <w:lang w:val="uk-UA"/>
        </w:rPr>
      </w:pPr>
    </w:p>
    <w:p w:rsidR="002D3B73" w:rsidRPr="00360739" w:rsidRDefault="002D3B73" w:rsidP="002D3B73">
      <w:pPr>
        <w:spacing w:after="0" w:line="240" w:lineRule="auto"/>
        <w:rPr>
          <w:rFonts w:ascii="Times New Roman" w:hAnsi="Times New Roman" w:cs="Times New Roman"/>
          <w:b/>
          <w:sz w:val="28"/>
          <w:szCs w:val="28"/>
          <w:lang w:val="uk-UA"/>
        </w:rPr>
      </w:pPr>
    </w:p>
    <w:p w:rsidR="002D3B73" w:rsidRPr="00360739" w:rsidRDefault="002D3B73" w:rsidP="002D3B73">
      <w:pPr>
        <w:spacing w:after="0" w:line="240" w:lineRule="auto"/>
        <w:rPr>
          <w:rFonts w:ascii="Times New Roman" w:hAnsi="Times New Roman" w:cs="Times New Roman"/>
          <w:b/>
          <w:sz w:val="28"/>
          <w:szCs w:val="28"/>
          <w:lang w:val="uk-UA"/>
        </w:rPr>
      </w:pPr>
    </w:p>
    <w:p w:rsidR="002D3B73" w:rsidRPr="00360739" w:rsidRDefault="002D3B73" w:rsidP="002D3B73">
      <w:pPr>
        <w:spacing w:after="0" w:line="240" w:lineRule="auto"/>
        <w:rPr>
          <w:rFonts w:ascii="Times New Roman" w:hAnsi="Times New Roman" w:cs="Times New Roman"/>
          <w:b/>
          <w:sz w:val="28"/>
          <w:szCs w:val="28"/>
          <w:lang w:val="uk-UA"/>
        </w:rPr>
      </w:pPr>
    </w:p>
    <w:p w:rsidR="002D3B73" w:rsidRPr="00360739" w:rsidRDefault="002D3B73" w:rsidP="002D3B73">
      <w:pPr>
        <w:spacing w:after="0" w:line="240" w:lineRule="auto"/>
        <w:rPr>
          <w:rFonts w:ascii="Times New Roman" w:hAnsi="Times New Roman" w:cs="Times New Roman"/>
          <w:b/>
          <w:sz w:val="28"/>
          <w:szCs w:val="28"/>
          <w:lang w:val="uk-UA"/>
        </w:rPr>
      </w:pPr>
    </w:p>
    <w:p w:rsidR="000A1C7C" w:rsidRPr="00360739" w:rsidRDefault="000A1C7C" w:rsidP="0059109E">
      <w:pPr>
        <w:spacing w:after="0" w:line="240" w:lineRule="auto"/>
        <w:jc w:val="center"/>
        <w:rPr>
          <w:rFonts w:ascii="Times New Roman" w:hAnsi="Times New Roman" w:cs="Times New Roman"/>
          <w:b/>
          <w:sz w:val="28"/>
          <w:szCs w:val="28"/>
          <w:lang w:val="uk-UA"/>
        </w:rPr>
      </w:pPr>
      <w:r w:rsidRPr="00360739">
        <w:rPr>
          <w:rFonts w:ascii="Times New Roman" w:hAnsi="Times New Roman" w:cs="Times New Roman"/>
          <w:b/>
          <w:sz w:val="28"/>
          <w:szCs w:val="28"/>
          <w:lang w:val="uk-UA"/>
        </w:rPr>
        <w:t>ПРЕАМБУЛА</w:t>
      </w:r>
    </w:p>
    <w:p w:rsidR="0059109E" w:rsidRPr="00360739" w:rsidRDefault="0059109E" w:rsidP="0059109E">
      <w:pPr>
        <w:spacing w:after="0" w:line="240" w:lineRule="auto"/>
        <w:jc w:val="center"/>
        <w:rPr>
          <w:rFonts w:ascii="Times New Roman" w:hAnsi="Times New Roman" w:cs="Times New Roman"/>
          <w:sz w:val="28"/>
          <w:szCs w:val="28"/>
          <w:lang w:val="uk-UA"/>
        </w:rPr>
      </w:pPr>
    </w:p>
    <w:p w:rsidR="000A1C7C" w:rsidRPr="00360739" w:rsidRDefault="000A1C7C"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Павлоградська міська рада</w:t>
      </w:r>
      <w:r w:rsidR="003433ED" w:rsidRPr="00360739">
        <w:rPr>
          <w:rFonts w:ascii="Times New Roman" w:hAnsi="Times New Roman" w:cs="Times New Roman"/>
          <w:sz w:val="28"/>
          <w:szCs w:val="28"/>
          <w:lang w:val="uk-UA"/>
        </w:rPr>
        <w:t xml:space="preserve">, </w:t>
      </w:r>
      <w:r w:rsidRPr="00360739">
        <w:rPr>
          <w:rFonts w:ascii="Times New Roman" w:hAnsi="Times New Roman" w:cs="Times New Roman"/>
          <w:sz w:val="28"/>
          <w:szCs w:val="28"/>
          <w:lang w:val="uk-UA"/>
        </w:rPr>
        <w:t>Пав</w:t>
      </w:r>
      <w:r w:rsidR="003433ED" w:rsidRPr="00360739">
        <w:rPr>
          <w:rFonts w:ascii="Times New Roman" w:hAnsi="Times New Roman" w:cs="Times New Roman"/>
          <w:sz w:val="28"/>
          <w:szCs w:val="28"/>
          <w:lang w:val="uk-UA"/>
        </w:rPr>
        <w:t>лограського  району, Дніпропетр</w:t>
      </w:r>
      <w:r w:rsidRPr="00360739">
        <w:rPr>
          <w:rFonts w:ascii="Times New Roman" w:hAnsi="Times New Roman" w:cs="Times New Roman"/>
          <w:sz w:val="28"/>
          <w:szCs w:val="28"/>
          <w:lang w:val="uk-UA"/>
        </w:rPr>
        <w:t xml:space="preserve">овської  області, як повноважний представник </w:t>
      </w:r>
      <w:r w:rsidR="00C56580" w:rsidRPr="00360739">
        <w:rPr>
          <w:rFonts w:ascii="Times New Roman" w:hAnsi="Times New Roman" w:cs="Times New Roman"/>
          <w:sz w:val="28"/>
          <w:szCs w:val="28"/>
          <w:lang w:val="uk-UA"/>
        </w:rPr>
        <w:t xml:space="preserve">Павлоградської міської </w:t>
      </w:r>
      <w:r w:rsidRPr="00360739">
        <w:rPr>
          <w:rFonts w:ascii="Times New Roman" w:hAnsi="Times New Roman" w:cs="Times New Roman"/>
          <w:sz w:val="28"/>
          <w:szCs w:val="28"/>
          <w:lang w:val="uk-UA"/>
        </w:rPr>
        <w:t>територ</w:t>
      </w:r>
      <w:r w:rsidR="00FD7237" w:rsidRPr="00360739">
        <w:rPr>
          <w:rFonts w:ascii="Times New Roman" w:hAnsi="Times New Roman" w:cs="Times New Roman"/>
          <w:sz w:val="28"/>
          <w:szCs w:val="28"/>
          <w:lang w:val="uk-UA"/>
        </w:rPr>
        <w:t>іальної громади, до якої входить</w:t>
      </w:r>
      <w:r w:rsidR="00C56580" w:rsidRPr="00360739">
        <w:rPr>
          <w:rFonts w:ascii="Times New Roman" w:hAnsi="Times New Roman" w:cs="Times New Roman"/>
          <w:sz w:val="28"/>
          <w:szCs w:val="28"/>
          <w:lang w:val="uk-UA"/>
        </w:rPr>
        <w:t xml:space="preserve">м.Павлоград, Павлоградського району Дніпропетровської </w:t>
      </w:r>
      <w:r w:rsidRPr="00360739">
        <w:rPr>
          <w:rFonts w:ascii="Times New Roman" w:hAnsi="Times New Roman" w:cs="Times New Roman"/>
          <w:sz w:val="28"/>
          <w:szCs w:val="28"/>
          <w:lang w:val="uk-UA"/>
        </w:rPr>
        <w:t xml:space="preserve">області, констатуючи, що людина, її життя і здоров’я, честь і гідність, недоторканність та безпека визнаються в Україні найвищою соціальною цінністю, а права і свободи людини та їх гарантії визначають зміст і спрямованість діяльності держави, усвідомлюючи свою відповідальність перед жителями </w:t>
      </w:r>
      <w:r w:rsidR="00C56580" w:rsidRPr="00360739">
        <w:rPr>
          <w:rFonts w:ascii="Times New Roman" w:hAnsi="Times New Roman" w:cs="Times New Roman"/>
          <w:sz w:val="28"/>
          <w:szCs w:val="28"/>
          <w:lang w:val="uk-UA"/>
        </w:rPr>
        <w:t>Павлоградської міської</w:t>
      </w:r>
      <w:r w:rsidRPr="00360739">
        <w:rPr>
          <w:rFonts w:ascii="Times New Roman" w:hAnsi="Times New Roman" w:cs="Times New Roman"/>
          <w:sz w:val="28"/>
          <w:szCs w:val="28"/>
          <w:lang w:val="uk-UA"/>
        </w:rPr>
        <w:t xml:space="preserve"> територіальної громади, ураховуючи історичні, національно-культурні та соціально-економічні традиції місцевого самоврядування в </w:t>
      </w:r>
      <w:r w:rsidR="00C56580" w:rsidRPr="00360739">
        <w:rPr>
          <w:rFonts w:ascii="Times New Roman" w:hAnsi="Times New Roman" w:cs="Times New Roman"/>
          <w:sz w:val="28"/>
          <w:szCs w:val="28"/>
          <w:lang w:val="uk-UA"/>
        </w:rPr>
        <w:t>Павлоградській міській</w:t>
      </w:r>
      <w:r w:rsidRPr="00360739">
        <w:rPr>
          <w:rFonts w:ascii="Times New Roman" w:hAnsi="Times New Roman" w:cs="Times New Roman"/>
          <w:sz w:val="28"/>
          <w:szCs w:val="28"/>
          <w:lang w:val="uk-UA"/>
        </w:rPr>
        <w:t xml:space="preserve"> територіальній громаді, керуючись Конституцією України, Європейською хартією місцевого самоврядування, Законом України «Про місцеве самоврядування в Україні» та іншими законодавчими актами України, затверджує цей Статут.</w:t>
      </w:r>
    </w:p>
    <w:p w:rsidR="0059109E" w:rsidRPr="00360739" w:rsidRDefault="0059109E" w:rsidP="0059109E">
      <w:pPr>
        <w:spacing w:after="0" w:line="240" w:lineRule="auto"/>
        <w:ind w:firstLine="708"/>
        <w:jc w:val="both"/>
        <w:rPr>
          <w:rFonts w:ascii="Times New Roman" w:hAnsi="Times New Roman" w:cs="Times New Roman"/>
          <w:sz w:val="28"/>
          <w:szCs w:val="28"/>
          <w:lang w:val="uk-UA"/>
        </w:rPr>
      </w:pPr>
    </w:p>
    <w:p w:rsidR="001678CC" w:rsidRPr="00360739" w:rsidRDefault="00C56580" w:rsidP="002D3B73">
      <w:pPr>
        <w:spacing w:after="0" w:line="240" w:lineRule="auto"/>
        <w:ind w:firstLine="708"/>
        <w:jc w:val="center"/>
        <w:rPr>
          <w:rFonts w:ascii="Times New Roman" w:hAnsi="Times New Roman" w:cs="Times New Roman"/>
          <w:b/>
          <w:sz w:val="28"/>
          <w:szCs w:val="28"/>
          <w:lang w:val="uk-UA"/>
        </w:rPr>
      </w:pPr>
      <w:r w:rsidRPr="00360739">
        <w:rPr>
          <w:rFonts w:ascii="Times New Roman" w:hAnsi="Times New Roman" w:cs="Times New Roman"/>
          <w:b/>
          <w:sz w:val="28"/>
          <w:szCs w:val="28"/>
          <w:lang w:val="uk-UA"/>
        </w:rPr>
        <w:t>РОЗДІЛ І ЗАГАЛЬНІ ПОЛОЖЕННЯ</w:t>
      </w:r>
    </w:p>
    <w:p w:rsidR="00C72FBE" w:rsidRPr="00360739" w:rsidRDefault="00C72FBE" w:rsidP="00C72FBE">
      <w:pPr>
        <w:spacing w:after="0" w:line="240" w:lineRule="auto"/>
        <w:ind w:firstLine="720"/>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Про місто</w:t>
      </w:r>
    </w:p>
    <w:p w:rsidR="001678CC" w:rsidRPr="00360739" w:rsidRDefault="001678CC" w:rsidP="00C72FBE">
      <w:pPr>
        <w:spacing w:after="0" w:line="240" w:lineRule="auto"/>
        <w:ind w:firstLine="720"/>
        <w:jc w:val="both"/>
        <w:rPr>
          <w:rFonts w:ascii="Times New Roman" w:hAnsi="Times New Roman" w:cs="Times New Roman"/>
          <w:b/>
          <w:sz w:val="28"/>
          <w:szCs w:val="28"/>
          <w:lang w:val="uk-UA"/>
        </w:rPr>
      </w:pPr>
    </w:p>
    <w:p w:rsidR="00E477E1" w:rsidRPr="00427CCB" w:rsidRDefault="00C72FBE" w:rsidP="00C72FBE">
      <w:pPr>
        <w:spacing w:after="0" w:line="240" w:lineRule="auto"/>
        <w:ind w:firstLine="720"/>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Місто Павлоград є самостійною адміністративно-територіальною </w:t>
      </w:r>
      <w:r w:rsidRPr="00427CCB">
        <w:rPr>
          <w:rFonts w:ascii="Times New Roman" w:hAnsi="Times New Roman" w:cs="Times New Roman"/>
          <w:sz w:val="28"/>
          <w:szCs w:val="28"/>
          <w:lang w:val="uk-UA"/>
        </w:rPr>
        <w:t>одиницею, має свої органи місцевого самоврядування, свою комунальну власність та свій місцевий бюджет.</w:t>
      </w:r>
    </w:p>
    <w:p w:rsidR="001678CC" w:rsidRPr="00427CCB" w:rsidRDefault="00C72FBE" w:rsidP="00C72FBE">
      <w:pPr>
        <w:spacing w:after="0" w:line="240" w:lineRule="auto"/>
        <w:ind w:firstLine="720"/>
        <w:jc w:val="both"/>
        <w:rPr>
          <w:rFonts w:ascii="Times New Roman" w:hAnsi="Times New Roman" w:cs="Times New Roman"/>
          <w:sz w:val="28"/>
          <w:szCs w:val="28"/>
          <w:lang w:val="uk-UA"/>
        </w:rPr>
      </w:pPr>
      <w:r w:rsidRPr="00427CCB">
        <w:rPr>
          <w:rFonts w:ascii="Times New Roman" w:hAnsi="Times New Roman" w:cs="Times New Roman"/>
          <w:sz w:val="28"/>
          <w:szCs w:val="28"/>
          <w:lang w:val="uk-UA"/>
        </w:rPr>
        <w:t>Місто знаходиться між Запоріжжям, Дніпро</w:t>
      </w:r>
      <w:r w:rsidR="00360739" w:rsidRPr="00427CCB">
        <w:rPr>
          <w:rFonts w:ascii="Times New Roman" w:hAnsi="Times New Roman" w:cs="Times New Roman"/>
          <w:sz w:val="28"/>
          <w:szCs w:val="28"/>
          <w:lang w:val="uk-UA"/>
        </w:rPr>
        <w:t>м</w:t>
      </w:r>
      <w:r w:rsidRPr="00427CCB">
        <w:rPr>
          <w:rFonts w:ascii="Times New Roman" w:hAnsi="Times New Roman" w:cs="Times New Roman"/>
          <w:sz w:val="28"/>
          <w:szCs w:val="28"/>
          <w:lang w:val="uk-UA"/>
        </w:rPr>
        <w:t>, Донецьком і Харковом на відстані від 78 до 200 км, розташоване в межиріччі річок Самара та Вовча.</w:t>
      </w:r>
    </w:p>
    <w:p w:rsidR="001678CC" w:rsidRPr="00360739" w:rsidRDefault="00C72FBE" w:rsidP="00C72FBE">
      <w:pPr>
        <w:spacing w:after="0" w:line="240" w:lineRule="auto"/>
        <w:ind w:firstLine="720"/>
        <w:jc w:val="both"/>
        <w:rPr>
          <w:rFonts w:ascii="Times New Roman" w:hAnsi="Times New Roman" w:cs="Times New Roman"/>
          <w:sz w:val="28"/>
          <w:szCs w:val="28"/>
          <w:lang w:val="uk-UA"/>
        </w:rPr>
      </w:pPr>
      <w:r w:rsidRPr="00427CCB">
        <w:rPr>
          <w:rFonts w:ascii="Times New Roman" w:hAnsi="Times New Roman" w:cs="Times New Roman"/>
          <w:sz w:val="28"/>
          <w:szCs w:val="28"/>
          <w:lang w:val="uk-UA"/>
        </w:rPr>
        <w:t>Статус міста Павлоград отримав в 1784 році. Під кінець ХІХ століття Павлоград став відомим центром торгівлі зерном і борошном. На його території працювали салотопний, шкіряний,</w:t>
      </w:r>
      <w:r w:rsidRPr="00360739">
        <w:rPr>
          <w:rFonts w:ascii="Times New Roman" w:hAnsi="Times New Roman" w:cs="Times New Roman"/>
          <w:sz w:val="28"/>
          <w:szCs w:val="28"/>
          <w:lang w:val="uk-UA"/>
        </w:rPr>
        <w:t xml:space="preserve"> ливарний, олійний заводи, тютюнові фабрики, парові млини. Одночасно у місті росла мережа загальноосвітніх установ: чоловіча та жіноча гімназії, приватні школи і училища, церковно-приходська школа.</w:t>
      </w:r>
    </w:p>
    <w:p w:rsidR="003A552A" w:rsidRPr="00360739" w:rsidRDefault="00C72FBE" w:rsidP="002D3B73">
      <w:pPr>
        <w:spacing w:after="0" w:line="240" w:lineRule="auto"/>
        <w:ind w:firstLine="720"/>
        <w:jc w:val="both"/>
        <w:rPr>
          <w:rFonts w:ascii="Times New Roman" w:hAnsi="Times New Roman" w:cs="Times New Roman"/>
          <w:b/>
          <w:sz w:val="28"/>
          <w:szCs w:val="28"/>
          <w:lang w:val="uk-UA"/>
        </w:rPr>
      </w:pPr>
      <w:r w:rsidRPr="00360739">
        <w:rPr>
          <w:rFonts w:ascii="Times New Roman" w:hAnsi="Times New Roman" w:cs="Times New Roman"/>
          <w:sz w:val="28"/>
          <w:szCs w:val="28"/>
          <w:lang w:val="uk-UA"/>
        </w:rPr>
        <w:t xml:space="preserve">Під час </w:t>
      </w:r>
      <w:r w:rsidR="003A552A" w:rsidRPr="00360739">
        <w:rPr>
          <w:rFonts w:ascii="Times New Roman" w:hAnsi="Times New Roman" w:cs="Times New Roman"/>
          <w:sz w:val="28"/>
          <w:szCs w:val="28"/>
          <w:lang w:val="uk-UA"/>
        </w:rPr>
        <w:t>Другої Світової</w:t>
      </w:r>
      <w:r w:rsidRPr="00360739">
        <w:rPr>
          <w:rFonts w:ascii="Times New Roman" w:hAnsi="Times New Roman" w:cs="Times New Roman"/>
          <w:sz w:val="28"/>
          <w:szCs w:val="28"/>
          <w:lang w:val="uk-UA"/>
        </w:rPr>
        <w:t xml:space="preserve"> війни з жовтня 1941 року місто було окуповано </w:t>
      </w:r>
      <w:r w:rsidR="00B57FE5" w:rsidRPr="00360739">
        <w:rPr>
          <w:rFonts w:ascii="Times New Roman" w:hAnsi="Times New Roman" w:cs="Times New Roman"/>
          <w:sz w:val="28"/>
          <w:szCs w:val="28"/>
          <w:lang w:val="uk-UA"/>
        </w:rPr>
        <w:t>військами третього рейху</w:t>
      </w:r>
      <w:r w:rsidRPr="00360739">
        <w:rPr>
          <w:rFonts w:ascii="Times New Roman" w:hAnsi="Times New Roman" w:cs="Times New Roman"/>
          <w:sz w:val="28"/>
          <w:szCs w:val="28"/>
          <w:lang w:val="uk-UA"/>
        </w:rPr>
        <w:t xml:space="preserve">. </w:t>
      </w:r>
      <w:r w:rsidR="003A552A" w:rsidRPr="00360739">
        <w:rPr>
          <w:rFonts w:ascii="Times New Roman" w:hAnsi="Times New Roman" w:cs="Times New Roman"/>
          <w:sz w:val="28"/>
          <w:szCs w:val="28"/>
          <w:lang w:val="uk-UA"/>
        </w:rPr>
        <w:t xml:space="preserve">Мешканцями Павлограду </w:t>
      </w:r>
      <w:r w:rsidRPr="00360739">
        <w:rPr>
          <w:rFonts w:ascii="Times New Roman" w:hAnsi="Times New Roman" w:cs="Times New Roman"/>
          <w:sz w:val="28"/>
          <w:szCs w:val="28"/>
          <w:lang w:val="uk-UA"/>
        </w:rPr>
        <w:t>організ</w:t>
      </w:r>
      <w:r w:rsidR="003A552A" w:rsidRPr="00360739">
        <w:rPr>
          <w:rFonts w:ascii="Times New Roman" w:hAnsi="Times New Roman" w:cs="Times New Roman"/>
          <w:sz w:val="28"/>
          <w:szCs w:val="28"/>
          <w:lang w:val="uk-UA"/>
        </w:rPr>
        <w:t>оване</w:t>
      </w:r>
      <w:r w:rsidRPr="00360739">
        <w:rPr>
          <w:rFonts w:ascii="Times New Roman" w:hAnsi="Times New Roman" w:cs="Times New Roman"/>
          <w:sz w:val="28"/>
          <w:szCs w:val="28"/>
          <w:lang w:val="uk-UA"/>
        </w:rPr>
        <w:t xml:space="preserve"> у лютому 1943 року єдине по всій Україні антифашистське повстання. Повне звільнення міста відбулося 18 вересня 1943 року. Саме цей день </w:t>
      </w:r>
      <w:r w:rsidR="00B57FE5" w:rsidRPr="00360739">
        <w:rPr>
          <w:rFonts w:ascii="Times New Roman" w:hAnsi="Times New Roman" w:cs="Times New Roman"/>
          <w:sz w:val="28"/>
          <w:szCs w:val="28"/>
          <w:lang w:val="uk-UA"/>
        </w:rPr>
        <w:t xml:space="preserve">і було прийнято вважати   </w:t>
      </w:r>
      <w:r w:rsidRPr="00360739">
        <w:rPr>
          <w:rFonts w:ascii="Times New Roman" w:hAnsi="Times New Roman" w:cs="Times New Roman"/>
          <w:sz w:val="28"/>
          <w:szCs w:val="28"/>
          <w:lang w:val="uk-UA"/>
        </w:rPr>
        <w:t xml:space="preserve"> щорічним загальноміським святом – Днем міста.</w:t>
      </w:r>
    </w:p>
    <w:p w:rsidR="001678CC" w:rsidRPr="00360739" w:rsidRDefault="001678CC" w:rsidP="0059109E">
      <w:pPr>
        <w:spacing w:after="0" w:line="240" w:lineRule="auto"/>
        <w:ind w:firstLine="708"/>
        <w:jc w:val="both"/>
        <w:rPr>
          <w:rFonts w:ascii="Times New Roman" w:hAnsi="Times New Roman" w:cs="Times New Roman"/>
          <w:b/>
          <w:sz w:val="28"/>
          <w:szCs w:val="28"/>
          <w:lang w:val="uk-UA"/>
        </w:rPr>
      </w:pPr>
    </w:p>
    <w:p w:rsidR="00C56580" w:rsidRDefault="00C56580" w:rsidP="001678CC">
      <w:pPr>
        <w:spacing w:after="0" w:line="240" w:lineRule="auto"/>
        <w:ind w:firstLine="708"/>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1. Статут Павлоградської міської територіальної громади </w:t>
      </w:r>
    </w:p>
    <w:p w:rsidR="00360739" w:rsidRPr="00360739" w:rsidRDefault="00360739" w:rsidP="001678CC">
      <w:pPr>
        <w:spacing w:after="0" w:line="240" w:lineRule="auto"/>
        <w:ind w:firstLine="708"/>
        <w:jc w:val="both"/>
        <w:rPr>
          <w:rFonts w:ascii="Times New Roman" w:hAnsi="Times New Roman" w:cs="Times New Roman"/>
          <w:b/>
          <w:sz w:val="28"/>
          <w:szCs w:val="28"/>
          <w:lang w:val="uk-UA"/>
        </w:rPr>
      </w:pPr>
    </w:p>
    <w:p w:rsidR="00C56580" w:rsidRPr="00360739" w:rsidRDefault="00C56580"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1. Статут Павлоградської міської територіальної громади (далі за текстом – Статут) є основним локальним нормативно-правовим актом Павлоградської міської територіальної громади</w:t>
      </w:r>
      <w:r w:rsidR="00F1287B" w:rsidRPr="00360739">
        <w:rPr>
          <w:rFonts w:ascii="Times New Roman" w:hAnsi="Times New Roman" w:cs="Times New Roman"/>
          <w:sz w:val="28"/>
          <w:szCs w:val="28"/>
          <w:lang w:val="uk-UA"/>
        </w:rPr>
        <w:t xml:space="preserve"> (далі за текстом –територіальна громада)</w:t>
      </w:r>
      <w:r w:rsidRPr="00360739">
        <w:rPr>
          <w:rFonts w:ascii="Times New Roman" w:hAnsi="Times New Roman" w:cs="Times New Roman"/>
          <w:sz w:val="28"/>
          <w:szCs w:val="28"/>
          <w:lang w:val="uk-UA"/>
        </w:rPr>
        <w:t xml:space="preserve">, що приймається Павлоградською міською радою (далі за текстом – Рада) від імені та в інтересах територіальної громади на основі Конституції України, Європейської хартії місцевого самоврядування, Закону України «Про місцеве самоврядування в Україні», інших актів </w:t>
      </w:r>
      <w:r w:rsidRPr="00360739">
        <w:rPr>
          <w:rFonts w:ascii="Times New Roman" w:hAnsi="Times New Roman" w:cs="Times New Roman"/>
          <w:sz w:val="28"/>
          <w:szCs w:val="28"/>
          <w:lang w:val="uk-UA"/>
        </w:rPr>
        <w:lastRenderedPageBreak/>
        <w:t xml:space="preserve">законодавства України з метою врахування історичних, національно-культурних, соціально-економічних та інших особливостей організації та здійснення місцевого самоврядування Павлоградською міською територіальною громадою. </w:t>
      </w:r>
    </w:p>
    <w:p w:rsidR="00C56580" w:rsidRPr="00360739" w:rsidRDefault="00C56580"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2. Статут є обов’язковим для виконання всіма органами місцевого самоврядування, органами виконавчої влади (державними органами) та/або їхніми територіальними підрозділами, іншими юридичними особами та громадськими формуваннями, які розташовані або здійснюють свою діяльність на території громади, їх посадовими особами, а також фізичними особами, які постійно або тимчасово проживають чи перебувають на  території</w:t>
      </w:r>
      <w:r w:rsidR="00EB7F51" w:rsidRPr="00360739">
        <w:rPr>
          <w:rFonts w:ascii="Times New Roman" w:hAnsi="Times New Roman" w:cs="Times New Roman"/>
          <w:sz w:val="28"/>
          <w:szCs w:val="28"/>
          <w:lang w:val="uk-UA"/>
        </w:rPr>
        <w:t xml:space="preserve"> м</w:t>
      </w:r>
      <w:r w:rsidRPr="00360739">
        <w:rPr>
          <w:rFonts w:ascii="Times New Roman" w:hAnsi="Times New Roman" w:cs="Times New Roman"/>
          <w:sz w:val="28"/>
          <w:szCs w:val="28"/>
          <w:lang w:val="uk-UA"/>
        </w:rPr>
        <w:t>.</w:t>
      </w:r>
      <w:r w:rsidR="00EB7F51" w:rsidRPr="00360739">
        <w:rPr>
          <w:rFonts w:ascii="Times New Roman" w:hAnsi="Times New Roman" w:cs="Times New Roman"/>
          <w:sz w:val="28"/>
          <w:szCs w:val="28"/>
          <w:lang w:val="uk-UA"/>
        </w:rPr>
        <w:t xml:space="preserve"> Павлограда.</w:t>
      </w:r>
    </w:p>
    <w:p w:rsidR="00C56580" w:rsidRPr="00360739" w:rsidRDefault="00C56580"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3. Інші акти органів і посадових осіб місцевого самоврядування Павлоградської міської територіальної громади повинні прийматися з урахуванням положень Статуту та відповідати йому</w:t>
      </w:r>
      <w:r w:rsidR="00B33997" w:rsidRPr="00360739">
        <w:rPr>
          <w:rFonts w:ascii="Times New Roman" w:hAnsi="Times New Roman" w:cs="Times New Roman"/>
          <w:sz w:val="28"/>
          <w:szCs w:val="28"/>
          <w:lang w:val="uk-UA"/>
        </w:rPr>
        <w:t>.</w:t>
      </w:r>
    </w:p>
    <w:p w:rsidR="0059109E" w:rsidRPr="00360739" w:rsidRDefault="0059109E" w:rsidP="0059109E">
      <w:pPr>
        <w:spacing w:after="0" w:line="240" w:lineRule="auto"/>
        <w:ind w:firstLine="708"/>
        <w:jc w:val="both"/>
        <w:rPr>
          <w:rFonts w:ascii="Times New Roman" w:hAnsi="Times New Roman" w:cs="Times New Roman"/>
          <w:sz w:val="28"/>
          <w:szCs w:val="28"/>
          <w:lang w:val="uk-UA"/>
        </w:rPr>
      </w:pPr>
    </w:p>
    <w:p w:rsidR="00C56580" w:rsidRDefault="00C56580" w:rsidP="0059109E">
      <w:pPr>
        <w:spacing w:after="0" w:line="240" w:lineRule="auto"/>
        <w:ind w:firstLine="708"/>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2. Символіка територіальної громади </w:t>
      </w:r>
    </w:p>
    <w:p w:rsidR="00360739" w:rsidRPr="00360739" w:rsidRDefault="00360739" w:rsidP="0059109E">
      <w:pPr>
        <w:spacing w:after="0" w:line="240" w:lineRule="auto"/>
        <w:ind w:firstLine="708"/>
        <w:jc w:val="both"/>
        <w:rPr>
          <w:rFonts w:ascii="Times New Roman" w:hAnsi="Times New Roman" w:cs="Times New Roman"/>
          <w:b/>
          <w:sz w:val="28"/>
          <w:szCs w:val="28"/>
          <w:lang w:val="uk-UA"/>
        </w:rPr>
      </w:pPr>
    </w:p>
    <w:p w:rsidR="00C56580" w:rsidRPr="00360739" w:rsidRDefault="00C56580" w:rsidP="0056022B">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w:t>
      </w:r>
      <w:r w:rsidR="00EB7F51" w:rsidRPr="00360739">
        <w:rPr>
          <w:rFonts w:ascii="Times New Roman" w:hAnsi="Times New Roman" w:cs="Times New Roman"/>
          <w:sz w:val="28"/>
          <w:szCs w:val="28"/>
          <w:lang w:val="uk-UA"/>
        </w:rPr>
        <w:t>Павлоградська міська т</w:t>
      </w:r>
      <w:r w:rsidRPr="00360739">
        <w:rPr>
          <w:rFonts w:ascii="Times New Roman" w:hAnsi="Times New Roman" w:cs="Times New Roman"/>
          <w:sz w:val="28"/>
          <w:szCs w:val="28"/>
          <w:lang w:val="uk-UA"/>
        </w:rPr>
        <w:t xml:space="preserve">ериторіальна громада має власну символіку – </w:t>
      </w:r>
      <w:r w:rsidR="00EB7F51" w:rsidRPr="00360739">
        <w:rPr>
          <w:rFonts w:ascii="Times New Roman" w:hAnsi="Times New Roman" w:cs="Times New Roman"/>
          <w:sz w:val="28"/>
          <w:szCs w:val="28"/>
          <w:lang w:val="uk-UA"/>
        </w:rPr>
        <w:t>Герб Павлоградської міської територіальної громади , п</w:t>
      </w:r>
      <w:r w:rsidRPr="00360739">
        <w:rPr>
          <w:rFonts w:ascii="Times New Roman" w:hAnsi="Times New Roman" w:cs="Times New Roman"/>
          <w:sz w:val="28"/>
          <w:szCs w:val="28"/>
          <w:lang w:val="uk-UA"/>
        </w:rPr>
        <w:t>рапор</w:t>
      </w:r>
      <w:r w:rsidR="00EB7F51" w:rsidRPr="00360739">
        <w:rPr>
          <w:rFonts w:ascii="Times New Roman" w:hAnsi="Times New Roman" w:cs="Times New Roman"/>
          <w:sz w:val="28"/>
          <w:szCs w:val="28"/>
          <w:lang w:val="uk-UA"/>
        </w:rPr>
        <w:t xml:space="preserve"> Павлоградської міської територіальної громади</w:t>
      </w:r>
      <w:r w:rsidRPr="00360739">
        <w:rPr>
          <w:rFonts w:ascii="Times New Roman" w:hAnsi="Times New Roman" w:cs="Times New Roman"/>
          <w:sz w:val="28"/>
          <w:szCs w:val="28"/>
          <w:lang w:val="uk-UA"/>
        </w:rPr>
        <w:t xml:space="preserve">, </w:t>
      </w:r>
      <w:r w:rsidR="0056022B" w:rsidRPr="00360739">
        <w:rPr>
          <w:rFonts w:ascii="Times New Roman" w:hAnsi="Times New Roman" w:cs="Times New Roman"/>
          <w:sz w:val="28"/>
          <w:szCs w:val="28"/>
          <w:lang w:val="uk-UA"/>
        </w:rPr>
        <w:t>Ш</w:t>
      </w:r>
      <w:r w:rsidR="00EB7F51" w:rsidRPr="00360739">
        <w:rPr>
          <w:rFonts w:ascii="Times New Roman" w:hAnsi="Times New Roman" w:cs="Times New Roman"/>
          <w:sz w:val="28"/>
          <w:szCs w:val="28"/>
          <w:lang w:val="uk-UA"/>
        </w:rPr>
        <w:t>тандарт міського голови та</w:t>
      </w:r>
      <w:r w:rsidR="0056022B" w:rsidRPr="00360739">
        <w:rPr>
          <w:rFonts w:ascii="Times New Roman" w:hAnsi="Times New Roman" w:cs="Times New Roman"/>
          <w:sz w:val="28"/>
          <w:szCs w:val="28"/>
          <w:lang w:val="uk-UA"/>
        </w:rPr>
        <w:t xml:space="preserve"> Печатку Павлоградської міської територіальної громади, </w:t>
      </w:r>
      <w:r w:rsidRPr="00360739">
        <w:rPr>
          <w:rFonts w:ascii="Times New Roman" w:hAnsi="Times New Roman" w:cs="Times New Roman"/>
          <w:sz w:val="28"/>
          <w:szCs w:val="28"/>
          <w:lang w:val="uk-UA"/>
        </w:rPr>
        <w:t xml:space="preserve">які відображають історичні, культурні, духовні особливості та традиції територіальної громади. </w:t>
      </w:r>
    </w:p>
    <w:p w:rsidR="0056022B" w:rsidRPr="00360739" w:rsidRDefault="0056022B" w:rsidP="0056022B">
      <w:pPr>
        <w:pStyle w:val="a4"/>
        <w:shd w:val="clear" w:color="auto" w:fill="FFFFFF"/>
        <w:spacing w:before="0" w:beforeAutospacing="0" w:after="0" w:afterAutospacing="0"/>
        <w:ind w:firstLine="709"/>
        <w:jc w:val="both"/>
        <w:rPr>
          <w:color w:val="000000"/>
          <w:sz w:val="28"/>
          <w:szCs w:val="28"/>
          <w:lang w:val="uk-UA"/>
        </w:rPr>
      </w:pPr>
      <w:r w:rsidRPr="00360739">
        <w:rPr>
          <w:color w:val="000000"/>
          <w:sz w:val="28"/>
          <w:szCs w:val="28"/>
          <w:lang w:val="uk-UA"/>
        </w:rPr>
        <w:t xml:space="preserve">2. Еталонне зображення Герба громади та його опис,  ескізу Прапора громади та його опис, ескізу </w:t>
      </w:r>
      <w:r w:rsidRPr="00360739">
        <w:rPr>
          <w:sz w:val="28"/>
          <w:szCs w:val="28"/>
          <w:lang w:val="uk-UA"/>
        </w:rPr>
        <w:t>Штандарту міського голови</w:t>
      </w:r>
      <w:r w:rsidRPr="00360739">
        <w:rPr>
          <w:color w:val="000000"/>
          <w:sz w:val="28"/>
          <w:szCs w:val="28"/>
          <w:lang w:val="uk-UA"/>
        </w:rPr>
        <w:t xml:space="preserve"> та його опис,ескізу </w:t>
      </w:r>
      <w:r w:rsidRPr="00360739">
        <w:rPr>
          <w:sz w:val="28"/>
          <w:szCs w:val="28"/>
          <w:lang w:val="uk-UA"/>
        </w:rPr>
        <w:t>Печатки Павлоградської міської територіальної громадивизначається окремими Положеннями, які</w:t>
      </w:r>
      <w:r w:rsidRPr="00360739">
        <w:rPr>
          <w:color w:val="000000"/>
          <w:sz w:val="28"/>
          <w:szCs w:val="28"/>
          <w:lang w:val="uk-UA"/>
        </w:rPr>
        <w:t xml:space="preserve"> затверджуються  Павлоградською міською радою.</w:t>
      </w:r>
    </w:p>
    <w:p w:rsidR="0056022B" w:rsidRPr="00360739" w:rsidRDefault="00C72FBE" w:rsidP="0056022B">
      <w:pPr>
        <w:pStyle w:val="a4"/>
        <w:shd w:val="clear" w:color="auto" w:fill="FFFFFF"/>
        <w:spacing w:before="0" w:beforeAutospacing="0" w:after="0" w:afterAutospacing="0"/>
        <w:ind w:firstLine="709"/>
        <w:jc w:val="both"/>
        <w:rPr>
          <w:color w:val="000000"/>
          <w:sz w:val="28"/>
          <w:szCs w:val="28"/>
          <w:lang w:val="uk-UA"/>
        </w:rPr>
      </w:pPr>
      <w:r w:rsidRPr="00360739">
        <w:rPr>
          <w:color w:val="000000"/>
          <w:sz w:val="28"/>
          <w:szCs w:val="28"/>
          <w:lang w:val="uk-UA"/>
        </w:rPr>
        <w:t>3</w:t>
      </w:r>
      <w:r w:rsidR="0056022B" w:rsidRPr="00360739">
        <w:rPr>
          <w:color w:val="000000"/>
          <w:sz w:val="28"/>
          <w:szCs w:val="28"/>
          <w:lang w:val="uk-UA"/>
        </w:rPr>
        <w:t>. Порядок офіційного використання символіки територіальної громади визначається окремим положенням, яке затверджується міською радою.</w:t>
      </w:r>
    </w:p>
    <w:p w:rsidR="0056022B" w:rsidRPr="00360739" w:rsidRDefault="00C72FBE" w:rsidP="0056022B">
      <w:pPr>
        <w:pStyle w:val="a4"/>
        <w:shd w:val="clear" w:color="auto" w:fill="FFFFFF"/>
        <w:spacing w:before="0" w:beforeAutospacing="0" w:after="0" w:afterAutospacing="0"/>
        <w:ind w:firstLine="709"/>
        <w:jc w:val="both"/>
        <w:rPr>
          <w:color w:val="000000"/>
          <w:sz w:val="28"/>
          <w:szCs w:val="28"/>
          <w:lang w:val="uk-UA"/>
        </w:rPr>
      </w:pPr>
      <w:r w:rsidRPr="00360739">
        <w:rPr>
          <w:color w:val="000000"/>
          <w:sz w:val="28"/>
          <w:szCs w:val="28"/>
          <w:lang w:val="uk-UA"/>
        </w:rPr>
        <w:t>4</w:t>
      </w:r>
      <w:r w:rsidR="0056022B" w:rsidRPr="00360739">
        <w:rPr>
          <w:color w:val="000000"/>
          <w:sz w:val="28"/>
          <w:szCs w:val="28"/>
          <w:lang w:val="uk-UA"/>
        </w:rPr>
        <w:t>. Міська рада та її виконавчі органи мають свої бланки, круглу печатку із зображенням Державного Герба України і своїм найменуванням.</w:t>
      </w:r>
    </w:p>
    <w:p w:rsidR="0059109E" w:rsidRPr="00360739" w:rsidRDefault="0059109E" w:rsidP="0059109E">
      <w:pPr>
        <w:spacing w:after="0" w:line="240" w:lineRule="auto"/>
        <w:ind w:firstLine="708"/>
        <w:jc w:val="both"/>
        <w:rPr>
          <w:rFonts w:ascii="Times New Roman" w:hAnsi="Times New Roman" w:cs="Times New Roman"/>
          <w:color w:val="FF0000"/>
          <w:sz w:val="28"/>
          <w:szCs w:val="28"/>
          <w:lang w:val="uk-UA"/>
        </w:rPr>
      </w:pPr>
    </w:p>
    <w:p w:rsidR="00C56580" w:rsidRDefault="00C56580" w:rsidP="0059109E">
      <w:pPr>
        <w:spacing w:after="0" w:line="240" w:lineRule="auto"/>
        <w:ind w:firstLine="708"/>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3. Місцеві свята </w:t>
      </w:r>
    </w:p>
    <w:p w:rsidR="00360739" w:rsidRPr="00360739" w:rsidRDefault="00360739" w:rsidP="0059109E">
      <w:pPr>
        <w:spacing w:after="0" w:line="240" w:lineRule="auto"/>
        <w:ind w:firstLine="708"/>
        <w:jc w:val="both"/>
        <w:rPr>
          <w:rFonts w:ascii="Times New Roman" w:hAnsi="Times New Roman" w:cs="Times New Roman"/>
          <w:b/>
          <w:sz w:val="28"/>
          <w:szCs w:val="28"/>
          <w:lang w:val="uk-UA"/>
        </w:rPr>
      </w:pPr>
    </w:p>
    <w:p w:rsidR="00453D94" w:rsidRPr="00360739" w:rsidRDefault="00453D94" w:rsidP="00453D94">
      <w:pPr>
        <w:pStyle w:val="a4"/>
        <w:shd w:val="clear" w:color="auto" w:fill="FFFFFF"/>
        <w:spacing w:before="0" w:beforeAutospacing="0" w:after="0" w:afterAutospacing="0"/>
        <w:ind w:firstLine="708"/>
        <w:jc w:val="both"/>
        <w:rPr>
          <w:sz w:val="28"/>
          <w:szCs w:val="28"/>
          <w:lang w:val="uk-UA"/>
        </w:rPr>
      </w:pPr>
      <w:r w:rsidRPr="00360739">
        <w:rPr>
          <w:sz w:val="28"/>
          <w:szCs w:val="28"/>
          <w:shd w:val="clear" w:color="auto" w:fill="FFFFFF"/>
          <w:lang w:val="uk-UA"/>
        </w:rPr>
        <w:t>1. Святкування Дня міста, видатних подій, державних та релігійних свят є основою злагоди, порозуміння та взаємопідтримки у суспільстві.</w:t>
      </w:r>
    </w:p>
    <w:p w:rsidR="0097733A" w:rsidRPr="00360739" w:rsidRDefault="00453D94" w:rsidP="0097733A">
      <w:pPr>
        <w:spacing w:after="0" w:line="240" w:lineRule="auto"/>
        <w:ind w:firstLine="720"/>
        <w:jc w:val="both"/>
        <w:rPr>
          <w:rFonts w:ascii="Times New Roman" w:hAnsi="Times New Roman" w:cs="Times New Roman"/>
          <w:b/>
          <w:sz w:val="28"/>
          <w:szCs w:val="28"/>
          <w:lang w:val="uk-UA"/>
        </w:rPr>
      </w:pPr>
      <w:r w:rsidRPr="00360739">
        <w:rPr>
          <w:rFonts w:ascii="Times New Roman" w:hAnsi="Times New Roman" w:cs="Times New Roman"/>
          <w:sz w:val="28"/>
          <w:szCs w:val="28"/>
          <w:shd w:val="clear" w:color="auto" w:fill="FFFFFF"/>
          <w:lang w:val="uk-UA"/>
        </w:rPr>
        <w:t xml:space="preserve">2. День міста </w:t>
      </w:r>
      <w:r w:rsidRPr="00D07E3A">
        <w:rPr>
          <w:rFonts w:ascii="Times New Roman" w:hAnsi="Times New Roman" w:cs="Times New Roman"/>
          <w:sz w:val="28"/>
          <w:szCs w:val="28"/>
          <w:shd w:val="clear" w:color="auto" w:fill="FFFFFF"/>
          <w:lang w:val="uk-UA"/>
        </w:rPr>
        <w:t xml:space="preserve">відзначається </w:t>
      </w:r>
      <w:r w:rsidR="00D07E3A" w:rsidRPr="00D07E3A">
        <w:rPr>
          <w:rFonts w:ascii="Times New Roman" w:hAnsi="Times New Roman" w:cs="Times New Roman"/>
          <w:sz w:val="28"/>
          <w:szCs w:val="28"/>
          <w:lang w:val="uk-UA"/>
        </w:rPr>
        <w:t>29 червня</w:t>
      </w:r>
      <w:r w:rsidR="0097733A" w:rsidRPr="00D07E3A">
        <w:rPr>
          <w:rFonts w:ascii="Times New Roman" w:hAnsi="Times New Roman" w:cs="Times New Roman"/>
          <w:sz w:val="28"/>
          <w:szCs w:val="28"/>
          <w:lang w:val="uk-UA"/>
        </w:rPr>
        <w:t xml:space="preserve">, </w:t>
      </w:r>
      <w:r w:rsidR="00F975A2" w:rsidRPr="00D07E3A">
        <w:rPr>
          <w:rFonts w:ascii="Times New Roman" w:hAnsi="Times New Roman" w:cs="Times New Roman"/>
          <w:sz w:val="28"/>
          <w:szCs w:val="28"/>
          <w:lang w:val="uk-UA"/>
        </w:rPr>
        <w:t xml:space="preserve">на честь </w:t>
      </w:r>
      <w:r w:rsidR="00B57FE5" w:rsidRPr="00D07E3A">
        <w:rPr>
          <w:rFonts w:ascii="Times New Roman" w:hAnsi="Times New Roman" w:cs="Times New Roman"/>
          <w:sz w:val="28"/>
          <w:szCs w:val="28"/>
          <w:lang w:val="uk-UA"/>
        </w:rPr>
        <w:t xml:space="preserve"> Д</w:t>
      </w:r>
      <w:r w:rsidR="00F975A2" w:rsidRPr="00D07E3A">
        <w:rPr>
          <w:rFonts w:ascii="Times New Roman" w:hAnsi="Times New Roman" w:cs="Times New Roman"/>
          <w:sz w:val="28"/>
          <w:szCs w:val="28"/>
          <w:lang w:val="uk-UA"/>
        </w:rPr>
        <w:t>ня</w:t>
      </w:r>
      <w:r w:rsidR="00B57FE5" w:rsidRPr="00D07E3A">
        <w:rPr>
          <w:rFonts w:ascii="Times New Roman" w:hAnsi="Times New Roman" w:cs="Times New Roman"/>
          <w:sz w:val="28"/>
          <w:szCs w:val="28"/>
          <w:lang w:val="uk-UA"/>
        </w:rPr>
        <w:t xml:space="preserve"> Святих Першоверховних Апостолів Петра та</w:t>
      </w:r>
      <w:r w:rsidR="0097733A" w:rsidRPr="00D07E3A">
        <w:rPr>
          <w:rFonts w:ascii="Times New Roman" w:hAnsi="Times New Roman" w:cs="Times New Roman"/>
          <w:sz w:val="28"/>
          <w:szCs w:val="28"/>
          <w:lang w:val="uk-UA"/>
        </w:rPr>
        <w:t xml:space="preserve"> Павла.</w:t>
      </w:r>
      <w:r w:rsidR="0097733A" w:rsidRPr="00D07E3A">
        <w:rPr>
          <w:rFonts w:ascii="Times New Roman" w:hAnsi="Times New Roman" w:cs="Times New Roman"/>
          <w:sz w:val="28"/>
          <w:szCs w:val="28"/>
          <w:shd w:val="clear" w:color="auto" w:fill="FFFFFF"/>
          <w:lang w:val="uk-UA"/>
        </w:rPr>
        <w:t xml:space="preserve"> щороку як загальноміське свято, яке супроводжується урочистими</w:t>
      </w:r>
      <w:r w:rsidR="0097733A" w:rsidRPr="00360739">
        <w:rPr>
          <w:rFonts w:ascii="Times New Roman" w:hAnsi="Times New Roman" w:cs="Times New Roman"/>
          <w:sz w:val="28"/>
          <w:szCs w:val="28"/>
          <w:shd w:val="clear" w:color="auto" w:fill="FFFFFF"/>
          <w:lang w:val="uk-UA"/>
        </w:rPr>
        <w:t xml:space="preserve"> та іншими масовими заходами. День міста проводиться з метою виховання поваги до історії та духовності українського народу, любові до рідного міста, розвитку почуття патріотизму, надбання демократичних цінностей, відродження загально-національних та місцевих традицій</w:t>
      </w:r>
    </w:p>
    <w:p w:rsidR="00453D94" w:rsidRPr="00360739" w:rsidRDefault="00453D94" w:rsidP="00E26013">
      <w:pPr>
        <w:pStyle w:val="a4"/>
        <w:shd w:val="clear" w:color="auto" w:fill="FFFFFF"/>
        <w:spacing w:before="0" w:beforeAutospacing="0" w:after="0" w:afterAutospacing="0"/>
        <w:ind w:firstLine="708"/>
        <w:jc w:val="both"/>
        <w:rPr>
          <w:sz w:val="28"/>
          <w:szCs w:val="28"/>
          <w:lang w:val="uk-UA"/>
        </w:rPr>
      </w:pPr>
      <w:r w:rsidRPr="00360739">
        <w:rPr>
          <w:sz w:val="28"/>
          <w:szCs w:val="28"/>
          <w:shd w:val="clear" w:color="auto" w:fill="FFFFFF"/>
          <w:lang w:val="uk-UA"/>
        </w:rPr>
        <w:t xml:space="preserve">3. З метою збереження місцевих історичних традицій щорічно відзначається День визволення міста від фашистських загарбників – </w:t>
      </w:r>
      <w:r w:rsidR="00E26013" w:rsidRPr="00360739">
        <w:rPr>
          <w:sz w:val="28"/>
          <w:szCs w:val="28"/>
          <w:lang w:val="uk-UA"/>
        </w:rPr>
        <w:t>18 вересня</w:t>
      </w:r>
      <w:r w:rsidR="00E26013" w:rsidRPr="00360739">
        <w:rPr>
          <w:sz w:val="28"/>
          <w:szCs w:val="28"/>
          <w:shd w:val="clear" w:color="auto" w:fill="FFFFFF"/>
          <w:lang w:val="uk-UA"/>
        </w:rPr>
        <w:t>.</w:t>
      </w:r>
    </w:p>
    <w:p w:rsidR="00C56580" w:rsidRPr="00360739" w:rsidRDefault="00E26013" w:rsidP="00453D94">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4</w:t>
      </w:r>
      <w:r w:rsidR="00EA642F" w:rsidRPr="00360739">
        <w:rPr>
          <w:rFonts w:ascii="Times New Roman" w:hAnsi="Times New Roman" w:cs="Times New Roman"/>
          <w:sz w:val="28"/>
          <w:szCs w:val="28"/>
          <w:lang w:val="uk-UA"/>
        </w:rPr>
        <w:t>.</w:t>
      </w:r>
      <w:r w:rsidR="00C56580" w:rsidRPr="00360739">
        <w:rPr>
          <w:rFonts w:ascii="Times New Roman" w:hAnsi="Times New Roman" w:cs="Times New Roman"/>
          <w:sz w:val="28"/>
          <w:szCs w:val="28"/>
          <w:lang w:val="uk-UA"/>
        </w:rPr>
        <w:t xml:space="preserve"> Рішенням Ради можуть встановлюватись інші місцеві свята.</w:t>
      </w:r>
    </w:p>
    <w:p w:rsidR="006A5897" w:rsidRDefault="006A5897" w:rsidP="00360739">
      <w:pPr>
        <w:tabs>
          <w:tab w:val="left" w:pos="3316"/>
        </w:tabs>
        <w:spacing w:after="0" w:line="240" w:lineRule="auto"/>
        <w:ind w:firstLine="708"/>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lastRenderedPageBreak/>
        <w:t>Стаття 4. Почесні відзнаки територіальної громади</w:t>
      </w:r>
    </w:p>
    <w:p w:rsidR="00360739" w:rsidRPr="00360739" w:rsidRDefault="00360739" w:rsidP="00360739">
      <w:pPr>
        <w:tabs>
          <w:tab w:val="left" w:pos="3316"/>
        </w:tabs>
        <w:spacing w:after="0" w:line="240" w:lineRule="auto"/>
        <w:ind w:firstLine="708"/>
        <w:jc w:val="both"/>
        <w:rPr>
          <w:rFonts w:ascii="Times New Roman" w:hAnsi="Times New Roman" w:cs="Times New Roman"/>
          <w:b/>
          <w:sz w:val="28"/>
          <w:szCs w:val="28"/>
          <w:lang w:val="uk-UA"/>
        </w:rPr>
      </w:pPr>
    </w:p>
    <w:p w:rsidR="006A5897" w:rsidRPr="00360739" w:rsidRDefault="006A5897" w:rsidP="00434DC6">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Особи, які зробили значний внесок у соціально-економічний розвиток територіальної громади, підвищення добробуту її жителів, примноження культурних, духовних надбань та інших цінностей, зміцнення місцевого самоврядування і демократії, нагороджуються почесними відзнаками територіальної громади. </w:t>
      </w:r>
    </w:p>
    <w:p w:rsidR="00E26013" w:rsidRPr="00360739" w:rsidRDefault="00E26013" w:rsidP="00434DC6">
      <w:pPr>
        <w:pStyle w:val="a4"/>
        <w:shd w:val="clear" w:color="auto" w:fill="FFFFFF"/>
        <w:spacing w:before="0" w:beforeAutospacing="0" w:after="0" w:afterAutospacing="0"/>
        <w:ind w:firstLine="708"/>
        <w:jc w:val="both"/>
        <w:rPr>
          <w:color w:val="000000"/>
          <w:sz w:val="28"/>
          <w:szCs w:val="28"/>
          <w:lang w:val="uk-UA"/>
        </w:rPr>
      </w:pPr>
      <w:r w:rsidRPr="00360739">
        <w:rPr>
          <w:color w:val="000000"/>
          <w:sz w:val="28"/>
          <w:szCs w:val="28"/>
          <w:lang w:val="uk-UA"/>
        </w:rPr>
        <w:t>2. Жителям міста, іншим громадянам України, іноземцям та особам без громадянства, незалежно від місця їх постійного проживання, які мають видатні особисті заслуги в економіці, культурі, науці, соціальних відносинах тощо, що сприяли системним позитивним зрушенням у життєдіяльності міста, зростанню його престижу на загальнодержавному та світовому рівнях, за рішенням міської ради може бути присвоєно звання «Почесний громадянин міста Павлограда». Підстави та порядок присвоєння, права, пільги і обов’язки осіб, відзначених званням «Почесний громадянин міста Павлограда», визначаються Положенням, затвердженим рішенням міської ради.</w:t>
      </w:r>
    </w:p>
    <w:p w:rsidR="00E26013" w:rsidRPr="00360739" w:rsidRDefault="006748FE" w:rsidP="00434DC6">
      <w:pPr>
        <w:pStyle w:val="a4"/>
        <w:shd w:val="clear" w:color="auto" w:fill="FFFFFF"/>
        <w:spacing w:before="0" w:beforeAutospacing="0" w:after="0" w:afterAutospacing="0"/>
        <w:ind w:firstLine="708"/>
        <w:jc w:val="both"/>
        <w:rPr>
          <w:sz w:val="28"/>
          <w:szCs w:val="28"/>
          <w:lang w:val="uk-UA"/>
        </w:rPr>
      </w:pPr>
      <w:r w:rsidRPr="00360739">
        <w:rPr>
          <w:sz w:val="28"/>
          <w:szCs w:val="28"/>
          <w:lang w:val="uk-UA"/>
        </w:rPr>
        <w:t>3</w:t>
      </w:r>
      <w:r w:rsidR="00360739">
        <w:rPr>
          <w:sz w:val="28"/>
          <w:szCs w:val="28"/>
          <w:lang w:val="uk-UA"/>
        </w:rPr>
        <w:t>.</w:t>
      </w:r>
      <w:r w:rsidR="00E26013" w:rsidRPr="00360739">
        <w:rPr>
          <w:sz w:val="28"/>
          <w:szCs w:val="28"/>
          <w:lang w:val="uk-UA"/>
        </w:rPr>
        <w:t xml:space="preserve"> Члени територіальної громади за особисті заслуги, значний внесок у розбудову та становлення м.</w:t>
      </w:r>
      <w:r w:rsidRPr="00360739">
        <w:rPr>
          <w:sz w:val="28"/>
          <w:szCs w:val="28"/>
          <w:lang w:val="uk-UA"/>
        </w:rPr>
        <w:t>Павлограда</w:t>
      </w:r>
      <w:r w:rsidR="00E26013" w:rsidRPr="00360739">
        <w:rPr>
          <w:sz w:val="28"/>
          <w:szCs w:val="28"/>
          <w:lang w:val="uk-UA"/>
        </w:rPr>
        <w:t>, зміцнення його авторитету, розвиток економіки, науки, освіти, культури, мистецтва, охорони здоров’я,</w:t>
      </w:r>
      <w:r w:rsidR="006F6BF6" w:rsidRPr="00360739">
        <w:rPr>
          <w:sz w:val="28"/>
          <w:szCs w:val="28"/>
          <w:lang w:val="uk-UA"/>
        </w:rPr>
        <w:t xml:space="preserve"> активну громадську діяльність</w:t>
      </w:r>
      <w:r w:rsidR="00E26013" w:rsidRPr="00360739">
        <w:rPr>
          <w:sz w:val="28"/>
          <w:szCs w:val="28"/>
          <w:lang w:val="uk-UA"/>
        </w:rPr>
        <w:t xml:space="preserve"> можуть бути нагороджені </w:t>
      </w:r>
      <w:r w:rsidR="006E26D6" w:rsidRPr="00360739">
        <w:rPr>
          <w:sz w:val="28"/>
          <w:szCs w:val="28"/>
          <w:lang w:val="uk-UA"/>
        </w:rPr>
        <w:t>відзнакою міського голови</w:t>
      </w:r>
      <w:r w:rsidR="00E26013" w:rsidRPr="00360739">
        <w:rPr>
          <w:sz w:val="28"/>
          <w:szCs w:val="28"/>
          <w:lang w:val="uk-UA"/>
        </w:rPr>
        <w:t xml:space="preserve"> «За заслуги перед містом». Положення про пам’ятну медаль «За заслуги перед містом» затверджується </w:t>
      </w:r>
      <w:r w:rsidR="006E26D6" w:rsidRPr="00360739">
        <w:rPr>
          <w:sz w:val="28"/>
          <w:szCs w:val="28"/>
          <w:lang w:val="uk-UA"/>
        </w:rPr>
        <w:t>розпорядженням міського голови</w:t>
      </w:r>
      <w:r w:rsidR="00E26013" w:rsidRPr="00360739">
        <w:rPr>
          <w:sz w:val="28"/>
          <w:szCs w:val="28"/>
          <w:lang w:val="uk-UA"/>
        </w:rPr>
        <w:t>.</w:t>
      </w:r>
    </w:p>
    <w:p w:rsidR="006E26D6" w:rsidRPr="00360739" w:rsidRDefault="006E26D6" w:rsidP="00434DC6">
      <w:pPr>
        <w:pStyle w:val="a4"/>
        <w:shd w:val="clear" w:color="auto" w:fill="FFFFFF"/>
        <w:spacing w:before="0" w:beforeAutospacing="0" w:after="0" w:afterAutospacing="0"/>
        <w:ind w:firstLine="708"/>
        <w:jc w:val="both"/>
        <w:rPr>
          <w:sz w:val="28"/>
          <w:szCs w:val="28"/>
          <w:lang w:val="uk-UA"/>
        </w:rPr>
      </w:pPr>
      <w:r w:rsidRPr="00360739">
        <w:rPr>
          <w:sz w:val="28"/>
          <w:szCs w:val="28"/>
          <w:lang w:val="uk-UA"/>
        </w:rPr>
        <w:t xml:space="preserve">4.  Члени територіальної громади за особисті заслуги, значний внесок у розбудову та становлення м.Павлограда, за благодійну, гуманістичну діяльність можуть бути нагороджені </w:t>
      </w:r>
      <w:r w:rsidR="006F6BF6" w:rsidRPr="00360739">
        <w:rPr>
          <w:sz w:val="28"/>
          <w:szCs w:val="28"/>
          <w:lang w:val="uk-UA"/>
        </w:rPr>
        <w:t xml:space="preserve"> Почесною нагородою </w:t>
      </w:r>
      <w:r w:rsidRPr="00360739">
        <w:rPr>
          <w:sz w:val="28"/>
          <w:szCs w:val="28"/>
          <w:lang w:val="uk-UA"/>
        </w:rPr>
        <w:t xml:space="preserve"> «За </w:t>
      </w:r>
      <w:r w:rsidR="006F6BF6" w:rsidRPr="00360739">
        <w:rPr>
          <w:sz w:val="28"/>
          <w:szCs w:val="28"/>
          <w:lang w:val="uk-UA"/>
        </w:rPr>
        <w:t>благодійність та меценацтво</w:t>
      </w:r>
      <w:r w:rsidRPr="00360739">
        <w:rPr>
          <w:sz w:val="28"/>
          <w:szCs w:val="28"/>
          <w:lang w:val="uk-UA"/>
        </w:rPr>
        <w:t xml:space="preserve">». Положення про </w:t>
      </w:r>
      <w:r w:rsidR="006F6BF6" w:rsidRPr="00360739">
        <w:rPr>
          <w:sz w:val="28"/>
          <w:szCs w:val="28"/>
          <w:lang w:val="uk-UA"/>
        </w:rPr>
        <w:t xml:space="preserve">Почесну нагороду  «За благодійність та меценацтво» </w:t>
      </w:r>
      <w:r w:rsidRPr="00360739">
        <w:rPr>
          <w:sz w:val="28"/>
          <w:szCs w:val="28"/>
          <w:lang w:val="uk-UA"/>
        </w:rPr>
        <w:t>затверджується  розпорядженням міського голови.</w:t>
      </w:r>
    </w:p>
    <w:p w:rsidR="006748FE" w:rsidRPr="00360739" w:rsidRDefault="006F6BF6" w:rsidP="00434DC6">
      <w:pPr>
        <w:pStyle w:val="a4"/>
        <w:shd w:val="clear" w:color="auto" w:fill="FFFFFF"/>
        <w:spacing w:before="0" w:beforeAutospacing="0" w:after="0" w:afterAutospacing="0"/>
        <w:ind w:firstLine="708"/>
        <w:jc w:val="both"/>
        <w:rPr>
          <w:sz w:val="28"/>
          <w:szCs w:val="28"/>
          <w:lang w:val="uk-UA"/>
        </w:rPr>
      </w:pPr>
      <w:r w:rsidRPr="00360739">
        <w:rPr>
          <w:sz w:val="28"/>
          <w:szCs w:val="28"/>
          <w:lang w:val="uk-UA"/>
        </w:rPr>
        <w:t xml:space="preserve">5. </w:t>
      </w:r>
      <w:r w:rsidR="00A55E64" w:rsidRPr="00360739">
        <w:rPr>
          <w:sz w:val="28"/>
          <w:szCs w:val="28"/>
          <w:lang w:val="uk-UA"/>
        </w:rPr>
        <w:t xml:space="preserve">Почесною відзнакою  міського голови «Гордість Павлограда», </w:t>
      </w:r>
      <w:r w:rsidRPr="00360739">
        <w:rPr>
          <w:sz w:val="28"/>
          <w:szCs w:val="28"/>
          <w:lang w:val="uk-UA"/>
        </w:rPr>
        <w:t>визнач</w:t>
      </w:r>
      <w:r w:rsidR="00A55E64" w:rsidRPr="00360739">
        <w:rPr>
          <w:sz w:val="28"/>
          <w:szCs w:val="28"/>
          <w:lang w:val="uk-UA"/>
        </w:rPr>
        <w:t xml:space="preserve">аються та </w:t>
      </w:r>
      <w:r w:rsidRPr="00360739">
        <w:rPr>
          <w:sz w:val="28"/>
          <w:szCs w:val="28"/>
          <w:lang w:val="uk-UA"/>
        </w:rPr>
        <w:t>заохоч</w:t>
      </w:r>
      <w:r w:rsidR="00A55E64" w:rsidRPr="00360739">
        <w:rPr>
          <w:sz w:val="28"/>
          <w:szCs w:val="28"/>
          <w:lang w:val="uk-UA"/>
        </w:rPr>
        <w:t>уються</w:t>
      </w:r>
      <w:r w:rsidRPr="00360739">
        <w:rPr>
          <w:sz w:val="28"/>
          <w:szCs w:val="28"/>
          <w:lang w:val="uk-UA"/>
        </w:rPr>
        <w:t xml:space="preserve"> окрем</w:t>
      </w:r>
      <w:r w:rsidR="00A55E64" w:rsidRPr="00360739">
        <w:rPr>
          <w:sz w:val="28"/>
          <w:szCs w:val="28"/>
          <w:lang w:val="uk-UA"/>
        </w:rPr>
        <w:t>і</w:t>
      </w:r>
      <w:r w:rsidRPr="00360739">
        <w:rPr>
          <w:sz w:val="28"/>
          <w:szCs w:val="28"/>
          <w:lang w:val="uk-UA"/>
        </w:rPr>
        <w:t xml:space="preserve"> громадян</w:t>
      </w:r>
      <w:r w:rsidR="00A55E64" w:rsidRPr="00360739">
        <w:rPr>
          <w:sz w:val="28"/>
          <w:szCs w:val="28"/>
          <w:lang w:val="uk-UA"/>
        </w:rPr>
        <w:t>и</w:t>
      </w:r>
      <w:r w:rsidRPr="00360739">
        <w:rPr>
          <w:sz w:val="28"/>
          <w:szCs w:val="28"/>
          <w:lang w:val="uk-UA"/>
        </w:rPr>
        <w:t xml:space="preserve"> та колектив</w:t>
      </w:r>
      <w:r w:rsidR="00A55E64" w:rsidRPr="00360739">
        <w:rPr>
          <w:sz w:val="28"/>
          <w:szCs w:val="28"/>
          <w:lang w:val="uk-UA"/>
        </w:rPr>
        <w:t>и</w:t>
      </w:r>
      <w:r w:rsidRPr="00360739">
        <w:rPr>
          <w:sz w:val="28"/>
          <w:szCs w:val="28"/>
          <w:lang w:val="uk-UA"/>
        </w:rPr>
        <w:t xml:space="preserve"> , які досягли високого професіоналізму у створенні матеріальних духовних цінностей , направлених на досягнення економічного, соціального, культурного розвитку  м.Павлограда, підвищення його авторитету </w:t>
      </w:r>
      <w:r w:rsidR="00A55E64" w:rsidRPr="00360739">
        <w:rPr>
          <w:sz w:val="28"/>
          <w:szCs w:val="28"/>
          <w:lang w:val="uk-UA"/>
        </w:rPr>
        <w:t>в Дніпропетровській області, Україні та за її межами. Положення про Почесну відзнаку  міського голови «Гордість Павлограда» затверджується розпорядженням міського голови.</w:t>
      </w:r>
    </w:p>
    <w:p w:rsidR="006748FE" w:rsidRPr="00360739" w:rsidRDefault="00A55E64" w:rsidP="00434DC6">
      <w:pPr>
        <w:pStyle w:val="a4"/>
        <w:shd w:val="clear" w:color="auto" w:fill="FFFFFF"/>
        <w:spacing w:before="0" w:beforeAutospacing="0" w:after="0" w:afterAutospacing="0"/>
        <w:ind w:firstLine="708"/>
        <w:jc w:val="both"/>
        <w:rPr>
          <w:sz w:val="28"/>
          <w:szCs w:val="28"/>
          <w:lang w:val="uk-UA"/>
        </w:rPr>
      </w:pPr>
      <w:r w:rsidRPr="00360739">
        <w:rPr>
          <w:sz w:val="28"/>
          <w:szCs w:val="28"/>
          <w:lang w:val="uk-UA"/>
        </w:rPr>
        <w:t>6</w:t>
      </w:r>
      <w:r w:rsidR="006748FE" w:rsidRPr="00360739">
        <w:rPr>
          <w:sz w:val="28"/>
          <w:szCs w:val="28"/>
          <w:lang w:val="uk-UA"/>
        </w:rPr>
        <w:t>. Міський голова та міська рада можуть засновувати інші відзнаки, перелік яких і порядок нагородження ними, а також статус нагороджених осіб встановлюються окремими положеннями, що затверджуються відповідно</w:t>
      </w:r>
      <w:r w:rsidR="002335E6" w:rsidRPr="00360739">
        <w:rPr>
          <w:sz w:val="28"/>
          <w:szCs w:val="28"/>
          <w:lang w:val="uk-UA"/>
        </w:rPr>
        <w:t xml:space="preserve"> до розпорядження міського голови, рішення</w:t>
      </w:r>
      <w:r w:rsidR="006748FE" w:rsidRPr="00360739">
        <w:rPr>
          <w:sz w:val="28"/>
          <w:szCs w:val="28"/>
          <w:lang w:val="uk-UA"/>
        </w:rPr>
        <w:t xml:space="preserve"> виконавчого комітету </w:t>
      </w:r>
    </w:p>
    <w:p w:rsidR="00922791" w:rsidRDefault="006A5897"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Порядок нагородження почесними відзнаками територіальної громади визначаються Положенням про почесні відзнаки </w:t>
      </w:r>
      <w:r w:rsidR="00922791" w:rsidRPr="00360739">
        <w:rPr>
          <w:rFonts w:ascii="Times New Roman" w:hAnsi="Times New Roman" w:cs="Times New Roman"/>
          <w:sz w:val="28"/>
          <w:szCs w:val="28"/>
          <w:lang w:val="uk-UA"/>
        </w:rPr>
        <w:t>Павлоградської міської</w:t>
      </w:r>
      <w:r w:rsidRPr="00360739">
        <w:rPr>
          <w:rFonts w:ascii="Times New Roman" w:hAnsi="Times New Roman" w:cs="Times New Roman"/>
          <w:sz w:val="28"/>
          <w:szCs w:val="28"/>
          <w:lang w:val="uk-UA"/>
        </w:rPr>
        <w:t xml:space="preserve"> територіальної громади, яке затверджується рішенням Ради</w:t>
      </w:r>
      <w:r w:rsidR="00E26013" w:rsidRPr="00360739">
        <w:rPr>
          <w:rFonts w:ascii="Times New Roman" w:hAnsi="Times New Roman" w:cs="Times New Roman"/>
          <w:sz w:val="28"/>
          <w:szCs w:val="28"/>
          <w:lang w:val="uk-UA"/>
        </w:rPr>
        <w:t xml:space="preserve"> та розпорядженнями міського голови</w:t>
      </w:r>
      <w:r w:rsidRPr="00360739">
        <w:rPr>
          <w:rFonts w:ascii="Times New Roman" w:hAnsi="Times New Roman" w:cs="Times New Roman"/>
          <w:sz w:val="28"/>
          <w:szCs w:val="28"/>
          <w:lang w:val="uk-UA"/>
        </w:rPr>
        <w:t>.</w:t>
      </w:r>
    </w:p>
    <w:p w:rsidR="00360739" w:rsidRDefault="00360739" w:rsidP="0059109E">
      <w:pPr>
        <w:spacing w:after="0" w:line="240" w:lineRule="auto"/>
        <w:ind w:firstLine="708"/>
        <w:jc w:val="both"/>
        <w:rPr>
          <w:rFonts w:ascii="Times New Roman" w:hAnsi="Times New Roman" w:cs="Times New Roman"/>
          <w:sz w:val="28"/>
          <w:szCs w:val="28"/>
          <w:lang w:val="uk-UA"/>
        </w:rPr>
      </w:pPr>
    </w:p>
    <w:p w:rsidR="00360739" w:rsidRDefault="00360739" w:rsidP="0059109E">
      <w:pPr>
        <w:spacing w:after="0" w:line="240" w:lineRule="auto"/>
        <w:ind w:firstLine="708"/>
        <w:jc w:val="both"/>
        <w:rPr>
          <w:rFonts w:ascii="Times New Roman" w:hAnsi="Times New Roman" w:cs="Times New Roman"/>
          <w:sz w:val="28"/>
          <w:szCs w:val="28"/>
          <w:lang w:val="uk-UA"/>
        </w:rPr>
      </w:pPr>
    </w:p>
    <w:p w:rsidR="00360739" w:rsidRDefault="00360739" w:rsidP="0059109E">
      <w:pPr>
        <w:spacing w:after="0" w:line="240" w:lineRule="auto"/>
        <w:ind w:firstLine="708"/>
        <w:jc w:val="both"/>
        <w:rPr>
          <w:rFonts w:ascii="Times New Roman" w:hAnsi="Times New Roman" w:cs="Times New Roman"/>
          <w:sz w:val="28"/>
          <w:szCs w:val="28"/>
          <w:lang w:val="uk-UA"/>
        </w:rPr>
      </w:pPr>
    </w:p>
    <w:p w:rsidR="00922791" w:rsidRPr="00360739" w:rsidRDefault="006A5897" w:rsidP="00922791">
      <w:pPr>
        <w:spacing w:after="0" w:line="240" w:lineRule="auto"/>
        <w:ind w:firstLine="708"/>
        <w:jc w:val="center"/>
        <w:rPr>
          <w:rFonts w:ascii="Times New Roman" w:hAnsi="Times New Roman" w:cs="Times New Roman"/>
          <w:b/>
          <w:sz w:val="28"/>
          <w:szCs w:val="28"/>
          <w:lang w:val="uk-UA"/>
        </w:rPr>
      </w:pPr>
      <w:r w:rsidRPr="00360739">
        <w:rPr>
          <w:rFonts w:ascii="Times New Roman" w:hAnsi="Times New Roman" w:cs="Times New Roman"/>
          <w:b/>
          <w:sz w:val="28"/>
          <w:szCs w:val="28"/>
          <w:lang w:val="uk-UA"/>
        </w:rPr>
        <w:lastRenderedPageBreak/>
        <w:t xml:space="preserve">РОЗДІЛ ІІ </w:t>
      </w:r>
    </w:p>
    <w:p w:rsidR="006A5897" w:rsidRPr="00360739" w:rsidRDefault="006A5897" w:rsidP="00922791">
      <w:pPr>
        <w:spacing w:after="0" w:line="240" w:lineRule="auto"/>
        <w:ind w:firstLine="708"/>
        <w:jc w:val="center"/>
        <w:rPr>
          <w:rFonts w:ascii="Times New Roman" w:hAnsi="Times New Roman" w:cs="Times New Roman"/>
          <w:b/>
          <w:sz w:val="28"/>
          <w:szCs w:val="28"/>
          <w:lang w:val="uk-UA"/>
        </w:rPr>
      </w:pPr>
      <w:r w:rsidRPr="00360739">
        <w:rPr>
          <w:rFonts w:ascii="Times New Roman" w:hAnsi="Times New Roman" w:cs="Times New Roman"/>
          <w:b/>
          <w:sz w:val="28"/>
          <w:szCs w:val="28"/>
          <w:lang w:val="uk-UA"/>
        </w:rPr>
        <w:t>ПРАВА, ОБОВ’ЯЗКИ, ГАРАНТІЇ ПРАВ ЖИТЕЛІВ ТЕРИТОРІАЛЬНОЇ ГРОМАДИ У ВИРІШЕННІ ПИТАНЬ МІСЦЕВОГО ЗНАЧЕННЯ</w:t>
      </w:r>
    </w:p>
    <w:p w:rsidR="00922791" w:rsidRPr="00360739" w:rsidRDefault="00922791" w:rsidP="00922791">
      <w:pPr>
        <w:spacing w:after="0" w:line="240" w:lineRule="auto"/>
        <w:ind w:firstLine="708"/>
        <w:jc w:val="center"/>
        <w:rPr>
          <w:rFonts w:ascii="Times New Roman" w:hAnsi="Times New Roman" w:cs="Times New Roman"/>
          <w:b/>
          <w:sz w:val="28"/>
          <w:szCs w:val="28"/>
          <w:lang w:val="uk-UA"/>
        </w:rPr>
      </w:pPr>
    </w:p>
    <w:p w:rsidR="006A5897" w:rsidRDefault="006A5897" w:rsidP="0059109E">
      <w:pPr>
        <w:spacing w:after="0" w:line="240" w:lineRule="auto"/>
        <w:ind w:firstLine="708"/>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5. Права жителів територіальної громади на участь у вирішенні питань місцевого значення </w:t>
      </w:r>
    </w:p>
    <w:p w:rsidR="00360739" w:rsidRPr="00360739" w:rsidRDefault="00360739" w:rsidP="0059109E">
      <w:pPr>
        <w:spacing w:after="0" w:line="240" w:lineRule="auto"/>
        <w:ind w:firstLine="708"/>
        <w:jc w:val="both"/>
        <w:rPr>
          <w:rFonts w:ascii="Times New Roman" w:hAnsi="Times New Roman" w:cs="Times New Roman"/>
          <w:b/>
          <w:sz w:val="28"/>
          <w:szCs w:val="28"/>
          <w:lang w:val="uk-UA"/>
        </w:rPr>
      </w:pPr>
    </w:p>
    <w:p w:rsidR="006A5897" w:rsidRPr="00360739" w:rsidRDefault="006A5897"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Права жителів територіальної громади на участь у вирішені питань місцевого значення, гарантовані Конституцією та законами України, не можуть бути обмежені. </w:t>
      </w:r>
    </w:p>
    <w:p w:rsidR="006A5897" w:rsidRPr="00360739" w:rsidRDefault="006A5897"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2. Процедури та правила, передбачені ци</w:t>
      </w:r>
      <w:r w:rsidR="00485240" w:rsidRPr="00360739">
        <w:rPr>
          <w:rFonts w:ascii="Times New Roman" w:hAnsi="Times New Roman" w:cs="Times New Roman"/>
          <w:sz w:val="28"/>
          <w:szCs w:val="28"/>
          <w:lang w:val="uk-UA"/>
        </w:rPr>
        <w:t>м Статутом</w:t>
      </w:r>
      <w:r w:rsidRPr="00360739">
        <w:rPr>
          <w:rFonts w:ascii="Times New Roman" w:hAnsi="Times New Roman" w:cs="Times New Roman"/>
          <w:sz w:val="28"/>
          <w:szCs w:val="28"/>
          <w:lang w:val="uk-UA"/>
        </w:rPr>
        <w:t xml:space="preserve">, прийняті виключно з метою встановлення загальних, чітких, недискримінаційних і прозорих механізмів реалізації права участі жителів громади у вирішенні питань місцевого значення, забезпечення балансу приватних та публічних інтересів у громаді. </w:t>
      </w:r>
    </w:p>
    <w:p w:rsidR="001678CC" w:rsidRPr="00360739" w:rsidRDefault="006A5897"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3. При вирішенні питань місцевого значення жителі територіальної громади мають право: </w:t>
      </w:r>
    </w:p>
    <w:p w:rsidR="006A5897" w:rsidRPr="00360739" w:rsidRDefault="006A5897"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подавати індивідуальні та колективні звернення органам і посадовим особам місцевого самоврядування, одержувати на них відповіді у встановлені законодавством строки; </w:t>
      </w:r>
    </w:p>
    <w:p w:rsidR="006A5897" w:rsidRPr="00360739" w:rsidRDefault="006A5897"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бути включеними у встановленому порядку до складу консультативно-дорадчих органів при </w:t>
      </w:r>
      <w:r w:rsidR="00922791" w:rsidRPr="00360739">
        <w:rPr>
          <w:rFonts w:ascii="Times New Roman" w:hAnsi="Times New Roman" w:cs="Times New Roman"/>
          <w:sz w:val="28"/>
          <w:szCs w:val="28"/>
          <w:lang w:val="uk-UA"/>
        </w:rPr>
        <w:t xml:space="preserve">Павлоградській міській </w:t>
      </w:r>
      <w:r w:rsidRPr="00360739">
        <w:rPr>
          <w:rFonts w:ascii="Times New Roman" w:hAnsi="Times New Roman" w:cs="Times New Roman"/>
          <w:sz w:val="28"/>
          <w:szCs w:val="28"/>
          <w:lang w:val="uk-UA"/>
        </w:rPr>
        <w:t xml:space="preserve"> раді та її виконавчих органах; </w:t>
      </w:r>
    </w:p>
    <w:p w:rsidR="006A5897" w:rsidRPr="00360739" w:rsidRDefault="006A5897"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3) одержувати повну і достовірну інформацію про діяльність Ради, </w:t>
      </w:r>
      <w:r w:rsidR="00B33997" w:rsidRPr="00360739">
        <w:rPr>
          <w:rFonts w:ascii="Times New Roman" w:hAnsi="Times New Roman" w:cs="Times New Roman"/>
          <w:sz w:val="28"/>
          <w:szCs w:val="28"/>
          <w:lang w:val="uk-UA"/>
        </w:rPr>
        <w:t xml:space="preserve">  міського</w:t>
      </w:r>
      <w:r w:rsidRPr="00360739">
        <w:rPr>
          <w:rFonts w:ascii="Times New Roman" w:hAnsi="Times New Roman" w:cs="Times New Roman"/>
          <w:sz w:val="28"/>
          <w:szCs w:val="28"/>
          <w:lang w:val="uk-UA"/>
        </w:rPr>
        <w:t xml:space="preserve"> голови, виконавчих органів Ради та їх посадових осіб у спосіб, передбачений законодавством та іншими нормативно-правовими актами; </w:t>
      </w:r>
    </w:p>
    <w:p w:rsidR="006A5897" w:rsidRPr="00360739" w:rsidRDefault="006A5897"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4) одержувати копії актів Ради, </w:t>
      </w:r>
      <w:r w:rsidR="00922791" w:rsidRPr="00360739">
        <w:rPr>
          <w:rFonts w:ascii="Times New Roman" w:hAnsi="Times New Roman" w:cs="Times New Roman"/>
          <w:sz w:val="28"/>
          <w:szCs w:val="28"/>
          <w:lang w:val="uk-UA"/>
        </w:rPr>
        <w:t>міського</w:t>
      </w:r>
      <w:r w:rsidRPr="00360739">
        <w:rPr>
          <w:rFonts w:ascii="Times New Roman" w:hAnsi="Times New Roman" w:cs="Times New Roman"/>
          <w:sz w:val="28"/>
          <w:szCs w:val="28"/>
          <w:lang w:val="uk-UA"/>
        </w:rPr>
        <w:t xml:space="preserve"> голови, виконавчих органів Ради та їх посадових осіб у порядку, визначеному законодавством; </w:t>
      </w:r>
    </w:p>
    <w:p w:rsidR="006A5897" w:rsidRPr="00360739" w:rsidRDefault="006A5897"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5) брати участь у здійсненні контролю за діяльністю органів і посадових осіб місцевого самоврядування, комунальних підприємств, установ та організацій у порядку й у формах, встановлених законодавством України; </w:t>
      </w:r>
    </w:p>
    <w:p w:rsidR="006A5897" w:rsidRPr="00360739" w:rsidRDefault="006A5897"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6) брати участь у створенні та діяльності органів самоорганізації населення; </w:t>
      </w:r>
    </w:p>
    <w:p w:rsidR="006A5897" w:rsidRPr="00360739" w:rsidRDefault="006A5897"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7) брати участь у розподілі частини видатків місцевого бюджету через механізм громадського бюджету; </w:t>
      </w:r>
    </w:p>
    <w:p w:rsidR="006A5897" w:rsidRPr="00360739" w:rsidRDefault="006A5897"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8) бути присутніми на засіданнях Ради, її постійних комісій , виконавчого комітету в порядку, встановленому цим Статутом, регламентами Ради та її виконавчого комітету; </w:t>
      </w:r>
    </w:p>
    <w:p w:rsidR="006A5897" w:rsidRPr="00360739" w:rsidRDefault="006A5897"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9) на виступ на пленарному засіданні Ради, засіданні постійної комісії у порядку, встановленому Радою, на засіданні виконавчого комітету в порядку, встановленому виконавчим комітетом; </w:t>
      </w:r>
    </w:p>
    <w:p w:rsidR="006A5897" w:rsidRPr="00360739" w:rsidRDefault="006A5897"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10) на особистий прийом депутатами Ради, </w:t>
      </w:r>
      <w:r w:rsidR="00922791" w:rsidRPr="00360739">
        <w:rPr>
          <w:rFonts w:ascii="Times New Roman" w:hAnsi="Times New Roman" w:cs="Times New Roman"/>
          <w:sz w:val="28"/>
          <w:szCs w:val="28"/>
          <w:lang w:val="uk-UA"/>
        </w:rPr>
        <w:t>міським</w:t>
      </w:r>
      <w:r w:rsidRPr="00360739">
        <w:rPr>
          <w:rFonts w:ascii="Times New Roman" w:hAnsi="Times New Roman" w:cs="Times New Roman"/>
          <w:sz w:val="28"/>
          <w:szCs w:val="28"/>
          <w:lang w:val="uk-UA"/>
        </w:rPr>
        <w:t xml:space="preserve"> головою, іншими посадовими особами органів місцевого самоврядування; </w:t>
      </w:r>
    </w:p>
    <w:p w:rsidR="006A5897" w:rsidRPr="00360739" w:rsidRDefault="006A5897"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11) на ознайомлення з проектами актів органів місцевого самоврядування; </w:t>
      </w:r>
    </w:p>
    <w:p w:rsidR="006A5897" w:rsidRPr="00360739" w:rsidRDefault="006A5897"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lastRenderedPageBreak/>
        <w:t xml:space="preserve">12) брати участь у роботі контрольно-наглядових органів юридичних осіб, засновниками яких є Рада;  </w:t>
      </w:r>
    </w:p>
    <w:p w:rsidR="006A5897" w:rsidRPr="00360739" w:rsidRDefault="006A5897"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13) на оскарження рішень, дій чи бездіяльності органів та посадових осіб місцевого самоврядування; </w:t>
      </w:r>
    </w:p>
    <w:p w:rsidR="006A5897" w:rsidRPr="00360739" w:rsidRDefault="006A5897"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14) брати участь у реалізації форм участі територіальної громади в місцевому самоврядуванні, визначених цим Статутом, а також іншими рішеннями Ради; </w:t>
      </w:r>
    </w:p>
    <w:p w:rsidR="006A5897" w:rsidRPr="00360739" w:rsidRDefault="006A5897"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15) користуватися іншими правами, передбаченими Конституцією та актами законодавства України. </w:t>
      </w:r>
    </w:p>
    <w:p w:rsidR="006A5897" w:rsidRPr="00360739" w:rsidRDefault="006A5897"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4. Права жителів територіальної громади в частині, що не суперечить Конституції та</w:t>
      </w:r>
      <w:r w:rsidR="00CD62F0" w:rsidRPr="00360739">
        <w:rPr>
          <w:rFonts w:ascii="Times New Roman" w:hAnsi="Times New Roman" w:cs="Times New Roman"/>
          <w:sz w:val="28"/>
          <w:szCs w:val="28"/>
          <w:lang w:val="uk-UA"/>
        </w:rPr>
        <w:t>законам України не можуть бути обмежені.</w:t>
      </w:r>
    </w:p>
    <w:p w:rsidR="00922791" w:rsidRPr="00360739" w:rsidRDefault="00922791" w:rsidP="0059109E">
      <w:pPr>
        <w:spacing w:after="0" w:line="240" w:lineRule="auto"/>
        <w:ind w:firstLine="708"/>
        <w:jc w:val="both"/>
        <w:rPr>
          <w:rFonts w:ascii="Times New Roman" w:hAnsi="Times New Roman" w:cs="Times New Roman"/>
          <w:sz w:val="28"/>
          <w:szCs w:val="28"/>
          <w:lang w:val="uk-UA"/>
        </w:rPr>
      </w:pPr>
    </w:p>
    <w:p w:rsidR="00591099" w:rsidRDefault="00591099" w:rsidP="0059109E">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6. Обов’язки жителів територіальної громади </w:t>
      </w:r>
    </w:p>
    <w:p w:rsidR="00360739" w:rsidRPr="00360739" w:rsidRDefault="00360739" w:rsidP="0059109E">
      <w:pPr>
        <w:spacing w:after="0" w:line="240" w:lineRule="auto"/>
        <w:ind w:firstLine="709"/>
        <w:jc w:val="both"/>
        <w:rPr>
          <w:rFonts w:ascii="Times New Roman" w:hAnsi="Times New Roman" w:cs="Times New Roman"/>
          <w:b/>
          <w:sz w:val="28"/>
          <w:szCs w:val="28"/>
          <w:lang w:val="uk-UA"/>
        </w:rPr>
      </w:pPr>
    </w:p>
    <w:p w:rsidR="00591099" w:rsidRPr="00360739" w:rsidRDefault="00591099"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Жителі територіальної громади зобов’язані: </w:t>
      </w:r>
    </w:p>
    <w:p w:rsidR="00591099" w:rsidRPr="00360739" w:rsidRDefault="00591099"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проявляти повагу до гідності кожної людини, вірувань, традицій, історії, національної та/або етнічної самобутності осіб та/або груп осіб, сприяти забезпеченню рівності інших прав і свобод осіб та/або груп осіб, які проживають чи на інших законних підставах перебувають у межах </w:t>
      </w:r>
      <w:r w:rsidR="00B33997" w:rsidRPr="00360739">
        <w:rPr>
          <w:rFonts w:ascii="Times New Roman" w:hAnsi="Times New Roman" w:cs="Times New Roman"/>
          <w:sz w:val="28"/>
          <w:szCs w:val="28"/>
          <w:lang w:val="uk-UA"/>
        </w:rPr>
        <w:t>Павлоградської міської</w:t>
      </w:r>
      <w:r w:rsidRPr="00360739">
        <w:rPr>
          <w:rFonts w:ascii="Times New Roman" w:hAnsi="Times New Roman" w:cs="Times New Roman"/>
          <w:sz w:val="28"/>
          <w:szCs w:val="28"/>
          <w:lang w:val="uk-UA"/>
        </w:rPr>
        <w:t xml:space="preserve"> територіальної громади; </w:t>
      </w:r>
    </w:p>
    <w:p w:rsidR="00591099" w:rsidRPr="00360739" w:rsidRDefault="00591099"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утримуватися від будь-яких форм дискримінації; </w:t>
      </w:r>
    </w:p>
    <w:p w:rsidR="00591099" w:rsidRPr="00360739" w:rsidRDefault="00591099"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3) шанобливо ставитися до традицій, звичаїв територіальної громади, її самобутності, історії та культури; </w:t>
      </w:r>
    </w:p>
    <w:p w:rsidR="00591099" w:rsidRPr="00360739" w:rsidRDefault="00591099"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4) сприяти сталому розвитку територіальної громади та її населених пунктів; </w:t>
      </w:r>
    </w:p>
    <w:p w:rsidR="00591099" w:rsidRPr="00360739" w:rsidRDefault="00591099"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5) шанобливо та ощадливо ставитися до майна, коштів, землі, природних ресурсів територіальної громади, а також об’єктів </w:t>
      </w:r>
      <w:r w:rsidR="001877B6" w:rsidRPr="00360739">
        <w:rPr>
          <w:rFonts w:ascii="Times New Roman" w:hAnsi="Times New Roman" w:cs="Times New Roman"/>
          <w:sz w:val="28"/>
          <w:szCs w:val="28"/>
          <w:lang w:val="uk-UA"/>
        </w:rPr>
        <w:t>комунальної власності територіальної</w:t>
      </w:r>
      <w:r w:rsidRPr="00360739">
        <w:rPr>
          <w:rFonts w:ascii="Times New Roman" w:hAnsi="Times New Roman" w:cs="Times New Roman"/>
          <w:sz w:val="28"/>
          <w:szCs w:val="28"/>
          <w:lang w:val="uk-UA"/>
        </w:rPr>
        <w:t xml:space="preserve"> громад</w:t>
      </w:r>
      <w:r w:rsidR="00922791" w:rsidRPr="00360739">
        <w:rPr>
          <w:rFonts w:ascii="Times New Roman" w:hAnsi="Times New Roman" w:cs="Times New Roman"/>
          <w:sz w:val="28"/>
          <w:szCs w:val="28"/>
          <w:lang w:val="uk-UA"/>
        </w:rPr>
        <w:t>и</w:t>
      </w:r>
      <w:r w:rsidRPr="00360739">
        <w:rPr>
          <w:rFonts w:ascii="Times New Roman" w:hAnsi="Times New Roman" w:cs="Times New Roman"/>
          <w:sz w:val="28"/>
          <w:szCs w:val="28"/>
          <w:lang w:val="uk-UA"/>
        </w:rPr>
        <w:t xml:space="preserve">, розташованих у межах </w:t>
      </w:r>
      <w:r w:rsidR="00922791" w:rsidRPr="00360739">
        <w:rPr>
          <w:rFonts w:ascii="Times New Roman" w:hAnsi="Times New Roman" w:cs="Times New Roman"/>
          <w:sz w:val="28"/>
          <w:szCs w:val="28"/>
          <w:lang w:val="uk-UA"/>
        </w:rPr>
        <w:t>Павлоградської міської</w:t>
      </w:r>
      <w:r w:rsidRPr="00360739">
        <w:rPr>
          <w:rFonts w:ascii="Times New Roman" w:hAnsi="Times New Roman" w:cs="Times New Roman"/>
          <w:sz w:val="28"/>
          <w:szCs w:val="28"/>
          <w:lang w:val="uk-UA"/>
        </w:rPr>
        <w:t xml:space="preserve"> територіальної громади</w:t>
      </w:r>
      <w:r w:rsidR="00922791" w:rsidRPr="00360739">
        <w:rPr>
          <w:rFonts w:ascii="Times New Roman" w:hAnsi="Times New Roman" w:cs="Times New Roman"/>
          <w:sz w:val="28"/>
          <w:szCs w:val="28"/>
          <w:lang w:val="uk-UA"/>
        </w:rPr>
        <w:t xml:space="preserve"> та за її межами</w:t>
      </w:r>
      <w:r w:rsidRPr="00360739">
        <w:rPr>
          <w:rFonts w:ascii="Times New Roman" w:hAnsi="Times New Roman" w:cs="Times New Roman"/>
          <w:sz w:val="28"/>
          <w:szCs w:val="28"/>
          <w:lang w:val="uk-UA"/>
        </w:rPr>
        <w:t xml:space="preserve">; </w:t>
      </w:r>
    </w:p>
    <w:p w:rsidR="00591099" w:rsidRPr="00360739" w:rsidRDefault="00591099"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6) поважати символіку територіальної громади і використовувати її тільки за призначенням; </w:t>
      </w:r>
    </w:p>
    <w:p w:rsidR="00591099" w:rsidRPr="00360739" w:rsidRDefault="00591099"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7) реалізовувати свої права, свободи та законні інтереси з повагою до прав жителів територіальної громади та інших осіб, які на законних підставах проживають (перебувають) у межах територіальної громади, до інтересів держави та територіальної громади. </w:t>
      </w:r>
    </w:p>
    <w:p w:rsidR="00434DC6" w:rsidRPr="00360739" w:rsidRDefault="00591099" w:rsidP="0059109E">
      <w:pPr>
        <w:spacing w:after="0" w:line="240" w:lineRule="auto"/>
        <w:ind w:firstLine="709"/>
        <w:jc w:val="both"/>
        <w:rPr>
          <w:rFonts w:ascii="Times New Roman" w:hAnsi="Times New Roman" w:cs="Times New Roman"/>
          <w:sz w:val="28"/>
          <w:szCs w:val="28"/>
        </w:rPr>
      </w:pPr>
      <w:r w:rsidRPr="00360739">
        <w:rPr>
          <w:rFonts w:ascii="Times New Roman" w:hAnsi="Times New Roman" w:cs="Times New Roman"/>
          <w:sz w:val="28"/>
          <w:szCs w:val="28"/>
          <w:lang w:val="uk-UA"/>
        </w:rPr>
        <w:t xml:space="preserve">2. Обов’язки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проживають (перебувають) у межах територіальної громади. </w:t>
      </w:r>
    </w:p>
    <w:p w:rsidR="002D3B73" w:rsidRPr="00360739" w:rsidRDefault="002D3B73" w:rsidP="0059109E">
      <w:pPr>
        <w:spacing w:after="0" w:line="240" w:lineRule="auto"/>
        <w:ind w:firstLine="709"/>
        <w:jc w:val="both"/>
        <w:rPr>
          <w:rFonts w:ascii="Times New Roman" w:hAnsi="Times New Roman" w:cs="Times New Roman"/>
          <w:sz w:val="28"/>
          <w:szCs w:val="28"/>
        </w:rPr>
      </w:pPr>
    </w:p>
    <w:p w:rsidR="00591099" w:rsidRDefault="00591099" w:rsidP="0059109E">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7. Гарантії прав жителів територіальної громади </w:t>
      </w:r>
    </w:p>
    <w:p w:rsidR="00360739" w:rsidRPr="00360739" w:rsidRDefault="00360739" w:rsidP="0059109E">
      <w:pPr>
        <w:spacing w:after="0" w:line="240" w:lineRule="auto"/>
        <w:ind w:firstLine="709"/>
        <w:jc w:val="both"/>
        <w:rPr>
          <w:rFonts w:ascii="Times New Roman" w:hAnsi="Times New Roman" w:cs="Times New Roman"/>
          <w:b/>
          <w:sz w:val="28"/>
          <w:szCs w:val="28"/>
          <w:lang w:val="uk-UA"/>
        </w:rPr>
      </w:pPr>
    </w:p>
    <w:p w:rsidR="00591099" w:rsidRPr="00360739" w:rsidRDefault="00591099"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Рада, її депутати, виконавчі органи та посадові особи забезпечують реалізацію прав та законних інтересів жителів територіальної громади у межах, визначених Конституцією та законами України. </w:t>
      </w:r>
    </w:p>
    <w:p w:rsidR="00591099" w:rsidRPr="00360739" w:rsidRDefault="00591099"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Жителям територіальної громади гарантується право на участь у вирішенні всіх питань місцевого значення, віднесених до відання </w:t>
      </w:r>
      <w:r w:rsidRPr="00360739">
        <w:rPr>
          <w:rFonts w:ascii="Times New Roman" w:hAnsi="Times New Roman" w:cs="Times New Roman"/>
          <w:sz w:val="28"/>
          <w:szCs w:val="28"/>
          <w:lang w:val="uk-UA"/>
        </w:rPr>
        <w:lastRenderedPageBreak/>
        <w:t xml:space="preserve">територіальної громади та її органів, у порядку і формах, визначених Конституцією та актами законодавства України, цим Статутом та іншими рішеннями Ради. </w:t>
      </w:r>
    </w:p>
    <w:p w:rsidR="00591099" w:rsidRPr="00360739" w:rsidRDefault="00591099"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3. Захист та реалізація прав і свобод людини та громадянина, які закріплені в Конституції та законах України, визначають зміст і спрямованість діяльності органів міського самоврядування територіальної громади. </w:t>
      </w:r>
    </w:p>
    <w:p w:rsidR="00591099" w:rsidRPr="00360739" w:rsidRDefault="00591099"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4. Органи місцевого самоврядування та їх посадові особи у своїй діяльності зобов’язані надавати пріоритетне значення служінню інтересам територіальної громади та забезпеченню усім її жителям реальної можливості реалізувати їх права. </w:t>
      </w:r>
    </w:p>
    <w:p w:rsidR="00591099" w:rsidRPr="00360739" w:rsidRDefault="00591099"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5. Рішення та дії органів і посадових осіб місцевого самоврядування не можуть обмежувати встановлених Конституцією та законами України прав і свобод людини та громадянина. </w:t>
      </w:r>
    </w:p>
    <w:p w:rsidR="00591099" w:rsidRPr="00360739" w:rsidRDefault="00591099"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6. Реалізація жителями територіальної громади своїх прав, свобод та законних інтересів не повинна призводити до порушення прав і свобод інших осіб, а також інтересів територіальної громади, суспільства чи держави у цілому.  </w:t>
      </w:r>
    </w:p>
    <w:p w:rsidR="00FD7237" w:rsidRPr="00360739" w:rsidRDefault="00FD7237" w:rsidP="0059109E">
      <w:pPr>
        <w:spacing w:after="0" w:line="240" w:lineRule="auto"/>
        <w:ind w:firstLine="709"/>
        <w:jc w:val="both"/>
        <w:rPr>
          <w:rFonts w:ascii="Times New Roman" w:hAnsi="Times New Roman" w:cs="Times New Roman"/>
          <w:sz w:val="28"/>
          <w:szCs w:val="28"/>
          <w:lang w:val="uk-UA"/>
        </w:rPr>
      </w:pPr>
    </w:p>
    <w:p w:rsidR="00FD7237" w:rsidRPr="00360739" w:rsidRDefault="00FD7237" w:rsidP="0059109E">
      <w:pPr>
        <w:spacing w:after="0" w:line="240" w:lineRule="auto"/>
        <w:ind w:firstLine="709"/>
        <w:jc w:val="center"/>
        <w:rPr>
          <w:rFonts w:ascii="Times New Roman" w:hAnsi="Times New Roman" w:cs="Times New Roman"/>
          <w:b/>
          <w:sz w:val="28"/>
          <w:szCs w:val="28"/>
          <w:lang w:val="uk-UA"/>
        </w:rPr>
      </w:pPr>
      <w:r w:rsidRPr="00360739">
        <w:rPr>
          <w:rFonts w:ascii="Times New Roman" w:hAnsi="Times New Roman" w:cs="Times New Roman"/>
          <w:b/>
          <w:sz w:val="28"/>
          <w:szCs w:val="28"/>
          <w:lang w:val="uk-UA"/>
        </w:rPr>
        <w:t>РОЗДІЛ ІІІ</w:t>
      </w:r>
    </w:p>
    <w:p w:rsidR="00FD7237" w:rsidRPr="00360739" w:rsidRDefault="00FD7237" w:rsidP="0059109E">
      <w:pPr>
        <w:spacing w:after="0" w:line="240" w:lineRule="auto"/>
        <w:ind w:firstLine="709"/>
        <w:jc w:val="center"/>
        <w:rPr>
          <w:rFonts w:ascii="Times New Roman" w:hAnsi="Times New Roman" w:cs="Times New Roman"/>
          <w:b/>
          <w:sz w:val="28"/>
          <w:szCs w:val="28"/>
          <w:lang w:val="uk-UA"/>
        </w:rPr>
      </w:pPr>
      <w:r w:rsidRPr="00360739">
        <w:rPr>
          <w:rFonts w:ascii="Times New Roman" w:hAnsi="Times New Roman" w:cs="Times New Roman"/>
          <w:b/>
          <w:sz w:val="28"/>
          <w:szCs w:val="28"/>
          <w:lang w:val="uk-UA"/>
        </w:rPr>
        <w:t>ФОРМИ БЕЗПОСЕРЕДНЬОЇ УЧАСТІ ТЕРИТОРІАЛЬНОЇ ГРОМАДИ У ВИРІШЕННІ ПИТАНЬ МІСЦЕВОГО ЗНАЧЕННЯ</w:t>
      </w:r>
    </w:p>
    <w:p w:rsidR="00FD7237" w:rsidRPr="00360739" w:rsidRDefault="00FD7237" w:rsidP="0059109E">
      <w:pPr>
        <w:spacing w:after="0" w:line="240" w:lineRule="auto"/>
        <w:ind w:firstLine="709"/>
        <w:jc w:val="both"/>
        <w:rPr>
          <w:rFonts w:ascii="Times New Roman" w:hAnsi="Times New Roman" w:cs="Times New Roman"/>
          <w:sz w:val="28"/>
          <w:szCs w:val="28"/>
          <w:lang w:val="uk-UA"/>
        </w:rPr>
      </w:pPr>
    </w:p>
    <w:p w:rsidR="00FD7237" w:rsidRDefault="00FD7237" w:rsidP="0059109E">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8. Форми безпосередньої участі територіальної громади у вирішенні питань місцевого значення </w:t>
      </w:r>
    </w:p>
    <w:p w:rsidR="00360739" w:rsidRPr="00360739" w:rsidRDefault="00360739" w:rsidP="0059109E">
      <w:pPr>
        <w:spacing w:after="0" w:line="240" w:lineRule="auto"/>
        <w:ind w:firstLine="709"/>
        <w:jc w:val="both"/>
        <w:rPr>
          <w:rFonts w:ascii="Times New Roman" w:hAnsi="Times New Roman" w:cs="Times New Roman"/>
          <w:b/>
          <w:sz w:val="28"/>
          <w:szCs w:val="28"/>
          <w:lang w:val="uk-UA"/>
        </w:rPr>
      </w:pPr>
    </w:p>
    <w:p w:rsidR="00FD7237"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Формами безпосередньої участі територіальної громади у вирішенні питань місцевого значення є: </w:t>
      </w:r>
    </w:p>
    <w:p w:rsidR="00FD7237"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місцеві вибори; </w:t>
      </w:r>
    </w:p>
    <w:p w:rsidR="00FD7237"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місцевий референдум; </w:t>
      </w:r>
    </w:p>
    <w:p w:rsidR="00FD7237"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3) загальні збори громадян за місцем проживання; </w:t>
      </w:r>
    </w:p>
    <w:p w:rsidR="00FD7237"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4) місцеві ініціативи; </w:t>
      </w:r>
    </w:p>
    <w:p w:rsidR="00FD7237"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5) громадські слухання; </w:t>
      </w:r>
    </w:p>
    <w:p w:rsidR="00FD7237"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6) звернення громадян до органів і посадових осіб місцевого самоврядування, у тому числі у форматі електронної петиції; </w:t>
      </w:r>
    </w:p>
    <w:p w:rsidR="00FD7237"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7) консультації з громадськістю; </w:t>
      </w:r>
    </w:p>
    <w:p w:rsidR="00FD7237"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8) участь у консультативно-дорадчих органах, утворених при органах місцевого самоврядування; </w:t>
      </w:r>
    </w:p>
    <w:p w:rsidR="00FD7237"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9) участь у роботі контрольно-наглядових органів юридичних осіб публічного права, утворених за рішенням Ради; </w:t>
      </w:r>
    </w:p>
    <w:p w:rsidR="00FD7237"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10) участь у розподілі коштів місцевого бюджету через створення проектів для покращення розвитку територіальної громади та/або голосування за них (громадський бюджет, бюджет місцевих проектів); </w:t>
      </w:r>
    </w:p>
    <w:p w:rsidR="00FD7237"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11) участь у створенні та діяльності органів самоорганізації населення; </w:t>
      </w:r>
    </w:p>
    <w:p w:rsidR="00FD7237"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12) інші форми уча</w:t>
      </w:r>
      <w:r w:rsidR="00B33997" w:rsidRPr="00360739">
        <w:rPr>
          <w:rFonts w:ascii="Times New Roman" w:hAnsi="Times New Roman" w:cs="Times New Roman"/>
          <w:sz w:val="28"/>
          <w:szCs w:val="28"/>
          <w:lang w:val="uk-UA"/>
        </w:rPr>
        <w:t>сті, передбачені законодавством</w:t>
      </w:r>
      <w:r w:rsidRPr="00360739">
        <w:rPr>
          <w:rFonts w:ascii="Times New Roman" w:hAnsi="Times New Roman" w:cs="Times New Roman"/>
          <w:sz w:val="28"/>
          <w:szCs w:val="28"/>
          <w:lang w:val="uk-UA"/>
        </w:rPr>
        <w:t xml:space="preserve">. </w:t>
      </w:r>
    </w:p>
    <w:p w:rsidR="00FD7237"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Можливість використання особою певної форми участі у вирішенні питань місцевого значення визначається Конституцією та законами України. </w:t>
      </w:r>
    </w:p>
    <w:p w:rsidR="00FD7237" w:rsidRDefault="00FD7237" w:rsidP="0059109E">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lastRenderedPageBreak/>
        <w:t xml:space="preserve">Стаття 9. Місцеві вибори та місцевий референдум </w:t>
      </w:r>
    </w:p>
    <w:p w:rsidR="00360739" w:rsidRPr="00360739" w:rsidRDefault="00360739" w:rsidP="0059109E">
      <w:pPr>
        <w:spacing w:after="0" w:line="240" w:lineRule="auto"/>
        <w:ind w:firstLine="709"/>
        <w:jc w:val="both"/>
        <w:rPr>
          <w:rFonts w:ascii="Times New Roman" w:hAnsi="Times New Roman" w:cs="Times New Roman"/>
          <w:b/>
          <w:sz w:val="28"/>
          <w:szCs w:val="28"/>
          <w:lang w:val="uk-UA"/>
        </w:rPr>
      </w:pPr>
    </w:p>
    <w:p w:rsidR="00FD7237"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Засади, організація і порядок проведення місцевого референдуму та місцевих виборів визначаються законами України. </w:t>
      </w:r>
    </w:p>
    <w:p w:rsidR="00FD7237" w:rsidRPr="00360739" w:rsidRDefault="00FD7237" w:rsidP="0059109E">
      <w:pPr>
        <w:spacing w:after="0" w:line="240" w:lineRule="auto"/>
        <w:ind w:firstLine="709"/>
        <w:jc w:val="both"/>
        <w:rPr>
          <w:rFonts w:ascii="Times New Roman" w:hAnsi="Times New Roman" w:cs="Times New Roman"/>
          <w:sz w:val="28"/>
          <w:szCs w:val="28"/>
          <w:lang w:val="uk-UA"/>
        </w:rPr>
      </w:pPr>
    </w:p>
    <w:p w:rsidR="00360739" w:rsidRDefault="00360739" w:rsidP="00360739">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10. Загальні збори громадян за місцем проживання </w:t>
      </w:r>
    </w:p>
    <w:p w:rsidR="00360739" w:rsidRPr="00360739" w:rsidRDefault="00360739" w:rsidP="00360739">
      <w:pPr>
        <w:spacing w:after="0" w:line="240" w:lineRule="auto"/>
        <w:ind w:firstLine="709"/>
        <w:jc w:val="both"/>
        <w:rPr>
          <w:rFonts w:ascii="Times New Roman" w:hAnsi="Times New Roman" w:cs="Times New Roman"/>
          <w:b/>
          <w:sz w:val="28"/>
          <w:szCs w:val="28"/>
          <w:lang w:val="uk-UA"/>
        </w:rPr>
      </w:pPr>
    </w:p>
    <w:p w:rsidR="00360739" w:rsidRPr="00360739" w:rsidRDefault="00360739" w:rsidP="00360739">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1.Загальні збори громадян за місцем проживання є формою їх безпосередньої участі у вирішенні питань місцевого значення.</w:t>
      </w:r>
    </w:p>
    <w:p w:rsidR="00360739" w:rsidRPr="00360739" w:rsidRDefault="00360739" w:rsidP="00360739">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w:t>
      </w:r>
      <w:r w:rsidRPr="00360739">
        <w:rPr>
          <w:rFonts w:ascii="Times New Roman" w:eastAsia="Times New Roman" w:hAnsi="Times New Roman" w:cs="Times New Roman"/>
          <w:color w:val="000000"/>
          <w:sz w:val="28"/>
          <w:szCs w:val="28"/>
          <w:lang w:val="uk-UA" w:eastAsia="uk-UA"/>
        </w:rPr>
        <w:t>До компетенції загальних зборів громадян належить:</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 розгляд будь-яких питань, віднесених до відання місцевого самоврядування, в межах Конституції України та законів України, внесення пропозицій відповідним органам і організаціям;</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 заслуховування інформації міського голови, посадових осіб місцевого самоврядування міста, звітів керівників підприємств, установ і організацій, що належать до комунальної власності територіальної громади, порушення в разі необхідності перед радою питання про притягнення посадових осіб до відповідальності;</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 інформування населення про прийняті радою та її виконавчими органами рішення, хід їх виконання, про закони України, укази Президента України, інші акти органів законодавчої і виконавчої влади з питань, що зачіпають інтереси територіальної громади;</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 утворення органів самоорганізації населення; затвердження їх положень, внесення змін і доповнень до них, вирішення питань про дострокове припинення повноважень (розпуск) органів самоорганізації населення, а також про відставку окремих їх членів;</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 надання згоди на включення до складу комунальної власності об’єктів, які створені в результаті трудової участі громадян або придбані на їх добровільні внески, на продаж або безоплатну передачу цих майнових об’єктів іншим суб’єктам власності;</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 внесення пропозицій щодо передачі або продажу в комунальну власність підприємств, організацій, їх структурних підрозділів та інших об’єктів, що належать до державної та інших форм власності, якщо вони мають особливо важливе значення для забезпечення комунально-побутових і соціально-культурних потреб територіальної громади;</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 розгляд питань про надання допомоги особам з інвалідністю, ветеранам війни і праці, одиноким громадянам похилого віку, багатодітним сім’ям та іншим категоріям громадян; внесення відповідних пропозицій на розгляд міської ради та її органів;</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 внесення пропозицій щодо встановлення міською радою місцевих податків і зборів;</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 внесення пропозицій з розгляду питань про найменування, перейменування вулиць, провулків, проспектів, площ, скверів, парків тощо;</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 xml:space="preserve">– обговорення питань, пов’язаних із залученням населення до ліквідації наслідків аварій і стихійного лиха, сприяння органам місцевого самоврядування, державним органам у проведенні робіт щодо ліквідації наслідків аварій; заслуховування інформації виконавчих органів міської ради </w:t>
      </w:r>
      <w:r w:rsidRPr="00360739">
        <w:rPr>
          <w:rFonts w:ascii="Times New Roman" w:eastAsia="Times New Roman" w:hAnsi="Times New Roman" w:cs="Times New Roman"/>
          <w:color w:val="000000"/>
          <w:sz w:val="28"/>
          <w:szCs w:val="28"/>
          <w:lang w:val="uk-UA" w:eastAsia="uk-UA"/>
        </w:rPr>
        <w:lastRenderedPageBreak/>
        <w:t>про екологічно небезпечні аварії та ситуації і стан навколишнього природного середовища, а також про заходи, що вживаються з метою його поліпшення;</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 обговорення інших питань, що зачіпають інтереси територіальної громади.</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3. Загальні збори громадян мають право звертатися з пропозиціями до міської ради, державних органів, інших органів місцевого самоврядування, керівників підприємств, організацій і установ, які зобов’язані розглянути ці пропозиції та проінформувати в місячний термін про результати розгляду осіб або органи, за рішенням яких було скликано збори.</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4. У роботі загальних зборів громадян беруть участь члени територіальної громади, які мають право голосу на місцевих виборах та які проживають на відповідній території (будинок, вулиця, квартал, житловий масив, мікрорайон, район у місті).</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У роботі загальних зборів з правом дорадчого голосу можуть брати участь міський голова, народні депутати України, депутати обласної, міської ради та відповідних районних у місті рад, посадові особи органів місцевого самоврядування, представники органів державної влади, об’єднань громадян, установ, організацій та підприємств, які зацікавлені у вирішенні питань, що розглядаються на зборах.</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 xml:space="preserve">5. Загальні збори громадян за місцем проживання скликаються міським головою або виконавчим органом міської ради,  міською радою. </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Збори скликаються за пропозицією не менше як третини від загальної кількості громадян, які проживають у відповідному територіальному утворенні, депутатів міської ради, трудового колективу, об'єднання громадян.</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6. Рішення про скликання загальних зборів доводиться до відома громадян, які проживають на відповідній території, не пізніше як за сім днів до їх проведення із зазначенням часу скликання, місця проведення та переліку питань, які передбачається внести на обговорення зборів.</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7. У випадках, коли об’єктивно неможливо провести загальні збори громадян, за рішенням міського голови можуть скликатися збори представників громадян за місцем проживання: будинків, вулиць тощо.</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Представники громадян для участі в таких зборах обираються загальними зборами громадян, які проживають на території менших територіальних утворень. Норми представництва на зборах представників громадян встановлюються міським головою.</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Порядок скликання, проведення, а також компетенція зборів представників громадян за місцем проживання є такими ж, як і для загальних зборів громадян за місцем проживання.</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 xml:space="preserve">8. Збори є правомочними за наявності на них більше половини громадян, які проживають на відповідній території і мають право брати участь у зборах, а в разі скликання зборів (конференції) представників громадян – не менше двох третин представників відповідних територіальних утворень. </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9. На загальних зборах громадян головує особа, що визначена міським головою або органом, який скликав загальні збори громадян. Для ведення протоколу загальних зборів обирається секретар загальних зборів.</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lastRenderedPageBreak/>
        <w:t>10. Порядок денний загальних зборів громадян затверджується за поданням органу, який їх скликав.</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11. Під час проведення загальних зборів громадян складається протокол, який підписується головою і секретарем загальних зборів громадян. До протоколу додається список учасників зборів із зазначенням місця їх проживання.</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12. Загальні збори громадян приймають рішення з розглянутих питань. Рішення загальних зборів громадян приймаються відкритим або таємним голосуванням більшістю голосів від кількості присутніх на них громадян, які проживають на відповідній території.</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13. Рішення загальних зборів громадян враховуються органами та посадовими особами місцевого самоврядування, керівниками підприємств, установ і організацій, яких ці рішення стосуються.</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Органи та посадові особи місцевого самоврядування, до яких звернулися з пропозиціями загальні збори громадян, повинні розглянути такі пропозиції в 30- денний термін та повідомити в 10-денний термін про результати їх розгляду міського голову та суб’єктів, за ініціативою яких було скликано збори.</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14. Витрати, пов’язані з підготовкою та проведенням загальних зборів громадян, здійснюються за рахунок міського бюджету або за рахунок добровільних внесків відповідних жителів міста</w:t>
      </w:r>
    </w:p>
    <w:p w:rsidR="00360739" w:rsidRPr="00360739" w:rsidRDefault="00360739" w:rsidP="00360739">
      <w:pPr>
        <w:spacing w:after="0" w:line="240" w:lineRule="auto"/>
        <w:ind w:firstLine="709"/>
        <w:jc w:val="both"/>
        <w:rPr>
          <w:rFonts w:ascii="Times New Roman" w:hAnsi="Times New Roman" w:cs="Times New Roman"/>
          <w:sz w:val="28"/>
          <w:szCs w:val="28"/>
          <w:lang w:val="uk-UA"/>
        </w:rPr>
      </w:pPr>
    </w:p>
    <w:p w:rsidR="00360739" w:rsidRDefault="00360739" w:rsidP="00360739">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11. Місцеві ініціативи </w:t>
      </w:r>
    </w:p>
    <w:p w:rsidR="00360739" w:rsidRPr="00360739" w:rsidRDefault="00360739" w:rsidP="00360739">
      <w:pPr>
        <w:spacing w:after="0" w:line="240" w:lineRule="auto"/>
        <w:ind w:firstLine="709"/>
        <w:jc w:val="both"/>
        <w:rPr>
          <w:rFonts w:ascii="Times New Roman" w:hAnsi="Times New Roman" w:cs="Times New Roman"/>
          <w:b/>
          <w:sz w:val="28"/>
          <w:szCs w:val="28"/>
          <w:lang w:val="uk-UA"/>
        </w:rPr>
      </w:pPr>
    </w:p>
    <w:p w:rsidR="00360739" w:rsidRPr="00360739" w:rsidRDefault="00360739" w:rsidP="00360739">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Місцева ініціатива – це форма участі жителів територіальної громади у вирішенні питань місцевого самоврядування шляхом ініціювання розгляду Радою будь-якого питання, віднесеного до відання місцевого самоврядування. </w:t>
      </w:r>
    </w:p>
    <w:p w:rsidR="00360739" w:rsidRPr="00360739" w:rsidRDefault="00360739" w:rsidP="00360739">
      <w:pPr>
        <w:pStyle w:val="a4"/>
        <w:spacing w:before="0" w:beforeAutospacing="0" w:after="0" w:afterAutospacing="0"/>
        <w:ind w:firstLine="708"/>
        <w:jc w:val="both"/>
        <w:rPr>
          <w:color w:val="000000"/>
          <w:sz w:val="28"/>
          <w:szCs w:val="28"/>
          <w:lang w:val="uk-UA" w:eastAsia="uk-UA"/>
        </w:rPr>
      </w:pPr>
      <w:r w:rsidRPr="00360739">
        <w:rPr>
          <w:sz w:val="28"/>
          <w:szCs w:val="28"/>
          <w:lang w:val="uk-UA"/>
        </w:rPr>
        <w:t xml:space="preserve">2. </w:t>
      </w:r>
      <w:r w:rsidRPr="00360739">
        <w:rPr>
          <w:color w:val="000000"/>
          <w:sz w:val="28"/>
          <w:szCs w:val="28"/>
          <w:lang w:val="uk-UA" w:eastAsia="uk-UA"/>
        </w:rPr>
        <w:t xml:space="preserve"> З місцевою ініціативою можуть виступити:</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 xml:space="preserve">– до міської ради – ініціативні групи, сформовані з членів територіальної громади чисельністю не менше </w:t>
      </w:r>
      <w:r>
        <w:rPr>
          <w:rFonts w:ascii="Times New Roman" w:eastAsia="Times New Roman" w:hAnsi="Times New Roman" w:cs="Times New Roman"/>
          <w:color w:val="000000"/>
          <w:sz w:val="28"/>
          <w:szCs w:val="28"/>
          <w:lang w:val="uk-UA" w:eastAsia="uk-UA"/>
        </w:rPr>
        <w:t xml:space="preserve">як </w:t>
      </w:r>
      <w:r w:rsidRPr="00360739">
        <w:rPr>
          <w:rFonts w:ascii="Times New Roman" w:eastAsia="Times New Roman" w:hAnsi="Times New Roman" w:cs="Times New Roman"/>
          <w:color w:val="000000"/>
          <w:sz w:val="28"/>
          <w:szCs w:val="28"/>
          <w:lang w:val="uk-UA" w:eastAsia="uk-UA"/>
        </w:rPr>
        <w:t>250 осіб;</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3. Місцева ініціатива вноситься не пізніше ніж через 10 днів після прийняття рішення ініціативною групою до міської ради в письмовому вигляді та оформлюється відповідно до Регламенту  ради.</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4. Міська рада, розглядає питання, внесені в порядку місцевої ініціативи, на чергових пленарних засіданнях ради з обов’язковою участю членів ініціативної групи.</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5. Рішення, прийняті міською радою з питань, які внесені в порядку місцевої ініціативи, доводяться до відома територіальної громади та оприлюднюються невідкладно, але не пізніше п'яти робочих днів із дня затвердження документа.</w:t>
      </w:r>
    </w:p>
    <w:p w:rsidR="00360739" w:rsidRPr="00360739" w:rsidRDefault="00360739" w:rsidP="00360739">
      <w:pPr>
        <w:spacing w:after="0" w:line="240" w:lineRule="auto"/>
        <w:ind w:firstLine="709"/>
        <w:jc w:val="both"/>
        <w:rPr>
          <w:rFonts w:ascii="Times New Roman" w:hAnsi="Times New Roman" w:cs="Times New Roman"/>
          <w:sz w:val="28"/>
          <w:szCs w:val="28"/>
          <w:lang w:val="uk-UA"/>
        </w:rPr>
      </w:pPr>
    </w:p>
    <w:p w:rsidR="00360739" w:rsidRDefault="00360739" w:rsidP="00360739">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12. Громадські слухання </w:t>
      </w:r>
    </w:p>
    <w:p w:rsidR="00360739" w:rsidRPr="00360739" w:rsidRDefault="00360739" w:rsidP="00360739">
      <w:pPr>
        <w:spacing w:after="0" w:line="240" w:lineRule="auto"/>
        <w:ind w:firstLine="709"/>
        <w:jc w:val="both"/>
        <w:rPr>
          <w:rFonts w:ascii="Times New Roman" w:hAnsi="Times New Roman" w:cs="Times New Roman"/>
          <w:b/>
          <w:sz w:val="28"/>
          <w:szCs w:val="28"/>
          <w:lang w:val="uk-UA"/>
        </w:rPr>
      </w:pPr>
    </w:p>
    <w:p w:rsidR="00360739" w:rsidRPr="00360739" w:rsidRDefault="00360739" w:rsidP="00360739">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Територіальна громада має право проводити громадські слухання – зустрічатися з депутатами Ради та посадовими особами місцевого самоврядування, під час яких жителі територіальної громади можуть </w:t>
      </w:r>
      <w:r w:rsidRPr="00360739">
        <w:rPr>
          <w:rFonts w:ascii="Times New Roman" w:hAnsi="Times New Roman" w:cs="Times New Roman"/>
          <w:sz w:val="28"/>
          <w:szCs w:val="28"/>
          <w:lang w:val="uk-UA"/>
        </w:rPr>
        <w:lastRenderedPageBreak/>
        <w:t xml:space="preserve">заслуховувати їх, порушувати питання та вносити пропозиції щодо питань місцевого значення, що належать до відання місцевого самоврядування. </w:t>
      </w:r>
    </w:p>
    <w:p w:rsidR="00360739" w:rsidRPr="00360739" w:rsidRDefault="00360739" w:rsidP="00360739">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Предметом громадських слухань можуть бути будь-які питання, віднесені Конституцією та законами України до відання місцевого самоврядування. </w:t>
      </w:r>
    </w:p>
    <w:p w:rsidR="00360739" w:rsidRPr="00360739" w:rsidRDefault="00360739" w:rsidP="00360739">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3. Пропозиції, які вносяться за результатами громадських слухань, підлягають обов’язковому розгляду органами місцевого самоврядування. </w:t>
      </w:r>
    </w:p>
    <w:p w:rsidR="00360739" w:rsidRPr="00360739" w:rsidRDefault="00360739" w:rsidP="00360739">
      <w:pPr>
        <w:pStyle w:val="a4"/>
        <w:spacing w:before="0" w:beforeAutospacing="0" w:after="0" w:afterAutospacing="0"/>
        <w:ind w:firstLine="708"/>
        <w:jc w:val="both"/>
        <w:rPr>
          <w:color w:val="000000"/>
          <w:sz w:val="28"/>
          <w:szCs w:val="28"/>
          <w:lang w:val="uk-UA" w:eastAsia="uk-UA"/>
        </w:rPr>
      </w:pPr>
      <w:r w:rsidRPr="00360739">
        <w:rPr>
          <w:sz w:val="28"/>
          <w:szCs w:val="28"/>
          <w:lang w:val="uk-UA"/>
        </w:rPr>
        <w:t xml:space="preserve">4. </w:t>
      </w:r>
      <w:r w:rsidRPr="00360739">
        <w:rPr>
          <w:color w:val="000000"/>
          <w:sz w:val="28"/>
          <w:szCs w:val="28"/>
          <w:lang w:val="uk-UA" w:eastAsia="uk-UA"/>
        </w:rPr>
        <w:t xml:space="preserve"> У громадських слуханнях на добровільних засадах беруть участь всі члени територіальної громади.</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eastAsia="uk-UA"/>
        </w:rPr>
      </w:pPr>
      <w:r w:rsidRPr="00360739">
        <w:rPr>
          <w:rFonts w:ascii="Times New Roman" w:eastAsia="Times New Roman" w:hAnsi="Times New Roman" w:cs="Times New Roman"/>
          <w:color w:val="000000"/>
          <w:sz w:val="28"/>
          <w:szCs w:val="28"/>
          <w:lang w:eastAsia="uk-UA"/>
        </w:rPr>
        <w:t>5</w:t>
      </w:r>
      <w:r w:rsidRPr="00360739">
        <w:rPr>
          <w:rFonts w:ascii="Times New Roman" w:eastAsia="Times New Roman" w:hAnsi="Times New Roman" w:cs="Times New Roman"/>
          <w:color w:val="000000"/>
          <w:sz w:val="28"/>
          <w:szCs w:val="28"/>
          <w:lang w:val="uk-UA" w:eastAsia="uk-UA"/>
        </w:rPr>
        <w:t>. Громадські слухання проводяться не рідше одного разу на рік.</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eastAsia="uk-UA"/>
        </w:rPr>
        <w:t>6</w:t>
      </w:r>
      <w:r w:rsidRPr="00360739">
        <w:rPr>
          <w:rFonts w:ascii="Times New Roman" w:eastAsia="Times New Roman" w:hAnsi="Times New Roman" w:cs="Times New Roman"/>
          <w:color w:val="000000"/>
          <w:sz w:val="28"/>
          <w:szCs w:val="28"/>
          <w:lang w:val="uk-UA" w:eastAsia="uk-UA"/>
        </w:rPr>
        <w:t xml:space="preserve"> Громадські слухання можуть проводитися з ініціативи міського голови, міської ради, органів самоорганізації населення, членів територіальної громади у кількості не менше ніж 250 осіб.</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Громадські слухання скликаються міським головою або виконавчим комітетом міської ради.</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7. На громадські слухання запрошуються посадові особи органів місцевого самоврядування, депутати міської ради, керівники органів самоорганізації населення, представники місцевих осередків політичних партій та громадських організацій, керівники підприємств, установ та організацій, діяльність яких пов’язана з питаннями, що обговорюються.</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 xml:space="preserve"> Міський голова або виконавчий комітет міської ради визначає місце та час проведення громадських слухань. Виконавчі органи міської ради забезпечують організацію громадських слухань та доведення до членів територіальної громади не пізніше як за 30 днів, а у виняткових випадках – не пізніше як за день до громадських слухань, інформації про місце та час їх проведення.</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eastAsia="uk-UA"/>
        </w:rPr>
        <w:t>8</w:t>
      </w:r>
      <w:r w:rsidRPr="00360739">
        <w:rPr>
          <w:rFonts w:ascii="Times New Roman" w:eastAsia="Times New Roman" w:hAnsi="Times New Roman" w:cs="Times New Roman"/>
          <w:color w:val="000000"/>
          <w:sz w:val="28"/>
          <w:szCs w:val="28"/>
          <w:lang w:val="uk-UA" w:eastAsia="uk-UA"/>
        </w:rPr>
        <w:t>. На громадських слуханнях головує міський голова або призначена ним особа. На громадських слуханнях ведеться протокол. Для ведення протоколу громадських слухань обирається секретар громадських слухань. Протокол громадських слухань підписується особою, яка його проводить, та особою, яка веде протокол, і передається міському голові</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 xml:space="preserve"> Члени територіальної громади, які беруть участь у громадських слуханнях, реєструються до їх початку у списку учасників слухань. У цьому списку обов’язково зазначаються прізвище, ім’я, по батькові, адреса або контактні дані та підписи членів територіальної громади..</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eastAsia="uk-UA"/>
        </w:rPr>
        <w:t>9</w:t>
      </w:r>
      <w:r w:rsidRPr="00360739">
        <w:rPr>
          <w:rFonts w:ascii="Times New Roman" w:eastAsia="Times New Roman" w:hAnsi="Times New Roman" w:cs="Times New Roman"/>
          <w:color w:val="000000"/>
          <w:sz w:val="28"/>
          <w:szCs w:val="28"/>
          <w:lang w:val="uk-UA" w:eastAsia="uk-UA"/>
        </w:rPr>
        <w:t xml:space="preserve">. Учасники громадських слухань можуть подавати пропозиції під час громадських слухань. Пропозиції вважаються поданими, якщо їх подають учасники, які зареєстровані на початку громадських слухань у списку учасників слухань. </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val="uk-UA" w:eastAsia="uk-UA"/>
        </w:rPr>
        <w:t>Пропозиції, які вносяться за результатами громадських слухань, підлягають обов’язковому розгляду відповідними органами місцевого самоврядування. Результати їх розгляду доводяться до відома територіальної громади.</w:t>
      </w:r>
    </w:p>
    <w:p w:rsidR="00360739" w:rsidRPr="00360739" w:rsidRDefault="00360739" w:rsidP="00360739">
      <w:pPr>
        <w:spacing w:after="0" w:line="240" w:lineRule="auto"/>
        <w:ind w:firstLine="708"/>
        <w:jc w:val="both"/>
        <w:rPr>
          <w:rFonts w:ascii="Times New Roman" w:eastAsia="Times New Roman" w:hAnsi="Times New Roman" w:cs="Times New Roman"/>
          <w:color w:val="000000"/>
          <w:sz w:val="28"/>
          <w:szCs w:val="28"/>
          <w:lang w:val="uk-UA" w:eastAsia="uk-UA"/>
        </w:rPr>
      </w:pPr>
      <w:r w:rsidRPr="00360739">
        <w:rPr>
          <w:rFonts w:ascii="Times New Roman" w:eastAsia="Times New Roman" w:hAnsi="Times New Roman" w:cs="Times New Roman"/>
          <w:color w:val="000000"/>
          <w:sz w:val="28"/>
          <w:szCs w:val="28"/>
          <w:lang w:eastAsia="uk-UA"/>
        </w:rPr>
        <w:t>10</w:t>
      </w:r>
      <w:r w:rsidRPr="00360739">
        <w:rPr>
          <w:rFonts w:ascii="Times New Roman" w:eastAsia="Times New Roman" w:hAnsi="Times New Roman" w:cs="Times New Roman"/>
          <w:color w:val="000000"/>
          <w:sz w:val="28"/>
          <w:szCs w:val="28"/>
          <w:lang w:val="uk-UA" w:eastAsia="uk-UA"/>
        </w:rPr>
        <w:t>. Витрати, пов’язані з підготовкою та проведенням громадських слухань, здійснюються за рахунок міського бюджету.</w:t>
      </w:r>
    </w:p>
    <w:p w:rsidR="00560FF0" w:rsidRDefault="00560FF0" w:rsidP="0059109E">
      <w:pPr>
        <w:spacing w:after="0" w:line="240" w:lineRule="auto"/>
        <w:ind w:firstLine="709"/>
        <w:jc w:val="both"/>
        <w:rPr>
          <w:rFonts w:ascii="Times New Roman" w:hAnsi="Times New Roman" w:cs="Times New Roman"/>
          <w:sz w:val="28"/>
          <w:szCs w:val="28"/>
          <w:lang w:val="uk-UA"/>
        </w:rPr>
      </w:pPr>
    </w:p>
    <w:p w:rsidR="00360739" w:rsidRDefault="00360739" w:rsidP="0059109E">
      <w:pPr>
        <w:spacing w:after="0" w:line="240" w:lineRule="auto"/>
        <w:ind w:firstLine="709"/>
        <w:jc w:val="both"/>
        <w:rPr>
          <w:rFonts w:ascii="Times New Roman" w:hAnsi="Times New Roman" w:cs="Times New Roman"/>
          <w:sz w:val="28"/>
          <w:szCs w:val="28"/>
          <w:lang w:val="uk-UA"/>
        </w:rPr>
      </w:pPr>
    </w:p>
    <w:p w:rsidR="00F57476" w:rsidRDefault="00FD7237" w:rsidP="0059109E">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lastRenderedPageBreak/>
        <w:t>Стаття 13. Звернення громадян та електронні петиції</w:t>
      </w:r>
      <w:r w:rsidR="00B33997" w:rsidRPr="00360739">
        <w:rPr>
          <w:rFonts w:ascii="Times New Roman" w:hAnsi="Times New Roman" w:cs="Times New Roman"/>
          <w:b/>
          <w:sz w:val="28"/>
          <w:szCs w:val="28"/>
          <w:lang w:val="uk-UA"/>
        </w:rPr>
        <w:t>,</w:t>
      </w:r>
      <w:r w:rsidR="00BC73A7" w:rsidRPr="00360739">
        <w:rPr>
          <w:rFonts w:ascii="Times New Roman" w:hAnsi="Times New Roman" w:cs="Times New Roman"/>
          <w:b/>
          <w:sz w:val="28"/>
          <w:szCs w:val="28"/>
          <w:lang w:val="uk-UA"/>
        </w:rPr>
        <w:t>й</w:t>
      </w:r>
      <w:r w:rsidRPr="00360739">
        <w:rPr>
          <w:rFonts w:ascii="Times New Roman" w:hAnsi="Times New Roman" w:cs="Times New Roman"/>
          <w:b/>
          <w:sz w:val="28"/>
          <w:szCs w:val="28"/>
          <w:lang w:val="uk-UA"/>
        </w:rPr>
        <w:t xml:space="preserve"> як особлива форма колективного звернення громадян </w:t>
      </w:r>
    </w:p>
    <w:p w:rsidR="00360739" w:rsidRPr="00360739" w:rsidRDefault="00360739" w:rsidP="0059109E">
      <w:pPr>
        <w:spacing w:after="0" w:line="240" w:lineRule="auto"/>
        <w:ind w:firstLine="709"/>
        <w:jc w:val="both"/>
        <w:rPr>
          <w:rFonts w:ascii="Times New Roman" w:hAnsi="Times New Roman" w:cs="Times New Roman"/>
          <w:b/>
          <w:sz w:val="28"/>
          <w:szCs w:val="28"/>
          <w:lang w:val="uk-UA"/>
        </w:rPr>
      </w:pPr>
    </w:p>
    <w:p w:rsidR="00F57476"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Порядок звернення громадян України до органів місцевого самоврядування, юридичних осіб публічного права, засновником яких є Рада, їх посадових осіб визначається законом. </w:t>
      </w:r>
    </w:p>
    <w:p w:rsidR="00F57476"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Особи, які не є громадянами України і законно перебувають у межах територіальної громади, мають таке саме право на подання звернення, як і громадяни України, якщо інше не передбачено міжнародними договорами. </w:t>
      </w:r>
    </w:p>
    <w:p w:rsidR="00F57476"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3. Електронна петиція – це особлива форма колективного звернення громадян до органів місцевого самоврядування територіальної громади, що здійснюється через офіційний веб-сайт Ради або веб-сайт громадського об’єднання, яке здійснює збір підписів на підтримку електронної петиції, щодо будь-якого питання, котре належить до компетенції Ради та її виконавчих органів. </w:t>
      </w:r>
    </w:p>
    <w:p w:rsidR="00F57476"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4. Вимоги до кількості підписів громадян на підтримку електронної петиції до Ради та її виконавчих органів, строку збору підписів тощо визначаються Положенням про порядок розгляду електронної петиції, адресованої Раді, її виконавчим органам, що </w:t>
      </w:r>
      <w:r w:rsidR="0056332F" w:rsidRPr="00360739">
        <w:rPr>
          <w:rFonts w:ascii="Times New Roman" w:hAnsi="Times New Roman" w:cs="Times New Roman"/>
          <w:sz w:val="28"/>
          <w:szCs w:val="28"/>
          <w:lang w:val="uk-UA"/>
        </w:rPr>
        <w:t>затверджується рішенн</w:t>
      </w:r>
      <w:r w:rsidR="003974A7" w:rsidRPr="00360739">
        <w:rPr>
          <w:rFonts w:ascii="Times New Roman" w:hAnsi="Times New Roman" w:cs="Times New Roman"/>
          <w:sz w:val="28"/>
          <w:szCs w:val="28"/>
          <w:lang w:val="uk-UA"/>
        </w:rPr>
        <w:t>я</w:t>
      </w:r>
      <w:r w:rsidR="0056332F" w:rsidRPr="00360739">
        <w:rPr>
          <w:rFonts w:ascii="Times New Roman" w:hAnsi="Times New Roman" w:cs="Times New Roman"/>
          <w:sz w:val="28"/>
          <w:szCs w:val="28"/>
          <w:lang w:val="uk-UA"/>
        </w:rPr>
        <w:t>м Ради</w:t>
      </w:r>
      <w:r w:rsidRPr="00360739">
        <w:rPr>
          <w:rFonts w:ascii="Times New Roman" w:hAnsi="Times New Roman" w:cs="Times New Roman"/>
          <w:sz w:val="28"/>
          <w:szCs w:val="28"/>
          <w:lang w:val="uk-UA"/>
        </w:rPr>
        <w:t xml:space="preserve">. </w:t>
      </w:r>
    </w:p>
    <w:p w:rsidR="00F57476" w:rsidRPr="00360739" w:rsidRDefault="00F57476" w:rsidP="0059109E">
      <w:pPr>
        <w:spacing w:after="0" w:line="240" w:lineRule="auto"/>
        <w:ind w:firstLine="709"/>
        <w:jc w:val="both"/>
        <w:rPr>
          <w:rFonts w:ascii="Times New Roman" w:hAnsi="Times New Roman" w:cs="Times New Roman"/>
          <w:sz w:val="28"/>
          <w:szCs w:val="28"/>
          <w:lang w:val="uk-UA"/>
        </w:rPr>
      </w:pPr>
    </w:p>
    <w:p w:rsidR="00F57476" w:rsidRDefault="00FD7237" w:rsidP="0059109E">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14. Консультації з громадськістю </w:t>
      </w:r>
    </w:p>
    <w:p w:rsidR="00360739" w:rsidRPr="00360739" w:rsidRDefault="00360739" w:rsidP="0059109E">
      <w:pPr>
        <w:spacing w:after="0" w:line="240" w:lineRule="auto"/>
        <w:ind w:firstLine="709"/>
        <w:jc w:val="both"/>
        <w:rPr>
          <w:rFonts w:ascii="Times New Roman" w:hAnsi="Times New Roman" w:cs="Times New Roman"/>
          <w:b/>
          <w:sz w:val="28"/>
          <w:szCs w:val="28"/>
          <w:lang w:val="uk-UA"/>
        </w:rPr>
      </w:pPr>
    </w:p>
    <w:p w:rsidR="00F57476"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Органи місцевого самоврядування та їх посадові особи проводять консультації з громадськістю з питань, що належать до їх компетенції. </w:t>
      </w:r>
    </w:p>
    <w:p w:rsidR="00F57476"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Порядок проведення консультацій з громадськістю визначається Положенням про консультації з громадськістю в </w:t>
      </w:r>
      <w:r w:rsidR="00922791" w:rsidRPr="00360739">
        <w:rPr>
          <w:rFonts w:ascii="Times New Roman" w:hAnsi="Times New Roman" w:cs="Times New Roman"/>
          <w:sz w:val="28"/>
          <w:szCs w:val="28"/>
          <w:lang w:val="uk-UA"/>
        </w:rPr>
        <w:t xml:space="preserve">Павлоградський міський </w:t>
      </w:r>
      <w:r w:rsidRPr="00360739">
        <w:rPr>
          <w:rFonts w:ascii="Times New Roman" w:hAnsi="Times New Roman" w:cs="Times New Roman"/>
          <w:sz w:val="28"/>
          <w:szCs w:val="28"/>
          <w:lang w:val="uk-UA"/>
        </w:rPr>
        <w:t xml:space="preserve">територіальній громаді, </w:t>
      </w:r>
      <w:r w:rsidR="003974A7" w:rsidRPr="00360739">
        <w:rPr>
          <w:rFonts w:ascii="Times New Roman" w:hAnsi="Times New Roman" w:cs="Times New Roman"/>
          <w:sz w:val="28"/>
          <w:szCs w:val="28"/>
          <w:lang w:val="uk-UA"/>
        </w:rPr>
        <w:t>та затверджується рішенням Ради</w:t>
      </w:r>
      <w:r w:rsidRPr="00360739">
        <w:rPr>
          <w:rFonts w:ascii="Times New Roman" w:hAnsi="Times New Roman" w:cs="Times New Roman"/>
          <w:sz w:val="28"/>
          <w:szCs w:val="28"/>
          <w:lang w:val="uk-UA"/>
        </w:rPr>
        <w:t xml:space="preserve">. </w:t>
      </w:r>
    </w:p>
    <w:p w:rsidR="00F57476" w:rsidRPr="00360739" w:rsidRDefault="00F57476" w:rsidP="0059109E">
      <w:pPr>
        <w:spacing w:after="0" w:line="240" w:lineRule="auto"/>
        <w:ind w:firstLine="709"/>
        <w:jc w:val="both"/>
        <w:rPr>
          <w:rFonts w:ascii="Times New Roman" w:hAnsi="Times New Roman" w:cs="Times New Roman"/>
          <w:sz w:val="28"/>
          <w:szCs w:val="28"/>
          <w:lang w:val="uk-UA"/>
        </w:rPr>
      </w:pPr>
    </w:p>
    <w:p w:rsidR="00F57476" w:rsidRDefault="00FD7237" w:rsidP="0059109E">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15. Участь жителів територіальної громади в консультативно-дорадчих органах, утворених при органах місцевого самоврядування </w:t>
      </w:r>
    </w:p>
    <w:p w:rsidR="00360739" w:rsidRPr="00360739" w:rsidRDefault="00360739" w:rsidP="0059109E">
      <w:pPr>
        <w:spacing w:after="0" w:line="240" w:lineRule="auto"/>
        <w:ind w:firstLine="709"/>
        <w:jc w:val="both"/>
        <w:rPr>
          <w:rFonts w:ascii="Times New Roman" w:hAnsi="Times New Roman" w:cs="Times New Roman"/>
          <w:b/>
          <w:sz w:val="28"/>
          <w:szCs w:val="28"/>
          <w:lang w:val="uk-UA"/>
        </w:rPr>
      </w:pPr>
    </w:p>
    <w:p w:rsidR="00F57476"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При Раді та її виконавчих органах можуть утворюватися консультативно-дорадчі органи, метою яких є підготовка пропозицій щодо вдосконалення роботи органів місцевого самоврядування, участь у розробленні проектів рішень з важливих питань місцевого значення. </w:t>
      </w:r>
    </w:p>
    <w:p w:rsidR="00F57476"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Порядок утворення та форми роботи консультативно-дорадчих органів визначаються положеннями, затвердженими відповідним органом місцевого самоврядування, при якому вони створюються. </w:t>
      </w:r>
    </w:p>
    <w:p w:rsidR="00F57476" w:rsidRPr="00360739" w:rsidRDefault="00F57476" w:rsidP="0059109E">
      <w:pPr>
        <w:spacing w:after="0" w:line="240" w:lineRule="auto"/>
        <w:ind w:firstLine="709"/>
        <w:jc w:val="both"/>
        <w:rPr>
          <w:rFonts w:ascii="Times New Roman" w:hAnsi="Times New Roman" w:cs="Times New Roman"/>
          <w:sz w:val="28"/>
          <w:szCs w:val="28"/>
          <w:lang w:val="uk-UA"/>
        </w:rPr>
      </w:pPr>
    </w:p>
    <w:p w:rsidR="00F57476" w:rsidRDefault="00FD7237" w:rsidP="0059109E">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16. Участь жителів територіальної громади в роботі контрольно-наглядових органах юридичних осіб публічного права, утворених за рішенням Ради </w:t>
      </w:r>
    </w:p>
    <w:p w:rsidR="00360739" w:rsidRPr="00360739" w:rsidRDefault="00360739" w:rsidP="0059109E">
      <w:pPr>
        <w:spacing w:after="0" w:line="240" w:lineRule="auto"/>
        <w:ind w:firstLine="709"/>
        <w:jc w:val="both"/>
        <w:rPr>
          <w:rFonts w:ascii="Times New Roman" w:hAnsi="Times New Roman" w:cs="Times New Roman"/>
          <w:b/>
          <w:sz w:val="28"/>
          <w:szCs w:val="28"/>
          <w:lang w:val="uk-UA"/>
        </w:rPr>
      </w:pPr>
    </w:p>
    <w:p w:rsidR="00F57476"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Жителі </w:t>
      </w:r>
      <w:r w:rsidR="00922791" w:rsidRPr="00360739">
        <w:rPr>
          <w:rFonts w:ascii="Times New Roman" w:hAnsi="Times New Roman" w:cs="Times New Roman"/>
          <w:sz w:val="28"/>
          <w:szCs w:val="28"/>
          <w:lang w:val="uk-UA"/>
        </w:rPr>
        <w:t xml:space="preserve">Павлоградської міської </w:t>
      </w:r>
      <w:r w:rsidRPr="00360739">
        <w:rPr>
          <w:rFonts w:ascii="Times New Roman" w:hAnsi="Times New Roman" w:cs="Times New Roman"/>
          <w:sz w:val="28"/>
          <w:szCs w:val="28"/>
          <w:lang w:val="uk-UA"/>
        </w:rPr>
        <w:t xml:space="preserve">територіальної громади можуть брати участь в роботі контрольно-наглядових органів юридичних осіб публічного права, утворених за рішенням Ради на умовах, визначених відповідними </w:t>
      </w:r>
      <w:r w:rsidRPr="00360739">
        <w:rPr>
          <w:rFonts w:ascii="Times New Roman" w:hAnsi="Times New Roman" w:cs="Times New Roman"/>
          <w:sz w:val="28"/>
          <w:szCs w:val="28"/>
          <w:lang w:val="uk-UA"/>
        </w:rPr>
        <w:lastRenderedPageBreak/>
        <w:t xml:space="preserve">актами законодавства України, з метою забезпечення прозорості й ефективності їх роботи, здійснення контролю за прийняттям рішень щодо діяльності цих осіб. </w:t>
      </w:r>
    </w:p>
    <w:p w:rsidR="00F57476"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Порядок участі у відповідних контрольно-наглядових органах визначається нормами відповідного законодавства. </w:t>
      </w:r>
    </w:p>
    <w:p w:rsidR="00F57476" w:rsidRPr="00360739" w:rsidRDefault="00F57476" w:rsidP="0059109E">
      <w:pPr>
        <w:spacing w:after="0" w:line="240" w:lineRule="auto"/>
        <w:ind w:firstLine="709"/>
        <w:jc w:val="both"/>
        <w:rPr>
          <w:rFonts w:ascii="Times New Roman" w:hAnsi="Times New Roman" w:cs="Times New Roman"/>
          <w:sz w:val="28"/>
          <w:szCs w:val="28"/>
          <w:lang w:val="uk-UA"/>
        </w:rPr>
      </w:pPr>
    </w:p>
    <w:p w:rsidR="00F57476" w:rsidRDefault="00FD7237" w:rsidP="0059109E">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17. Участь у розподілі коштів місцевого бюджету </w:t>
      </w:r>
    </w:p>
    <w:p w:rsidR="00360739" w:rsidRPr="00360739" w:rsidRDefault="00360739" w:rsidP="0059109E">
      <w:pPr>
        <w:spacing w:after="0" w:line="240" w:lineRule="auto"/>
        <w:ind w:firstLine="709"/>
        <w:jc w:val="both"/>
        <w:rPr>
          <w:rFonts w:ascii="Times New Roman" w:hAnsi="Times New Roman" w:cs="Times New Roman"/>
          <w:b/>
          <w:sz w:val="28"/>
          <w:szCs w:val="28"/>
          <w:lang w:val="uk-UA"/>
        </w:rPr>
      </w:pPr>
    </w:p>
    <w:p w:rsidR="00F57476"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1. Участь у розподілі коштів місцевого бюджету – це демократичний процес, який надає можливість кожному жителю брати участь у розподілі коштів місцевого бюджету через створення проектів для покращення розвитку територіальної громади та/або голосування за них. Це спосіб визначення напрямів викорис</w:t>
      </w:r>
      <w:r w:rsidR="00F57476" w:rsidRPr="00360739">
        <w:rPr>
          <w:rFonts w:ascii="Times New Roman" w:hAnsi="Times New Roman" w:cs="Times New Roman"/>
          <w:sz w:val="28"/>
          <w:szCs w:val="28"/>
          <w:lang w:val="uk-UA"/>
        </w:rPr>
        <w:t xml:space="preserve">тання видаткової частини </w:t>
      </w:r>
      <w:r w:rsidR="001877B6" w:rsidRPr="00360739">
        <w:rPr>
          <w:rFonts w:ascii="Times New Roman" w:hAnsi="Times New Roman" w:cs="Times New Roman"/>
          <w:sz w:val="28"/>
          <w:szCs w:val="28"/>
          <w:lang w:val="uk-UA"/>
        </w:rPr>
        <w:t xml:space="preserve">місцевого </w:t>
      </w:r>
      <w:r w:rsidRPr="00360739">
        <w:rPr>
          <w:rFonts w:ascii="Times New Roman" w:hAnsi="Times New Roman" w:cs="Times New Roman"/>
          <w:sz w:val="28"/>
          <w:szCs w:val="28"/>
          <w:lang w:val="uk-UA"/>
        </w:rPr>
        <w:t xml:space="preserve">бюджету за допомогою прямого волевиявлення жителів територіальної громади. </w:t>
      </w:r>
    </w:p>
    <w:p w:rsidR="00F57476"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2. Форми та порядок безпосередньої участі територіальної громади у розподілі коштів місцевого бюджету визначаються Радою, а результати участі територіальної громади у розподілі коштів місцевого бюджету обов’язково враховую</w:t>
      </w:r>
      <w:r w:rsidR="00F57476" w:rsidRPr="00360739">
        <w:rPr>
          <w:rFonts w:ascii="Times New Roman" w:hAnsi="Times New Roman" w:cs="Times New Roman"/>
          <w:sz w:val="28"/>
          <w:szCs w:val="28"/>
          <w:lang w:val="uk-UA"/>
        </w:rPr>
        <w:t xml:space="preserve">ться Радою при плануванні </w:t>
      </w:r>
      <w:r w:rsidR="001877B6" w:rsidRPr="00360739">
        <w:rPr>
          <w:rFonts w:ascii="Times New Roman" w:hAnsi="Times New Roman" w:cs="Times New Roman"/>
          <w:sz w:val="28"/>
          <w:szCs w:val="28"/>
          <w:lang w:val="uk-UA"/>
        </w:rPr>
        <w:t xml:space="preserve">місцевого </w:t>
      </w:r>
      <w:r w:rsidRPr="00360739">
        <w:rPr>
          <w:rFonts w:ascii="Times New Roman" w:hAnsi="Times New Roman" w:cs="Times New Roman"/>
          <w:sz w:val="28"/>
          <w:szCs w:val="28"/>
          <w:lang w:val="uk-UA"/>
        </w:rPr>
        <w:t xml:space="preserve">бюджету на відповідний рік. </w:t>
      </w:r>
    </w:p>
    <w:p w:rsidR="00F57476"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3. Громадський бюджет територіальної гром</w:t>
      </w:r>
      <w:r w:rsidR="00F57476" w:rsidRPr="00360739">
        <w:rPr>
          <w:rFonts w:ascii="Times New Roman" w:hAnsi="Times New Roman" w:cs="Times New Roman"/>
          <w:sz w:val="28"/>
          <w:szCs w:val="28"/>
          <w:lang w:val="uk-UA"/>
        </w:rPr>
        <w:t>ади (далі – громадський бюджет</w:t>
      </w:r>
      <w:r w:rsidRPr="00360739">
        <w:rPr>
          <w:rFonts w:ascii="Times New Roman" w:hAnsi="Times New Roman" w:cs="Times New Roman"/>
          <w:sz w:val="28"/>
          <w:szCs w:val="28"/>
          <w:lang w:val="uk-UA"/>
        </w:rPr>
        <w:t>) – це частина бюджету розвитку місцевого бюджету, за рахунок якого здійснюється фінансування визначених безпосередньо членами територіальної громади заходів, виконання робіт та надання послуг відповідно до оформлених в установленому порядку проектів, що стали пере</w:t>
      </w:r>
      <w:r w:rsidR="00F57476" w:rsidRPr="00360739">
        <w:rPr>
          <w:rFonts w:ascii="Times New Roman" w:hAnsi="Times New Roman" w:cs="Times New Roman"/>
          <w:sz w:val="28"/>
          <w:szCs w:val="28"/>
          <w:lang w:val="uk-UA"/>
        </w:rPr>
        <w:t>можцями конкурсного відбору</w:t>
      </w:r>
      <w:r w:rsidRPr="00360739">
        <w:rPr>
          <w:rFonts w:ascii="Times New Roman" w:hAnsi="Times New Roman" w:cs="Times New Roman"/>
          <w:sz w:val="28"/>
          <w:szCs w:val="28"/>
          <w:lang w:val="uk-UA"/>
        </w:rPr>
        <w:t xml:space="preserve">. </w:t>
      </w:r>
    </w:p>
    <w:p w:rsidR="00F57476"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4. Кошти громадського бюджету спрямовуються на реалізацію проектів розвитку територіальної громади, які надійшли до Ради від жителів територіальної громади. </w:t>
      </w:r>
    </w:p>
    <w:p w:rsidR="00F57476"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5. Порядок проведення конкурсного відбору проектів, які фінансуються за рахунок коштів громадського бюджету, визначається Положенням про громадський бюджет </w:t>
      </w:r>
      <w:r w:rsidR="001877B6" w:rsidRPr="00360739">
        <w:rPr>
          <w:rFonts w:ascii="Times New Roman" w:hAnsi="Times New Roman" w:cs="Times New Roman"/>
          <w:sz w:val="28"/>
          <w:szCs w:val="28"/>
          <w:lang w:val="uk-UA"/>
        </w:rPr>
        <w:t xml:space="preserve">Павлоградської міської </w:t>
      </w:r>
      <w:r w:rsidRPr="00360739">
        <w:rPr>
          <w:rFonts w:ascii="Times New Roman" w:hAnsi="Times New Roman" w:cs="Times New Roman"/>
          <w:sz w:val="28"/>
          <w:szCs w:val="28"/>
          <w:lang w:val="uk-UA"/>
        </w:rPr>
        <w:t>територіальної гр</w:t>
      </w:r>
      <w:r w:rsidR="00F57476" w:rsidRPr="00360739">
        <w:rPr>
          <w:rFonts w:ascii="Times New Roman" w:hAnsi="Times New Roman" w:cs="Times New Roman"/>
          <w:sz w:val="28"/>
          <w:szCs w:val="28"/>
          <w:lang w:val="uk-UA"/>
        </w:rPr>
        <w:t>омади, що затверджується Радою</w:t>
      </w:r>
      <w:r w:rsidRPr="00360739">
        <w:rPr>
          <w:rFonts w:ascii="Times New Roman" w:hAnsi="Times New Roman" w:cs="Times New Roman"/>
          <w:sz w:val="28"/>
          <w:szCs w:val="28"/>
          <w:lang w:val="uk-UA"/>
        </w:rPr>
        <w:t xml:space="preserve">. </w:t>
      </w:r>
    </w:p>
    <w:p w:rsidR="00F57476" w:rsidRPr="00360739" w:rsidRDefault="00F57476" w:rsidP="0059109E">
      <w:pPr>
        <w:spacing w:after="0" w:line="240" w:lineRule="auto"/>
        <w:ind w:firstLine="709"/>
        <w:jc w:val="both"/>
        <w:rPr>
          <w:rFonts w:ascii="Times New Roman" w:hAnsi="Times New Roman" w:cs="Times New Roman"/>
          <w:sz w:val="28"/>
          <w:szCs w:val="28"/>
          <w:lang w:val="uk-UA"/>
        </w:rPr>
      </w:pPr>
    </w:p>
    <w:p w:rsidR="00F57476" w:rsidRDefault="00FD7237" w:rsidP="0059109E">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18. Органи самоорганізації населення </w:t>
      </w:r>
    </w:p>
    <w:p w:rsidR="00360739" w:rsidRPr="00360739" w:rsidRDefault="00360739" w:rsidP="0059109E">
      <w:pPr>
        <w:spacing w:after="0" w:line="240" w:lineRule="auto"/>
        <w:ind w:firstLine="709"/>
        <w:jc w:val="both"/>
        <w:rPr>
          <w:rFonts w:ascii="Times New Roman" w:hAnsi="Times New Roman" w:cs="Times New Roman"/>
          <w:b/>
          <w:sz w:val="28"/>
          <w:szCs w:val="28"/>
          <w:lang w:val="uk-UA"/>
        </w:rPr>
      </w:pPr>
    </w:p>
    <w:p w:rsidR="00F57476" w:rsidRPr="00360739" w:rsidRDefault="00FD7237"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Органи самоорганізації населення є елементом системи місцевого самоврядування й однією з форм участі членів </w:t>
      </w:r>
      <w:r w:rsidR="001877B6" w:rsidRPr="00360739">
        <w:rPr>
          <w:rFonts w:ascii="Times New Roman" w:hAnsi="Times New Roman" w:cs="Times New Roman"/>
          <w:sz w:val="28"/>
          <w:szCs w:val="28"/>
          <w:lang w:val="uk-UA"/>
        </w:rPr>
        <w:t xml:space="preserve">Павлоградської міської </w:t>
      </w:r>
      <w:r w:rsidRPr="00360739">
        <w:rPr>
          <w:rFonts w:ascii="Times New Roman" w:hAnsi="Times New Roman" w:cs="Times New Roman"/>
          <w:sz w:val="28"/>
          <w:szCs w:val="28"/>
          <w:lang w:val="uk-UA"/>
        </w:rPr>
        <w:t xml:space="preserve">територіальної громади у вирішенні окремих питань місцевого значення. Правовий статус, порядок організації та діяльності органів самоорганізації населення за місцем проживання визначаються законом. </w:t>
      </w:r>
    </w:p>
    <w:p w:rsidR="00434DC6" w:rsidRPr="00360739" w:rsidRDefault="00FD7237" w:rsidP="002D3B73">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sz w:val="28"/>
          <w:szCs w:val="28"/>
          <w:lang w:val="uk-UA"/>
        </w:rPr>
        <w:t>2. За ініціативою жителів Рада може надавати дозвіл на створення будинкових, вуличних, квартальних та інших орг</w:t>
      </w:r>
      <w:r w:rsidR="00F57476" w:rsidRPr="00360739">
        <w:rPr>
          <w:rFonts w:ascii="Times New Roman" w:hAnsi="Times New Roman" w:cs="Times New Roman"/>
          <w:sz w:val="28"/>
          <w:szCs w:val="28"/>
          <w:lang w:val="uk-UA"/>
        </w:rPr>
        <w:t>анів самоорганізації населення</w:t>
      </w:r>
      <w:r w:rsidRPr="00360739">
        <w:rPr>
          <w:rFonts w:ascii="Times New Roman" w:hAnsi="Times New Roman" w:cs="Times New Roman"/>
          <w:sz w:val="28"/>
          <w:szCs w:val="28"/>
          <w:lang w:val="uk-UA"/>
        </w:rPr>
        <w:t xml:space="preserve"> і у порядку, визначеному законодавством, наділяти їх частиною власно</w:t>
      </w:r>
      <w:r w:rsidR="00F57476" w:rsidRPr="00360739">
        <w:rPr>
          <w:rFonts w:ascii="Times New Roman" w:hAnsi="Times New Roman" w:cs="Times New Roman"/>
          <w:sz w:val="28"/>
          <w:szCs w:val="28"/>
          <w:lang w:val="uk-UA"/>
        </w:rPr>
        <w:t>ї компетенції, фінансів, майна</w:t>
      </w:r>
      <w:r w:rsidR="003974A7" w:rsidRPr="00360739">
        <w:rPr>
          <w:rFonts w:ascii="Times New Roman" w:hAnsi="Times New Roman" w:cs="Times New Roman"/>
          <w:sz w:val="28"/>
          <w:szCs w:val="28"/>
          <w:lang w:val="uk-UA"/>
        </w:rPr>
        <w:t xml:space="preserve"> у порядку визначеному законодавством.</w:t>
      </w:r>
    </w:p>
    <w:p w:rsidR="00434DC6" w:rsidRDefault="00434DC6" w:rsidP="00922791">
      <w:pPr>
        <w:spacing w:after="0" w:line="240" w:lineRule="auto"/>
        <w:ind w:firstLine="709"/>
        <w:jc w:val="center"/>
        <w:rPr>
          <w:rFonts w:ascii="Times New Roman" w:hAnsi="Times New Roman" w:cs="Times New Roman"/>
          <w:b/>
          <w:sz w:val="28"/>
          <w:szCs w:val="28"/>
          <w:lang w:val="uk-UA"/>
        </w:rPr>
      </w:pPr>
    </w:p>
    <w:p w:rsidR="00360739" w:rsidRDefault="00360739" w:rsidP="00922791">
      <w:pPr>
        <w:spacing w:after="0" w:line="240" w:lineRule="auto"/>
        <w:ind w:firstLine="709"/>
        <w:jc w:val="center"/>
        <w:rPr>
          <w:rFonts w:ascii="Times New Roman" w:hAnsi="Times New Roman" w:cs="Times New Roman"/>
          <w:b/>
          <w:sz w:val="28"/>
          <w:szCs w:val="28"/>
          <w:lang w:val="uk-UA"/>
        </w:rPr>
      </w:pPr>
    </w:p>
    <w:p w:rsidR="00360739" w:rsidRPr="00360739" w:rsidRDefault="00360739" w:rsidP="00922791">
      <w:pPr>
        <w:spacing w:after="0" w:line="240" w:lineRule="auto"/>
        <w:ind w:firstLine="709"/>
        <w:jc w:val="center"/>
        <w:rPr>
          <w:rFonts w:ascii="Times New Roman" w:hAnsi="Times New Roman" w:cs="Times New Roman"/>
          <w:b/>
          <w:sz w:val="28"/>
          <w:szCs w:val="28"/>
          <w:lang w:val="uk-UA"/>
        </w:rPr>
      </w:pPr>
    </w:p>
    <w:p w:rsidR="00E81B5D" w:rsidRPr="00360739" w:rsidRDefault="00E81B5D" w:rsidP="00922791">
      <w:pPr>
        <w:spacing w:after="0" w:line="240" w:lineRule="auto"/>
        <w:ind w:firstLine="709"/>
        <w:jc w:val="center"/>
        <w:rPr>
          <w:rFonts w:ascii="Times New Roman" w:hAnsi="Times New Roman" w:cs="Times New Roman"/>
          <w:b/>
          <w:sz w:val="28"/>
          <w:szCs w:val="28"/>
          <w:lang w:val="uk-UA"/>
        </w:rPr>
      </w:pPr>
      <w:r w:rsidRPr="00360739">
        <w:rPr>
          <w:rFonts w:ascii="Times New Roman" w:hAnsi="Times New Roman" w:cs="Times New Roman"/>
          <w:b/>
          <w:sz w:val="28"/>
          <w:szCs w:val="28"/>
          <w:lang w:val="uk-UA"/>
        </w:rPr>
        <w:lastRenderedPageBreak/>
        <w:t>РОЗДІЛ ІV</w:t>
      </w:r>
    </w:p>
    <w:p w:rsidR="00E81B5D" w:rsidRPr="00360739" w:rsidRDefault="00E81B5D" w:rsidP="002D3B73">
      <w:pPr>
        <w:spacing w:after="0" w:line="240" w:lineRule="auto"/>
        <w:ind w:firstLine="709"/>
        <w:jc w:val="center"/>
        <w:rPr>
          <w:rFonts w:ascii="Times New Roman" w:hAnsi="Times New Roman" w:cs="Times New Roman"/>
          <w:sz w:val="28"/>
          <w:szCs w:val="28"/>
          <w:lang w:val="uk-UA"/>
        </w:rPr>
      </w:pPr>
      <w:r w:rsidRPr="00360739">
        <w:rPr>
          <w:rFonts w:ascii="Times New Roman" w:hAnsi="Times New Roman" w:cs="Times New Roman"/>
          <w:b/>
          <w:sz w:val="28"/>
          <w:szCs w:val="28"/>
          <w:lang w:val="uk-UA"/>
        </w:rPr>
        <w:t>ВЗАЄМОВІДНОСИНИ ОРГАНІВ МІСЦЕВОГО САМОВРЯДУВАННЯ З ІНШИМИ СУБ’ЄКТАМИ</w:t>
      </w:r>
    </w:p>
    <w:p w:rsidR="00434DC6" w:rsidRPr="00360739" w:rsidRDefault="00434DC6" w:rsidP="0059109E">
      <w:pPr>
        <w:spacing w:after="0" w:line="240" w:lineRule="auto"/>
        <w:ind w:firstLine="709"/>
        <w:jc w:val="both"/>
        <w:rPr>
          <w:rFonts w:ascii="Times New Roman" w:hAnsi="Times New Roman" w:cs="Times New Roman"/>
          <w:b/>
          <w:sz w:val="28"/>
          <w:szCs w:val="28"/>
          <w:lang w:val="uk-UA"/>
        </w:rPr>
      </w:pPr>
    </w:p>
    <w:p w:rsidR="00E81B5D" w:rsidRDefault="00E81B5D" w:rsidP="0059109E">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19. Взаємовідносини органів місцевого самоврядування </w:t>
      </w:r>
      <w:r w:rsidR="00922791" w:rsidRPr="00360739">
        <w:rPr>
          <w:rFonts w:ascii="Times New Roman" w:hAnsi="Times New Roman" w:cs="Times New Roman"/>
          <w:b/>
          <w:sz w:val="28"/>
          <w:szCs w:val="28"/>
          <w:lang w:val="uk-UA"/>
        </w:rPr>
        <w:t xml:space="preserve">Павлоградської міської </w:t>
      </w:r>
      <w:r w:rsidRPr="00360739">
        <w:rPr>
          <w:rFonts w:ascii="Times New Roman" w:hAnsi="Times New Roman" w:cs="Times New Roman"/>
          <w:b/>
          <w:sz w:val="28"/>
          <w:szCs w:val="28"/>
          <w:lang w:val="uk-UA"/>
        </w:rPr>
        <w:t xml:space="preserve">територіальної громади та їхніх посадових осіб з інститутами громадянського суспільства </w:t>
      </w:r>
    </w:p>
    <w:p w:rsidR="00360739" w:rsidRPr="00360739" w:rsidRDefault="00360739" w:rsidP="0059109E">
      <w:pPr>
        <w:spacing w:after="0" w:line="240" w:lineRule="auto"/>
        <w:ind w:firstLine="709"/>
        <w:jc w:val="both"/>
        <w:rPr>
          <w:rFonts w:ascii="Times New Roman" w:hAnsi="Times New Roman" w:cs="Times New Roman"/>
          <w:b/>
          <w:sz w:val="28"/>
          <w:szCs w:val="28"/>
          <w:lang w:val="uk-UA"/>
        </w:rPr>
      </w:pP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Взаємовідносини органів місцевого самоврядування територіальної громади та їхніх посадових осіб з інститутами громадянського суспільства здійснюються шляхом: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сприяння діяльності будь-яким законно сформованим інститутам громадянського суспільства, їх максимального залучення до участі у вирішенні питань місцевого значення;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неупередженій та однаковій підтримці законної діяльності усіх інститутів громадянського суспільства, що зареєстровані чи на інших законних підставах діють у межах </w:t>
      </w:r>
      <w:r w:rsidR="003974A7" w:rsidRPr="00360739">
        <w:rPr>
          <w:rFonts w:ascii="Times New Roman" w:hAnsi="Times New Roman" w:cs="Times New Roman"/>
          <w:sz w:val="28"/>
          <w:szCs w:val="28"/>
          <w:lang w:val="uk-UA"/>
        </w:rPr>
        <w:t>Павлоградської міської</w:t>
      </w:r>
      <w:r w:rsidRPr="00360739">
        <w:rPr>
          <w:rFonts w:ascii="Times New Roman" w:hAnsi="Times New Roman" w:cs="Times New Roman"/>
          <w:sz w:val="28"/>
          <w:szCs w:val="28"/>
          <w:lang w:val="uk-UA"/>
        </w:rPr>
        <w:t xml:space="preserve"> територіальної громади;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3) залучення інститутів громадянського суспільства до процесу підготовки проекту місцевого бюджету, контролю за діяльністю органів місцевого самоврядування та їх посадових осіб, комунальних підприємств, закладів, установ та організацій;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4) забезпечення доступу будь-яких осіб, що на законних підставах перебувають у межах </w:t>
      </w:r>
      <w:r w:rsidR="00922791" w:rsidRPr="00360739">
        <w:rPr>
          <w:rFonts w:ascii="Times New Roman" w:hAnsi="Times New Roman" w:cs="Times New Roman"/>
          <w:sz w:val="28"/>
          <w:szCs w:val="28"/>
          <w:lang w:val="uk-UA"/>
        </w:rPr>
        <w:t xml:space="preserve">Павлоградської міської </w:t>
      </w:r>
      <w:r w:rsidRPr="00360739">
        <w:rPr>
          <w:rFonts w:ascii="Times New Roman" w:hAnsi="Times New Roman" w:cs="Times New Roman"/>
          <w:sz w:val="28"/>
          <w:szCs w:val="28"/>
          <w:lang w:val="uk-UA"/>
        </w:rPr>
        <w:t xml:space="preserve">територіальної громади, до консультацій та правової допомоги (у тому числі безоплатної) з питань порядку створення і діяльності інститутів громадянського суспільства;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5) стимулювання волонтерської діяльності.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Порядок взаємовідносин органів місцевого самоврядування </w:t>
      </w:r>
      <w:r w:rsidR="00922791" w:rsidRPr="00360739">
        <w:rPr>
          <w:rFonts w:ascii="Times New Roman" w:hAnsi="Times New Roman" w:cs="Times New Roman"/>
          <w:sz w:val="28"/>
          <w:szCs w:val="28"/>
          <w:lang w:val="uk-UA"/>
        </w:rPr>
        <w:t xml:space="preserve">Павлоградської міської </w:t>
      </w:r>
      <w:r w:rsidRPr="00360739">
        <w:rPr>
          <w:rFonts w:ascii="Times New Roman" w:hAnsi="Times New Roman" w:cs="Times New Roman"/>
          <w:sz w:val="28"/>
          <w:szCs w:val="28"/>
          <w:lang w:val="uk-UA"/>
        </w:rPr>
        <w:t>територіальної громади із політичними партіями, органами виконавчої влади та іншими суб’єктами владних повноважень не є предметом регулювання цього Статуту та визначається Конституцією та актами законодавства України.</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p>
    <w:p w:rsidR="00922791"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b/>
          <w:sz w:val="28"/>
          <w:szCs w:val="28"/>
          <w:lang w:val="uk-UA"/>
        </w:rPr>
        <w:t xml:space="preserve">Стаття 20. Взаємовідносини </w:t>
      </w:r>
      <w:r w:rsidR="00922791" w:rsidRPr="00360739">
        <w:rPr>
          <w:rFonts w:ascii="Times New Roman" w:hAnsi="Times New Roman" w:cs="Times New Roman"/>
          <w:b/>
          <w:sz w:val="28"/>
          <w:szCs w:val="28"/>
          <w:lang w:val="uk-UA"/>
        </w:rPr>
        <w:t xml:space="preserve">Павлоградської міської </w:t>
      </w:r>
      <w:r w:rsidRPr="00360739">
        <w:rPr>
          <w:rFonts w:ascii="Times New Roman" w:hAnsi="Times New Roman" w:cs="Times New Roman"/>
          <w:b/>
          <w:sz w:val="28"/>
          <w:szCs w:val="28"/>
          <w:lang w:val="uk-UA"/>
        </w:rPr>
        <w:t>територіальної громади з іншими територіальними громадами</w:t>
      </w:r>
    </w:p>
    <w:p w:rsidR="00360739" w:rsidRPr="00360739" w:rsidRDefault="00360739" w:rsidP="0059109E">
      <w:pPr>
        <w:spacing w:after="0" w:line="240" w:lineRule="auto"/>
        <w:ind w:firstLine="709"/>
        <w:jc w:val="both"/>
        <w:rPr>
          <w:rFonts w:ascii="Times New Roman" w:hAnsi="Times New Roman" w:cs="Times New Roman"/>
          <w:sz w:val="28"/>
          <w:szCs w:val="28"/>
          <w:lang w:val="uk-UA"/>
        </w:rPr>
      </w:pP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Взаємовідносини </w:t>
      </w:r>
      <w:r w:rsidR="00922791" w:rsidRPr="00360739">
        <w:rPr>
          <w:rFonts w:ascii="Times New Roman" w:hAnsi="Times New Roman" w:cs="Times New Roman"/>
          <w:sz w:val="28"/>
          <w:szCs w:val="28"/>
          <w:lang w:val="uk-UA"/>
        </w:rPr>
        <w:t xml:space="preserve">Павлоградської міської </w:t>
      </w:r>
      <w:r w:rsidRPr="00360739">
        <w:rPr>
          <w:rFonts w:ascii="Times New Roman" w:hAnsi="Times New Roman" w:cs="Times New Roman"/>
          <w:sz w:val="28"/>
          <w:szCs w:val="28"/>
          <w:lang w:val="uk-UA"/>
        </w:rPr>
        <w:t>територіальної громади, її органів і посадових осіб з іншими територіальними громадами, їхніми органами і посадовими особами здійснюються на принципах добросусідства, партнерства та взаємної вигоди.</w:t>
      </w:r>
    </w:p>
    <w:p w:rsidR="00922791"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З метою налагодження взаємовідносин, реалізації спільних проектів між територіальною громадою та іншими територіальними громадами можуть укладатися відповідні договори. </w:t>
      </w:r>
    </w:p>
    <w:p w:rsidR="00922791"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3. Співробітництво територіальних громад здійснюється у порядку, визначеному законодавством України.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4. Територіальна громада може об’єднуватися з іншими територіальними громадами в порядку, визначеному законом.</w:t>
      </w:r>
    </w:p>
    <w:p w:rsidR="00E81B5D" w:rsidRDefault="00E81B5D" w:rsidP="0059109E">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lastRenderedPageBreak/>
        <w:t>Стаття 21. Участь в асоційованих організаціях і міжнародна співпраця</w:t>
      </w:r>
    </w:p>
    <w:p w:rsidR="00360739" w:rsidRPr="00360739" w:rsidRDefault="00360739" w:rsidP="0059109E">
      <w:pPr>
        <w:spacing w:after="0" w:line="240" w:lineRule="auto"/>
        <w:ind w:firstLine="709"/>
        <w:jc w:val="both"/>
        <w:rPr>
          <w:rFonts w:ascii="Times New Roman" w:hAnsi="Times New Roman" w:cs="Times New Roman"/>
          <w:b/>
          <w:sz w:val="28"/>
          <w:szCs w:val="28"/>
          <w:lang w:val="uk-UA"/>
        </w:rPr>
      </w:pP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Органи місцевого самоврядування територіальної громади з метою більш ефективного здійснення своїх повноважень, захисту прав та інтересів територіальної громади можуть об’єднуватися в асоціації органів місцевого самоврядування та їх добровільні об’єднання.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Асоціаціям та іншим добровільним об’єднанням органів місцевого самоврядування не можуть передаватися владні повноваження органів місцевого самоврядування територіальної громади.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3 Органи місцевого самоврядування в інтересах територіальної громади можуть брати участь у міжмуніципальній, транскордонній та міжнародній співпраці, організовувати співробітництво з міжнародними організаціями у різних сферах суспільного життя.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4. Співпраця територіальної громади з іншими територіальними громадами, асоціаціями органів місцевого самоврядування та їх добровільними об’єднаннями, міжнародними організаціями тощо реалізовується через обмін офіційними делегаціями, проведення спільних заходів, реалізацію спільних проектів, а також іншими, передбаченими актами законодавства України способами.</w:t>
      </w:r>
    </w:p>
    <w:p w:rsidR="00922791" w:rsidRPr="00360739" w:rsidRDefault="00922791" w:rsidP="0059109E">
      <w:pPr>
        <w:spacing w:after="0" w:line="240" w:lineRule="auto"/>
        <w:ind w:firstLine="709"/>
        <w:jc w:val="both"/>
        <w:rPr>
          <w:rFonts w:ascii="Times New Roman" w:hAnsi="Times New Roman" w:cs="Times New Roman"/>
          <w:sz w:val="28"/>
          <w:szCs w:val="28"/>
          <w:lang w:val="uk-UA"/>
        </w:rPr>
      </w:pPr>
    </w:p>
    <w:p w:rsidR="00922791" w:rsidRPr="00360739" w:rsidRDefault="00E81B5D" w:rsidP="00922791">
      <w:pPr>
        <w:spacing w:after="0" w:line="240" w:lineRule="auto"/>
        <w:ind w:firstLine="709"/>
        <w:jc w:val="center"/>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РОЗДІЛ V </w:t>
      </w:r>
    </w:p>
    <w:p w:rsidR="00E81B5D" w:rsidRPr="00360739" w:rsidRDefault="00E81B5D" w:rsidP="00922791">
      <w:pPr>
        <w:spacing w:after="0" w:line="240" w:lineRule="auto"/>
        <w:ind w:firstLine="709"/>
        <w:jc w:val="center"/>
        <w:rPr>
          <w:rFonts w:ascii="Times New Roman" w:hAnsi="Times New Roman" w:cs="Times New Roman"/>
          <w:b/>
          <w:sz w:val="28"/>
          <w:szCs w:val="28"/>
          <w:lang w:val="uk-UA"/>
        </w:rPr>
      </w:pPr>
      <w:r w:rsidRPr="00360739">
        <w:rPr>
          <w:rFonts w:ascii="Times New Roman" w:hAnsi="Times New Roman" w:cs="Times New Roman"/>
          <w:b/>
          <w:sz w:val="28"/>
          <w:szCs w:val="28"/>
          <w:lang w:val="uk-UA"/>
        </w:rPr>
        <w:t>ГРОМАДСЬКИЙ КОНТРОЛЬ ЗА ДІЯЛЬНІСТЮ ОРГАНІВ МІСЦЕВОГО САМОВРЯДУВАННЯ ТА ЇХ ПОСАДОВИХ ОСІБ</w:t>
      </w:r>
    </w:p>
    <w:p w:rsidR="00922791" w:rsidRPr="00360739" w:rsidRDefault="00922791" w:rsidP="00922791">
      <w:pPr>
        <w:spacing w:after="0" w:line="240" w:lineRule="auto"/>
        <w:ind w:firstLine="709"/>
        <w:jc w:val="center"/>
        <w:rPr>
          <w:rFonts w:ascii="Times New Roman" w:hAnsi="Times New Roman" w:cs="Times New Roman"/>
          <w:b/>
          <w:sz w:val="28"/>
          <w:szCs w:val="28"/>
          <w:lang w:val="uk-UA"/>
        </w:rPr>
      </w:pPr>
    </w:p>
    <w:p w:rsidR="00922791" w:rsidRDefault="00E81B5D" w:rsidP="0059109E">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22. Засади громадського контролю за діяльністю органів місцевого самоврядування та їх посадових осіб </w:t>
      </w:r>
    </w:p>
    <w:p w:rsidR="00360739" w:rsidRPr="00360739" w:rsidRDefault="00360739" w:rsidP="0059109E">
      <w:pPr>
        <w:spacing w:after="0" w:line="240" w:lineRule="auto"/>
        <w:ind w:firstLine="709"/>
        <w:jc w:val="both"/>
        <w:rPr>
          <w:rFonts w:ascii="Times New Roman" w:hAnsi="Times New Roman" w:cs="Times New Roman"/>
          <w:b/>
          <w:sz w:val="28"/>
          <w:szCs w:val="28"/>
          <w:lang w:val="uk-UA"/>
        </w:rPr>
      </w:pP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Здійснення громадського контролю за діяльністю органів та посадових осіб місцевого самоврядування територіальної громади ґрунтується на Конституції та актах законодавства України, Європейській хартії місцевого самоврядування, цьому Статуті та інших актах Ради.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Громадський контроль за діяльністю органів та посадових осіб місцевого самоврядування здійснюється з метою захисту прав, свобод та законних інтересів жителів територіальної громади, її інтересів.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3. Громадський контроль за діяльністю органів та посадових осіб місцевого самоврядування здійснюється на основі таких принципів: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відкритості та прозорості;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пріоритетності прав людини та громадянина;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3) законності;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4) добровільності та безоплатної участі у здійсненні громадського контролю;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5) неупередженості, об’єктивності та достовірності;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6) сприяння досягненню балансу приватних та публічних інтересів при вирішенні питань місцевого значення;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7) сприяння недопущенню перешкоджання здійсненню законного громадського контролю; </w:t>
      </w:r>
    </w:p>
    <w:p w:rsidR="00E81B5D" w:rsidRPr="00360739" w:rsidRDefault="00E81B5D" w:rsidP="0059109E">
      <w:pPr>
        <w:spacing w:after="0" w:line="240" w:lineRule="auto"/>
        <w:ind w:left="708" w:firstLine="1"/>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lastRenderedPageBreak/>
        <w:t>8) професійності та компетентності учасників громадського контролю;</w:t>
      </w:r>
    </w:p>
    <w:p w:rsidR="00E81B5D" w:rsidRPr="00360739" w:rsidRDefault="00E81B5D" w:rsidP="0059109E">
      <w:pPr>
        <w:spacing w:after="0" w:line="240" w:lineRule="auto"/>
        <w:ind w:firstLine="708"/>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9) взаємодії жителів територіальної громади та органів і посадових осіб місцевого самоврядування.</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p>
    <w:p w:rsidR="00E81B5D" w:rsidRDefault="00E81B5D" w:rsidP="0059109E">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23. Форми здійснення громадського контролю за діяльністю органів місцевого самоврядування та їх посадових осіб </w:t>
      </w:r>
    </w:p>
    <w:p w:rsidR="00360739" w:rsidRPr="00360739" w:rsidRDefault="00360739" w:rsidP="0059109E">
      <w:pPr>
        <w:spacing w:after="0" w:line="240" w:lineRule="auto"/>
        <w:ind w:firstLine="709"/>
        <w:jc w:val="both"/>
        <w:rPr>
          <w:rFonts w:ascii="Times New Roman" w:hAnsi="Times New Roman" w:cs="Times New Roman"/>
          <w:b/>
          <w:sz w:val="28"/>
          <w:szCs w:val="28"/>
          <w:lang w:val="uk-UA"/>
        </w:rPr>
      </w:pP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Громадський контроль за діяльністю органів місцевого самоврядування </w:t>
      </w:r>
      <w:r w:rsidR="00922791" w:rsidRPr="00360739">
        <w:rPr>
          <w:rFonts w:ascii="Times New Roman" w:hAnsi="Times New Roman" w:cs="Times New Roman"/>
          <w:sz w:val="28"/>
          <w:szCs w:val="28"/>
          <w:lang w:val="uk-UA"/>
        </w:rPr>
        <w:t xml:space="preserve">Павлоградської міської </w:t>
      </w:r>
      <w:r w:rsidRPr="00360739">
        <w:rPr>
          <w:rFonts w:ascii="Times New Roman" w:hAnsi="Times New Roman" w:cs="Times New Roman"/>
          <w:sz w:val="28"/>
          <w:szCs w:val="28"/>
          <w:lang w:val="uk-UA"/>
        </w:rPr>
        <w:t xml:space="preserve">територіальної громади та їх посадових осіб здійснюється шляхом: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забезпечення органами місцевого самоврядування </w:t>
      </w:r>
      <w:r w:rsidR="00922791" w:rsidRPr="00360739">
        <w:rPr>
          <w:rFonts w:ascii="Times New Roman" w:hAnsi="Times New Roman" w:cs="Times New Roman"/>
          <w:sz w:val="28"/>
          <w:szCs w:val="28"/>
          <w:lang w:val="uk-UA"/>
        </w:rPr>
        <w:t xml:space="preserve">Павлоградської міської </w:t>
      </w:r>
      <w:r w:rsidRPr="00360739">
        <w:rPr>
          <w:rFonts w:ascii="Times New Roman" w:hAnsi="Times New Roman" w:cs="Times New Roman"/>
          <w:sz w:val="28"/>
          <w:szCs w:val="28"/>
          <w:lang w:val="uk-UA"/>
        </w:rPr>
        <w:t xml:space="preserve">територіальної громади та їх уповноваженими посадовими особами права кожного на доступ до публічної інформації у обсягах, передбачених актами законодавства України;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звітування </w:t>
      </w:r>
      <w:r w:rsidR="00922791" w:rsidRPr="00360739">
        <w:rPr>
          <w:rFonts w:ascii="Times New Roman" w:hAnsi="Times New Roman" w:cs="Times New Roman"/>
          <w:sz w:val="28"/>
          <w:szCs w:val="28"/>
          <w:lang w:val="uk-UA"/>
        </w:rPr>
        <w:t>Павлоградського міського</w:t>
      </w:r>
      <w:r w:rsidRPr="00360739">
        <w:rPr>
          <w:rFonts w:ascii="Times New Roman" w:hAnsi="Times New Roman" w:cs="Times New Roman"/>
          <w:sz w:val="28"/>
          <w:szCs w:val="28"/>
          <w:lang w:val="uk-UA"/>
        </w:rPr>
        <w:t xml:space="preserve"> голови, депутатів Ради, про їх роботу згідно з вимогами чинного законодавства;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3) участі жителів територіальної громади у роботі консультативно-дорадчих органів, що створюються при Раді або її виконавчих органах;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4) подання індивідуальних чи колективних звернень громадян України та/або осіб, які не є громадянами України і законно перебувають на її території, із зауваженнями, скаргами та пропозиціями, що стосуються діяльності органів місцевого самоврядування та їх посадових осіб, заяв або клопотань щодо реалізації своїх соціально-економічних, політичних й особистих прав і законних інтересів та скарг про їх порушення;</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5) громадської експертизи діяльності органів місцевого самоврядування </w:t>
      </w:r>
      <w:r w:rsidR="00781533" w:rsidRPr="00360739">
        <w:rPr>
          <w:rFonts w:ascii="Times New Roman" w:hAnsi="Times New Roman" w:cs="Times New Roman"/>
          <w:sz w:val="28"/>
          <w:szCs w:val="28"/>
          <w:lang w:val="uk-UA"/>
        </w:rPr>
        <w:t xml:space="preserve">Павлоградської міської </w:t>
      </w:r>
      <w:r w:rsidRPr="00360739">
        <w:rPr>
          <w:rFonts w:ascii="Times New Roman" w:hAnsi="Times New Roman" w:cs="Times New Roman"/>
          <w:sz w:val="28"/>
          <w:szCs w:val="28"/>
          <w:lang w:val="uk-UA"/>
        </w:rPr>
        <w:t xml:space="preserve">територіальної громади та їх посадових осіб;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6) використання інших форм, передбачених законодавством.</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p>
    <w:p w:rsidR="00E81B5D" w:rsidRDefault="00E81B5D" w:rsidP="0059109E">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24. Громадська експертиза </w:t>
      </w:r>
    </w:p>
    <w:p w:rsidR="00360739" w:rsidRPr="00360739" w:rsidRDefault="00360739" w:rsidP="0059109E">
      <w:pPr>
        <w:spacing w:after="0" w:line="240" w:lineRule="auto"/>
        <w:ind w:firstLine="709"/>
        <w:jc w:val="both"/>
        <w:rPr>
          <w:rFonts w:ascii="Times New Roman" w:hAnsi="Times New Roman" w:cs="Times New Roman"/>
          <w:b/>
          <w:sz w:val="28"/>
          <w:szCs w:val="28"/>
          <w:lang w:val="uk-UA"/>
        </w:rPr>
      </w:pP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Громадська експертиза діяльності органів місцевого самоврядування </w:t>
      </w:r>
      <w:r w:rsidR="00977AAB" w:rsidRPr="00360739">
        <w:rPr>
          <w:rFonts w:ascii="Times New Roman" w:hAnsi="Times New Roman" w:cs="Times New Roman"/>
          <w:sz w:val="28"/>
          <w:szCs w:val="28"/>
          <w:lang w:val="uk-UA"/>
        </w:rPr>
        <w:t xml:space="preserve">Павлоградської міської </w:t>
      </w:r>
      <w:r w:rsidRPr="00360739">
        <w:rPr>
          <w:rFonts w:ascii="Times New Roman" w:hAnsi="Times New Roman" w:cs="Times New Roman"/>
          <w:sz w:val="28"/>
          <w:szCs w:val="28"/>
          <w:lang w:val="uk-UA"/>
        </w:rPr>
        <w:t xml:space="preserve">територіальної громади та їх посадових осіб є складовою механізму демократичного управління, який передбачає проведення інститутами громадянського суспільства дослідження, аналізу та оцінювання діяльності органів та посадових осіб місцевого самоврядування, ефективності прийняття і виконання такими органами рішень, підготовку пропозицій щодо розв’язання суспільно значущих проблем місцевого значення для їх урахування цими органами у своїй роботі. </w:t>
      </w:r>
    </w:p>
    <w:p w:rsidR="002D3B73" w:rsidRPr="00360739" w:rsidRDefault="00E81B5D" w:rsidP="0059109E">
      <w:pPr>
        <w:spacing w:after="0" w:line="240" w:lineRule="auto"/>
        <w:ind w:firstLine="709"/>
        <w:jc w:val="both"/>
        <w:rPr>
          <w:rFonts w:ascii="Times New Roman" w:hAnsi="Times New Roman" w:cs="Times New Roman"/>
          <w:sz w:val="28"/>
          <w:szCs w:val="28"/>
        </w:rPr>
      </w:pPr>
      <w:r w:rsidRPr="00360739">
        <w:rPr>
          <w:rFonts w:ascii="Times New Roman" w:hAnsi="Times New Roman" w:cs="Times New Roman"/>
          <w:sz w:val="28"/>
          <w:szCs w:val="28"/>
          <w:lang w:val="uk-UA"/>
        </w:rPr>
        <w:t xml:space="preserve">2. Громадська експертиза діяльності органів і посадових осіб місцевого самоврядування здійснюється </w:t>
      </w:r>
      <w:r w:rsidR="003974A7" w:rsidRPr="00360739">
        <w:rPr>
          <w:rFonts w:ascii="Times New Roman" w:hAnsi="Times New Roman" w:cs="Times New Roman"/>
          <w:sz w:val="28"/>
          <w:szCs w:val="28"/>
          <w:lang w:val="uk-UA"/>
        </w:rPr>
        <w:t>у п</w:t>
      </w:r>
      <w:r w:rsidRPr="00360739">
        <w:rPr>
          <w:rFonts w:ascii="Times New Roman" w:hAnsi="Times New Roman" w:cs="Times New Roman"/>
          <w:sz w:val="28"/>
          <w:szCs w:val="28"/>
          <w:lang w:val="uk-UA"/>
        </w:rPr>
        <w:t xml:space="preserve">орядку </w:t>
      </w:r>
      <w:r w:rsidR="003974A7" w:rsidRPr="00360739">
        <w:rPr>
          <w:rFonts w:ascii="Times New Roman" w:hAnsi="Times New Roman" w:cs="Times New Roman"/>
          <w:sz w:val="28"/>
          <w:szCs w:val="28"/>
          <w:lang w:val="uk-UA"/>
        </w:rPr>
        <w:t>визначеному законом</w:t>
      </w:r>
      <w:r w:rsidRPr="00360739">
        <w:rPr>
          <w:rFonts w:ascii="Times New Roman" w:hAnsi="Times New Roman" w:cs="Times New Roman"/>
          <w:sz w:val="28"/>
          <w:szCs w:val="28"/>
          <w:lang w:val="uk-UA"/>
        </w:rPr>
        <w:t>.</w:t>
      </w:r>
    </w:p>
    <w:p w:rsidR="00360739" w:rsidRDefault="00360739" w:rsidP="00977AAB">
      <w:pPr>
        <w:spacing w:after="0" w:line="240" w:lineRule="auto"/>
        <w:ind w:firstLine="709"/>
        <w:jc w:val="center"/>
        <w:rPr>
          <w:rFonts w:ascii="Times New Roman" w:hAnsi="Times New Roman" w:cs="Times New Roman"/>
          <w:b/>
          <w:sz w:val="28"/>
          <w:szCs w:val="28"/>
          <w:lang w:val="uk-UA"/>
        </w:rPr>
      </w:pPr>
    </w:p>
    <w:p w:rsidR="00360739" w:rsidRDefault="00360739" w:rsidP="00977AAB">
      <w:pPr>
        <w:spacing w:after="0" w:line="240" w:lineRule="auto"/>
        <w:ind w:firstLine="709"/>
        <w:jc w:val="center"/>
        <w:rPr>
          <w:rFonts w:ascii="Times New Roman" w:hAnsi="Times New Roman" w:cs="Times New Roman"/>
          <w:b/>
          <w:sz w:val="28"/>
          <w:szCs w:val="28"/>
          <w:lang w:val="uk-UA"/>
        </w:rPr>
      </w:pPr>
    </w:p>
    <w:p w:rsidR="00360739" w:rsidRDefault="00360739" w:rsidP="00977AAB">
      <w:pPr>
        <w:spacing w:after="0" w:line="240" w:lineRule="auto"/>
        <w:ind w:firstLine="709"/>
        <w:jc w:val="center"/>
        <w:rPr>
          <w:rFonts w:ascii="Times New Roman" w:hAnsi="Times New Roman" w:cs="Times New Roman"/>
          <w:b/>
          <w:sz w:val="28"/>
          <w:szCs w:val="28"/>
          <w:lang w:val="uk-UA"/>
        </w:rPr>
      </w:pPr>
    </w:p>
    <w:p w:rsidR="00360739" w:rsidRDefault="00360739" w:rsidP="00977AAB">
      <w:pPr>
        <w:spacing w:after="0" w:line="240" w:lineRule="auto"/>
        <w:ind w:firstLine="709"/>
        <w:jc w:val="center"/>
        <w:rPr>
          <w:rFonts w:ascii="Times New Roman" w:hAnsi="Times New Roman" w:cs="Times New Roman"/>
          <w:b/>
          <w:sz w:val="28"/>
          <w:szCs w:val="28"/>
          <w:lang w:val="uk-UA"/>
        </w:rPr>
      </w:pPr>
    </w:p>
    <w:p w:rsidR="00360739" w:rsidRDefault="00360739" w:rsidP="00977AAB">
      <w:pPr>
        <w:spacing w:after="0" w:line="240" w:lineRule="auto"/>
        <w:ind w:firstLine="709"/>
        <w:jc w:val="center"/>
        <w:rPr>
          <w:rFonts w:ascii="Times New Roman" w:hAnsi="Times New Roman" w:cs="Times New Roman"/>
          <w:b/>
          <w:sz w:val="28"/>
          <w:szCs w:val="28"/>
          <w:lang w:val="uk-UA"/>
        </w:rPr>
      </w:pPr>
    </w:p>
    <w:p w:rsidR="00360739" w:rsidRDefault="00360739" w:rsidP="00977AAB">
      <w:pPr>
        <w:spacing w:after="0" w:line="240" w:lineRule="auto"/>
        <w:ind w:firstLine="709"/>
        <w:jc w:val="center"/>
        <w:rPr>
          <w:rFonts w:ascii="Times New Roman" w:hAnsi="Times New Roman" w:cs="Times New Roman"/>
          <w:b/>
          <w:sz w:val="28"/>
          <w:szCs w:val="28"/>
          <w:lang w:val="uk-UA"/>
        </w:rPr>
      </w:pPr>
    </w:p>
    <w:p w:rsidR="00E81B5D" w:rsidRPr="00360739" w:rsidRDefault="00E81B5D" w:rsidP="00977AAB">
      <w:pPr>
        <w:spacing w:after="0" w:line="240" w:lineRule="auto"/>
        <w:ind w:firstLine="709"/>
        <w:jc w:val="center"/>
        <w:rPr>
          <w:rFonts w:ascii="Times New Roman" w:hAnsi="Times New Roman" w:cs="Times New Roman"/>
          <w:b/>
          <w:sz w:val="28"/>
          <w:szCs w:val="28"/>
          <w:lang w:val="uk-UA"/>
        </w:rPr>
      </w:pPr>
      <w:r w:rsidRPr="00360739">
        <w:rPr>
          <w:rFonts w:ascii="Times New Roman" w:hAnsi="Times New Roman" w:cs="Times New Roman"/>
          <w:b/>
          <w:sz w:val="28"/>
          <w:szCs w:val="28"/>
          <w:lang w:val="uk-UA"/>
        </w:rPr>
        <w:lastRenderedPageBreak/>
        <w:t>РОЗДІЛ VІ</w:t>
      </w:r>
    </w:p>
    <w:p w:rsidR="00E81B5D" w:rsidRPr="00360739" w:rsidRDefault="00E81B5D" w:rsidP="00977AAB">
      <w:pPr>
        <w:spacing w:after="0" w:line="240" w:lineRule="auto"/>
        <w:ind w:firstLine="709"/>
        <w:jc w:val="center"/>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ЗАСАДИ РОЗВИТКУ </w:t>
      </w:r>
      <w:r w:rsidR="00977AAB" w:rsidRPr="00360739">
        <w:rPr>
          <w:rFonts w:ascii="Times New Roman" w:hAnsi="Times New Roman" w:cs="Times New Roman"/>
          <w:b/>
          <w:sz w:val="28"/>
          <w:szCs w:val="28"/>
          <w:lang w:val="uk-UA"/>
        </w:rPr>
        <w:t xml:space="preserve">ПАВЛОГРАДСЬКОЇ МІСЬКОЇ </w:t>
      </w:r>
      <w:r w:rsidRPr="00360739">
        <w:rPr>
          <w:rFonts w:ascii="Times New Roman" w:hAnsi="Times New Roman" w:cs="Times New Roman"/>
          <w:b/>
          <w:sz w:val="28"/>
          <w:szCs w:val="28"/>
          <w:lang w:val="uk-UA"/>
        </w:rPr>
        <w:t>ТЕРИТОРІАЛЬНОЇ ГРОМАДИ</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p>
    <w:p w:rsidR="00E81B5D" w:rsidRDefault="00E81B5D" w:rsidP="0059109E">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25. Засади розвитку територіальної громади </w:t>
      </w:r>
    </w:p>
    <w:p w:rsidR="00360739" w:rsidRPr="00360739" w:rsidRDefault="00360739" w:rsidP="0059109E">
      <w:pPr>
        <w:spacing w:after="0" w:line="240" w:lineRule="auto"/>
        <w:ind w:firstLine="709"/>
        <w:jc w:val="both"/>
        <w:rPr>
          <w:rFonts w:ascii="Times New Roman" w:hAnsi="Times New Roman" w:cs="Times New Roman"/>
          <w:b/>
          <w:sz w:val="28"/>
          <w:szCs w:val="28"/>
          <w:lang w:val="uk-UA"/>
        </w:rPr>
      </w:pP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Основні напрями розвитку територіальної громади базуються на концепції сталого та збалансованого розвитку усіх сфер її соціально-економічного, політичного і культурного життя.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p>
    <w:p w:rsidR="00E81B5D" w:rsidRDefault="00E81B5D" w:rsidP="0059109E">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26. Планування розвитку територіальної громади </w:t>
      </w:r>
    </w:p>
    <w:p w:rsidR="00360739" w:rsidRPr="00360739" w:rsidRDefault="00360739" w:rsidP="0059109E">
      <w:pPr>
        <w:spacing w:after="0" w:line="240" w:lineRule="auto"/>
        <w:ind w:firstLine="709"/>
        <w:jc w:val="both"/>
        <w:rPr>
          <w:rFonts w:ascii="Times New Roman" w:hAnsi="Times New Roman" w:cs="Times New Roman"/>
          <w:b/>
          <w:sz w:val="28"/>
          <w:szCs w:val="28"/>
          <w:lang w:val="uk-UA"/>
        </w:rPr>
      </w:pP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Планування розвитку територіальної громади є інструментом управління її розвитком, який визначає бажане майбутнє територіальної громади та способи його досягнення, базується на аналізі зовнішнього оточення та внутрішнього потенціалу територіальної громади і полягає у формуванні узгоджених дій, на реалізації яких концентруються її ресурси.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2. Планування розвитку територіальної громади здійснюється з метою:</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підвищення спроможності територіальної громади;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раціонального використання ресурсів територіальної громади;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3) досягнення бажаного рівня благоустрою території, стану інфраструктури та якості життя жителів територіальної громади;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4) ідентифікації та інтеграції інтересів жителів територіальної громади, суб’єктів господарювання, інших суб’єктів, органів місцевого самоврядування територіальної громади та держави;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5) підвищення результативності контролю за досягненням поставлених цілей розвитку.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3. Рада затверджує такі документи з планування розвитку: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програми соціально-економічного та культурного розвитку територіальної громади;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цільові програми з інших питань місцевого самоврядування;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3) місцеві програми приватизації;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4) місцеві містобудівні програми та генеральні плани забудови населен</w:t>
      </w:r>
      <w:r w:rsidR="003974A7" w:rsidRPr="00360739">
        <w:rPr>
          <w:rFonts w:ascii="Times New Roman" w:hAnsi="Times New Roman" w:cs="Times New Roman"/>
          <w:sz w:val="28"/>
          <w:szCs w:val="28"/>
          <w:lang w:val="uk-UA"/>
        </w:rPr>
        <w:t>ого</w:t>
      </w:r>
      <w:r w:rsidRPr="00360739">
        <w:rPr>
          <w:rFonts w:ascii="Times New Roman" w:hAnsi="Times New Roman" w:cs="Times New Roman"/>
          <w:sz w:val="28"/>
          <w:szCs w:val="28"/>
          <w:lang w:val="uk-UA"/>
        </w:rPr>
        <w:t xml:space="preserve"> пункт</w:t>
      </w:r>
      <w:r w:rsidR="003974A7" w:rsidRPr="00360739">
        <w:rPr>
          <w:rFonts w:ascii="Times New Roman" w:hAnsi="Times New Roman" w:cs="Times New Roman"/>
          <w:sz w:val="28"/>
          <w:szCs w:val="28"/>
          <w:lang w:val="uk-UA"/>
        </w:rPr>
        <w:t>у</w:t>
      </w:r>
      <w:r w:rsidRPr="00360739">
        <w:rPr>
          <w:rFonts w:ascii="Times New Roman" w:hAnsi="Times New Roman" w:cs="Times New Roman"/>
          <w:sz w:val="28"/>
          <w:szCs w:val="28"/>
          <w:lang w:val="uk-UA"/>
        </w:rPr>
        <w:t xml:space="preserve"> територіальної громади; </w:t>
      </w:r>
    </w:p>
    <w:p w:rsidR="00977AAB" w:rsidRPr="00360739" w:rsidRDefault="00E81B5D" w:rsidP="0059109E">
      <w:pPr>
        <w:spacing w:after="0" w:line="240" w:lineRule="auto"/>
        <w:ind w:firstLine="709"/>
        <w:jc w:val="both"/>
        <w:rPr>
          <w:rFonts w:ascii="Times New Roman" w:hAnsi="Times New Roman" w:cs="Times New Roman"/>
          <w:sz w:val="28"/>
          <w:szCs w:val="28"/>
        </w:rPr>
      </w:pPr>
      <w:r w:rsidRPr="00360739">
        <w:rPr>
          <w:rFonts w:ascii="Times New Roman" w:hAnsi="Times New Roman" w:cs="Times New Roman"/>
          <w:sz w:val="28"/>
          <w:szCs w:val="28"/>
          <w:lang w:val="uk-UA"/>
        </w:rPr>
        <w:t>5) інші документи з планування розвитку територіальної громади.</w:t>
      </w:r>
    </w:p>
    <w:p w:rsidR="002D3B73" w:rsidRPr="00360739" w:rsidRDefault="002D3B73" w:rsidP="0059109E">
      <w:pPr>
        <w:spacing w:after="0" w:line="240" w:lineRule="auto"/>
        <w:ind w:firstLine="709"/>
        <w:jc w:val="both"/>
        <w:rPr>
          <w:rFonts w:ascii="Times New Roman" w:hAnsi="Times New Roman" w:cs="Times New Roman"/>
          <w:sz w:val="28"/>
          <w:szCs w:val="28"/>
        </w:rPr>
      </w:pPr>
    </w:p>
    <w:p w:rsidR="00E81B5D" w:rsidRDefault="00E81B5D" w:rsidP="0059109E">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27. Охорона довкілля </w:t>
      </w:r>
    </w:p>
    <w:p w:rsidR="00360739" w:rsidRPr="00360739" w:rsidRDefault="00360739" w:rsidP="0059109E">
      <w:pPr>
        <w:spacing w:after="0" w:line="240" w:lineRule="auto"/>
        <w:ind w:firstLine="709"/>
        <w:jc w:val="both"/>
        <w:rPr>
          <w:rFonts w:ascii="Times New Roman" w:hAnsi="Times New Roman" w:cs="Times New Roman"/>
          <w:b/>
          <w:sz w:val="28"/>
          <w:szCs w:val="28"/>
          <w:lang w:val="uk-UA"/>
        </w:rPr>
      </w:pP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Діяльність органів та посадових осіб місцевого самоврядування з охорони довкілля і вирішення екологічних проблем територіальної громади спрямовується на захист навколишнього природного середовища через підготовку і реалізацію цільових проектів з метою забезпечення сприятливих екологічних умов для проживання, праці та відпочинку людей, а також формування системи контролю за станом навколишнього середовища.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Рада затверджує цільові програми покращення екологічного стану території територіальної громади, включає екологічні розділи до документів </w:t>
      </w:r>
      <w:r w:rsidRPr="00360739">
        <w:rPr>
          <w:rFonts w:ascii="Times New Roman" w:hAnsi="Times New Roman" w:cs="Times New Roman"/>
          <w:sz w:val="28"/>
          <w:szCs w:val="28"/>
          <w:lang w:val="uk-UA"/>
        </w:rPr>
        <w:lastRenderedPageBreak/>
        <w:t xml:space="preserve">з планування її розвитку, вирішує питання виділення бюджетного фінансування на охорону довкілля. </w:t>
      </w:r>
    </w:p>
    <w:p w:rsidR="002D3B73" w:rsidRPr="00360739" w:rsidRDefault="00E81B5D" w:rsidP="0059109E">
      <w:pPr>
        <w:spacing w:after="0" w:line="240" w:lineRule="auto"/>
        <w:ind w:firstLine="709"/>
        <w:jc w:val="both"/>
        <w:rPr>
          <w:rFonts w:ascii="Times New Roman" w:hAnsi="Times New Roman" w:cs="Times New Roman"/>
          <w:sz w:val="28"/>
          <w:szCs w:val="28"/>
        </w:rPr>
      </w:pPr>
      <w:r w:rsidRPr="00360739">
        <w:rPr>
          <w:rFonts w:ascii="Times New Roman" w:hAnsi="Times New Roman" w:cs="Times New Roman"/>
          <w:sz w:val="28"/>
          <w:szCs w:val="28"/>
          <w:lang w:val="uk-UA"/>
        </w:rPr>
        <w:t xml:space="preserve">3. Рада </w:t>
      </w:r>
      <w:r w:rsidR="00977AAB" w:rsidRPr="00360739">
        <w:rPr>
          <w:rFonts w:ascii="Times New Roman" w:hAnsi="Times New Roman" w:cs="Times New Roman"/>
          <w:sz w:val="28"/>
          <w:szCs w:val="28"/>
          <w:lang w:val="uk-UA"/>
        </w:rPr>
        <w:t xml:space="preserve">та виконавчий комітет не менше одного </w:t>
      </w:r>
      <w:r w:rsidRPr="00360739">
        <w:rPr>
          <w:rFonts w:ascii="Times New Roman" w:hAnsi="Times New Roman" w:cs="Times New Roman"/>
          <w:sz w:val="28"/>
          <w:szCs w:val="28"/>
          <w:lang w:val="uk-UA"/>
        </w:rPr>
        <w:t>раз</w:t>
      </w:r>
      <w:r w:rsidR="00977AAB" w:rsidRPr="00360739">
        <w:rPr>
          <w:rFonts w:ascii="Times New Roman" w:hAnsi="Times New Roman" w:cs="Times New Roman"/>
          <w:sz w:val="28"/>
          <w:szCs w:val="28"/>
          <w:lang w:val="uk-UA"/>
        </w:rPr>
        <w:t>у</w:t>
      </w:r>
      <w:r w:rsidRPr="00360739">
        <w:rPr>
          <w:rFonts w:ascii="Times New Roman" w:hAnsi="Times New Roman" w:cs="Times New Roman"/>
          <w:sz w:val="28"/>
          <w:szCs w:val="28"/>
          <w:lang w:val="uk-UA"/>
        </w:rPr>
        <w:t xml:space="preserve"> на рік розглядають на своїх засіданнях питання щодо екологічної ситуації на території територіальної громади і контролю за ходом виконання запланованих заходів із її покращання.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p>
    <w:p w:rsidR="00E81B5D" w:rsidRDefault="00E81B5D" w:rsidP="0059109E">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28. Застосування гендерно орієнтованого підходу під час планування розвитку територіальної громади </w:t>
      </w:r>
    </w:p>
    <w:p w:rsidR="00360739" w:rsidRPr="00360739" w:rsidRDefault="00360739" w:rsidP="0059109E">
      <w:pPr>
        <w:spacing w:after="0" w:line="240" w:lineRule="auto"/>
        <w:ind w:firstLine="709"/>
        <w:jc w:val="both"/>
        <w:rPr>
          <w:rFonts w:ascii="Times New Roman" w:hAnsi="Times New Roman" w:cs="Times New Roman"/>
          <w:b/>
          <w:sz w:val="28"/>
          <w:szCs w:val="28"/>
          <w:lang w:val="uk-UA"/>
        </w:rPr>
      </w:pP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Під час розроблення документів з планування розвитку територіальної громади, проекту місцевого бюджету на наступний рік, проектів інших рішень нормативно-правового характеру обов’язково проводиться їх гендерно-правова експертиза.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Гендерно-правова експертиза передбачає аналіз проектів актів Ради та її виконавчих органів на відповідність принципу забезпечення рівних прав та можливостей жінок і чоловіків. </w:t>
      </w:r>
    </w:p>
    <w:p w:rsidR="00E81B5D" w:rsidRPr="00360739" w:rsidRDefault="00E81B5D" w:rsidP="0059109E">
      <w:pPr>
        <w:spacing w:after="0" w:line="240" w:lineRule="auto"/>
        <w:ind w:firstLine="709"/>
        <w:jc w:val="both"/>
        <w:rPr>
          <w:rFonts w:ascii="Times New Roman" w:hAnsi="Times New Roman" w:cs="Times New Roman"/>
          <w:sz w:val="28"/>
          <w:szCs w:val="28"/>
          <w:lang w:val="uk-UA"/>
        </w:rPr>
      </w:pPr>
    </w:p>
    <w:p w:rsidR="00E81B5D" w:rsidRDefault="00E81B5D" w:rsidP="0059109E">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29. Розвиток науки й освіти, охорони здоров’я, фізкультури і спорту, культури та мистецтва </w:t>
      </w:r>
    </w:p>
    <w:p w:rsidR="00360739" w:rsidRPr="00360739" w:rsidRDefault="00360739" w:rsidP="0059109E">
      <w:pPr>
        <w:spacing w:after="0" w:line="240" w:lineRule="auto"/>
        <w:ind w:firstLine="709"/>
        <w:jc w:val="both"/>
        <w:rPr>
          <w:rFonts w:ascii="Times New Roman" w:hAnsi="Times New Roman" w:cs="Times New Roman"/>
          <w:b/>
          <w:sz w:val="28"/>
          <w:szCs w:val="28"/>
          <w:lang w:val="uk-UA"/>
        </w:rPr>
      </w:pPr>
    </w:p>
    <w:p w:rsidR="00E81B5D" w:rsidRPr="00360739" w:rsidRDefault="005D2C3F"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Павлоградською міською радою та її виконавчими органами, у межах своїх повноважень,  </w:t>
      </w:r>
      <w:r w:rsidR="00E81B5D" w:rsidRPr="00360739">
        <w:rPr>
          <w:rFonts w:ascii="Times New Roman" w:hAnsi="Times New Roman" w:cs="Times New Roman"/>
          <w:sz w:val="28"/>
          <w:szCs w:val="28"/>
          <w:lang w:val="uk-UA"/>
        </w:rPr>
        <w:t xml:space="preserve"> забезпечується розвиток соціально-гуманітарної сфери життєдіяльності територіальної громади – науки й освіти, охорони здоров’я, фізкультури і</w:t>
      </w:r>
      <w:r w:rsidR="00FC7C10" w:rsidRPr="00360739">
        <w:rPr>
          <w:rFonts w:ascii="Times New Roman" w:hAnsi="Times New Roman" w:cs="Times New Roman"/>
          <w:sz w:val="28"/>
          <w:szCs w:val="28"/>
          <w:lang w:val="uk-UA"/>
        </w:rPr>
        <w:t xml:space="preserve"> спорту, культури та мистецтва</w:t>
      </w:r>
      <w:r w:rsidR="00E81B5D" w:rsidRPr="00360739">
        <w:rPr>
          <w:rFonts w:ascii="Times New Roman" w:hAnsi="Times New Roman" w:cs="Times New Roman"/>
          <w:sz w:val="28"/>
          <w:szCs w:val="28"/>
          <w:lang w:val="uk-UA"/>
        </w:rPr>
        <w:t xml:space="preserve">. </w:t>
      </w:r>
    </w:p>
    <w:p w:rsidR="00B634C8" w:rsidRPr="00360739" w:rsidRDefault="00E81B5D"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Основні напрями і пріоритети соціально-гуманітарного розвитку територіальної громади визначаються </w:t>
      </w:r>
      <w:r w:rsidR="00B634C8" w:rsidRPr="00360739">
        <w:rPr>
          <w:rFonts w:ascii="Times New Roman" w:hAnsi="Times New Roman" w:cs="Times New Roman"/>
          <w:sz w:val="28"/>
          <w:szCs w:val="28"/>
          <w:lang w:val="uk-UA"/>
        </w:rPr>
        <w:t>Павлоградською міською</w:t>
      </w:r>
      <w:r w:rsidRPr="00360739">
        <w:rPr>
          <w:rFonts w:ascii="Times New Roman" w:hAnsi="Times New Roman" w:cs="Times New Roman"/>
          <w:sz w:val="28"/>
          <w:szCs w:val="28"/>
          <w:lang w:val="uk-UA"/>
        </w:rPr>
        <w:t xml:space="preserve"> радою при складанні документів з планування розвитку територіальної громади</w:t>
      </w:r>
      <w:r w:rsidR="005D2C3F" w:rsidRPr="00360739">
        <w:rPr>
          <w:rFonts w:ascii="Times New Roman" w:hAnsi="Times New Roman" w:cs="Times New Roman"/>
          <w:sz w:val="28"/>
          <w:szCs w:val="28"/>
          <w:lang w:val="uk-UA"/>
        </w:rPr>
        <w:t xml:space="preserve">. </w:t>
      </w:r>
    </w:p>
    <w:p w:rsidR="00B4774B" w:rsidRPr="00360739" w:rsidRDefault="00B4774B" w:rsidP="0059109E">
      <w:pPr>
        <w:spacing w:after="0" w:line="240" w:lineRule="auto"/>
        <w:ind w:firstLine="709"/>
        <w:jc w:val="center"/>
        <w:rPr>
          <w:rFonts w:ascii="Times New Roman" w:hAnsi="Times New Roman" w:cs="Times New Roman"/>
          <w:b/>
          <w:sz w:val="28"/>
          <w:szCs w:val="28"/>
          <w:lang w:val="uk-UA"/>
        </w:rPr>
      </w:pPr>
    </w:p>
    <w:p w:rsidR="00B634C8" w:rsidRPr="00360739" w:rsidRDefault="00B634C8" w:rsidP="0059109E">
      <w:pPr>
        <w:spacing w:after="0" w:line="240" w:lineRule="auto"/>
        <w:ind w:firstLine="709"/>
        <w:jc w:val="center"/>
        <w:rPr>
          <w:rFonts w:ascii="Times New Roman" w:hAnsi="Times New Roman" w:cs="Times New Roman"/>
          <w:b/>
          <w:sz w:val="28"/>
          <w:szCs w:val="28"/>
          <w:lang w:val="uk-UA"/>
        </w:rPr>
      </w:pPr>
      <w:r w:rsidRPr="00360739">
        <w:rPr>
          <w:rFonts w:ascii="Times New Roman" w:hAnsi="Times New Roman" w:cs="Times New Roman"/>
          <w:b/>
          <w:sz w:val="28"/>
          <w:szCs w:val="28"/>
          <w:lang w:val="uk-UA"/>
        </w:rPr>
        <w:t>РОЗДІЛ VІІ</w:t>
      </w:r>
    </w:p>
    <w:p w:rsidR="00B634C8" w:rsidRPr="00360739" w:rsidRDefault="00B634C8" w:rsidP="0059109E">
      <w:pPr>
        <w:spacing w:after="0" w:line="240" w:lineRule="auto"/>
        <w:ind w:firstLine="709"/>
        <w:jc w:val="center"/>
        <w:rPr>
          <w:rFonts w:ascii="Times New Roman" w:hAnsi="Times New Roman" w:cs="Times New Roman"/>
          <w:b/>
          <w:sz w:val="28"/>
          <w:szCs w:val="28"/>
          <w:lang w:val="uk-UA"/>
        </w:rPr>
      </w:pPr>
      <w:r w:rsidRPr="00360739">
        <w:rPr>
          <w:rFonts w:ascii="Times New Roman" w:hAnsi="Times New Roman" w:cs="Times New Roman"/>
          <w:b/>
          <w:sz w:val="28"/>
          <w:szCs w:val="28"/>
          <w:lang w:val="uk-UA"/>
        </w:rPr>
        <w:t>ЗВІТУВАННЯ ОРГАНІВ МІСЦЕВОГО САМОВРЯДУВАННЯ ТА ЇХ ПОСАДОВИХ ОСІБ ПЕРЕД ПАВЛОГРАДСЬКОЮ МІСЬКОЮ ТЕРИТОРІАЛЬНОЮ ГРОМАДОЮ</w:t>
      </w:r>
    </w:p>
    <w:p w:rsidR="00B634C8" w:rsidRPr="00360739" w:rsidRDefault="00B634C8" w:rsidP="0059109E">
      <w:pPr>
        <w:spacing w:after="0" w:line="240" w:lineRule="auto"/>
        <w:ind w:firstLine="709"/>
        <w:jc w:val="center"/>
        <w:rPr>
          <w:rFonts w:ascii="Times New Roman" w:hAnsi="Times New Roman" w:cs="Times New Roman"/>
          <w:sz w:val="28"/>
          <w:szCs w:val="28"/>
          <w:lang w:val="uk-UA"/>
        </w:rPr>
      </w:pPr>
    </w:p>
    <w:p w:rsidR="00B634C8" w:rsidRDefault="00B634C8" w:rsidP="0059109E">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30. Загальні засади звітування органів місцевого самоврядування та їх посадових осіб, депутатів місцевої ради перед територіальною громадою </w:t>
      </w:r>
    </w:p>
    <w:p w:rsidR="00360739" w:rsidRPr="00360739" w:rsidRDefault="00360739" w:rsidP="0059109E">
      <w:pPr>
        <w:spacing w:after="0" w:line="240" w:lineRule="auto"/>
        <w:ind w:firstLine="709"/>
        <w:jc w:val="both"/>
        <w:rPr>
          <w:rFonts w:ascii="Times New Roman" w:hAnsi="Times New Roman" w:cs="Times New Roman"/>
          <w:b/>
          <w:sz w:val="28"/>
          <w:szCs w:val="28"/>
          <w:lang w:val="uk-UA"/>
        </w:rPr>
      </w:pPr>
    </w:p>
    <w:p w:rsidR="00B634C8" w:rsidRPr="00360739" w:rsidRDefault="00B634C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Звітування органів місцевого самоврядування та їх посадових осіб здійснюється з метою забезпечення прозорості діяльності органів місцевого самоврядування та їх посадових осіб, а також інформування населення про вирішення питань місцевого значення. </w:t>
      </w:r>
    </w:p>
    <w:p w:rsidR="00B634C8" w:rsidRPr="00360739" w:rsidRDefault="00B634C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Про свою роботу перед територіальною громадою звітують: </w:t>
      </w:r>
    </w:p>
    <w:p w:rsidR="00B634C8" w:rsidRPr="00360739" w:rsidRDefault="00B634C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w:t>
      </w:r>
      <w:r w:rsidR="00B4774B" w:rsidRPr="00360739">
        <w:rPr>
          <w:rFonts w:ascii="Times New Roman" w:hAnsi="Times New Roman" w:cs="Times New Roman"/>
          <w:sz w:val="28"/>
          <w:szCs w:val="28"/>
          <w:lang w:val="uk-UA"/>
        </w:rPr>
        <w:t xml:space="preserve">Павлоградський міський </w:t>
      </w:r>
      <w:r w:rsidRPr="00360739">
        <w:rPr>
          <w:rFonts w:ascii="Times New Roman" w:hAnsi="Times New Roman" w:cs="Times New Roman"/>
          <w:sz w:val="28"/>
          <w:szCs w:val="28"/>
          <w:lang w:val="uk-UA"/>
        </w:rPr>
        <w:t xml:space="preserve"> голова; </w:t>
      </w:r>
    </w:p>
    <w:p w:rsidR="00B634C8" w:rsidRPr="00360739" w:rsidRDefault="00B634C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депутати Ради; </w:t>
      </w:r>
    </w:p>
    <w:p w:rsidR="00B634C8" w:rsidRPr="00360739" w:rsidRDefault="00B634C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lastRenderedPageBreak/>
        <w:t xml:space="preserve">3. Звітування органів та посадових осіб місцевого самоврядування перед територіальною громадою відбувається у порядку, визначеному законодавством. </w:t>
      </w:r>
    </w:p>
    <w:p w:rsidR="00B634C8" w:rsidRPr="00360739" w:rsidRDefault="00B634C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4. Про місце, час і спосіб організації звітування перед територіальною громадою уповноважена особа місцевого самоврядування або депутат (у випадку звітування депутата Ради) повідомляє не пізніше ніж за сім днів до дня звітування через місцеві засоби масової інформації та/або шляхом розміщення відповідної інформації на офіційному веб-сайті Ради. </w:t>
      </w:r>
      <w:r w:rsidR="00B4774B" w:rsidRPr="00360739">
        <w:rPr>
          <w:rFonts w:ascii="Times New Roman" w:hAnsi="Times New Roman" w:cs="Times New Roman"/>
          <w:sz w:val="28"/>
          <w:szCs w:val="28"/>
          <w:lang w:val="uk-UA"/>
        </w:rPr>
        <w:t xml:space="preserve">Павлоградський міський </w:t>
      </w:r>
      <w:r w:rsidRPr="00360739">
        <w:rPr>
          <w:rFonts w:ascii="Times New Roman" w:hAnsi="Times New Roman" w:cs="Times New Roman"/>
          <w:sz w:val="28"/>
          <w:szCs w:val="28"/>
          <w:lang w:val="uk-UA"/>
        </w:rPr>
        <w:t xml:space="preserve">голова або уповноважена ним особа забезпечує невідкладне оприлюднення інформації про час та місце звітування зазначених у частині 2 цієї статті осіб на власних ресурсах Ради. </w:t>
      </w:r>
    </w:p>
    <w:p w:rsidR="00B634C8" w:rsidRPr="00360739" w:rsidRDefault="00B634C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5. Відкрита зустріч з територіальною громадою організовується та здійснюється у спосіб, який дозволяє жителям територіальної громади поставити запитання, висловити зауваження та подати пропозиції. </w:t>
      </w:r>
    </w:p>
    <w:p w:rsidR="00B634C8" w:rsidRPr="00360739" w:rsidRDefault="00B634C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6. Звітування перед Радою відбувається на її пленарних засіданнях. </w:t>
      </w:r>
    </w:p>
    <w:p w:rsidR="00B634C8" w:rsidRPr="00360739" w:rsidRDefault="00B634C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7. Письмові звіти, надані особами, переліченими у п. 2 цієї статті, оприлюднюються на офіційному сайті Ради та розміщуються у вільному доступі у приміщенні Ради не пізніше ніж за 7 календарних днів до дати зустрічі з територіальною громадою. Автор звіту має забезпечити його своєчасне подання уповноваженій особі Ради для попереднього оприлюднення. </w:t>
      </w:r>
    </w:p>
    <w:p w:rsidR="00B634C8" w:rsidRPr="00360739" w:rsidRDefault="00B634C8" w:rsidP="0059109E">
      <w:pPr>
        <w:spacing w:after="0" w:line="240" w:lineRule="auto"/>
        <w:ind w:firstLine="709"/>
        <w:jc w:val="both"/>
        <w:rPr>
          <w:rFonts w:ascii="Times New Roman" w:hAnsi="Times New Roman" w:cs="Times New Roman"/>
          <w:sz w:val="28"/>
          <w:szCs w:val="28"/>
          <w:lang w:val="uk-UA"/>
        </w:rPr>
      </w:pPr>
    </w:p>
    <w:p w:rsidR="00B634C8" w:rsidRDefault="00B634C8" w:rsidP="0059109E">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t xml:space="preserve">Стаття 31. Звітування </w:t>
      </w:r>
      <w:r w:rsidR="00B4774B" w:rsidRPr="00360739">
        <w:rPr>
          <w:rFonts w:ascii="Times New Roman" w:hAnsi="Times New Roman" w:cs="Times New Roman"/>
          <w:b/>
          <w:sz w:val="28"/>
          <w:szCs w:val="28"/>
          <w:lang w:val="uk-UA"/>
        </w:rPr>
        <w:t xml:space="preserve">Павлоградського міського </w:t>
      </w:r>
      <w:r w:rsidRPr="00360739">
        <w:rPr>
          <w:rFonts w:ascii="Times New Roman" w:hAnsi="Times New Roman" w:cs="Times New Roman"/>
          <w:b/>
          <w:sz w:val="28"/>
          <w:szCs w:val="28"/>
          <w:lang w:val="uk-UA"/>
        </w:rPr>
        <w:t xml:space="preserve">голови </w:t>
      </w:r>
    </w:p>
    <w:p w:rsidR="00360739" w:rsidRPr="00360739" w:rsidRDefault="00360739" w:rsidP="0059109E">
      <w:pPr>
        <w:spacing w:after="0" w:line="240" w:lineRule="auto"/>
        <w:ind w:firstLine="709"/>
        <w:jc w:val="both"/>
        <w:rPr>
          <w:rFonts w:ascii="Times New Roman" w:hAnsi="Times New Roman" w:cs="Times New Roman"/>
          <w:b/>
          <w:sz w:val="28"/>
          <w:szCs w:val="28"/>
          <w:lang w:val="uk-UA"/>
        </w:rPr>
      </w:pPr>
    </w:p>
    <w:p w:rsidR="00B634C8" w:rsidRPr="00360739" w:rsidRDefault="00B634C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w:t>
      </w:r>
      <w:r w:rsidR="00B4774B" w:rsidRPr="00360739">
        <w:rPr>
          <w:rFonts w:ascii="Times New Roman" w:hAnsi="Times New Roman" w:cs="Times New Roman"/>
          <w:sz w:val="28"/>
          <w:szCs w:val="28"/>
          <w:lang w:val="uk-UA"/>
        </w:rPr>
        <w:t xml:space="preserve">Павлоградський міський </w:t>
      </w:r>
      <w:r w:rsidRPr="00360739">
        <w:rPr>
          <w:rFonts w:ascii="Times New Roman" w:hAnsi="Times New Roman" w:cs="Times New Roman"/>
          <w:sz w:val="28"/>
          <w:szCs w:val="28"/>
          <w:lang w:val="uk-UA"/>
        </w:rPr>
        <w:t>голова звітує перед територіальною громадою на відкритій зустрічі не менше одного разу на рік до</w:t>
      </w:r>
      <w:r w:rsidR="00B4774B" w:rsidRPr="00360739">
        <w:rPr>
          <w:rFonts w:ascii="Times New Roman" w:hAnsi="Times New Roman" w:cs="Times New Roman"/>
          <w:sz w:val="28"/>
          <w:szCs w:val="28"/>
          <w:lang w:val="uk-UA"/>
        </w:rPr>
        <w:t xml:space="preserve"> кожного</w:t>
      </w:r>
      <w:r w:rsidRPr="00360739">
        <w:rPr>
          <w:rFonts w:ascii="Times New Roman" w:hAnsi="Times New Roman" w:cs="Times New Roman"/>
          <w:sz w:val="28"/>
          <w:szCs w:val="28"/>
          <w:lang w:val="uk-UA"/>
        </w:rPr>
        <w:t xml:space="preserve"> року, що слідує за звітним. </w:t>
      </w:r>
    </w:p>
    <w:p w:rsidR="00B634C8" w:rsidRPr="00360739" w:rsidRDefault="00B634C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Звіт </w:t>
      </w:r>
      <w:r w:rsidR="00B4774B" w:rsidRPr="00360739">
        <w:rPr>
          <w:rFonts w:ascii="Times New Roman" w:hAnsi="Times New Roman" w:cs="Times New Roman"/>
          <w:sz w:val="28"/>
          <w:szCs w:val="28"/>
          <w:lang w:val="uk-UA"/>
        </w:rPr>
        <w:t xml:space="preserve">Павлоградського міського </w:t>
      </w:r>
      <w:r w:rsidRPr="00360739">
        <w:rPr>
          <w:rFonts w:ascii="Times New Roman" w:hAnsi="Times New Roman" w:cs="Times New Roman"/>
          <w:sz w:val="28"/>
          <w:szCs w:val="28"/>
          <w:lang w:val="uk-UA"/>
        </w:rPr>
        <w:t xml:space="preserve">голови перед територіальною громадою включає, крім інформації про його діяльність, відомості про: </w:t>
      </w:r>
    </w:p>
    <w:p w:rsidR="00B634C8" w:rsidRPr="00360739" w:rsidRDefault="00B634C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реалізацію стратегічних і програмних документів розвитку територіальної громади; </w:t>
      </w:r>
    </w:p>
    <w:p w:rsidR="00B634C8" w:rsidRPr="00360739" w:rsidRDefault="00B634C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виконання місцевого бюджету; </w:t>
      </w:r>
    </w:p>
    <w:p w:rsidR="00B634C8" w:rsidRPr="00360739" w:rsidRDefault="00B634C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3) план роботи на наступний звітний період;</w:t>
      </w:r>
    </w:p>
    <w:p w:rsidR="00B634C8" w:rsidRPr="00360739" w:rsidRDefault="00B634C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4) результати виконання плану роботи, оголошеного під час попереднього звітування із зазначенням вжитих заходів; </w:t>
      </w:r>
    </w:p>
    <w:p w:rsidR="00B634C8" w:rsidRPr="00360739" w:rsidRDefault="00B634C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5) інші питання місцевого значення. </w:t>
      </w:r>
    </w:p>
    <w:p w:rsidR="00B634C8" w:rsidRPr="00360739" w:rsidRDefault="00B634C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3. </w:t>
      </w:r>
      <w:r w:rsidR="00B4774B" w:rsidRPr="00360739">
        <w:rPr>
          <w:rFonts w:ascii="Times New Roman" w:hAnsi="Times New Roman" w:cs="Times New Roman"/>
          <w:sz w:val="28"/>
          <w:szCs w:val="28"/>
          <w:lang w:val="uk-UA"/>
        </w:rPr>
        <w:t xml:space="preserve">Павлоградський міський </w:t>
      </w:r>
      <w:r w:rsidRPr="00360739">
        <w:rPr>
          <w:rFonts w:ascii="Times New Roman" w:hAnsi="Times New Roman" w:cs="Times New Roman"/>
          <w:sz w:val="28"/>
          <w:szCs w:val="28"/>
          <w:lang w:val="uk-UA"/>
        </w:rPr>
        <w:t xml:space="preserve">голова звітує про роботу виконавчих органів Ради на пленарному засіданні Ради на вимогу не менше як половини депутатів від загального складу Ради в будь-який визначений ними термін. </w:t>
      </w:r>
    </w:p>
    <w:p w:rsidR="00B634C8" w:rsidRPr="00360739" w:rsidRDefault="00B634C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4. Звіт </w:t>
      </w:r>
      <w:r w:rsidR="00B4774B" w:rsidRPr="00360739">
        <w:rPr>
          <w:rFonts w:ascii="Times New Roman" w:hAnsi="Times New Roman" w:cs="Times New Roman"/>
          <w:sz w:val="28"/>
          <w:szCs w:val="28"/>
          <w:lang w:val="uk-UA"/>
        </w:rPr>
        <w:t xml:space="preserve">Павлоградського міського </w:t>
      </w:r>
      <w:r w:rsidRPr="00360739">
        <w:rPr>
          <w:rFonts w:ascii="Times New Roman" w:hAnsi="Times New Roman" w:cs="Times New Roman"/>
          <w:sz w:val="28"/>
          <w:szCs w:val="28"/>
          <w:lang w:val="uk-UA"/>
        </w:rPr>
        <w:t xml:space="preserve">голови перед Радою включає доповідь про його роботу та роботу виконавчих органів Ради за звітний період, інформацію про хід і результати виконання місцевого бюджету, реалізацію затверджених Радою стратегічних і програмних документів розвитку територіальної громади, а також відомості про роботу його заступників, відповіді на запитання депутатів Ради. </w:t>
      </w:r>
    </w:p>
    <w:p w:rsidR="00B634C8" w:rsidRDefault="00B634C8" w:rsidP="0059109E">
      <w:pPr>
        <w:spacing w:after="0" w:line="240" w:lineRule="auto"/>
        <w:ind w:firstLine="709"/>
        <w:jc w:val="both"/>
        <w:rPr>
          <w:rFonts w:ascii="Times New Roman" w:hAnsi="Times New Roman" w:cs="Times New Roman"/>
          <w:sz w:val="28"/>
          <w:szCs w:val="28"/>
          <w:lang w:val="uk-UA"/>
        </w:rPr>
      </w:pPr>
    </w:p>
    <w:p w:rsidR="00360739" w:rsidRPr="00360739" w:rsidRDefault="00360739" w:rsidP="0059109E">
      <w:pPr>
        <w:spacing w:after="0" w:line="240" w:lineRule="auto"/>
        <w:ind w:firstLine="709"/>
        <w:jc w:val="both"/>
        <w:rPr>
          <w:rFonts w:ascii="Times New Roman" w:hAnsi="Times New Roman" w:cs="Times New Roman"/>
          <w:sz w:val="28"/>
          <w:szCs w:val="28"/>
          <w:lang w:val="uk-UA"/>
        </w:rPr>
      </w:pPr>
    </w:p>
    <w:p w:rsidR="00B634C8" w:rsidRDefault="00B634C8" w:rsidP="0059109E">
      <w:pPr>
        <w:spacing w:after="0" w:line="240" w:lineRule="auto"/>
        <w:ind w:firstLine="709"/>
        <w:jc w:val="both"/>
        <w:rPr>
          <w:rFonts w:ascii="Times New Roman" w:hAnsi="Times New Roman" w:cs="Times New Roman"/>
          <w:b/>
          <w:sz w:val="28"/>
          <w:szCs w:val="28"/>
          <w:lang w:val="uk-UA"/>
        </w:rPr>
      </w:pPr>
      <w:r w:rsidRPr="00360739">
        <w:rPr>
          <w:rFonts w:ascii="Times New Roman" w:hAnsi="Times New Roman" w:cs="Times New Roman"/>
          <w:b/>
          <w:sz w:val="28"/>
          <w:szCs w:val="28"/>
          <w:lang w:val="uk-UA"/>
        </w:rPr>
        <w:lastRenderedPageBreak/>
        <w:t xml:space="preserve">Стаття 32. Звітування депутатів Ради </w:t>
      </w:r>
    </w:p>
    <w:p w:rsidR="00360739" w:rsidRPr="00360739" w:rsidRDefault="00360739" w:rsidP="0059109E">
      <w:pPr>
        <w:spacing w:after="0" w:line="240" w:lineRule="auto"/>
        <w:ind w:firstLine="709"/>
        <w:jc w:val="both"/>
        <w:rPr>
          <w:rFonts w:ascii="Times New Roman" w:hAnsi="Times New Roman" w:cs="Times New Roman"/>
          <w:b/>
          <w:sz w:val="28"/>
          <w:szCs w:val="28"/>
          <w:lang w:val="uk-UA"/>
        </w:rPr>
      </w:pPr>
    </w:p>
    <w:p w:rsidR="00B634C8" w:rsidRPr="00360739" w:rsidRDefault="00B634C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Депутати Ради не менше одного разу на рік звітують про свою роботу перед територіальною громадою, у тому числі про: </w:t>
      </w:r>
    </w:p>
    <w:p w:rsidR="00B634C8" w:rsidRPr="00360739" w:rsidRDefault="00B634C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діяльність у Раді та її органах, зокрема, але не виключно, – про присутність на пленарних засіданнях і засіданнях постійних та інших комісій Ради; </w:t>
      </w:r>
    </w:p>
    <w:p w:rsidR="00B634C8" w:rsidRPr="00360739" w:rsidRDefault="00B634C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роботу у виборчому окрузі; </w:t>
      </w:r>
    </w:p>
    <w:p w:rsidR="00B634C8" w:rsidRPr="00360739" w:rsidRDefault="00B634C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3) прийняті Радою та її органами рішення, хід їх виконання; </w:t>
      </w:r>
    </w:p>
    <w:p w:rsidR="00B634C8" w:rsidRPr="00360739" w:rsidRDefault="00B634C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4) особисту участь в обговоренні, прийнятті та організації виконання рішень Ради, її органів, а також доручень виборців свого виборчого округу. </w:t>
      </w:r>
    </w:p>
    <w:p w:rsidR="00434DC6" w:rsidRPr="00360739" w:rsidRDefault="00B634C8" w:rsidP="0059109E">
      <w:pPr>
        <w:spacing w:after="0" w:line="240" w:lineRule="auto"/>
        <w:ind w:firstLine="709"/>
        <w:jc w:val="both"/>
        <w:rPr>
          <w:rFonts w:ascii="Times New Roman" w:hAnsi="Times New Roman" w:cs="Times New Roman"/>
          <w:sz w:val="28"/>
          <w:szCs w:val="28"/>
        </w:rPr>
      </w:pPr>
      <w:r w:rsidRPr="00360739">
        <w:rPr>
          <w:rFonts w:ascii="Times New Roman" w:hAnsi="Times New Roman" w:cs="Times New Roman"/>
          <w:sz w:val="28"/>
          <w:szCs w:val="28"/>
          <w:lang w:val="uk-UA"/>
        </w:rPr>
        <w:t xml:space="preserve">2. Звіт депутата місцевої ради може бути проведено в будь-який час на вимогу зборів виборців. </w:t>
      </w:r>
    </w:p>
    <w:p w:rsidR="00DD36AF" w:rsidRPr="00360739" w:rsidRDefault="00DD36AF" w:rsidP="0059109E">
      <w:pPr>
        <w:spacing w:after="0" w:line="240" w:lineRule="auto"/>
        <w:ind w:firstLine="709"/>
        <w:jc w:val="center"/>
        <w:rPr>
          <w:rFonts w:ascii="Times New Roman" w:hAnsi="Times New Roman" w:cs="Times New Roman"/>
          <w:b/>
          <w:sz w:val="28"/>
          <w:szCs w:val="28"/>
        </w:rPr>
      </w:pPr>
    </w:p>
    <w:p w:rsidR="00946A38" w:rsidRPr="00360739" w:rsidRDefault="00946A38" w:rsidP="0059109E">
      <w:pPr>
        <w:spacing w:after="0" w:line="240" w:lineRule="auto"/>
        <w:ind w:firstLine="709"/>
        <w:jc w:val="center"/>
        <w:rPr>
          <w:rFonts w:ascii="Times New Roman" w:hAnsi="Times New Roman" w:cs="Times New Roman"/>
          <w:b/>
          <w:sz w:val="28"/>
          <w:szCs w:val="28"/>
          <w:lang w:val="uk-UA"/>
        </w:rPr>
      </w:pPr>
      <w:r w:rsidRPr="00360739">
        <w:rPr>
          <w:rFonts w:ascii="Times New Roman" w:hAnsi="Times New Roman" w:cs="Times New Roman"/>
          <w:b/>
          <w:sz w:val="28"/>
          <w:szCs w:val="28"/>
          <w:lang w:val="uk-UA"/>
        </w:rPr>
        <w:t>РОЗДІЛ VІІІ ЗАКЛЮЧНІ ПОЛОЖЕННЯ</w:t>
      </w:r>
    </w:p>
    <w:p w:rsidR="00946A38" w:rsidRPr="00360739" w:rsidRDefault="00946A38" w:rsidP="0059109E">
      <w:pPr>
        <w:spacing w:after="0" w:line="240" w:lineRule="auto"/>
        <w:ind w:firstLine="709"/>
        <w:jc w:val="center"/>
        <w:rPr>
          <w:rFonts w:ascii="Times New Roman" w:hAnsi="Times New Roman" w:cs="Times New Roman"/>
          <w:b/>
          <w:sz w:val="28"/>
          <w:szCs w:val="28"/>
          <w:lang w:val="uk-UA"/>
        </w:rPr>
      </w:pPr>
    </w:p>
    <w:p w:rsidR="00946A38" w:rsidRPr="00360739" w:rsidRDefault="00946A3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1. Затвердження Статуту та внесення змін і доповнень до нього здійснюється Радою. </w:t>
      </w:r>
    </w:p>
    <w:p w:rsidR="00946A38" w:rsidRPr="00360739" w:rsidRDefault="00946A3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 xml:space="preserve">2. Пропозиції щодо внесення змін та доповнень до Статуту мають право подавати на розгляд Ради Павлоградський міський голова, депутати Ради, виконавчий комітет Ради та жителі територіальної громади в порядку внесення місцевої ініціативи. </w:t>
      </w:r>
    </w:p>
    <w:p w:rsidR="00946A38" w:rsidRPr="00427CCB" w:rsidRDefault="00946A38" w:rsidP="0059109E">
      <w:pPr>
        <w:spacing w:after="0" w:line="240" w:lineRule="auto"/>
        <w:ind w:firstLine="709"/>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3</w:t>
      </w:r>
      <w:r w:rsidRPr="00427CCB">
        <w:rPr>
          <w:rFonts w:ascii="Times New Roman" w:hAnsi="Times New Roman" w:cs="Times New Roman"/>
          <w:sz w:val="28"/>
          <w:szCs w:val="28"/>
          <w:lang w:val="uk-UA"/>
        </w:rPr>
        <w:t>. Статут</w:t>
      </w:r>
      <w:r w:rsidR="00193298" w:rsidRPr="00427CCB">
        <w:rPr>
          <w:rFonts w:ascii="Times New Roman" w:hAnsi="Times New Roman" w:cs="Times New Roman"/>
          <w:sz w:val="28"/>
          <w:szCs w:val="28"/>
          <w:lang w:val="uk-UA"/>
        </w:rPr>
        <w:t>, та зміни до статуту підлягають</w:t>
      </w:r>
      <w:r w:rsidRPr="00427CCB">
        <w:rPr>
          <w:rFonts w:ascii="Times New Roman" w:hAnsi="Times New Roman" w:cs="Times New Roman"/>
          <w:sz w:val="28"/>
          <w:szCs w:val="28"/>
          <w:lang w:val="uk-UA"/>
        </w:rPr>
        <w:t xml:space="preserve"> державній реєстрації в центральному органі виконавчої влади, що реалізує державну політику у сфері державної реєстрації (легалізації) об’єднань громадян, інших громадських формувань.</w:t>
      </w:r>
    </w:p>
    <w:p w:rsidR="005351E9" w:rsidRPr="00427CCB" w:rsidRDefault="005351E9" w:rsidP="005351E9">
      <w:pPr>
        <w:spacing w:after="100" w:afterAutospacing="1" w:line="240" w:lineRule="auto"/>
        <w:jc w:val="both"/>
        <w:rPr>
          <w:rFonts w:ascii="Times New Roman" w:eastAsia="Times New Roman" w:hAnsi="Times New Roman" w:cs="Times New Roman"/>
          <w:color w:val="000000"/>
          <w:sz w:val="28"/>
          <w:szCs w:val="28"/>
          <w:lang w:val="uk-UA" w:eastAsia="uk-UA"/>
        </w:rPr>
      </w:pPr>
      <w:r w:rsidRPr="00427CCB">
        <w:rPr>
          <w:rFonts w:ascii="Times New Roman" w:eastAsia="Times New Roman" w:hAnsi="Times New Roman" w:cs="Times New Roman"/>
          <w:color w:val="000000"/>
          <w:sz w:val="28"/>
          <w:szCs w:val="28"/>
          <w:lang w:val="uk-UA" w:eastAsia="uk-UA"/>
        </w:rPr>
        <w:t>4. Рішення про внесення змін до Статуту приймається міською радою не пізніше 3 місяців після подання проєкту змін.</w:t>
      </w:r>
    </w:p>
    <w:p w:rsidR="005351E9" w:rsidRPr="00427CCB" w:rsidRDefault="005351E9" w:rsidP="005351E9">
      <w:pPr>
        <w:spacing w:after="100" w:afterAutospacing="1" w:line="240" w:lineRule="auto"/>
        <w:jc w:val="both"/>
        <w:rPr>
          <w:rFonts w:ascii="Times New Roman" w:eastAsia="Times New Roman" w:hAnsi="Times New Roman" w:cs="Times New Roman"/>
          <w:color w:val="000000"/>
          <w:sz w:val="28"/>
          <w:szCs w:val="28"/>
          <w:lang w:val="uk-UA" w:eastAsia="uk-UA"/>
        </w:rPr>
      </w:pPr>
      <w:r w:rsidRPr="00427CCB">
        <w:rPr>
          <w:rFonts w:ascii="Times New Roman" w:eastAsia="Times New Roman" w:hAnsi="Times New Roman" w:cs="Times New Roman"/>
          <w:color w:val="000000"/>
          <w:sz w:val="28"/>
          <w:szCs w:val="28"/>
          <w:lang w:val="uk-UA" w:eastAsia="uk-UA"/>
        </w:rPr>
        <w:t>5. Про внесення змін до Статуту міський голова у п’ятиденний термін повідомляє орган, що здійснив реєстрацію Статуту.</w:t>
      </w:r>
    </w:p>
    <w:p w:rsidR="00946A38" w:rsidRPr="00360739" w:rsidRDefault="005351E9" w:rsidP="0059109E">
      <w:pPr>
        <w:spacing w:after="0" w:line="240" w:lineRule="auto"/>
        <w:ind w:firstLine="709"/>
        <w:jc w:val="both"/>
        <w:rPr>
          <w:rFonts w:ascii="Times New Roman" w:hAnsi="Times New Roman" w:cs="Times New Roman"/>
          <w:sz w:val="28"/>
          <w:szCs w:val="28"/>
          <w:lang w:val="uk-UA"/>
        </w:rPr>
      </w:pPr>
      <w:r w:rsidRPr="00427CCB">
        <w:rPr>
          <w:rFonts w:ascii="Times New Roman" w:hAnsi="Times New Roman" w:cs="Times New Roman"/>
          <w:sz w:val="28"/>
          <w:szCs w:val="28"/>
          <w:lang w:val="uk-UA"/>
        </w:rPr>
        <w:t>6</w:t>
      </w:r>
      <w:r w:rsidR="00946A38" w:rsidRPr="00427CCB">
        <w:rPr>
          <w:rFonts w:ascii="Times New Roman" w:hAnsi="Times New Roman" w:cs="Times New Roman"/>
          <w:sz w:val="28"/>
          <w:szCs w:val="28"/>
          <w:lang w:val="uk-UA"/>
        </w:rPr>
        <w:t>. Контроль за виконанням</w:t>
      </w:r>
      <w:r w:rsidR="00946A38" w:rsidRPr="00360739">
        <w:rPr>
          <w:rFonts w:ascii="Times New Roman" w:hAnsi="Times New Roman" w:cs="Times New Roman"/>
          <w:sz w:val="28"/>
          <w:szCs w:val="28"/>
          <w:lang w:val="uk-UA"/>
        </w:rPr>
        <w:t xml:space="preserve"> Статуту здійснюють Рада та її виконавчі органи, Павлоградський міський голова та жителі територіальної громади.</w:t>
      </w:r>
    </w:p>
    <w:p w:rsidR="00946A38" w:rsidRPr="00360739" w:rsidRDefault="00946A38" w:rsidP="0059109E">
      <w:pPr>
        <w:spacing w:after="0" w:line="240" w:lineRule="auto"/>
        <w:ind w:firstLine="709"/>
        <w:jc w:val="both"/>
        <w:rPr>
          <w:rFonts w:ascii="Times New Roman" w:hAnsi="Times New Roman" w:cs="Times New Roman"/>
          <w:sz w:val="28"/>
          <w:szCs w:val="28"/>
          <w:lang w:val="uk-UA"/>
        </w:rPr>
      </w:pPr>
    </w:p>
    <w:p w:rsidR="00DD36AF" w:rsidRPr="00360739" w:rsidRDefault="00DD36AF" w:rsidP="00DD36AF">
      <w:pPr>
        <w:spacing w:after="0" w:line="240" w:lineRule="auto"/>
        <w:jc w:val="both"/>
        <w:rPr>
          <w:rFonts w:ascii="Times New Roman" w:hAnsi="Times New Roman" w:cs="Times New Roman"/>
          <w:sz w:val="28"/>
          <w:szCs w:val="28"/>
          <w:lang w:val="uk-UA"/>
        </w:rPr>
      </w:pPr>
    </w:p>
    <w:p w:rsidR="00DD36AF" w:rsidRPr="00360739" w:rsidRDefault="00DD36AF" w:rsidP="00DD36AF">
      <w:pPr>
        <w:spacing w:after="0" w:line="240" w:lineRule="auto"/>
        <w:jc w:val="both"/>
        <w:rPr>
          <w:rFonts w:ascii="Times New Roman" w:hAnsi="Times New Roman" w:cs="Times New Roman"/>
          <w:sz w:val="28"/>
          <w:szCs w:val="28"/>
          <w:lang w:val="uk-UA"/>
        </w:rPr>
      </w:pPr>
    </w:p>
    <w:p w:rsidR="00DD36AF" w:rsidRPr="00360739" w:rsidRDefault="00DD36AF" w:rsidP="00DD36AF">
      <w:pPr>
        <w:spacing w:after="0" w:line="240" w:lineRule="auto"/>
        <w:jc w:val="both"/>
        <w:rPr>
          <w:rFonts w:ascii="Times New Roman" w:hAnsi="Times New Roman" w:cs="Times New Roman"/>
          <w:sz w:val="28"/>
          <w:szCs w:val="28"/>
          <w:lang w:val="uk-UA"/>
        </w:rPr>
      </w:pPr>
    </w:p>
    <w:p w:rsidR="00946A38" w:rsidRPr="00360739" w:rsidRDefault="00DD36AF" w:rsidP="00DD36AF">
      <w:pPr>
        <w:spacing w:after="0" w:line="240" w:lineRule="auto"/>
        <w:jc w:val="both"/>
        <w:rPr>
          <w:rFonts w:ascii="Times New Roman" w:hAnsi="Times New Roman" w:cs="Times New Roman"/>
          <w:sz w:val="28"/>
          <w:szCs w:val="28"/>
          <w:lang w:val="uk-UA"/>
        </w:rPr>
      </w:pPr>
      <w:r w:rsidRPr="00360739">
        <w:rPr>
          <w:rFonts w:ascii="Times New Roman" w:hAnsi="Times New Roman" w:cs="Times New Roman"/>
          <w:sz w:val="28"/>
          <w:szCs w:val="28"/>
          <w:lang w:val="uk-UA"/>
        </w:rPr>
        <w:t>Секретар міської ради</w:t>
      </w:r>
      <w:r w:rsidRPr="00360739">
        <w:rPr>
          <w:rFonts w:ascii="Times New Roman" w:hAnsi="Times New Roman" w:cs="Times New Roman"/>
          <w:sz w:val="28"/>
          <w:szCs w:val="28"/>
          <w:lang w:val="uk-UA"/>
        </w:rPr>
        <w:tab/>
      </w:r>
      <w:r w:rsidRPr="00360739">
        <w:rPr>
          <w:rFonts w:ascii="Times New Roman" w:hAnsi="Times New Roman" w:cs="Times New Roman"/>
          <w:sz w:val="28"/>
          <w:szCs w:val="28"/>
          <w:lang w:val="uk-UA"/>
        </w:rPr>
        <w:tab/>
      </w:r>
      <w:r w:rsidRPr="00360739">
        <w:rPr>
          <w:rFonts w:ascii="Times New Roman" w:hAnsi="Times New Roman" w:cs="Times New Roman"/>
          <w:sz w:val="28"/>
          <w:szCs w:val="28"/>
          <w:lang w:val="uk-UA"/>
        </w:rPr>
        <w:tab/>
      </w:r>
      <w:r w:rsidRPr="00360739">
        <w:rPr>
          <w:rFonts w:ascii="Times New Roman" w:hAnsi="Times New Roman" w:cs="Times New Roman"/>
          <w:sz w:val="28"/>
          <w:szCs w:val="28"/>
          <w:lang w:val="uk-UA"/>
        </w:rPr>
        <w:tab/>
      </w:r>
      <w:r w:rsidRPr="00360739">
        <w:rPr>
          <w:rFonts w:ascii="Times New Roman" w:hAnsi="Times New Roman" w:cs="Times New Roman"/>
          <w:sz w:val="28"/>
          <w:szCs w:val="28"/>
          <w:lang w:val="uk-UA"/>
        </w:rPr>
        <w:tab/>
      </w:r>
      <w:r w:rsidRPr="00360739">
        <w:rPr>
          <w:rFonts w:ascii="Times New Roman" w:hAnsi="Times New Roman" w:cs="Times New Roman"/>
          <w:sz w:val="28"/>
          <w:szCs w:val="28"/>
          <w:lang w:val="uk-UA"/>
        </w:rPr>
        <w:tab/>
        <w:t>Сергій ОСТРЕНКО</w:t>
      </w:r>
    </w:p>
    <w:sectPr w:rsidR="00946A38" w:rsidRPr="00360739" w:rsidSect="0025519B">
      <w:pgSz w:w="11906" w:h="16838"/>
      <w:pgMar w:top="709"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45D2" w:rsidRDefault="00B045D2" w:rsidP="00360739">
      <w:pPr>
        <w:spacing w:after="0" w:line="240" w:lineRule="auto"/>
      </w:pPr>
      <w:r>
        <w:separator/>
      </w:r>
    </w:p>
  </w:endnote>
  <w:endnote w:type="continuationSeparator" w:id="0">
    <w:p w:rsidR="00B045D2" w:rsidRDefault="00B045D2" w:rsidP="003607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niproCity">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45D2" w:rsidRDefault="00B045D2" w:rsidP="00360739">
      <w:pPr>
        <w:spacing w:after="0" w:line="240" w:lineRule="auto"/>
      </w:pPr>
      <w:r>
        <w:separator/>
      </w:r>
    </w:p>
  </w:footnote>
  <w:footnote w:type="continuationSeparator" w:id="0">
    <w:p w:rsidR="00B045D2" w:rsidRDefault="00B045D2" w:rsidP="0036073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1"/>
    <w:footnote w:id="0"/>
  </w:footnotePr>
  <w:endnotePr>
    <w:endnote w:id="-1"/>
    <w:endnote w:id="0"/>
  </w:endnotePr>
  <w:compat>
    <w:useFELayout/>
  </w:compat>
  <w:rsids>
    <w:rsidRoot w:val="00EE4202"/>
    <w:rsid w:val="0004411F"/>
    <w:rsid w:val="000A1C7C"/>
    <w:rsid w:val="000A2E2C"/>
    <w:rsid w:val="000B4357"/>
    <w:rsid w:val="00124295"/>
    <w:rsid w:val="00132059"/>
    <w:rsid w:val="00164F9E"/>
    <w:rsid w:val="001678CC"/>
    <w:rsid w:val="001877B6"/>
    <w:rsid w:val="00193298"/>
    <w:rsid w:val="001A7B0A"/>
    <w:rsid w:val="00230022"/>
    <w:rsid w:val="002335E6"/>
    <w:rsid w:val="00245554"/>
    <w:rsid w:val="0025519B"/>
    <w:rsid w:val="0026652E"/>
    <w:rsid w:val="0026790E"/>
    <w:rsid w:val="002D3B73"/>
    <w:rsid w:val="00306720"/>
    <w:rsid w:val="003433ED"/>
    <w:rsid w:val="00360739"/>
    <w:rsid w:val="00374E5B"/>
    <w:rsid w:val="003974A7"/>
    <w:rsid w:val="003A0809"/>
    <w:rsid w:val="003A552A"/>
    <w:rsid w:val="003E76F2"/>
    <w:rsid w:val="00416A9D"/>
    <w:rsid w:val="00427CCB"/>
    <w:rsid w:val="00434DC6"/>
    <w:rsid w:val="00444423"/>
    <w:rsid w:val="00453786"/>
    <w:rsid w:val="00453D94"/>
    <w:rsid w:val="00485240"/>
    <w:rsid w:val="004C7EB6"/>
    <w:rsid w:val="005351E9"/>
    <w:rsid w:val="0053563D"/>
    <w:rsid w:val="0056022B"/>
    <w:rsid w:val="00560FF0"/>
    <w:rsid w:val="0056332F"/>
    <w:rsid w:val="00563981"/>
    <w:rsid w:val="00591099"/>
    <w:rsid w:val="0059109E"/>
    <w:rsid w:val="005D2C3F"/>
    <w:rsid w:val="00644F05"/>
    <w:rsid w:val="0065340D"/>
    <w:rsid w:val="006748FE"/>
    <w:rsid w:val="006947C7"/>
    <w:rsid w:val="006A5897"/>
    <w:rsid w:val="006E26D6"/>
    <w:rsid w:val="006F6BF6"/>
    <w:rsid w:val="00781533"/>
    <w:rsid w:val="007F7A80"/>
    <w:rsid w:val="00913773"/>
    <w:rsid w:val="00922791"/>
    <w:rsid w:val="009351C2"/>
    <w:rsid w:val="00946A38"/>
    <w:rsid w:val="0097733A"/>
    <w:rsid w:val="00977AAB"/>
    <w:rsid w:val="009E3479"/>
    <w:rsid w:val="00A23E5C"/>
    <w:rsid w:val="00A55E64"/>
    <w:rsid w:val="00A718EA"/>
    <w:rsid w:val="00AC57E4"/>
    <w:rsid w:val="00AF69D2"/>
    <w:rsid w:val="00B045D2"/>
    <w:rsid w:val="00B33997"/>
    <w:rsid w:val="00B3520B"/>
    <w:rsid w:val="00B4774B"/>
    <w:rsid w:val="00B57FE5"/>
    <w:rsid w:val="00B60172"/>
    <w:rsid w:val="00B634C8"/>
    <w:rsid w:val="00B8659F"/>
    <w:rsid w:val="00BC73A7"/>
    <w:rsid w:val="00BD4596"/>
    <w:rsid w:val="00BD7638"/>
    <w:rsid w:val="00C56580"/>
    <w:rsid w:val="00C72FBE"/>
    <w:rsid w:val="00C8237F"/>
    <w:rsid w:val="00CC3743"/>
    <w:rsid w:val="00CD62F0"/>
    <w:rsid w:val="00D07E3A"/>
    <w:rsid w:val="00DD36AF"/>
    <w:rsid w:val="00E26013"/>
    <w:rsid w:val="00E360F5"/>
    <w:rsid w:val="00E477E1"/>
    <w:rsid w:val="00E81B5D"/>
    <w:rsid w:val="00EA642F"/>
    <w:rsid w:val="00EB7F51"/>
    <w:rsid w:val="00EE4202"/>
    <w:rsid w:val="00F10071"/>
    <w:rsid w:val="00F10092"/>
    <w:rsid w:val="00F1287B"/>
    <w:rsid w:val="00F57476"/>
    <w:rsid w:val="00F9370A"/>
    <w:rsid w:val="00F975A2"/>
    <w:rsid w:val="00FC6ABE"/>
    <w:rsid w:val="00FC7C10"/>
    <w:rsid w:val="00FD723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4F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1B5D"/>
    <w:pPr>
      <w:ind w:left="720"/>
      <w:contextualSpacing/>
    </w:pPr>
  </w:style>
  <w:style w:type="paragraph" w:styleId="a4">
    <w:name w:val="Normal (Web)"/>
    <w:basedOn w:val="a"/>
    <w:uiPriority w:val="99"/>
    <w:unhideWhenUsed/>
    <w:rsid w:val="0056022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5D2C3F"/>
    <w:rPr>
      <w:b/>
      <w:bCs/>
    </w:rPr>
  </w:style>
  <w:style w:type="paragraph" w:styleId="a6">
    <w:name w:val="header"/>
    <w:basedOn w:val="a"/>
    <w:link w:val="a7"/>
    <w:uiPriority w:val="99"/>
    <w:semiHidden/>
    <w:unhideWhenUsed/>
    <w:rsid w:val="0036073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360739"/>
  </w:style>
  <w:style w:type="paragraph" w:styleId="a8">
    <w:name w:val="footer"/>
    <w:basedOn w:val="a"/>
    <w:link w:val="a9"/>
    <w:uiPriority w:val="99"/>
    <w:semiHidden/>
    <w:unhideWhenUsed/>
    <w:rsid w:val="0036073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3607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1B5D"/>
    <w:pPr>
      <w:ind w:left="720"/>
      <w:contextualSpacing/>
    </w:pPr>
  </w:style>
  <w:style w:type="paragraph" w:styleId="a4">
    <w:name w:val="Normal (Web)"/>
    <w:basedOn w:val="a"/>
    <w:uiPriority w:val="99"/>
    <w:unhideWhenUsed/>
    <w:rsid w:val="0056022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5D2C3F"/>
    <w:rPr>
      <w:b/>
      <w:bCs/>
    </w:rPr>
  </w:style>
</w:styles>
</file>

<file path=word/webSettings.xml><?xml version="1.0" encoding="utf-8"?>
<w:webSettings xmlns:r="http://schemas.openxmlformats.org/officeDocument/2006/relationships" xmlns:w="http://schemas.openxmlformats.org/wordprocessingml/2006/main">
  <w:divs>
    <w:div w:id="115223466">
      <w:bodyDiv w:val="1"/>
      <w:marLeft w:val="0"/>
      <w:marRight w:val="0"/>
      <w:marTop w:val="0"/>
      <w:marBottom w:val="0"/>
      <w:divBdr>
        <w:top w:val="none" w:sz="0" w:space="0" w:color="auto"/>
        <w:left w:val="none" w:sz="0" w:space="0" w:color="auto"/>
        <w:bottom w:val="none" w:sz="0" w:space="0" w:color="auto"/>
        <w:right w:val="none" w:sz="0" w:space="0" w:color="auto"/>
      </w:divBdr>
      <w:divsChild>
        <w:div w:id="1072854708">
          <w:marLeft w:val="0"/>
          <w:marRight w:val="0"/>
          <w:marTop w:val="0"/>
          <w:marBottom w:val="0"/>
          <w:divBdr>
            <w:top w:val="none" w:sz="0" w:space="0" w:color="auto"/>
            <w:left w:val="none" w:sz="0" w:space="0" w:color="auto"/>
            <w:bottom w:val="none" w:sz="0" w:space="0" w:color="auto"/>
            <w:right w:val="none" w:sz="0" w:space="0" w:color="auto"/>
          </w:divBdr>
        </w:div>
      </w:divsChild>
    </w:div>
    <w:div w:id="147677867">
      <w:bodyDiv w:val="1"/>
      <w:marLeft w:val="0"/>
      <w:marRight w:val="0"/>
      <w:marTop w:val="0"/>
      <w:marBottom w:val="0"/>
      <w:divBdr>
        <w:top w:val="none" w:sz="0" w:space="0" w:color="auto"/>
        <w:left w:val="none" w:sz="0" w:space="0" w:color="auto"/>
        <w:bottom w:val="none" w:sz="0" w:space="0" w:color="auto"/>
        <w:right w:val="none" w:sz="0" w:space="0" w:color="auto"/>
      </w:divBdr>
    </w:div>
    <w:div w:id="377777980">
      <w:bodyDiv w:val="1"/>
      <w:marLeft w:val="0"/>
      <w:marRight w:val="0"/>
      <w:marTop w:val="0"/>
      <w:marBottom w:val="0"/>
      <w:divBdr>
        <w:top w:val="none" w:sz="0" w:space="0" w:color="auto"/>
        <w:left w:val="none" w:sz="0" w:space="0" w:color="auto"/>
        <w:bottom w:val="none" w:sz="0" w:space="0" w:color="auto"/>
        <w:right w:val="none" w:sz="0" w:space="0" w:color="auto"/>
      </w:divBdr>
    </w:div>
    <w:div w:id="422914710">
      <w:bodyDiv w:val="1"/>
      <w:marLeft w:val="0"/>
      <w:marRight w:val="0"/>
      <w:marTop w:val="0"/>
      <w:marBottom w:val="0"/>
      <w:divBdr>
        <w:top w:val="none" w:sz="0" w:space="0" w:color="auto"/>
        <w:left w:val="none" w:sz="0" w:space="0" w:color="auto"/>
        <w:bottom w:val="none" w:sz="0" w:space="0" w:color="auto"/>
        <w:right w:val="none" w:sz="0" w:space="0" w:color="auto"/>
      </w:divBdr>
      <w:divsChild>
        <w:div w:id="691763756">
          <w:marLeft w:val="0"/>
          <w:marRight w:val="0"/>
          <w:marTop w:val="0"/>
          <w:marBottom w:val="0"/>
          <w:divBdr>
            <w:top w:val="none" w:sz="0" w:space="0" w:color="auto"/>
            <w:left w:val="none" w:sz="0" w:space="0" w:color="auto"/>
            <w:bottom w:val="none" w:sz="0" w:space="0" w:color="auto"/>
            <w:right w:val="none" w:sz="0" w:space="0" w:color="auto"/>
          </w:divBdr>
          <w:divsChild>
            <w:div w:id="1336420479">
              <w:marLeft w:val="0"/>
              <w:marRight w:val="0"/>
              <w:marTop w:val="0"/>
              <w:marBottom w:val="0"/>
              <w:divBdr>
                <w:top w:val="none" w:sz="0" w:space="0" w:color="auto"/>
                <w:left w:val="none" w:sz="0" w:space="0" w:color="auto"/>
                <w:bottom w:val="none" w:sz="0" w:space="0" w:color="auto"/>
                <w:right w:val="none" w:sz="0" w:space="0" w:color="auto"/>
              </w:divBdr>
              <w:divsChild>
                <w:div w:id="2140226029">
                  <w:marLeft w:val="-204"/>
                  <w:marRight w:val="-204"/>
                  <w:marTop w:val="0"/>
                  <w:marBottom w:val="0"/>
                  <w:divBdr>
                    <w:top w:val="none" w:sz="0" w:space="0" w:color="auto"/>
                    <w:left w:val="none" w:sz="0" w:space="0" w:color="auto"/>
                    <w:bottom w:val="none" w:sz="0" w:space="0" w:color="auto"/>
                    <w:right w:val="none" w:sz="0" w:space="0" w:color="auto"/>
                  </w:divBdr>
                  <w:divsChild>
                    <w:div w:id="338310564">
                      <w:marLeft w:val="0"/>
                      <w:marRight w:val="0"/>
                      <w:marTop w:val="0"/>
                      <w:marBottom w:val="0"/>
                      <w:divBdr>
                        <w:top w:val="none" w:sz="0" w:space="0" w:color="auto"/>
                        <w:left w:val="none" w:sz="0" w:space="0" w:color="auto"/>
                        <w:bottom w:val="none" w:sz="0" w:space="0" w:color="auto"/>
                        <w:right w:val="none" w:sz="0" w:space="0" w:color="auto"/>
                      </w:divBdr>
                      <w:divsChild>
                        <w:div w:id="1892501022">
                          <w:marLeft w:val="0"/>
                          <w:marRight w:val="0"/>
                          <w:marTop w:val="0"/>
                          <w:marBottom w:val="217"/>
                          <w:divBdr>
                            <w:top w:val="none" w:sz="0" w:space="0" w:color="auto"/>
                            <w:left w:val="none" w:sz="0" w:space="0" w:color="auto"/>
                            <w:bottom w:val="none" w:sz="0" w:space="0" w:color="auto"/>
                            <w:right w:val="none" w:sz="0" w:space="0" w:color="auto"/>
                          </w:divBdr>
                          <w:divsChild>
                            <w:div w:id="1300303989">
                              <w:marLeft w:val="-204"/>
                              <w:marRight w:val="-204"/>
                              <w:marTop w:val="0"/>
                              <w:marBottom w:val="0"/>
                              <w:divBdr>
                                <w:top w:val="none" w:sz="0" w:space="0" w:color="auto"/>
                                <w:left w:val="none" w:sz="0" w:space="0" w:color="auto"/>
                                <w:bottom w:val="none" w:sz="0" w:space="0" w:color="auto"/>
                                <w:right w:val="none" w:sz="0" w:space="0" w:color="auto"/>
                              </w:divBdr>
                              <w:divsChild>
                                <w:div w:id="1683235834">
                                  <w:marLeft w:val="0"/>
                                  <w:marRight w:val="0"/>
                                  <w:marTop w:val="0"/>
                                  <w:marBottom w:val="0"/>
                                  <w:divBdr>
                                    <w:top w:val="none" w:sz="0" w:space="0" w:color="auto"/>
                                    <w:left w:val="none" w:sz="0" w:space="0" w:color="auto"/>
                                    <w:bottom w:val="none" w:sz="0" w:space="0" w:color="auto"/>
                                    <w:right w:val="none" w:sz="0" w:space="0" w:color="auto"/>
                                  </w:divBdr>
                                  <w:divsChild>
                                    <w:div w:id="226650088">
                                      <w:marLeft w:val="0"/>
                                      <w:marRight w:val="0"/>
                                      <w:marTop w:val="0"/>
                                      <w:marBottom w:val="2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5960084">
      <w:bodyDiv w:val="1"/>
      <w:marLeft w:val="0"/>
      <w:marRight w:val="0"/>
      <w:marTop w:val="0"/>
      <w:marBottom w:val="0"/>
      <w:divBdr>
        <w:top w:val="none" w:sz="0" w:space="0" w:color="auto"/>
        <w:left w:val="none" w:sz="0" w:space="0" w:color="auto"/>
        <w:bottom w:val="none" w:sz="0" w:space="0" w:color="auto"/>
        <w:right w:val="none" w:sz="0" w:space="0" w:color="auto"/>
      </w:divBdr>
      <w:divsChild>
        <w:div w:id="1540313004">
          <w:marLeft w:val="0"/>
          <w:marRight w:val="0"/>
          <w:marTop w:val="0"/>
          <w:marBottom w:val="0"/>
          <w:divBdr>
            <w:top w:val="none" w:sz="0" w:space="0" w:color="auto"/>
            <w:left w:val="none" w:sz="0" w:space="0" w:color="auto"/>
            <w:bottom w:val="none" w:sz="0" w:space="0" w:color="auto"/>
            <w:right w:val="none" w:sz="0" w:space="0" w:color="auto"/>
          </w:divBdr>
          <w:divsChild>
            <w:div w:id="1161311101">
              <w:marLeft w:val="0"/>
              <w:marRight w:val="0"/>
              <w:marTop w:val="0"/>
              <w:marBottom w:val="0"/>
              <w:divBdr>
                <w:top w:val="none" w:sz="0" w:space="0" w:color="auto"/>
                <w:left w:val="none" w:sz="0" w:space="0" w:color="auto"/>
                <w:bottom w:val="none" w:sz="0" w:space="0" w:color="auto"/>
                <w:right w:val="none" w:sz="0" w:space="0" w:color="auto"/>
              </w:divBdr>
              <w:divsChild>
                <w:div w:id="611939358">
                  <w:marLeft w:val="-204"/>
                  <w:marRight w:val="-204"/>
                  <w:marTop w:val="0"/>
                  <w:marBottom w:val="0"/>
                  <w:divBdr>
                    <w:top w:val="none" w:sz="0" w:space="0" w:color="auto"/>
                    <w:left w:val="none" w:sz="0" w:space="0" w:color="auto"/>
                    <w:bottom w:val="none" w:sz="0" w:space="0" w:color="auto"/>
                    <w:right w:val="none" w:sz="0" w:space="0" w:color="auto"/>
                  </w:divBdr>
                  <w:divsChild>
                    <w:div w:id="1579365804">
                      <w:marLeft w:val="0"/>
                      <w:marRight w:val="0"/>
                      <w:marTop w:val="0"/>
                      <w:marBottom w:val="0"/>
                      <w:divBdr>
                        <w:top w:val="none" w:sz="0" w:space="0" w:color="auto"/>
                        <w:left w:val="none" w:sz="0" w:space="0" w:color="auto"/>
                        <w:bottom w:val="none" w:sz="0" w:space="0" w:color="auto"/>
                        <w:right w:val="none" w:sz="0" w:space="0" w:color="auto"/>
                      </w:divBdr>
                      <w:divsChild>
                        <w:div w:id="774984479">
                          <w:marLeft w:val="0"/>
                          <w:marRight w:val="0"/>
                          <w:marTop w:val="0"/>
                          <w:marBottom w:val="217"/>
                          <w:divBdr>
                            <w:top w:val="none" w:sz="0" w:space="0" w:color="auto"/>
                            <w:left w:val="none" w:sz="0" w:space="0" w:color="auto"/>
                            <w:bottom w:val="none" w:sz="0" w:space="0" w:color="auto"/>
                            <w:right w:val="none" w:sz="0" w:space="0" w:color="auto"/>
                          </w:divBdr>
                          <w:divsChild>
                            <w:div w:id="1049843089">
                              <w:marLeft w:val="-204"/>
                              <w:marRight w:val="-204"/>
                              <w:marTop w:val="0"/>
                              <w:marBottom w:val="0"/>
                              <w:divBdr>
                                <w:top w:val="none" w:sz="0" w:space="0" w:color="auto"/>
                                <w:left w:val="none" w:sz="0" w:space="0" w:color="auto"/>
                                <w:bottom w:val="none" w:sz="0" w:space="0" w:color="auto"/>
                                <w:right w:val="none" w:sz="0" w:space="0" w:color="auto"/>
                              </w:divBdr>
                              <w:divsChild>
                                <w:div w:id="196360978">
                                  <w:marLeft w:val="0"/>
                                  <w:marRight w:val="0"/>
                                  <w:marTop w:val="0"/>
                                  <w:marBottom w:val="0"/>
                                  <w:divBdr>
                                    <w:top w:val="none" w:sz="0" w:space="0" w:color="auto"/>
                                    <w:left w:val="none" w:sz="0" w:space="0" w:color="auto"/>
                                    <w:bottom w:val="none" w:sz="0" w:space="0" w:color="auto"/>
                                    <w:right w:val="none" w:sz="0" w:space="0" w:color="auto"/>
                                  </w:divBdr>
                                  <w:divsChild>
                                    <w:div w:id="2133867111">
                                      <w:marLeft w:val="0"/>
                                      <w:marRight w:val="0"/>
                                      <w:marTop w:val="0"/>
                                      <w:marBottom w:val="2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5033401">
      <w:bodyDiv w:val="1"/>
      <w:marLeft w:val="0"/>
      <w:marRight w:val="0"/>
      <w:marTop w:val="0"/>
      <w:marBottom w:val="0"/>
      <w:divBdr>
        <w:top w:val="none" w:sz="0" w:space="0" w:color="auto"/>
        <w:left w:val="none" w:sz="0" w:space="0" w:color="auto"/>
        <w:bottom w:val="none" w:sz="0" w:space="0" w:color="auto"/>
        <w:right w:val="none" w:sz="0" w:space="0" w:color="auto"/>
      </w:divBdr>
    </w:div>
    <w:div w:id="1521048621">
      <w:bodyDiv w:val="1"/>
      <w:marLeft w:val="0"/>
      <w:marRight w:val="0"/>
      <w:marTop w:val="0"/>
      <w:marBottom w:val="0"/>
      <w:divBdr>
        <w:top w:val="none" w:sz="0" w:space="0" w:color="auto"/>
        <w:left w:val="none" w:sz="0" w:space="0" w:color="auto"/>
        <w:bottom w:val="none" w:sz="0" w:space="0" w:color="auto"/>
        <w:right w:val="none" w:sz="0" w:space="0" w:color="auto"/>
      </w:divBdr>
      <w:divsChild>
        <w:div w:id="388237071">
          <w:marLeft w:val="0"/>
          <w:marRight w:val="0"/>
          <w:marTop w:val="0"/>
          <w:marBottom w:val="0"/>
          <w:divBdr>
            <w:top w:val="none" w:sz="0" w:space="0" w:color="auto"/>
            <w:left w:val="none" w:sz="0" w:space="0" w:color="auto"/>
            <w:bottom w:val="none" w:sz="0" w:space="0" w:color="auto"/>
            <w:right w:val="none" w:sz="0" w:space="0" w:color="auto"/>
          </w:divBdr>
          <w:divsChild>
            <w:div w:id="722871252">
              <w:marLeft w:val="0"/>
              <w:marRight w:val="0"/>
              <w:marTop w:val="0"/>
              <w:marBottom w:val="0"/>
              <w:divBdr>
                <w:top w:val="none" w:sz="0" w:space="0" w:color="auto"/>
                <w:left w:val="none" w:sz="0" w:space="0" w:color="auto"/>
                <w:bottom w:val="none" w:sz="0" w:space="0" w:color="auto"/>
                <w:right w:val="none" w:sz="0" w:space="0" w:color="auto"/>
              </w:divBdr>
              <w:divsChild>
                <w:div w:id="1127701755">
                  <w:marLeft w:val="-204"/>
                  <w:marRight w:val="-204"/>
                  <w:marTop w:val="0"/>
                  <w:marBottom w:val="0"/>
                  <w:divBdr>
                    <w:top w:val="none" w:sz="0" w:space="0" w:color="auto"/>
                    <w:left w:val="none" w:sz="0" w:space="0" w:color="auto"/>
                    <w:bottom w:val="none" w:sz="0" w:space="0" w:color="auto"/>
                    <w:right w:val="none" w:sz="0" w:space="0" w:color="auto"/>
                  </w:divBdr>
                  <w:divsChild>
                    <w:div w:id="524443132">
                      <w:marLeft w:val="0"/>
                      <w:marRight w:val="0"/>
                      <w:marTop w:val="0"/>
                      <w:marBottom w:val="0"/>
                      <w:divBdr>
                        <w:top w:val="none" w:sz="0" w:space="0" w:color="auto"/>
                        <w:left w:val="none" w:sz="0" w:space="0" w:color="auto"/>
                        <w:bottom w:val="none" w:sz="0" w:space="0" w:color="auto"/>
                        <w:right w:val="none" w:sz="0" w:space="0" w:color="auto"/>
                      </w:divBdr>
                      <w:divsChild>
                        <w:div w:id="724836792">
                          <w:marLeft w:val="0"/>
                          <w:marRight w:val="0"/>
                          <w:marTop w:val="0"/>
                          <w:marBottom w:val="217"/>
                          <w:divBdr>
                            <w:top w:val="none" w:sz="0" w:space="0" w:color="auto"/>
                            <w:left w:val="none" w:sz="0" w:space="0" w:color="auto"/>
                            <w:bottom w:val="none" w:sz="0" w:space="0" w:color="auto"/>
                            <w:right w:val="none" w:sz="0" w:space="0" w:color="auto"/>
                          </w:divBdr>
                          <w:divsChild>
                            <w:div w:id="1582134485">
                              <w:marLeft w:val="-204"/>
                              <w:marRight w:val="-204"/>
                              <w:marTop w:val="0"/>
                              <w:marBottom w:val="0"/>
                              <w:divBdr>
                                <w:top w:val="none" w:sz="0" w:space="0" w:color="auto"/>
                                <w:left w:val="none" w:sz="0" w:space="0" w:color="auto"/>
                                <w:bottom w:val="none" w:sz="0" w:space="0" w:color="auto"/>
                                <w:right w:val="none" w:sz="0" w:space="0" w:color="auto"/>
                              </w:divBdr>
                              <w:divsChild>
                                <w:div w:id="553277422">
                                  <w:marLeft w:val="0"/>
                                  <w:marRight w:val="0"/>
                                  <w:marTop w:val="0"/>
                                  <w:marBottom w:val="0"/>
                                  <w:divBdr>
                                    <w:top w:val="none" w:sz="0" w:space="0" w:color="auto"/>
                                    <w:left w:val="none" w:sz="0" w:space="0" w:color="auto"/>
                                    <w:bottom w:val="none" w:sz="0" w:space="0" w:color="auto"/>
                                    <w:right w:val="none" w:sz="0" w:space="0" w:color="auto"/>
                                  </w:divBdr>
                                  <w:divsChild>
                                    <w:div w:id="1689331318">
                                      <w:marLeft w:val="0"/>
                                      <w:marRight w:val="0"/>
                                      <w:marTop w:val="0"/>
                                      <w:marBottom w:val="2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1018904">
      <w:bodyDiv w:val="1"/>
      <w:marLeft w:val="0"/>
      <w:marRight w:val="0"/>
      <w:marTop w:val="0"/>
      <w:marBottom w:val="0"/>
      <w:divBdr>
        <w:top w:val="none" w:sz="0" w:space="0" w:color="auto"/>
        <w:left w:val="none" w:sz="0" w:space="0" w:color="auto"/>
        <w:bottom w:val="none" w:sz="0" w:space="0" w:color="auto"/>
        <w:right w:val="none" w:sz="0" w:space="0" w:color="auto"/>
      </w:divBdr>
      <w:divsChild>
        <w:div w:id="1030492921">
          <w:marLeft w:val="0"/>
          <w:marRight w:val="0"/>
          <w:marTop w:val="0"/>
          <w:marBottom w:val="0"/>
          <w:divBdr>
            <w:top w:val="none" w:sz="0" w:space="0" w:color="auto"/>
            <w:left w:val="none" w:sz="0" w:space="0" w:color="auto"/>
            <w:bottom w:val="none" w:sz="0" w:space="0" w:color="auto"/>
            <w:right w:val="none" w:sz="0" w:space="0" w:color="auto"/>
          </w:divBdr>
          <w:divsChild>
            <w:div w:id="44061580">
              <w:marLeft w:val="0"/>
              <w:marRight w:val="0"/>
              <w:marTop w:val="0"/>
              <w:marBottom w:val="0"/>
              <w:divBdr>
                <w:top w:val="none" w:sz="0" w:space="0" w:color="auto"/>
                <w:left w:val="none" w:sz="0" w:space="0" w:color="auto"/>
                <w:bottom w:val="none" w:sz="0" w:space="0" w:color="auto"/>
                <w:right w:val="none" w:sz="0" w:space="0" w:color="auto"/>
              </w:divBdr>
              <w:divsChild>
                <w:div w:id="1240679032">
                  <w:marLeft w:val="-204"/>
                  <w:marRight w:val="-204"/>
                  <w:marTop w:val="0"/>
                  <w:marBottom w:val="0"/>
                  <w:divBdr>
                    <w:top w:val="none" w:sz="0" w:space="0" w:color="auto"/>
                    <w:left w:val="none" w:sz="0" w:space="0" w:color="auto"/>
                    <w:bottom w:val="none" w:sz="0" w:space="0" w:color="auto"/>
                    <w:right w:val="none" w:sz="0" w:space="0" w:color="auto"/>
                  </w:divBdr>
                  <w:divsChild>
                    <w:div w:id="1473861533">
                      <w:marLeft w:val="0"/>
                      <w:marRight w:val="0"/>
                      <w:marTop w:val="0"/>
                      <w:marBottom w:val="0"/>
                      <w:divBdr>
                        <w:top w:val="none" w:sz="0" w:space="0" w:color="auto"/>
                        <w:left w:val="none" w:sz="0" w:space="0" w:color="auto"/>
                        <w:bottom w:val="none" w:sz="0" w:space="0" w:color="auto"/>
                        <w:right w:val="none" w:sz="0" w:space="0" w:color="auto"/>
                      </w:divBdr>
                      <w:divsChild>
                        <w:div w:id="906300309">
                          <w:marLeft w:val="0"/>
                          <w:marRight w:val="0"/>
                          <w:marTop w:val="0"/>
                          <w:marBottom w:val="217"/>
                          <w:divBdr>
                            <w:top w:val="none" w:sz="0" w:space="0" w:color="auto"/>
                            <w:left w:val="none" w:sz="0" w:space="0" w:color="auto"/>
                            <w:bottom w:val="none" w:sz="0" w:space="0" w:color="auto"/>
                            <w:right w:val="none" w:sz="0" w:space="0" w:color="auto"/>
                          </w:divBdr>
                          <w:divsChild>
                            <w:div w:id="826556355">
                              <w:marLeft w:val="-204"/>
                              <w:marRight w:val="-204"/>
                              <w:marTop w:val="0"/>
                              <w:marBottom w:val="0"/>
                              <w:divBdr>
                                <w:top w:val="none" w:sz="0" w:space="0" w:color="auto"/>
                                <w:left w:val="none" w:sz="0" w:space="0" w:color="auto"/>
                                <w:bottom w:val="none" w:sz="0" w:space="0" w:color="auto"/>
                                <w:right w:val="none" w:sz="0" w:space="0" w:color="auto"/>
                              </w:divBdr>
                              <w:divsChild>
                                <w:div w:id="2059622701">
                                  <w:marLeft w:val="0"/>
                                  <w:marRight w:val="0"/>
                                  <w:marTop w:val="0"/>
                                  <w:marBottom w:val="0"/>
                                  <w:divBdr>
                                    <w:top w:val="none" w:sz="0" w:space="0" w:color="auto"/>
                                    <w:left w:val="none" w:sz="0" w:space="0" w:color="auto"/>
                                    <w:bottom w:val="none" w:sz="0" w:space="0" w:color="auto"/>
                                    <w:right w:val="none" w:sz="0" w:space="0" w:color="auto"/>
                                  </w:divBdr>
                                  <w:divsChild>
                                    <w:div w:id="432014646">
                                      <w:marLeft w:val="0"/>
                                      <w:marRight w:val="0"/>
                                      <w:marTop w:val="0"/>
                                      <w:marBottom w:val="2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2577643">
      <w:bodyDiv w:val="1"/>
      <w:marLeft w:val="0"/>
      <w:marRight w:val="0"/>
      <w:marTop w:val="0"/>
      <w:marBottom w:val="0"/>
      <w:divBdr>
        <w:top w:val="none" w:sz="0" w:space="0" w:color="auto"/>
        <w:left w:val="none" w:sz="0" w:space="0" w:color="auto"/>
        <w:bottom w:val="none" w:sz="0" w:space="0" w:color="auto"/>
        <w:right w:val="none" w:sz="0" w:space="0" w:color="auto"/>
      </w:divBdr>
      <w:divsChild>
        <w:div w:id="1498223841">
          <w:marLeft w:val="0"/>
          <w:marRight w:val="0"/>
          <w:marTop w:val="0"/>
          <w:marBottom w:val="0"/>
          <w:divBdr>
            <w:top w:val="none" w:sz="0" w:space="0" w:color="auto"/>
            <w:left w:val="none" w:sz="0" w:space="0" w:color="auto"/>
            <w:bottom w:val="none" w:sz="0" w:space="0" w:color="auto"/>
            <w:right w:val="none" w:sz="0" w:space="0" w:color="auto"/>
          </w:divBdr>
          <w:divsChild>
            <w:div w:id="1041588990">
              <w:marLeft w:val="0"/>
              <w:marRight w:val="0"/>
              <w:marTop w:val="0"/>
              <w:marBottom w:val="0"/>
              <w:divBdr>
                <w:top w:val="none" w:sz="0" w:space="0" w:color="auto"/>
                <w:left w:val="none" w:sz="0" w:space="0" w:color="auto"/>
                <w:bottom w:val="none" w:sz="0" w:space="0" w:color="auto"/>
                <w:right w:val="none" w:sz="0" w:space="0" w:color="auto"/>
              </w:divBdr>
              <w:divsChild>
                <w:div w:id="2045866310">
                  <w:marLeft w:val="-204"/>
                  <w:marRight w:val="-204"/>
                  <w:marTop w:val="0"/>
                  <w:marBottom w:val="0"/>
                  <w:divBdr>
                    <w:top w:val="none" w:sz="0" w:space="0" w:color="auto"/>
                    <w:left w:val="none" w:sz="0" w:space="0" w:color="auto"/>
                    <w:bottom w:val="none" w:sz="0" w:space="0" w:color="auto"/>
                    <w:right w:val="none" w:sz="0" w:space="0" w:color="auto"/>
                  </w:divBdr>
                  <w:divsChild>
                    <w:div w:id="1689989840">
                      <w:marLeft w:val="0"/>
                      <w:marRight w:val="0"/>
                      <w:marTop w:val="0"/>
                      <w:marBottom w:val="0"/>
                      <w:divBdr>
                        <w:top w:val="none" w:sz="0" w:space="0" w:color="auto"/>
                        <w:left w:val="none" w:sz="0" w:space="0" w:color="auto"/>
                        <w:bottom w:val="none" w:sz="0" w:space="0" w:color="auto"/>
                        <w:right w:val="none" w:sz="0" w:space="0" w:color="auto"/>
                      </w:divBdr>
                      <w:divsChild>
                        <w:div w:id="2002544780">
                          <w:marLeft w:val="0"/>
                          <w:marRight w:val="0"/>
                          <w:marTop w:val="0"/>
                          <w:marBottom w:val="217"/>
                          <w:divBdr>
                            <w:top w:val="none" w:sz="0" w:space="0" w:color="auto"/>
                            <w:left w:val="none" w:sz="0" w:space="0" w:color="auto"/>
                            <w:bottom w:val="none" w:sz="0" w:space="0" w:color="auto"/>
                            <w:right w:val="none" w:sz="0" w:space="0" w:color="auto"/>
                          </w:divBdr>
                          <w:divsChild>
                            <w:div w:id="1398165966">
                              <w:marLeft w:val="-204"/>
                              <w:marRight w:val="-204"/>
                              <w:marTop w:val="0"/>
                              <w:marBottom w:val="0"/>
                              <w:divBdr>
                                <w:top w:val="none" w:sz="0" w:space="0" w:color="auto"/>
                                <w:left w:val="none" w:sz="0" w:space="0" w:color="auto"/>
                                <w:bottom w:val="none" w:sz="0" w:space="0" w:color="auto"/>
                                <w:right w:val="none" w:sz="0" w:space="0" w:color="auto"/>
                              </w:divBdr>
                              <w:divsChild>
                                <w:div w:id="1741175050">
                                  <w:marLeft w:val="0"/>
                                  <w:marRight w:val="0"/>
                                  <w:marTop w:val="0"/>
                                  <w:marBottom w:val="0"/>
                                  <w:divBdr>
                                    <w:top w:val="none" w:sz="0" w:space="0" w:color="auto"/>
                                    <w:left w:val="none" w:sz="0" w:space="0" w:color="auto"/>
                                    <w:bottom w:val="none" w:sz="0" w:space="0" w:color="auto"/>
                                    <w:right w:val="none" w:sz="0" w:space="0" w:color="auto"/>
                                  </w:divBdr>
                                  <w:divsChild>
                                    <w:div w:id="801388651">
                                      <w:marLeft w:val="0"/>
                                      <w:marRight w:val="0"/>
                                      <w:marTop w:val="0"/>
                                      <w:marBottom w:val="27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E14DA-0206-4914-8884-B1C3445D8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2608</TotalTime>
  <Pages>22</Pages>
  <Words>31420</Words>
  <Characters>17910</Characters>
  <Application>Microsoft Office Word</Application>
  <DocSecurity>0</DocSecurity>
  <Lines>149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yur1</dc:creator>
  <cp:lastModifiedBy>rada3</cp:lastModifiedBy>
  <cp:revision>6</cp:revision>
  <cp:lastPrinted>2024-05-22T10:39:00Z</cp:lastPrinted>
  <dcterms:created xsi:type="dcterms:W3CDTF">2024-05-22T10:10:00Z</dcterms:created>
  <dcterms:modified xsi:type="dcterms:W3CDTF">2024-06-03T10:56:00Z</dcterms:modified>
</cp:coreProperties>
</file>