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C015C0" w:rsidP="00C015C0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</w:t>
            </w:r>
            <w:bookmarkStart w:id="0" w:name="_GoBack"/>
            <w:bookmarkEnd w:id="0"/>
            <w:r w:rsidR="005C12F5">
              <w:rPr>
                <w:lang w:val="uk-UA"/>
              </w:rPr>
              <w:t>ід</w:t>
            </w:r>
            <w:r>
              <w:rPr>
                <w:lang w:val="uk-UA"/>
              </w:rPr>
              <w:t xml:space="preserve"> 12.06.2024 </w:t>
            </w:r>
            <w:r w:rsidR="005C12F5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755/0/3-24</w:t>
            </w:r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Pr="00C015C0" w:rsidRDefault="004451AE" w:rsidP="0092755E">
      <w:pPr>
        <w:jc w:val="center"/>
        <w:rPr>
          <w:szCs w:val="26"/>
        </w:rPr>
      </w:pPr>
    </w:p>
    <w:p w:rsidR="005C12F5" w:rsidRPr="00C015C0" w:rsidRDefault="005C12F5" w:rsidP="0092755E">
      <w:pPr>
        <w:jc w:val="center"/>
        <w:rPr>
          <w:szCs w:val="26"/>
        </w:rPr>
      </w:pPr>
    </w:p>
    <w:p w:rsidR="005C12F5" w:rsidRPr="00C015C0" w:rsidRDefault="005C12F5" w:rsidP="0092755E">
      <w:pPr>
        <w:jc w:val="center"/>
        <w:rPr>
          <w:szCs w:val="26"/>
        </w:rPr>
      </w:pPr>
    </w:p>
    <w:p w:rsidR="005C12F5" w:rsidRPr="00C015C0" w:rsidRDefault="005C12F5" w:rsidP="0092755E">
      <w:pPr>
        <w:jc w:val="center"/>
        <w:rPr>
          <w:szCs w:val="26"/>
        </w:rPr>
      </w:pPr>
    </w:p>
    <w:p w:rsidR="005C12F5" w:rsidRPr="00C015C0" w:rsidRDefault="005C12F5" w:rsidP="0092755E">
      <w:pPr>
        <w:jc w:val="center"/>
        <w:rPr>
          <w:szCs w:val="26"/>
        </w:rPr>
      </w:pPr>
    </w:p>
    <w:p w:rsidR="0092755E" w:rsidRPr="005C7540" w:rsidRDefault="001B1402" w:rsidP="005C7540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="0092755E" w:rsidRPr="009D40AE">
        <w:rPr>
          <w:b/>
          <w:szCs w:val="26"/>
          <w:lang w:val="uk-UA"/>
        </w:rPr>
        <w:t xml:space="preserve"> КАРТКА</w:t>
      </w:r>
      <w:r w:rsidR="0092755E">
        <w:rPr>
          <w:szCs w:val="26"/>
          <w:lang w:val="uk-UA"/>
        </w:rPr>
        <w:t xml:space="preserve"> </w:t>
      </w:r>
      <w:r w:rsidR="0092755E" w:rsidRPr="009D40AE">
        <w:rPr>
          <w:b/>
          <w:szCs w:val="26"/>
          <w:lang w:val="uk-UA"/>
        </w:rPr>
        <w:t>адміністративної послуги</w:t>
      </w:r>
    </w:p>
    <w:p w:rsidR="0092755E" w:rsidRPr="005C7540" w:rsidRDefault="0092755E" w:rsidP="0092755E">
      <w:pPr>
        <w:jc w:val="center"/>
        <w:rPr>
          <w:b/>
          <w:sz w:val="24"/>
          <w:szCs w:val="26"/>
          <w:u w:val="single"/>
          <w:lang w:val="uk-UA"/>
        </w:rPr>
      </w:pPr>
      <w:r w:rsidRPr="005C7540">
        <w:rPr>
          <w:b/>
          <w:sz w:val="24"/>
          <w:szCs w:val="26"/>
          <w:u w:val="single"/>
          <w:lang w:val="uk-UA"/>
        </w:rPr>
        <w:t>Видача архівної довідки, яка підтверджує заявнику певний статус або факт (крім генеалогічної), копій документів</w:t>
      </w:r>
    </w:p>
    <w:p w:rsidR="005C7540" w:rsidRPr="00F42595" w:rsidRDefault="005C7540" w:rsidP="005C7540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>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92755E" w:rsidRPr="005C7540" w:rsidRDefault="0092755E" w:rsidP="0092755E">
      <w:pPr>
        <w:jc w:val="center"/>
        <w:rPr>
          <w:b/>
          <w:sz w:val="24"/>
          <w:szCs w:val="26"/>
          <w:u w:val="single"/>
          <w:lang w:val="uk-UA"/>
        </w:rPr>
      </w:pPr>
      <w:r w:rsidRPr="005C7540">
        <w:rPr>
          <w:b/>
          <w:sz w:val="24"/>
          <w:szCs w:val="26"/>
          <w:u w:val="single"/>
          <w:lang w:val="uk-UA"/>
        </w:rPr>
        <w:t>Архівний відділ виконкому Павлоградської міської ради</w:t>
      </w:r>
    </w:p>
    <w:p w:rsidR="005C7540" w:rsidRPr="008B6825" w:rsidRDefault="005C7540" w:rsidP="005C7540">
      <w:pPr>
        <w:jc w:val="center"/>
        <w:rPr>
          <w:sz w:val="24"/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5C7540" w:rsidRPr="006D7874" w:rsidRDefault="005C7540" w:rsidP="005C7540">
      <w:pPr>
        <w:tabs>
          <w:tab w:val="center" w:pos="4819"/>
          <w:tab w:val="left" w:pos="6945"/>
        </w:tabs>
        <w:jc w:val="center"/>
        <w:rPr>
          <w:sz w:val="24"/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 w:val="24"/>
          <w:szCs w:val="26"/>
          <w:u w:val="single"/>
          <w:lang w:val="uk-UA"/>
        </w:rPr>
        <w:t>і</w:t>
      </w:r>
      <w:r w:rsidRPr="006D7874">
        <w:rPr>
          <w:b/>
          <w:sz w:val="24"/>
          <w:szCs w:val="26"/>
          <w:u w:val="single"/>
          <w:lang w:val="uk-UA"/>
        </w:rPr>
        <w:t xml:space="preserve">дентифікатор послуги </w:t>
      </w:r>
      <w:r>
        <w:rPr>
          <w:b/>
          <w:sz w:val="24"/>
          <w:szCs w:val="26"/>
          <w:u w:val="single"/>
          <w:lang w:val="uk-UA"/>
        </w:rPr>
        <w:t>-</w:t>
      </w:r>
    </w:p>
    <w:p w:rsidR="005C7540" w:rsidRPr="00B20BF1" w:rsidRDefault="005C7540" w:rsidP="005C7540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5C7540" w:rsidRPr="005A3BCB" w:rsidRDefault="005C7540" w:rsidP="005C7540">
      <w:pPr>
        <w:rPr>
          <w:sz w:val="20"/>
          <w:szCs w:val="2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1B1402" w:rsidTr="004451AE">
        <w:tc>
          <w:tcPr>
            <w:tcW w:w="576" w:type="dxa"/>
          </w:tcPr>
          <w:p w:rsidR="001B1402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1B1402" w:rsidRPr="009D40A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Tr="004451AE">
        <w:tc>
          <w:tcPr>
            <w:tcW w:w="576" w:type="dxa"/>
          </w:tcPr>
          <w:p w:rsidR="001B1402" w:rsidRDefault="001B140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1B1402" w:rsidRPr="004451AE" w:rsidRDefault="00167F86" w:rsidP="008934D3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167F86" w:rsidRDefault="00167F86" w:rsidP="008934D3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Реєстрація заяви в </w:t>
            </w:r>
            <w:r w:rsidR="008934D3" w:rsidRPr="004451AE">
              <w:rPr>
                <w:sz w:val="24"/>
                <w:szCs w:val="24"/>
                <w:lang w:val="uk-UA"/>
              </w:rPr>
              <w:t>програмно-технічного комплексу (ПТК)</w:t>
            </w:r>
            <w:r w:rsidR="00DF2915" w:rsidRPr="004451AE">
              <w:rPr>
                <w:sz w:val="24"/>
                <w:szCs w:val="24"/>
                <w:lang w:val="uk-UA"/>
              </w:rPr>
              <w:t xml:space="preserve"> «Регіональний віртуальний офіс електронних адмі</w:t>
            </w:r>
            <w:r w:rsidR="008934D3" w:rsidRPr="004451AE">
              <w:rPr>
                <w:sz w:val="24"/>
                <w:szCs w:val="24"/>
                <w:lang w:val="uk-UA"/>
              </w:rPr>
              <w:t>-</w:t>
            </w:r>
            <w:r w:rsidR="00DF2915" w:rsidRPr="004451AE">
              <w:rPr>
                <w:sz w:val="24"/>
                <w:szCs w:val="24"/>
                <w:lang w:val="uk-UA"/>
              </w:rPr>
              <w:t>ністративних послуг Дніпропетровської області»</w:t>
            </w:r>
          </w:p>
          <w:p w:rsidR="004451AE" w:rsidRPr="004451AE" w:rsidRDefault="004451AE" w:rsidP="008934D3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DF2915" w:rsidRPr="004451AE" w:rsidRDefault="00DF2915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1B1402" w:rsidRPr="004451AE" w:rsidRDefault="00DF2915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1B1402" w:rsidRPr="004451AE" w:rsidRDefault="00DF2915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  <w:r w:rsidR="001B1402" w:rsidRPr="004451A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75" w:type="dxa"/>
          </w:tcPr>
          <w:p w:rsidR="001B1402" w:rsidRPr="004451AE" w:rsidRDefault="00DF2915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1B1402" w:rsidTr="004451AE">
        <w:tc>
          <w:tcPr>
            <w:tcW w:w="576" w:type="dxa"/>
          </w:tcPr>
          <w:p w:rsidR="001B1402" w:rsidRDefault="00DF2915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1B1402" w:rsidRPr="004451AE" w:rsidRDefault="00DF2915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заяви та пакету документів в архівний відділ виконкому Павлоградської міської ради</w:t>
            </w:r>
          </w:p>
        </w:tc>
        <w:tc>
          <w:tcPr>
            <w:tcW w:w="2246" w:type="dxa"/>
          </w:tcPr>
          <w:p w:rsidR="00DF2915" w:rsidRPr="004451AE" w:rsidRDefault="00DF2915" w:rsidP="00DF2915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1B1402" w:rsidRPr="004451AE" w:rsidRDefault="00DF2915" w:rsidP="00DF2915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1B1402" w:rsidRPr="004451AE" w:rsidRDefault="00DF2915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1B1402" w:rsidRDefault="00DF2915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4451AE" w:rsidRPr="004451AE" w:rsidRDefault="004451AE" w:rsidP="001B140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B1402" w:rsidTr="004451AE">
        <w:tc>
          <w:tcPr>
            <w:tcW w:w="576" w:type="dxa"/>
          </w:tcPr>
          <w:p w:rsidR="001B1402" w:rsidRDefault="00DF2915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1B1402" w:rsidRPr="004451AE" w:rsidRDefault="007D696D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Реєстрація заяви з комплектом документів </w:t>
            </w:r>
            <w:r w:rsidR="00673EAC" w:rsidRPr="004451AE">
              <w:rPr>
                <w:sz w:val="24"/>
                <w:szCs w:val="24"/>
                <w:lang w:val="uk-UA"/>
              </w:rPr>
              <w:t>в архівному відділу</w:t>
            </w:r>
          </w:p>
        </w:tc>
        <w:tc>
          <w:tcPr>
            <w:tcW w:w="2246" w:type="dxa"/>
          </w:tcPr>
          <w:p w:rsidR="001B1402" w:rsidRPr="004451AE" w:rsidRDefault="00673EAC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 архівного відділу</w:t>
            </w:r>
          </w:p>
        </w:tc>
        <w:tc>
          <w:tcPr>
            <w:tcW w:w="1206" w:type="dxa"/>
          </w:tcPr>
          <w:p w:rsidR="001B1402" w:rsidRPr="004451AE" w:rsidRDefault="00673EAC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4451AE" w:rsidRDefault="00673EAC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1B1402" w:rsidRDefault="004451AE" w:rsidP="001B14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673EAC"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4451AE" w:rsidRPr="004451AE" w:rsidRDefault="004451AE" w:rsidP="001B140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B1402" w:rsidRPr="00673EAC" w:rsidTr="004451AE">
        <w:tc>
          <w:tcPr>
            <w:tcW w:w="576" w:type="dxa"/>
          </w:tcPr>
          <w:p w:rsidR="001B1402" w:rsidRPr="00673EAC" w:rsidRDefault="00673EAC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1B1402" w:rsidRPr="004451AE" w:rsidRDefault="00673EAC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673EAC" w:rsidRDefault="00673EAC" w:rsidP="00673EAC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4451AE" w:rsidRPr="004451AE" w:rsidRDefault="004451AE" w:rsidP="00673EAC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673EAC" w:rsidRPr="004451AE" w:rsidRDefault="00673EAC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 архівного відділу,</w:t>
            </w:r>
          </w:p>
          <w:p w:rsidR="001B1402" w:rsidRPr="004451AE" w:rsidRDefault="00673EAC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керівник архівного відділу</w:t>
            </w:r>
          </w:p>
        </w:tc>
        <w:tc>
          <w:tcPr>
            <w:tcW w:w="1206" w:type="dxa"/>
          </w:tcPr>
          <w:p w:rsidR="001B1402" w:rsidRPr="004451AE" w:rsidRDefault="00673EAC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1B1402" w:rsidRPr="004451AE" w:rsidRDefault="00673EAC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2</w:t>
            </w:r>
            <w:r w:rsidR="00414C1E" w:rsidRPr="004451AE">
              <w:rPr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1B1402" w:rsidRPr="00673EAC" w:rsidTr="004451AE">
        <w:tc>
          <w:tcPr>
            <w:tcW w:w="576" w:type="dxa"/>
          </w:tcPr>
          <w:p w:rsidR="001B1402" w:rsidRDefault="00673EAC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4.1</w:t>
            </w:r>
          </w:p>
        </w:tc>
        <w:tc>
          <w:tcPr>
            <w:tcW w:w="4251" w:type="dxa"/>
          </w:tcPr>
          <w:p w:rsidR="001B1402" w:rsidRDefault="00673EAC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4451AE" w:rsidRPr="004451AE" w:rsidRDefault="004451AE" w:rsidP="00167F8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1B1402" w:rsidRPr="004451AE" w:rsidRDefault="00673EAC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 архівного відділу</w:t>
            </w:r>
          </w:p>
        </w:tc>
        <w:tc>
          <w:tcPr>
            <w:tcW w:w="1206" w:type="dxa"/>
          </w:tcPr>
          <w:p w:rsidR="001B1402" w:rsidRPr="004451AE" w:rsidRDefault="00673EAC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1B1402" w:rsidRPr="004451AE" w:rsidRDefault="001B1402" w:rsidP="001B140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B1402" w:rsidRPr="00673EAC" w:rsidTr="004451AE">
        <w:tc>
          <w:tcPr>
            <w:tcW w:w="576" w:type="dxa"/>
          </w:tcPr>
          <w:p w:rsidR="001B1402" w:rsidRDefault="00673EAC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4.2</w:t>
            </w:r>
          </w:p>
        </w:tc>
        <w:tc>
          <w:tcPr>
            <w:tcW w:w="4251" w:type="dxa"/>
          </w:tcPr>
          <w:p w:rsidR="001B1402" w:rsidRPr="004451AE" w:rsidRDefault="00673EAC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Підготовка повідомлення про залишення заяви без руху із </w:t>
            </w:r>
            <w:r w:rsidR="00B56218" w:rsidRPr="004451AE">
              <w:rPr>
                <w:sz w:val="24"/>
                <w:szCs w:val="24"/>
                <w:lang w:val="uk-UA"/>
              </w:rPr>
              <w:t>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1B1402" w:rsidRPr="004451AE" w:rsidRDefault="00B56218" w:rsidP="00B56218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 архівного відділу</w:t>
            </w:r>
          </w:p>
        </w:tc>
        <w:tc>
          <w:tcPr>
            <w:tcW w:w="1206" w:type="dxa"/>
          </w:tcPr>
          <w:p w:rsidR="001B1402" w:rsidRPr="004451AE" w:rsidRDefault="00B56218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1B1402" w:rsidRPr="004451AE" w:rsidRDefault="00B56218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Default="00B56218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B56218" w:rsidRPr="004451AE" w:rsidRDefault="00B56218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B56218" w:rsidRPr="004451AE" w:rsidRDefault="00B56218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 архівного відділу</w:t>
            </w:r>
          </w:p>
        </w:tc>
        <w:tc>
          <w:tcPr>
            <w:tcW w:w="1206" w:type="dxa"/>
          </w:tcPr>
          <w:p w:rsidR="00B56218" w:rsidRPr="004451AE" w:rsidRDefault="00B56218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B56218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 w:rsidR="004463EC" w:rsidRPr="004451AE">
              <w:rPr>
                <w:sz w:val="24"/>
                <w:szCs w:val="24"/>
                <w:lang w:val="uk-UA"/>
              </w:rPr>
              <w:t>3 робочих днів з дня отримання заяви</w:t>
            </w:r>
          </w:p>
          <w:p w:rsidR="00567CF6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6218" w:rsidRPr="00673EAC" w:rsidTr="004451AE">
        <w:tc>
          <w:tcPr>
            <w:tcW w:w="576" w:type="dxa"/>
          </w:tcPr>
          <w:p w:rsidR="00B56218" w:rsidRDefault="004A418E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B56218" w:rsidRPr="004451AE" w:rsidRDefault="00567CF6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567CF6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Pr="00567CF6" w:rsidRDefault="00567CF6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B56218" w:rsidRPr="004451AE" w:rsidRDefault="00567CF6" w:rsidP="00567CF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567CF6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B56218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Default="00567CF6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B56218" w:rsidRDefault="00567CF6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4451AE" w:rsidRPr="004451AE" w:rsidRDefault="004451AE" w:rsidP="00167F8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567CF6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B56218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Default="00567CF6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B56218" w:rsidRPr="004451AE" w:rsidRDefault="00567CF6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до архівного відділу виконкому Павлоградської міської ради</w:t>
            </w:r>
          </w:p>
        </w:tc>
        <w:tc>
          <w:tcPr>
            <w:tcW w:w="2246" w:type="dxa"/>
          </w:tcPr>
          <w:p w:rsidR="00567CF6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B56218" w:rsidRPr="004451AE" w:rsidRDefault="00567CF6" w:rsidP="00567CF6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Pr="00567CF6" w:rsidRDefault="00567CF6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B56218" w:rsidRPr="004451AE" w:rsidRDefault="00567CF6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B56218" w:rsidRPr="004451AE" w:rsidRDefault="00567CF6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 архівного відділу</w:t>
            </w:r>
          </w:p>
        </w:tc>
        <w:tc>
          <w:tcPr>
            <w:tcW w:w="1206" w:type="dxa"/>
          </w:tcPr>
          <w:p w:rsidR="00B56218" w:rsidRPr="004451AE" w:rsidRDefault="00567CF6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B56218" w:rsidRPr="004451AE" w:rsidRDefault="00C314B3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2 робочих дні</w:t>
            </w:r>
            <w:r w:rsidR="00567CF6" w:rsidRPr="004451AE">
              <w:rPr>
                <w:sz w:val="24"/>
                <w:szCs w:val="24"/>
                <w:lang w:val="uk-UA"/>
              </w:rPr>
              <w:t>в</w:t>
            </w:r>
            <w:r w:rsidRPr="004451AE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B56218" w:rsidRPr="00673EAC" w:rsidTr="004451AE">
        <w:tc>
          <w:tcPr>
            <w:tcW w:w="576" w:type="dxa"/>
          </w:tcPr>
          <w:p w:rsidR="00B56218" w:rsidRPr="00C314B3" w:rsidRDefault="00C314B3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B56218" w:rsidRPr="004451AE" w:rsidRDefault="00C314B3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Розгляд справи та формування результату надання адміністративної послуги:</w:t>
            </w:r>
          </w:p>
          <w:p w:rsidR="00C314B3" w:rsidRPr="004451AE" w:rsidRDefault="00C314B3" w:rsidP="00C314B3">
            <w:pPr>
              <w:pStyle w:val="a8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(архівна довідка, архівний витяг, архівна копія)*;</w:t>
            </w:r>
          </w:p>
          <w:p w:rsidR="00C314B3" w:rsidRDefault="00C314B3" w:rsidP="00C314B3">
            <w:pPr>
              <w:pStyle w:val="a8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  <w:p w:rsidR="004451AE" w:rsidRPr="004451AE" w:rsidRDefault="004451AE" w:rsidP="00C314B3">
            <w:pPr>
              <w:pStyle w:val="a8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B56218" w:rsidRPr="004451AE" w:rsidRDefault="00C314B3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 архівного відділу</w:t>
            </w:r>
          </w:p>
        </w:tc>
        <w:tc>
          <w:tcPr>
            <w:tcW w:w="1206" w:type="dxa"/>
          </w:tcPr>
          <w:p w:rsidR="00B56218" w:rsidRPr="004451AE" w:rsidRDefault="00B56218" w:rsidP="000C55C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B56218" w:rsidRPr="004451AE" w:rsidRDefault="00C314B3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15-30 </w:t>
            </w:r>
            <w:r w:rsidR="00E475F4" w:rsidRPr="004451AE">
              <w:rPr>
                <w:sz w:val="24"/>
                <w:szCs w:val="24"/>
                <w:lang w:val="uk-UA"/>
              </w:rPr>
              <w:t xml:space="preserve"> календарних днів</w:t>
            </w:r>
          </w:p>
        </w:tc>
      </w:tr>
      <w:tr w:rsidR="00E475F4" w:rsidRPr="00673EAC" w:rsidTr="004451AE">
        <w:tc>
          <w:tcPr>
            <w:tcW w:w="576" w:type="dxa"/>
          </w:tcPr>
          <w:p w:rsidR="00E475F4" w:rsidRDefault="00E475F4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4251" w:type="dxa"/>
          </w:tcPr>
          <w:p w:rsidR="00E475F4" w:rsidRPr="004451AE" w:rsidRDefault="00E475F4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результату надання </w:t>
            </w:r>
            <w:r w:rsidRPr="004451AE">
              <w:rPr>
                <w:sz w:val="24"/>
                <w:szCs w:val="24"/>
                <w:lang w:val="uk-UA"/>
              </w:rPr>
              <w:lastRenderedPageBreak/>
              <w:t>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E475F4" w:rsidRPr="004451AE" w:rsidRDefault="00E475F4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lastRenderedPageBreak/>
              <w:t xml:space="preserve">Спеціаліст </w:t>
            </w:r>
            <w:r w:rsidRPr="004451AE">
              <w:rPr>
                <w:sz w:val="24"/>
                <w:szCs w:val="24"/>
                <w:lang w:val="uk-UA"/>
              </w:rPr>
              <w:lastRenderedPageBreak/>
              <w:t>архівного відділу</w:t>
            </w:r>
          </w:p>
        </w:tc>
        <w:tc>
          <w:tcPr>
            <w:tcW w:w="1206" w:type="dxa"/>
          </w:tcPr>
          <w:p w:rsidR="00E475F4" w:rsidRPr="004451AE" w:rsidRDefault="00E475F4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75" w:type="dxa"/>
          </w:tcPr>
          <w:p w:rsidR="00E475F4" w:rsidRPr="004451AE" w:rsidRDefault="00E475F4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Не пізніше </w:t>
            </w:r>
            <w:r w:rsidRPr="004451AE">
              <w:rPr>
                <w:sz w:val="24"/>
                <w:szCs w:val="24"/>
                <w:lang w:val="uk-UA"/>
              </w:rPr>
              <w:lastRenderedPageBreak/>
              <w:t>наступного робочого дня</w:t>
            </w:r>
          </w:p>
        </w:tc>
      </w:tr>
      <w:tr w:rsidR="00E475F4" w:rsidRPr="00673EAC" w:rsidTr="004451AE">
        <w:tc>
          <w:tcPr>
            <w:tcW w:w="576" w:type="dxa"/>
          </w:tcPr>
          <w:p w:rsidR="00E475F4" w:rsidRDefault="00E475F4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8</w:t>
            </w:r>
          </w:p>
        </w:tc>
        <w:tc>
          <w:tcPr>
            <w:tcW w:w="4251" w:type="dxa"/>
          </w:tcPr>
          <w:p w:rsidR="00E475F4" w:rsidRPr="004451AE" w:rsidRDefault="00E475F4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E475F4" w:rsidRPr="004451AE" w:rsidRDefault="00AB4237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Спеціаліст архівного відділу</w:t>
            </w:r>
          </w:p>
        </w:tc>
        <w:tc>
          <w:tcPr>
            <w:tcW w:w="1206" w:type="dxa"/>
          </w:tcPr>
          <w:p w:rsidR="00E475F4" w:rsidRPr="004451AE" w:rsidRDefault="00AB4237" w:rsidP="000C55C4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E475F4" w:rsidRPr="004451AE" w:rsidRDefault="00AB4237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E475F4" w:rsidRPr="00673EAC" w:rsidTr="004451AE">
        <w:tc>
          <w:tcPr>
            <w:tcW w:w="576" w:type="dxa"/>
          </w:tcPr>
          <w:p w:rsidR="00E475F4" w:rsidRPr="00AB4237" w:rsidRDefault="00AB4237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E475F4" w:rsidRPr="004451AE" w:rsidRDefault="00AB4237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E475F4" w:rsidRPr="004451AE" w:rsidRDefault="00BC168B" w:rsidP="001B1402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E475F4" w:rsidRPr="004451AE" w:rsidRDefault="00E475F4" w:rsidP="000C55C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E475F4" w:rsidRPr="005B21BB" w:rsidRDefault="00BC168B" w:rsidP="005B21BB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="005B21BB"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</w:t>
            </w:r>
            <w:r w:rsidR="00DC789B" w:rsidRPr="005B21BB">
              <w:rPr>
                <w:sz w:val="24"/>
                <w:szCs w:val="24"/>
                <w:lang w:val="uk-UA"/>
              </w:rPr>
              <w:t>их</w:t>
            </w:r>
            <w:r w:rsidRPr="005B21BB">
              <w:rPr>
                <w:sz w:val="24"/>
                <w:szCs w:val="24"/>
                <w:lang w:val="uk-UA"/>
              </w:rPr>
              <w:t xml:space="preserve"> д</w:t>
            </w:r>
            <w:r w:rsidR="00DC789B" w:rsidRPr="005B21BB">
              <w:rPr>
                <w:sz w:val="24"/>
                <w:szCs w:val="24"/>
                <w:lang w:val="uk-UA"/>
              </w:rPr>
              <w:t>нів</w:t>
            </w:r>
          </w:p>
        </w:tc>
      </w:tr>
      <w:tr w:rsidR="004451AE" w:rsidRPr="00673EAC" w:rsidTr="004451AE">
        <w:tc>
          <w:tcPr>
            <w:tcW w:w="576" w:type="dxa"/>
          </w:tcPr>
          <w:p w:rsidR="004451AE" w:rsidRDefault="004451AE" w:rsidP="00DC789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4451AE" w:rsidRPr="004451AE" w:rsidRDefault="004451AE" w:rsidP="00167F86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4451AE" w:rsidRPr="004451AE" w:rsidRDefault="004451AE" w:rsidP="0005405E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4451AE" w:rsidRPr="004451AE" w:rsidRDefault="004451AE" w:rsidP="0005405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451AE" w:rsidRPr="005B21BB" w:rsidRDefault="004451AE" w:rsidP="005B21BB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="005B21BB"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4451AE" w:rsidRPr="00673EAC" w:rsidTr="008E03F7">
        <w:tc>
          <w:tcPr>
            <w:tcW w:w="8279" w:type="dxa"/>
            <w:gridSpan w:val="4"/>
          </w:tcPr>
          <w:p w:rsidR="004451AE" w:rsidRPr="004451AE" w:rsidRDefault="004451AE" w:rsidP="000C55C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4451AE" w:rsidRPr="004451AE" w:rsidRDefault="004451AE" w:rsidP="00DC789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45 календарних днів**</w:t>
            </w:r>
          </w:p>
        </w:tc>
      </w:tr>
      <w:tr w:rsidR="004451AE" w:rsidRPr="004451AE" w:rsidTr="00FE7391">
        <w:tc>
          <w:tcPr>
            <w:tcW w:w="8279" w:type="dxa"/>
            <w:gridSpan w:val="4"/>
          </w:tcPr>
          <w:p w:rsidR="004451AE" w:rsidRDefault="00B30707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</w:t>
            </w:r>
            <w:r w:rsidR="004451AE">
              <w:rPr>
                <w:sz w:val="24"/>
                <w:szCs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Default="004451AE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Підписом із зазначенням повного ім’я, </w:t>
            </w:r>
            <w:r w:rsidR="00D13992">
              <w:rPr>
                <w:sz w:val="24"/>
                <w:szCs w:val="24"/>
                <w:lang w:val="uk-UA"/>
              </w:rPr>
              <w:t>начальника відділу та спеціаліста відділу,</w:t>
            </w:r>
            <w:r>
              <w:rPr>
                <w:sz w:val="24"/>
                <w:szCs w:val="24"/>
                <w:lang w:val="uk-UA"/>
              </w:rPr>
              <w:t xml:space="preserve"> та </w:t>
            </w:r>
            <w:r w:rsidR="00B30707">
              <w:rPr>
                <w:sz w:val="24"/>
                <w:szCs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Default="00B30707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B30707" w:rsidRDefault="00B30707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B30707" w:rsidRDefault="00B30707" w:rsidP="004451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  <w:p w:rsidR="00B30707" w:rsidRPr="004451AE" w:rsidRDefault="00B30707" w:rsidP="004451A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4451AE" w:rsidRPr="004451AE" w:rsidRDefault="004451AE" w:rsidP="00DC789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B30707" w:rsidRDefault="00B30707" w:rsidP="00E360AD">
      <w:pPr>
        <w:rPr>
          <w:szCs w:val="26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5C7540" w:rsidRDefault="005C7540" w:rsidP="00E360AD">
      <w:pPr>
        <w:rPr>
          <w:szCs w:val="26"/>
          <w:lang w:val="uk-UA"/>
        </w:rPr>
      </w:pPr>
    </w:p>
    <w:p w:rsidR="00B30707" w:rsidRPr="00B30707" w:rsidRDefault="00B30707" w:rsidP="00E360AD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архівного відділу                                               Лариса МАЛЮКОВА                              </w:t>
      </w:r>
    </w:p>
    <w:sectPr w:rsidR="00B30707" w:rsidRPr="00B30707" w:rsidSect="005C754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105" w:rsidRDefault="00CD1105" w:rsidP="005C7540">
      <w:r>
        <w:separator/>
      </w:r>
    </w:p>
  </w:endnote>
  <w:endnote w:type="continuationSeparator" w:id="0">
    <w:p w:rsidR="00CD1105" w:rsidRDefault="00CD1105" w:rsidP="005C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105" w:rsidRDefault="00CD1105" w:rsidP="005C7540">
      <w:r>
        <w:separator/>
      </w:r>
    </w:p>
  </w:footnote>
  <w:footnote w:type="continuationSeparator" w:id="0">
    <w:p w:rsidR="00CD1105" w:rsidRDefault="00CD1105" w:rsidP="005C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5261"/>
      <w:docPartObj>
        <w:docPartGallery w:val="Page Numbers (Top of Page)"/>
        <w:docPartUnique/>
      </w:docPartObj>
    </w:sdtPr>
    <w:sdtEndPr/>
    <w:sdtContent>
      <w:p w:rsidR="005C7540" w:rsidRDefault="00CD1105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15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C7540" w:rsidRPr="005C7540" w:rsidRDefault="005C7540">
    <w:pPr>
      <w:pStyle w:val="ad"/>
      <w:rPr>
        <w:lang w:val="uk-UA"/>
      </w:rPr>
    </w:pPr>
    <w:r>
      <w:rPr>
        <w:lang w:val="uk-UA"/>
      </w:rPr>
      <w:t xml:space="preserve">                                                                                              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56C69"/>
    <w:rsid w:val="00066653"/>
    <w:rsid w:val="00072EE9"/>
    <w:rsid w:val="00077AD9"/>
    <w:rsid w:val="00081C5E"/>
    <w:rsid w:val="00092497"/>
    <w:rsid w:val="000971DC"/>
    <w:rsid w:val="000B5F37"/>
    <w:rsid w:val="000B7078"/>
    <w:rsid w:val="000C2EBD"/>
    <w:rsid w:val="000E689A"/>
    <w:rsid w:val="000F37F8"/>
    <w:rsid w:val="000F5FAF"/>
    <w:rsid w:val="00100D72"/>
    <w:rsid w:val="00101DEF"/>
    <w:rsid w:val="001170DB"/>
    <w:rsid w:val="00117AED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3D36"/>
    <w:rsid w:val="0031281C"/>
    <w:rsid w:val="003141B7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C296C"/>
    <w:rsid w:val="003C2D6B"/>
    <w:rsid w:val="003F751B"/>
    <w:rsid w:val="004015B5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5195"/>
    <w:rsid w:val="004B5F99"/>
    <w:rsid w:val="004C4A9A"/>
    <w:rsid w:val="004D309E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5C7540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D1419"/>
    <w:rsid w:val="006E4766"/>
    <w:rsid w:val="006F1FB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91762"/>
    <w:rsid w:val="007B6CAA"/>
    <w:rsid w:val="007B767E"/>
    <w:rsid w:val="007C5645"/>
    <w:rsid w:val="007C6489"/>
    <w:rsid w:val="007D186E"/>
    <w:rsid w:val="007D696D"/>
    <w:rsid w:val="007D7B18"/>
    <w:rsid w:val="007E4EB1"/>
    <w:rsid w:val="007F282B"/>
    <w:rsid w:val="00800A8A"/>
    <w:rsid w:val="008204A6"/>
    <w:rsid w:val="00824C52"/>
    <w:rsid w:val="0084693B"/>
    <w:rsid w:val="00855266"/>
    <w:rsid w:val="00861457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54B7"/>
    <w:rsid w:val="009B18FE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015C0"/>
    <w:rsid w:val="00C23FB4"/>
    <w:rsid w:val="00C314B3"/>
    <w:rsid w:val="00C32BB7"/>
    <w:rsid w:val="00C407BC"/>
    <w:rsid w:val="00C42206"/>
    <w:rsid w:val="00C62B7B"/>
    <w:rsid w:val="00C7391B"/>
    <w:rsid w:val="00CA0F61"/>
    <w:rsid w:val="00CA4B3F"/>
    <w:rsid w:val="00CB65DF"/>
    <w:rsid w:val="00CB66E2"/>
    <w:rsid w:val="00CC1B11"/>
    <w:rsid w:val="00CC50BE"/>
    <w:rsid w:val="00CD0264"/>
    <w:rsid w:val="00CD1105"/>
    <w:rsid w:val="00CD6510"/>
    <w:rsid w:val="00CE1C61"/>
    <w:rsid w:val="00CE4891"/>
    <w:rsid w:val="00CF0E32"/>
    <w:rsid w:val="00CF1DDD"/>
    <w:rsid w:val="00D00E76"/>
    <w:rsid w:val="00D07AAA"/>
    <w:rsid w:val="00D13992"/>
    <w:rsid w:val="00D244A1"/>
    <w:rsid w:val="00D33289"/>
    <w:rsid w:val="00D40FC7"/>
    <w:rsid w:val="00D54D9A"/>
    <w:rsid w:val="00D54E70"/>
    <w:rsid w:val="00D75CA2"/>
    <w:rsid w:val="00D83092"/>
    <w:rsid w:val="00D915C8"/>
    <w:rsid w:val="00D97B11"/>
    <w:rsid w:val="00DA1580"/>
    <w:rsid w:val="00DC25DD"/>
    <w:rsid w:val="00DC4E82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57554"/>
    <w:rsid w:val="00E61ECE"/>
    <w:rsid w:val="00E706C9"/>
    <w:rsid w:val="00E87700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480F"/>
  <w15:docId w15:val="{69003252-E2AA-4D4F-85B4-CEDF8E062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5C75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C75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C75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C75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46C93-A8BF-477A-82B2-47285BA8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14</cp:revision>
  <cp:lastPrinted>2024-05-01T13:13:00Z</cp:lastPrinted>
  <dcterms:created xsi:type="dcterms:W3CDTF">2024-03-20T11:31:00Z</dcterms:created>
  <dcterms:modified xsi:type="dcterms:W3CDTF">2024-07-03T11:51:00Z</dcterms:modified>
</cp:coreProperties>
</file>