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5C12F5" w:rsidRPr="00ED3F04" w:rsidTr="003422D4">
        <w:trPr>
          <w:gridAfter w:val="1"/>
          <w:wAfter w:w="379" w:type="dxa"/>
          <w:trHeight w:val="80"/>
        </w:trPr>
        <w:tc>
          <w:tcPr>
            <w:tcW w:w="4158" w:type="dxa"/>
          </w:tcPr>
          <w:p w:rsidR="005C12F5" w:rsidRPr="00ED3F04" w:rsidRDefault="005C12F5" w:rsidP="003422D4">
            <w:pPr>
              <w:pStyle w:val="ac"/>
              <w:jc w:val="left"/>
              <w:rPr>
                <w:b/>
                <w:caps w:val="0"/>
              </w:rPr>
            </w:pPr>
            <w:r w:rsidRPr="00ED3F04">
              <w:rPr>
                <w:b/>
                <w:caps w:val="0"/>
              </w:rPr>
              <w:t>ЗАТВЕРДЖ</w:t>
            </w:r>
            <w:r>
              <w:rPr>
                <w:b/>
                <w:caps w:val="0"/>
              </w:rPr>
              <w:t>ЕНО</w:t>
            </w:r>
          </w:p>
        </w:tc>
      </w:tr>
      <w:tr w:rsidR="005C12F5" w:rsidRPr="00ED3F04" w:rsidTr="003422D4">
        <w:tc>
          <w:tcPr>
            <w:tcW w:w="4537" w:type="dxa"/>
            <w:gridSpan w:val="2"/>
          </w:tcPr>
          <w:p w:rsidR="005C12F5" w:rsidRPr="00ED3F04" w:rsidRDefault="005C12F5" w:rsidP="003422D4">
            <w:pPr>
              <w:spacing w:after="60"/>
              <w:rPr>
                <w:lang w:val="uk-UA" w:eastAsia="zh-CN"/>
              </w:rPr>
            </w:pPr>
            <w:r>
              <w:rPr>
                <w:szCs w:val="28"/>
                <w:lang w:val="uk-UA" w:eastAsia="zh-CN"/>
              </w:rPr>
              <w:t>Рішення виконавчого комітету</w:t>
            </w:r>
            <w:r w:rsidRPr="00ED3F04">
              <w:rPr>
                <w:szCs w:val="28"/>
                <w:lang w:val="uk-UA" w:eastAsia="zh-CN"/>
              </w:rPr>
              <w:t xml:space="preserve">   </w:t>
            </w:r>
          </w:p>
        </w:tc>
      </w:tr>
      <w:tr w:rsidR="005C12F5" w:rsidRPr="00ED3F04" w:rsidTr="003422D4">
        <w:trPr>
          <w:trHeight w:val="411"/>
        </w:trPr>
        <w:tc>
          <w:tcPr>
            <w:tcW w:w="4537" w:type="dxa"/>
            <w:gridSpan w:val="2"/>
          </w:tcPr>
          <w:p w:rsidR="005C12F5" w:rsidRPr="00FD1A48" w:rsidRDefault="00964C2B" w:rsidP="003422D4">
            <w:pPr>
              <w:spacing w:before="60" w:after="60"/>
              <w:rPr>
                <w:lang w:val="uk-UA"/>
              </w:rPr>
            </w:pPr>
            <w:r>
              <w:rPr>
                <w:lang w:val="uk-UA"/>
              </w:rPr>
              <w:t>від 12.06.2024 № 755/0/3-24</w:t>
            </w:r>
            <w:bookmarkStart w:id="0" w:name="_GoBack"/>
            <w:bookmarkEnd w:id="0"/>
          </w:p>
        </w:tc>
      </w:tr>
      <w:tr w:rsidR="005C12F5" w:rsidRPr="00ED3F04" w:rsidTr="003422D4">
        <w:trPr>
          <w:gridAfter w:val="1"/>
          <w:wAfter w:w="379" w:type="dxa"/>
        </w:trPr>
        <w:tc>
          <w:tcPr>
            <w:tcW w:w="4158" w:type="dxa"/>
          </w:tcPr>
          <w:p w:rsidR="005C12F5" w:rsidRPr="00ED3F04" w:rsidRDefault="005C12F5" w:rsidP="003422D4">
            <w:pPr>
              <w:pStyle w:val="ab"/>
              <w:rPr>
                <w:rFonts w:ascii="Times New Roman" w:hAnsi="Times New Roman"/>
                <w:sz w:val="24"/>
                <w:szCs w:val="26"/>
                <w:lang w:val="ru-RU"/>
              </w:rPr>
            </w:pPr>
          </w:p>
        </w:tc>
      </w:tr>
    </w:tbl>
    <w:p w:rsidR="004451AE" w:rsidRDefault="004451AE" w:rsidP="0092755E">
      <w:pPr>
        <w:jc w:val="center"/>
        <w:rPr>
          <w:szCs w:val="26"/>
          <w:lang w:val="en-US"/>
        </w:rPr>
      </w:pPr>
    </w:p>
    <w:p w:rsidR="005C12F5" w:rsidRPr="003B7C29" w:rsidRDefault="005C12F5" w:rsidP="0092755E">
      <w:pPr>
        <w:jc w:val="center"/>
        <w:rPr>
          <w:szCs w:val="26"/>
          <w:lang w:val="uk-UA"/>
        </w:rPr>
      </w:pPr>
    </w:p>
    <w:p w:rsidR="005C12F5" w:rsidRPr="003B7C29" w:rsidRDefault="005C12F5" w:rsidP="0092755E">
      <w:pPr>
        <w:jc w:val="center"/>
        <w:rPr>
          <w:szCs w:val="26"/>
          <w:lang w:val="uk-UA"/>
        </w:rPr>
      </w:pPr>
    </w:p>
    <w:p w:rsidR="005C12F5" w:rsidRPr="003B7C29" w:rsidRDefault="005C12F5" w:rsidP="0092755E">
      <w:pPr>
        <w:jc w:val="center"/>
        <w:rPr>
          <w:szCs w:val="26"/>
          <w:lang w:val="uk-UA"/>
        </w:rPr>
      </w:pPr>
    </w:p>
    <w:p w:rsidR="005C12F5" w:rsidRDefault="005C12F5" w:rsidP="00D07D52">
      <w:pPr>
        <w:rPr>
          <w:sz w:val="20"/>
          <w:szCs w:val="26"/>
          <w:lang w:val="uk-UA"/>
        </w:rPr>
      </w:pPr>
    </w:p>
    <w:p w:rsidR="00344779" w:rsidRPr="00344779" w:rsidRDefault="00344779" w:rsidP="00D07D52">
      <w:pPr>
        <w:rPr>
          <w:sz w:val="20"/>
          <w:szCs w:val="26"/>
          <w:lang w:val="uk-UA"/>
        </w:rPr>
      </w:pPr>
    </w:p>
    <w:p w:rsidR="00344779" w:rsidRDefault="00344779" w:rsidP="00344779">
      <w:pPr>
        <w:spacing w:before="120" w:after="120"/>
        <w:jc w:val="center"/>
        <w:rPr>
          <w:b/>
          <w:bCs/>
          <w:color w:val="000000"/>
          <w:szCs w:val="28"/>
          <w:lang w:val="uk-UA"/>
        </w:rPr>
      </w:pPr>
      <w:r>
        <w:rPr>
          <w:b/>
          <w:bCs/>
          <w:color w:val="000000"/>
          <w:szCs w:val="28"/>
          <w:lang w:val="uk-UA"/>
        </w:rPr>
        <w:t>ТЕХНОЛОГІЧНА КАРТКА</w:t>
      </w:r>
      <w:r w:rsidR="007E521F" w:rsidRPr="0090604F">
        <w:rPr>
          <w:b/>
          <w:bCs/>
          <w:color w:val="000000"/>
          <w:szCs w:val="28"/>
          <w:lang w:val="uk-UA"/>
        </w:rPr>
        <w:t xml:space="preserve"> адміністративної послуги </w:t>
      </w:r>
    </w:p>
    <w:p w:rsidR="00344779" w:rsidRPr="006763DC" w:rsidRDefault="00344779" w:rsidP="00344779">
      <w:pPr>
        <w:spacing w:before="120" w:after="120"/>
        <w:jc w:val="center"/>
        <w:rPr>
          <w:rFonts w:ascii="TimesNewRomanPS-BoldMT" w:hAnsi="TimesNewRomanPS-BoldMT"/>
          <w:b/>
          <w:bCs/>
          <w:color w:val="000000"/>
          <w:szCs w:val="26"/>
        </w:rPr>
      </w:pPr>
      <w:r w:rsidRPr="006763DC">
        <w:rPr>
          <w:rFonts w:ascii="TimesNewRomanPS-BoldMT" w:hAnsi="TimesNewRomanPS-BoldMT"/>
          <w:b/>
          <w:bCs/>
          <w:color w:val="000000"/>
          <w:szCs w:val="26"/>
        </w:rPr>
        <w:t>з внесення інформації,</w:t>
      </w:r>
      <w:r>
        <w:rPr>
          <w:rFonts w:ascii="TimesNewRomanPS-BoldMT" w:hAnsi="TimesNewRomanPS-BoldMT"/>
          <w:color w:val="000000"/>
          <w:szCs w:val="26"/>
          <w:lang w:val="uk-UA"/>
        </w:rPr>
        <w:t xml:space="preserve"> </w:t>
      </w:r>
      <w:r w:rsidRPr="006763DC">
        <w:rPr>
          <w:rFonts w:ascii="TimesNewRomanPS-BoldMT" w:hAnsi="TimesNewRomanPS-BoldMT"/>
          <w:b/>
          <w:bCs/>
          <w:color w:val="000000"/>
          <w:szCs w:val="26"/>
        </w:rPr>
        <w:t>зазначеної у повідомленні про зміну даних у виданому дозволі на виконання</w:t>
      </w:r>
      <w:r>
        <w:rPr>
          <w:rFonts w:ascii="TimesNewRomanPS-BoldMT" w:hAnsi="TimesNewRomanPS-BoldMT"/>
          <w:b/>
          <w:bCs/>
          <w:color w:val="000000"/>
          <w:szCs w:val="26"/>
        </w:rPr>
        <w:t xml:space="preserve"> </w:t>
      </w:r>
      <w:r w:rsidRPr="006763DC">
        <w:rPr>
          <w:rFonts w:ascii="TimesNewRomanPS-BoldMT" w:hAnsi="TimesNewRomanPS-BoldMT"/>
          <w:b/>
          <w:bCs/>
          <w:color w:val="000000"/>
          <w:szCs w:val="26"/>
        </w:rPr>
        <w:t>будівельних робіт</w:t>
      </w:r>
    </w:p>
    <w:p w:rsidR="00344779" w:rsidRDefault="00344779" w:rsidP="00344779">
      <w:pPr>
        <w:spacing w:before="120" w:after="120"/>
        <w:jc w:val="center"/>
        <w:rPr>
          <w:szCs w:val="28"/>
        </w:rPr>
      </w:pPr>
      <w:r>
        <w:rPr>
          <w:szCs w:val="28"/>
        </w:rPr>
        <w:t>Відділ державного архітектурно-будівельного контролю виконавчого комітету Павлоградської міської ради</w:t>
      </w:r>
    </w:p>
    <w:p w:rsidR="0092755E" w:rsidRDefault="00344779" w:rsidP="00344779">
      <w:pPr>
        <w:jc w:val="center"/>
        <w:rPr>
          <w:b/>
          <w:sz w:val="20"/>
          <w:szCs w:val="20"/>
          <w:lang w:val="uk-UA"/>
        </w:rPr>
      </w:pPr>
      <w:r w:rsidRPr="000922BE">
        <w:rPr>
          <w:b/>
          <w:szCs w:val="26"/>
        </w:rPr>
        <w:t xml:space="preserve">ідентифікатор послуги </w:t>
      </w:r>
      <w:r>
        <w:rPr>
          <w:b/>
          <w:szCs w:val="26"/>
        </w:rPr>
        <w:t>–</w:t>
      </w:r>
      <w:r w:rsidRPr="000922BE">
        <w:rPr>
          <w:b/>
          <w:szCs w:val="26"/>
        </w:rPr>
        <w:t xml:space="preserve"> </w:t>
      </w:r>
    </w:p>
    <w:p w:rsidR="00344779" w:rsidRPr="00344779" w:rsidRDefault="00344779" w:rsidP="00344779">
      <w:pPr>
        <w:jc w:val="center"/>
        <w:rPr>
          <w:b/>
          <w:sz w:val="20"/>
          <w:szCs w:val="20"/>
          <w:lang w:val="uk-UA"/>
        </w:rPr>
      </w:pPr>
    </w:p>
    <w:tbl>
      <w:tblPr>
        <w:tblStyle w:val="a3"/>
        <w:tblW w:w="0" w:type="auto"/>
        <w:tblLayout w:type="fixed"/>
        <w:tblLook w:val="04A0" w:firstRow="1" w:lastRow="0" w:firstColumn="1" w:lastColumn="0" w:noHBand="0" w:noVBand="1"/>
      </w:tblPr>
      <w:tblGrid>
        <w:gridCol w:w="548"/>
        <w:gridCol w:w="3671"/>
        <w:gridCol w:w="2268"/>
        <w:gridCol w:w="567"/>
        <w:gridCol w:w="2800"/>
      </w:tblGrid>
      <w:tr w:rsidR="001B1402" w:rsidRPr="00FA66FE" w:rsidTr="002963DF">
        <w:tc>
          <w:tcPr>
            <w:tcW w:w="548" w:type="dxa"/>
          </w:tcPr>
          <w:p w:rsidR="001B1402" w:rsidRPr="00FA66FE" w:rsidRDefault="001B1402" w:rsidP="000C55C4">
            <w:pPr>
              <w:jc w:val="center"/>
              <w:rPr>
                <w:b/>
                <w:sz w:val="24"/>
                <w:lang w:val="uk-UA"/>
              </w:rPr>
            </w:pPr>
          </w:p>
          <w:p w:rsidR="001B1402" w:rsidRPr="00FA66FE" w:rsidRDefault="001B1402" w:rsidP="001B1402">
            <w:pPr>
              <w:jc w:val="center"/>
              <w:rPr>
                <w:b/>
                <w:sz w:val="24"/>
                <w:lang w:val="uk-UA"/>
              </w:rPr>
            </w:pPr>
            <w:r w:rsidRPr="00FA66FE">
              <w:rPr>
                <w:b/>
                <w:sz w:val="24"/>
                <w:lang w:val="uk-UA"/>
              </w:rPr>
              <w:t>№ з/п</w:t>
            </w:r>
          </w:p>
        </w:tc>
        <w:tc>
          <w:tcPr>
            <w:tcW w:w="3671" w:type="dxa"/>
          </w:tcPr>
          <w:p w:rsidR="001B1402" w:rsidRPr="00FA66FE" w:rsidRDefault="001B1402" w:rsidP="001B1402">
            <w:pPr>
              <w:jc w:val="center"/>
              <w:rPr>
                <w:b/>
                <w:sz w:val="24"/>
                <w:lang w:val="uk-UA"/>
              </w:rPr>
            </w:pPr>
            <w:r w:rsidRPr="00FA66FE">
              <w:rPr>
                <w:b/>
                <w:sz w:val="24"/>
                <w:lang w:val="uk-UA"/>
              </w:rPr>
              <w:t>Етапи послуги</w:t>
            </w:r>
          </w:p>
        </w:tc>
        <w:tc>
          <w:tcPr>
            <w:tcW w:w="2268" w:type="dxa"/>
          </w:tcPr>
          <w:p w:rsidR="001B1402" w:rsidRPr="00FA66FE" w:rsidRDefault="001B1402" w:rsidP="001B1402">
            <w:pPr>
              <w:jc w:val="center"/>
              <w:rPr>
                <w:b/>
                <w:sz w:val="24"/>
                <w:lang w:val="uk-UA"/>
              </w:rPr>
            </w:pPr>
            <w:r w:rsidRPr="00FA66FE">
              <w:rPr>
                <w:b/>
                <w:sz w:val="24"/>
                <w:lang w:val="uk-UA"/>
              </w:rPr>
              <w:t>Відповідальна особа і структурний підрозділ</w:t>
            </w:r>
          </w:p>
        </w:tc>
        <w:tc>
          <w:tcPr>
            <w:tcW w:w="567" w:type="dxa"/>
          </w:tcPr>
          <w:p w:rsidR="001B1402" w:rsidRPr="00FA66FE" w:rsidRDefault="001B1402" w:rsidP="00344779">
            <w:pPr>
              <w:ind w:left="-108" w:right="-108" w:firstLine="108"/>
              <w:jc w:val="center"/>
              <w:rPr>
                <w:b/>
                <w:sz w:val="24"/>
                <w:lang w:val="uk-UA"/>
              </w:rPr>
            </w:pPr>
            <w:r w:rsidRPr="00FA66FE">
              <w:rPr>
                <w:b/>
                <w:sz w:val="24"/>
                <w:lang w:val="uk-UA"/>
              </w:rPr>
              <w:t>Дія (В,У,П,</w:t>
            </w:r>
            <w:r w:rsidR="00302FD6" w:rsidRPr="00FA66FE">
              <w:rPr>
                <w:b/>
                <w:sz w:val="24"/>
                <w:lang w:val="uk-UA"/>
              </w:rPr>
              <w:t xml:space="preserve"> </w:t>
            </w:r>
            <w:r w:rsidRPr="00FA66FE">
              <w:rPr>
                <w:b/>
                <w:sz w:val="24"/>
                <w:lang w:val="uk-UA"/>
              </w:rPr>
              <w:t>З)</w:t>
            </w:r>
          </w:p>
        </w:tc>
        <w:tc>
          <w:tcPr>
            <w:tcW w:w="2800" w:type="dxa"/>
          </w:tcPr>
          <w:p w:rsidR="001B1402" w:rsidRPr="00FA66FE" w:rsidRDefault="001B1402" w:rsidP="001B1402">
            <w:pPr>
              <w:jc w:val="center"/>
              <w:rPr>
                <w:b/>
                <w:sz w:val="24"/>
                <w:lang w:val="uk-UA"/>
              </w:rPr>
            </w:pPr>
            <w:r w:rsidRPr="00FA66FE">
              <w:rPr>
                <w:b/>
                <w:sz w:val="24"/>
                <w:lang w:val="uk-UA"/>
              </w:rPr>
              <w:t>Термін виконання (днів)</w:t>
            </w:r>
          </w:p>
        </w:tc>
      </w:tr>
      <w:tr w:rsidR="001B1402" w:rsidRPr="00546290" w:rsidTr="002963DF">
        <w:tc>
          <w:tcPr>
            <w:tcW w:w="548" w:type="dxa"/>
          </w:tcPr>
          <w:p w:rsidR="001B1402" w:rsidRPr="00546290" w:rsidRDefault="001B1402" w:rsidP="000C55C4">
            <w:pPr>
              <w:jc w:val="center"/>
              <w:rPr>
                <w:sz w:val="24"/>
                <w:lang w:val="uk-UA"/>
              </w:rPr>
            </w:pPr>
            <w:r w:rsidRPr="00546290">
              <w:rPr>
                <w:sz w:val="24"/>
                <w:lang w:val="uk-UA"/>
              </w:rPr>
              <w:t>1.</w:t>
            </w:r>
          </w:p>
        </w:tc>
        <w:tc>
          <w:tcPr>
            <w:tcW w:w="3671" w:type="dxa"/>
          </w:tcPr>
          <w:p w:rsidR="004451AE" w:rsidRDefault="007E521F" w:rsidP="00302FD6">
            <w:pPr>
              <w:rPr>
                <w:color w:val="000000"/>
                <w:sz w:val="24"/>
                <w:lang w:val="uk-UA"/>
              </w:rPr>
            </w:pPr>
            <w:r w:rsidRPr="00546290">
              <w:rPr>
                <w:color w:val="000000"/>
                <w:sz w:val="24"/>
                <w:lang w:val="uk-UA"/>
              </w:rPr>
              <w:t>Прийняття документів у замовників або їх уповноважених осіб (крім документів, поданих поштовим відправленням), формування (складання) заяви в електронній формі через Портал Дія або електронний кабінет користувача на підставі інформації, що міститься в документах, поданих замовниками або їх уповноваженими особами.</w:t>
            </w:r>
          </w:p>
          <w:p w:rsidR="00344779" w:rsidRPr="00546290" w:rsidRDefault="00344779" w:rsidP="00302FD6">
            <w:pPr>
              <w:rPr>
                <w:b/>
                <w:bCs/>
                <w:sz w:val="24"/>
                <w:lang w:val="uk-UA"/>
              </w:rPr>
            </w:pPr>
          </w:p>
        </w:tc>
        <w:tc>
          <w:tcPr>
            <w:tcW w:w="2268" w:type="dxa"/>
          </w:tcPr>
          <w:p w:rsidR="001B1402" w:rsidRPr="00546290" w:rsidRDefault="00456ED2" w:rsidP="00302FD6">
            <w:pPr>
              <w:jc w:val="center"/>
              <w:rPr>
                <w:sz w:val="24"/>
                <w:lang w:val="uk-UA"/>
              </w:rPr>
            </w:pPr>
            <w:r w:rsidRPr="00546290">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1B1402" w:rsidRPr="00546290" w:rsidRDefault="00DF2915" w:rsidP="00302FD6">
            <w:pPr>
              <w:jc w:val="center"/>
              <w:rPr>
                <w:sz w:val="24"/>
                <w:lang w:val="uk-UA"/>
              </w:rPr>
            </w:pPr>
            <w:r w:rsidRPr="00546290">
              <w:rPr>
                <w:sz w:val="24"/>
                <w:lang w:val="uk-UA"/>
              </w:rPr>
              <w:t>В</w:t>
            </w:r>
          </w:p>
        </w:tc>
        <w:tc>
          <w:tcPr>
            <w:tcW w:w="2800" w:type="dxa"/>
          </w:tcPr>
          <w:p w:rsidR="001B1402" w:rsidRPr="00546290" w:rsidRDefault="007F0DD9" w:rsidP="00302FD6">
            <w:pPr>
              <w:rPr>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r>
      <w:tr w:rsidR="001B1402" w:rsidRPr="00546290" w:rsidTr="002963DF">
        <w:tc>
          <w:tcPr>
            <w:tcW w:w="548" w:type="dxa"/>
          </w:tcPr>
          <w:p w:rsidR="001B1402" w:rsidRPr="00546290" w:rsidRDefault="00DF2915" w:rsidP="000C55C4">
            <w:pPr>
              <w:jc w:val="center"/>
              <w:rPr>
                <w:sz w:val="24"/>
                <w:lang w:val="uk-UA"/>
              </w:rPr>
            </w:pPr>
            <w:r w:rsidRPr="00546290">
              <w:rPr>
                <w:sz w:val="24"/>
                <w:lang w:val="uk-UA"/>
              </w:rPr>
              <w:t>2.</w:t>
            </w:r>
          </w:p>
        </w:tc>
        <w:tc>
          <w:tcPr>
            <w:tcW w:w="3671" w:type="dxa"/>
          </w:tcPr>
          <w:p w:rsidR="001B1402" w:rsidRPr="00546290" w:rsidRDefault="007E521F" w:rsidP="00302FD6">
            <w:pPr>
              <w:rPr>
                <w:sz w:val="24"/>
                <w:lang w:val="uk-UA"/>
              </w:rPr>
            </w:pPr>
            <w:r w:rsidRPr="00546290">
              <w:rPr>
                <w:color w:val="000000"/>
                <w:sz w:val="24"/>
                <w:lang w:val="uk-UA"/>
              </w:rPr>
              <w:t>Аналіз на наявність помилок та повноту відомостей, наведених у заяві</w:t>
            </w:r>
          </w:p>
        </w:tc>
        <w:tc>
          <w:tcPr>
            <w:tcW w:w="2268" w:type="dxa"/>
          </w:tcPr>
          <w:p w:rsidR="001B1402" w:rsidRDefault="007E521F" w:rsidP="00302FD6">
            <w:pPr>
              <w:jc w:val="center"/>
              <w:rPr>
                <w:color w:val="000000"/>
                <w:sz w:val="24"/>
                <w:lang w:val="uk-UA"/>
              </w:rPr>
            </w:pPr>
            <w:r w:rsidRPr="00546290">
              <w:rPr>
                <w:color w:val="000000"/>
                <w:sz w:val="24"/>
                <w:lang w:val="uk-UA"/>
              </w:rPr>
              <w:t>Здійснюється програмними засобами Єдиної державної електронної системи у сфері будівництва</w:t>
            </w:r>
          </w:p>
          <w:p w:rsidR="00344779" w:rsidRPr="00546290" w:rsidRDefault="00344779" w:rsidP="00302FD6">
            <w:pPr>
              <w:jc w:val="center"/>
              <w:rPr>
                <w:sz w:val="24"/>
                <w:lang w:val="uk-UA"/>
              </w:rPr>
            </w:pPr>
          </w:p>
        </w:tc>
        <w:tc>
          <w:tcPr>
            <w:tcW w:w="567" w:type="dxa"/>
          </w:tcPr>
          <w:p w:rsidR="001B1402" w:rsidRPr="00546290" w:rsidRDefault="00DF2915" w:rsidP="00302FD6">
            <w:pPr>
              <w:jc w:val="center"/>
              <w:rPr>
                <w:sz w:val="24"/>
                <w:lang w:val="uk-UA"/>
              </w:rPr>
            </w:pPr>
            <w:r w:rsidRPr="00546290">
              <w:rPr>
                <w:sz w:val="24"/>
                <w:lang w:val="uk-UA"/>
              </w:rPr>
              <w:t>В</w:t>
            </w:r>
          </w:p>
        </w:tc>
        <w:tc>
          <w:tcPr>
            <w:tcW w:w="2800" w:type="dxa"/>
          </w:tcPr>
          <w:p w:rsidR="004451AE" w:rsidRPr="00546290" w:rsidRDefault="007E521F" w:rsidP="00302FD6">
            <w:pPr>
              <w:rPr>
                <w:sz w:val="24"/>
                <w:lang w:val="uk-UA"/>
              </w:rPr>
            </w:pPr>
            <w:r w:rsidRPr="00546290">
              <w:rPr>
                <w:color w:val="000000"/>
                <w:sz w:val="24"/>
                <w:lang w:val="uk-UA"/>
              </w:rPr>
              <w:t>Автоматично під час формування заяви</w:t>
            </w:r>
          </w:p>
        </w:tc>
      </w:tr>
      <w:tr w:rsidR="007E521F" w:rsidRPr="00546290" w:rsidTr="002963DF">
        <w:tc>
          <w:tcPr>
            <w:tcW w:w="548" w:type="dxa"/>
          </w:tcPr>
          <w:p w:rsidR="007E521F" w:rsidRPr="00546290" w:rsidRDefault="007E521F" w:rsidP="000C55C4">
            <w:pPr>
              <w:jc w:val="center"/>
              <w:rPr>
                <w:sz w:val="24"/>
                <w:lang w:val="uk-UA"/>
              </w:rPr>
            </w:pPr>
            <w:r w:rsidRPr="00546290">
              <w:rPr>
                <w:sz w:val="24"/>
                <w:lang w:val="uk-UA"/>
              </w:rPr>
              <w:t>2.1</w:t>
            </w:r>
          </w:p>
        </w:tc>
        <w:tc>
          <w:tcPr>
            <w:tcW w:w="3671" w:type="dxa"/>
          </w:tcPr>
          <w:p w:rsidR="007E521F" w:rsidRPr="00546290" w:rsidRDefault="007E521F" w:rsidP="00302FD6">
            <w:pPr>
              <w:rPr>
                <w:color w:val="000000"/>
                <w:sz w:val="24"/>
                <w:lang w:val="uk-UA"/>
              </w:rPr>
            </w:pPr>
            <w:r w:rsidRPr="00546290">
              <w:rPr>
                <w:color w:val="000000"/>
                <w:sz w:val="24"/>
                <w:lang w:val="uk-UA"/>
              </w:rPr>
              <w:t>Формування протоколу у</w:t>
            </w:r>
          </w:p>
          <w:p w:rsidR="007E521F" w:rsidRPr="00546290" w:rsidRDefault="007E521F" w:rsidP="00302FD6">
            <w:pPr>
              <w:rPr>
                <w:color w:val="000000"/>
                <w:sz w:val="24"/>
                <w:lang w:val="uk-UA"/>
              </w:rPr>
            </w:pPr>
            <w:r w:rsidRPr="00546290">
              <w:rPr>
                <w:color w:val="000000"/>
                <w:sz w:val="24"/>
                <w:lang w:val="uk-UA"/>
              </w:rPr>
              <w:t>разі виявлення помилок або</w:t>
            </w:r>
          </w:p>
          <w:p w:rsidR="007E521F" w:rsidRPr="00546290" w:rsidRDefault="007E521F" w:rsidP="00302FD6">
            <w:pPr>
              <w:rPr>
                <w:color w:val="000000"/>
                <w:sz w:val="24"/>
                <w:lang w:val="uk-UA"/>
              </w:rPr>
            </w:pPr>
            <w:r w:rsidRPr="00546290">
              <w:rPr>
                <w:color w:val="000000"/>
                <w:sz w:val="24"/>
                <w:lang w:val="uk-UA"/>
              </w:rPr>
              <w:t>неповноти відомостей у</w:t>
            </w:r>
          </w:p>
          <w:p w:rsidR="007E521F" w:rsidRPr="00546290" w:rsidRDefault="007E521F" w:rsidP="00302FD6">
            <w:pPr>
              <w:rPr>
                <w:color w:val="000000"/>
                <w:sz w:val="24"/>
                <w:lang w:val="uk-UA"/>
              </w:rPr>
            </w:pPr>
            <w:r w:rsidRPr="00546290">
              <w:rPr>
                <w:color w:val="000000"/>
                <w:sz w:val="24"/>
                <w:lang w:val="uk-UA"/>
              </w:rPr>
              <w:t>заяві</w:t>
            </w:r>
          </w:p>
        </w:tc>
        <w:tc>
          <w:tcPr>
            <w:tcW w:w="2268" w:type="dxa"/>
          </w:tcPr>
          <w:p w:rsidR="007E521F" w:rsidRDefault="00456ED2" w:rsidP="00FA66FE">
            <w:pPr>
              <w:jc w:val="center"/>
              <w:rPr>
                <w:color w:val="000000"/>
                <w:sz w:val="24"/>
                <w:lang w:val="uk-UA"/>
              </w:rPr>
            </w:pPr>
            <w:r w:rsidRPr="00546290">
              <w:rPr>
                <w:color w:val="000000"/>
                <w:sz w:val="24"/>
                <w:lang w:val="uk-UA"/>
              </w:rPr>
              <w:t>Здійснюється програмними засобами Єдиної державної електронної системи у сфері будівництва</w:t>
            </w:r>
          </w:p>
          <w:p w:rsidR="00344779" w:rsidRPr="00546290" w:rsidRDefault="00344779" w:rsidP="00FA66FE">
            <w:pPr>
              <w:jc w:val="center"/>
              <w:rPr>
                <w:color w:val="000000"/>
                <w:sz w:val="24"/>
                <w:lang w:val="uk-UA"/>
              </w:rPr>
            </w:pPr>
          </w:p>
        </w:tc>
        <w:tc>
          <w:tcPr>
            <w:tcW w:w="567" w:type="dxa"/>
          </w:tcPr>
          <w:p w:rsidR="007E521F" w:rsidRPr="00546290" w:rsidRDefault="001E6B54" w:rsidP="00302FD6">
            <w:pPr>
              <w:jc w:val="center"/>
              <w:rPr>
                <w:sz w:val="24"/>
                <w:lang w:val="uk-UA"/>
              </w:rPr>
            </w:pPr>
            <w:r w:rsidRPr="00546290">
              <w:rPr>
                <w:sz w:val="24"/>
                <w:lang w:val="uk-UA"/>
              </w:rPr>
              <w:t>В</w:t>
            </w:r>
          </w:p>
        </w:tc>
        <w:tc>
          <w:tcPr>
            <w:tcW w:w="2800" w:type="dxa"/>
          </w:tcPr>
          <w:p w:rsidR="001E6B54" w:rsidRPr="00546290" w:rsidRDefault="001E6B54" w:rsidP="00302FD6">
            <w:pPr>
              <w:rPr>
                <w:color w:val="000000"/>
                <w:sz w:val="24"/>
                <w:lang w:val="uk-UA"/>
              </w:rPr>
            </w:pPr>
            <w:r w:rsidRPr="00546290">
              <w:rPr>
                <w:color w:val="000000"/>
                <w:sz w:val="24"/>
                <w:lang w:val="uk-UA"/>
              </w:rPr>
              <w:t>Автоматично під</w:t>
            </w:r>
          </w:p>
          <w:p w:rsidR="001E6B54" w:rsidRPr="00546290" w:rsidRDefault="001E6B54" w:rsidP="00302FD6">
            <w:pPr>
              <w:rPr>
                <w:color w:val="000000"/>
                <w:sz w:val="24"/>
                <w:lang w:val="uk-UA"/>
              </w:rPr>
            </w:pPr>
            <w:r w:rsidRPr="00546290">
              <w:rPr>
                <w:color w:val="000000"/>
                <w:sz w:val="24"/>
                <w:lang w:val="uk-UA"/>
              </w:rPr>
              <w:t>час формування</w:t>
            </w:r>
          </w:p>
          <w:p w:rsidR="007E521F" w:rsidRPr="00546290" w:rsidRDefault="001E6B54" w:rsidP="00302FD6">
            <w:pPr>
              <w:rPr>
                <w:color w:val="000000"/>
                <w:sz w:val="24"/>
                <w:lang w:val="uk-UA"/>
              </w:rPr>
            </w:pPr>
            <w:r w:rsidRPr="00546290">
              <w:rPr>
                <w:color w:val="000000"/>
                <w:sz w:val="24"/>
                <w:lang w:val="uk-UA"/>
              </w:rPr>
              <w:t>заяви</w:t>
            </w:r>
          </w:p>
        </w:tc>
      </w:tr>
      <w:tr w:rsidR="001B1402" w:rsidRPr="00546290" w:rsidTr="002963DF">
        <w:tc>
          <w:tcPr>
            <w:tcW w:w="548" w:type="dxa"/>
          </w:tcPr>
          <w:p w:rsidR="001B1402" w:rsidRPr="00546290" w:rsidRDefault="00DF2915" w:rsidP="000C55C4">
            <w:pPr>
              <w:jc w:val="center"/>
              <w:rPr>
                <w:sz w:val="24"/>
                <w:lang w:val="uk-UA"/>
              </w:rPr>
            </w:pPr>
            <w:r w:rsidRPr="00546290">
              <w:rPr>
                <w:sz w:val="24"/>
                <w:lang w:val="uk-UA"/>
              </w:rPr>
              <w:t>3.</w:t>
            </w:r>
          </w:p>
        </w:tc>
        <w:tc>
          <w:tcPr>
            <w:tcW w:w="3671" w:type="dxa"/>
          </w:tcPr>
          <w:p w:rsidR="001E6B54" w:rsidRPr="00546290" w:rsidRDefault="001E6B54" w:rsidP="00302FD6">
            <w:pPr>
              <w:rPr>
                <w:sz w:val="24"/>
                <w:lang w:val="uk-UA"/>
              </w:rPr>
            </w:pPr>
            <w:r w:rsidRPr="00546290">
              <w:rPr>
                <w:sz w:val="24"/>
                <w:lang w:val="uk-UA"/>
              </w:rPr>
              <w:t>Реєстрація заяви в Єдиній</w:t>
            </w:r>
          </w:p>
          <w:p w:rsidR="001E6B54" w:rsidRPr="00546290" w:rsidRDefault="001E6B54" w:rsidP="00302FD6">
            <w:pPr>
              <w:rPr>
                <w:sz w:val="24"/>
                <w:lang w:val="uk-UA"/>
              </w:rPr>
            </w:pPr>
            <w:r w:rsidRPr="00546290">
              <w:rPr>
                <w:sz w:val="24"/>
                <w:lang w:val="uk-UA"/>
              </w:rPr>
              <w:t>державній електронній</w:t>
            </w:r>
          </w:p>
          <w:p w:rsidR="001E6B54" w:rsidRPr="00546290" w:rsidRDefault="001E6B54" w:rsidP="00302FD6">
            <w:pPr>
              <w:rPr>
                <w:sz w:val="24"/>
                <w:lang w:val="uk-UA"/>
              </w:rPr>
            </w:pPr>
            <w:r w:rsidRPr="00546290">
              <w:rPr>
                <w:sz w:val="24"/>
                <w:lang w:val="uk-UA"/>
              </w:rPr>
              <w:t>системі у сфері</w:t>
            </w:r>
          </w:p>
          <w:p w:rsidR="001E6B54" w:rsidRPr="00546290" w:rsidRDefault="001E6B54" w:rsidP="00302FD6">
            <w:pPr>
              <w:rPr>
                <w:sz w:val="24"/>
                <w:lang w:val="uk-UA"/>
              </w:rPr>
            </w:pPr>
            <w:r w:rsidRPr="00546290">
              <w:rPr>
                <w:sz w:val="24"/>
                <w:lang w:val="uk-UA"/>
              </w:rPr>
              <w:lastRenderedPageBreak/>
              <w:t>будівництва, друк та видача</w:t>
            </w:r>
          </w:p>
          <w:p w:rsidR="001E6B54" w:rsidRPr="00546290" w:rsidRDefault="001E6B54" w:rsidP="00302FD6">
            <w:pPr>
              <w:rPr>
                <w:sz w:val="24"/>
                <w:lang w:val="uk-UA"/>
              </w:rPr>
            </w:pPr>
            <w:r w:rsidRPr="00546290">
              <w:rPr>
                <w:sz w:val="24"/>
                <w:lang w:val="uk-UA"/>
              </w:rPr>
              <w:t>адміністратором центру</w:t>
            </w:r>
          </w:p>
          <w:p w:rsidR="001E6B54" w:rsidRPr="00546290" w:rsidRDefault="001E6B54" w:rsidP="00302FD6">
            <w:pPr>
              <w:rPr>
                <w:sz w:val="24"/>
                <w:lang w:val="uk-UA"/>
              </w:rPr>
            </w:pPr>
            <w:r w:rsidRPr="00546290">
              <w:rPr>
                <w:sz w:val="24"/>
                <w:lang w:val="uk-UA"/>
              </w:rPr>
              <w:t>надання адміністративних</w:t>
            </w:r>
          </w:p>
          <w:p w:rsidR="001B1402" w:rsidRPr="00546290" w:rsidRDefault="001E6B54" w:rsidP="00302FD6">
            <w:pPr>
              <w:rPr>
                <w:sz w:val="24"/>
                <w:lang w:val="uk-UA"/>
              </w:rPr>
            </w:pPr>
            <w:r w:rsidRPr="00546290">
              <w:rPr>
                <w:sz w:val="24"/>
                <w:lang w:val="uk-UA"/>
              </w:rPr>
              <w:t>послуг заявникові</w:t>
            </w:r>
          </w:p>
        </w:tc>
        <w:tc>
          <w:tcPr>
            <w:tcW w:w="2268" w:type="dxa"/>
          </w:tcPr>
          <w:p w:rsidR="001B1402" w:rsidRPr="00546290" w:rsidRDefault="00456ED2" w:rsidP="00302FD6">
            <w:pPr>
              <w:jc w:val="center"/>
              <w:rPr>
                <w:sz w:val="24"/>
                <w:lang w:val="uk-UA"/>
              </w:rPr>
            </w:pPr>
            <w:r w:rsidRPr="00546290">
              <w:rPr>
                <w:color w:val="000000"/>
                <w:sz w:val="24"/>
                <w:lang w:val="uk-UA"/>
              </w:rPr>
              <w:lastRenderedPageBreak/>
              <w:t xml:space="preserve">Здійснюється тільки  програмними </w:t>
            </w:r>
            <w:r w:rsidRPr="00546290">
              <w:rPr>
                <w:color w:val="000000"/>
                <w:sz w:val="24"/>
                <w:lang w:val="uk-UA"/>
              </w:rPr>
              <w:lastRenderedPageBreak/>
              <w:t>засобами Єдиної державної електронної системи у сфері будівництва</w:t>
            </w:r>
          </w:p>
        </w:tc>
        <w:tc>
          <w:tcPr>
            <w:tcW w:w="567" w:type="dxa"/>
          </w:tcPr>
          <w:p w:rsidR="001B1402" w:rsidRPr="00546290" w:rsidRDefault="00673EAC" w:rsidP="00302FD6">
            <w:pPr>
              <w:jc w:val="center"/>
              <w:rPr>
                <w:sz w:val="24"/>
                <w:lang w:val="uk-UA"/>
              </w:rPr>
            </w:pPr>
            <w:r w:rsidRPr="00546290">
              <w:rPr>
                <w:sz w:val="24"/>
                <w:lang w:val="uk-UA"/>
              </w:rPr>
              <w:lastRenderedPageBreak/>
              <w:t>В</w:t>
            </w:r>
          </w:p>
        </w:tc>
        <w:tc>
          <w:tcPr>
            <w:tcW w:w="2800" w:type="dxa"/>
          </w:tcPr>
          <w:p w:rsidR="00C717F4" w:rsidRDefault="007F0DD9" w:rsidP="00302FD6">
            <w:pPr>
              <w:rPr>
                <w:rFonts w:ascii="TimesNewRomanPSMT" w:hAnsi="TimesNewRomanPSMT"/>
                <w:color w:val="000000"/>
                <w:sz w:val="24"/>
                <w:lang w:val="uk-UA"/>
              </w:rPr>
            </w:pPr>
            <w:r w:rsidRPr="00546290">
              <w:rPr>
                <w:rFonts w:ascii="TimesNewRomanPSMT" w:hAnsi="TimesNewRomanPSMT"/>
                <w:color w:val="000000"/>
                <w:sz w:val="24"/>
                <w:lang w:val="uk-UA"/>
              </w:rPr>
              <w:t xml:space="preserve">Виключно через електронний кабінет користувача Єдиної </w:t>
            </w:r>
            <w:r w:rsidRPr="00546290">
              <w:rPr>
                <w:rFonts w:ascii="TimesNewRomanPSMT" w:hAnsi="TimesNewRomanPSMT"/>
                <w:color w:val="000000"/>
                <w:sz w:val="24"/>
                <w:lang w:val="uk-UA"/>
              </w:rPr>
              <w:lastRenderedPageBreak/>
              <w:t>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p w:rsidR="00344779" w:rsidRPr="00546290" w:rsidRDefault="00344779" w:rsidP="00302FD6">
            <w:pPr>
              <w:rPr>
                <w:sz w:val="24"/>
                <w:lang w:val="uk-UA"/>
              </w:rPr>
            </w:pPr>
          </w:p>
        </w:tc>
      </w:tr>
      <w:tr w:rsidR="009B6460" w:rsidRPr="00546290" w:rsidTr="002963DF">
        <w:tc>
          <w:tcPr>
            <w:tcW w:w="548" w:type="dxa"/>
          </w:tcPr>
          <w:p w:rsidR="009B6460" w:rsidRPr="00546290" w:rsidRDefault="009B6460" w:rsidP="00D07D52">
            <w:pPr>
              <w:jc w:val="center"/>
              <w:rPr>
                <w:sz w:val="24"/>
                <w:lang w:val="uk-UA"/>
              </w:rPr>
            </w:pPr>
            <w:r w:rsidRPr="00546290">
              <w:rPr>
                <w:sz w:val="24"/>
                <w:lang w:val="uk-UA"/>
              </w:rPr>
              <w:lastRenderedPageBreak/>
              <w:t>4</w:t>
            </w:r>
            <w:r w:rsidR="00D07D52" w:rsidRPr="00546290">
              <w:rPr>
                <w:sz w:val="24"/>
                <w:lang w:val="uk-UA"/>
              </w:rPr>
              <w:t>.</w:t>
            </w:r>
          </w:p>
        </w:tc>
        <w:tc>
          <w:tcPr>
            <w:tcW w:w="3671" w:type="dxa"/>
          </w:tcPr>
          <w:p w:rsidR="009B6460" w:rsidRPr="00546290" w:rsidRDefault="00785EBC" w:rsidP="00302FD6">
            <w:pPr>
              <w:rPr>
                <w:sz w:val="24"/>
                <w:lang w:val="uk-UA"/>
              </w:rPr>
            </w:pPr>
            <w:r w:rsidRPr="00546290">
              <w:rPr>
                <w:sz w:val="24"/>
                <w:lang w:val="uk-UA"/>
              </w:rPr>
              <w:t>Передача заяви та пакету документів суб’єкту надання адміністративних послуг</w:t>
            </w:r>
          </w:p>
        </w:tc>
        <w:tc>
          <w:tcPr>
            <w:tcW w:w="2268" w:type="dxa"/>
          </w:tcPr>
          <w:p w:rsidR="009B6460" w:rsidRDefault="00456ED2" w:rsidP="00302FD6">
            <w:pPr>
              <w:jc w:val="center"/>
              <w:rPr>
                <w:rFonts w:ascii="TimesNewRomanPSMT" w:hAnsi="TimesNewRomanPSMT"/>
                <w:color w:val="000000"/>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p w:rsidR="00344779" w:rsidRPr="00546290" w:rsidRDefault="00344779" w:rsidP="00302FD6">
            <w:pPr>
              <w:jc w:val="center"/>
              <w:rPr>
                <w:color w:val="000000"/>
                <w:sz w:val="24"/>
                <w:lang w:val="uk-UA"/>
              </w:rPr>
            </w:pPr>
          </w:p>
        </w:tc>
        <w:tc>
          <w:tcPr>
            <w:tcW w:w="567" w:type="dxa"/>
          </w:tcPr>
          <w:p w:rsidR="009B6460" w:rsidRPr="00546290" w:rsidRDefault="00785EBC" w:rsidP="00302FD6">
            <w:pPr>
              <w:jc w:val="center"/>
              <w:rPr>
                <w:sz w:val="24"/>
                <w:lang w:val="uk-UA"/>
              </w:rPr>
            </w:pPr>
            <w:r w:rsidRPr="00546290">
              <w:rPr>
                <w:sz w:val="24"/>
                <w:lang w:val="uk-UA"/>
              </w:rPr>
              <w:t>В</w:t>
            </w:r>
          </w:p>
        </w:tc>
        <w:tc>
          <w:tcPr>
            <w:tcW w:w="2800" w:type="dxa"/>
          </w:tcPr>
          <w:p w:rsidR="009B6460" w:rsidRPr="00546290" w:rsidRDefault="00F860E4" w:rsidP="00302FD6">
            <w:pPr>
              <w:rPr>
                <w:color w:val="000000"/>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r>
      <w:tr w:rsidR="001B1402" w:rsidRPr="00546290" w:rsidTr="002963DF">
        <w:tc>
          <w:tcPr>
            <w:tcW w:w="548" w:type="dxa"/>
          </w:tcPr>
          <w:p w:rsidR="001B1402" w:rsidRPr="00546290" w:rsidRDefault="00D07D52" w:rsidP="00D07D52">
            <w:pPr>
              <w:jc w:val="center"/>
              <w:rPr>
                <w:sz w:val="24"/>
                <w:lang w:val="uk-UA"/>
              </w:rPr>
            </w:pPr>
            <w:r w:rsidRPr="00546290">
              <w:rPr>
                <w:sz w:val="24"/>
                <w:lang w:val="uk-UA"/>
              </w:rPr>
              <w:t>5.</w:t>
            </w:r>
          </w:p>
        </w:tc>
        <w:tc>
          <w:tcPr>
            <w:tcW w:w="3671" w:type="dxa"/>
          </w:tcPr>
          <w:p w:rsidR="004451AE" w:rsidRPr="00546290" w:rsidRDefault="001E6B54" w:rsidP="00302FD6">
            <w:pPr>
              <w:rPr>
                <w:iCs/>
                <w:sz w:val="24"/>
                <w:lang w:val="uk-UA"/>
              </w:rPr>
            </w:pPr>
            <w:r w:rsidRPr="00546290">
              <w:rPr>
                <w:color w:val="000000"/>
                <w:sz w:val="24"/>
                <w:lang w:val="uk-UA"/>
              </w:rPr>
              <w:t>Розгляд документів та внесення інформації, зазначеної у повідомле</w:t>
            </w:r>
            <w:r w:rsidR="00FA66FE" w:rsidRPr="00546290">
              <w:rPr>
                <w:color w:val="000000"/>
                <w:sz w:val="24"/>
                <w:lang w:val="uk-UA"/>
              </w:rPr>
              <w:t>н</w:t>
            </w:r>
            <w:r w:rsidRPr="00546290">
              <w:rPr>
                <w:color w:val="000000"/>
                <w:sz w:val="24"/>
                <w:lang w:val="uk-UA"/>
              </w:rPr>
              <w:t>ні, до Реєстру будівельної діяльності</w:t>
            </w:r>
          </w:p>
        </w:tc>
        <w:tc>
          <w:tcPr>
            <w:tcW w:w="2268" w:type="dxa"/>
          </w:tcPr>
          <w:p w:rsidR="00673EAC" w:rsidRPr="00546290" w:rsidRDefault="00673EAC" w:rsidP="00302FD6">
            <w:pPr>
              <w:jc w:val="center"/>
              <w:rPr>
                <w:sz w:val="24"/>
                <w:lang w:val="uk-UA"/>
              </w:rPr>
            </w:pPr>
            <w:r w:rsidRPr="00546290">
              <w:rPr>
                <w:sz w:val="24"/>
                <w:lang w:val="uk-UA"/>
              </w:rPr>
              <w:t>Спеціаліст</w:t>
            </w:r>
            <w:r w:rsidR="001E6B54" w:rsidRPr="00546290">
              <w:rPr>
                <w:sz w:val="24"/>
                <w:lang w:val="uk-UA"/>
              </w:rPr>
              <w:t>и</w:t>
            </w:r>
            <w:r w:rsidRPr="00546290">
              <w:rPr>
                <w:sz w:val="24"/>
                <w:lang w:val="uk-UA"/>
              </w:rPr>
              <w:t xml:space="preserve"> відділу</w:t>
            </w:r>
            <w:r w:rsidR="001E6B54" w:rsidRPr="00546290">
              <w:rPr>
                <w:sz w:val="24"/>
                <w:lang w:val="uk-UA"/>
              </w:rPr>
              <w:t xml:space="preserve"> державного архітектурно-будівельного контролю</w:t>
            </w:r>
          </w:p>
          <w:p w:rsidR="001B1402" w:rsidRPr="00546290" w:rsidRDefault="001B1402" w:rsidP="00302FD6">
            <w:pPr>
              <w:jc w:val="center"/>
              <w:rPr>
                <w:sz w:val="24"/>
                <w:lang w:val="uk-UA"/>
              </w:rPr>
            </w:pPr>
          </w:p>
        </w:tc>
        <w:tc>
          <w:tcPr>
            <w:tcW w:w="567" w:type="dxa"/>
          </w:tcPr>
          <w:p w:rsidR="001B1402" w:rsidRPr="00546290" w:rsidRDefault="00673EAC" w:rsidP="00302FD6">
            <w:pPr>
              <w:jc w:val="center"/>
              <w:rPr>
                <w:sz w:val="24"/>
                <w:lang w:val="uk-UA"/>
              </w:rPr>
            </w:pPr>
            <w:r w:rsidRPr="00546290">
              <w:rPr>
                <w:sz w:val="24"/>
                <w:lang w:val="uk-UA"/>
              </w:rPr>
              <w:t>В</w:t>
            </w:r>
          </w:p>
        </w:tc>
        <w:tc>
          <w:tcPr>
            <w:tcW w:w="2800" w:type="dxa"/>
          </w:tcPr>
          <w:p w:rsidR="001B1402" w:rsidRPr="00546290" w:rsidRDefault="002963DF" w:rsidP="00546290">
            <w:pPr>
              <w:rPr>
                <w:sz w:val="24"/>
                <w:lang w:val="uk-UA"/>
              </w:rPr>
            </w:pPr>
            <w:r w:rsidRPr="00546290">
              <w:rPr>
                <w:rFonts w:ascii="TimesNewRomanPSMT" w:hAnsi="TimesNewRomanPSMT"/>
                <w:color w:val="000000"/>
                <w:sz w:val="24"/>
                <w:lang w:val="uk-UA"/>
              </w:rPr>
              <w:t xml:space="preserve">Протягом десяти робочих днів з дня реєстрації </w:t>
            </w:r>
            <w:r w:rsidR="00546290" w:rsidRPr="00546290">
              <w:rPr>
                <w:rFonts w:ascii="TimesNewRomanPSMT" w:hAnsi="TimesNewRomanPSMT"/>
                <w:color w:val="000000"/>
                <w:sz w:val="24"/>
                <w:lang w:val="uk-UA"/>
              </w:rPr>
              <w:t>повідомлення</w:t>
            </w:r>
            <w:r w:rsidRPr="00546290">
              <w:rPr>
                <w:rFonts w:ascii="TimesNewRomanPSMT" w:hAnsi="TimesNewRomanPSMT"/>
                <w:color w:val="000000"/>
                <w:sz w:val="24"/>
                <w:lang w:val="uk-UA"/>
              </w:rPr>
              <w:t>.</w:t>
            </w:r>
          </w:p>
        </w:tc>
      </w:tr>
      <w:tr w:rsidR="008A382B" w:rsidRPr="00546290" w:rsidTr="002963DF">
        <w:tc>
          <w:tcPr>
            <w:tcW w:w="548" w:type="dxa"/>
          </w:tcPr>
          <w:p w:rsidR="008A382B" w:rsidRPr="00546290" w:rsidRDefault="00D07D52" w:rsidP="000C55C4">
            <w:pPr>
              <w:jc w:val="center"/>
              <w:rPr>
                <w:sz w:val="24"/>
                <w:lang w:val="uk-UA"/>
              </w:rPr>
            </w:pPr>
            <w:r w:rsidRPr="00546290">
              <w:rPr>
                <w:sz w:val="24"/>
                <w:lang w:val="uk-UA"/>
              </w:rPr>
              <w:t>6.</w:t>
            </w:r>
          </w:p>
        </w:tc>
        <w:tc>
          <w:tcPr>
            <w:tcW w:w="3671" w:type="dxa"/>
          </w:tcPr>
          <w:p w:rsidR="008A382B" w:rsidRDefault="008A382B" w:rsidP="00D07D52">
            <w:pPr>
              <w:rPr>
                <w:color w:val="000000"/>
                <w:sz w:val="24"/>
                <w:lang w:val="uk-UA"/>
              </w:rPr>
            </w:pPr>
            <w:r w:rsidRPr="00546290">
              <w:rPr>
                <w:color w:val="000000"/>
                <w:sz w:val="24"/>
                <w:lang w:val="uk-UA"/>
              </w:rPr>
              <w:t>Видача результату надання адміністративної послуги</w:t>
            </w:r>
            <w:r w:rsidR="00D07D52" w:rsidRPr="00546290">
              <w:rPr>
                <w:color w:val="000000"/>
                <w:sz w:val="24"/>
                <w:lang w:val="uk-UA"/>
              </w:rPr>
              <w:t>/отримання відомостей (даних)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 затвердженого постановою Кабінету Міністрів України від 23 червня 2021 р. № 681.</w:t>
            </w:r>
          </w:p>
          <w:p w:rsidR="00344779" w:rsidRPr="00546290" w:rsidRDefault="00344779" w:rsidP="00D07D52">
            <w:pPr>
              <w:rPr>
                <w:color w:val="000000"/>
                <w:sz w:val="24"/>
                <w:lang w:val="uk-UA"/>
              </w:rPr>
            </w:pPr>
          </w:p>
        </w:tc>
        <w:tc>
          <w:tcPr>
            <w:tcW w:w="2268" w:type="dxa"/>
          </w:tcPr>
          <w:p w:rsidR="008A382B" w:rsidRPr="00546290" w:rsidRDefault="008A382B" w:rsidP="00302FD6">
            <w:pPr>
              <w:jc w:val="center"/>
              <w:rPr>
                <w:sz w:val="24"/>
                <w:lang w:val="uk-UA"/>
              </w:rPr>
            </w:pPr>
            <w:r w:rsidRPr="00546290">
              <w:rPr>
                <w:sz w:val="24"/>
                <w:lang w:val="uk-UA"/>
              </w:rPr>
              <w:t>Спеціалісти відділу державного архітектурно-будівельного контролю</w:t>
            </w:r>
          </w:p>
        </w:tc>
        <w:tc>
          <w:tcPr>
            <w:tcW w:w="567" w:type="dxa"/>
          </w:tcPr>
          <w:p w:rsidR="008A382B" w:rsidRPr="00546290" w:rsidRDefault="00D07D52" w:rsidP="00302FD6">
            <w:pPr>
              <w:jc w:val="center"/>
              <w:rPr>
                <w:sz w:val="24"/>
                <w:lang w:val="uk-UA"/>
              </w:rPr>
            </w:pPr>
            <w:r w:rsidRPr="00546290">
              <w:rPr>
                <w:sz w:val="24"/>
                <w:szCs w:val="24"/>
                <w:lang w:val="uk-UA"/>
              </w:rPr>
              <w:t>В</w:t>
            </w:r>
          </w:p>
        </w:tc>
        <w:tc>
          <w:tcPr>
            <w:tcW w:w="2800" w:type="dxa"/>
          </w:tcPr>
          <w:p w:rsidR="008A382B" w:rsidRPr="00546290" w:rsidRDefault="007F0DD9" w:rsidP="00546290">
            <w:pPr>
              <w:rPr>
                <w:sz w:val="24"/>
                <w:lang w:val="uk-UA"/>
              </w:rPr>
            </w:pPr>
            <w:r w:rsidRPr="00546290">
              <w:rPr>
                <w:rFonts w:ascii="TimesNewRomanPSMT" w:hAnsi="TimesNewRomanPSMT"/>
                <w:color w:val="000000"/>
                <w:sz w:val="24"/>
                <w:lang w:val="uk-UA"/>
              </w:rPr>
              <w:t>Протягом десяти</w:t>
            </w:r>
            <w:r w:rsidR="00546290" w:rsidRPr="00546290">
              <w:rPr>
                <w:rFonts w:ascii="TimesNewRomanPSMT" w:hAnsi="TimesNewRomanPSMT"/>
                <w:color w:val="000000"/>
                <w:sz w:val="24"/>
                <w:lang w:val="uk-UA"/>
              </w:rPr>
              <w:t xml:space="preserve"> робочих днів з дня реєстрації повідомлення </w:t>
            </w:r>
          </w:p>
        </w:tc>
      </w:tr>
      <w:tr w:rsidR="003028C3" w:rsidRPr="00546290" w:rsidTr="002963DF">
        <w:tc>
          <w:tcPr>
            <w:tcW w:w="548" w:type="dxa"/>
          </w:tcPr>
          <w:p w:rsidR="003028C3" w:rsidRPr="00546290" w:rsidRDefault="00D07D52" w:rsidP="000C55C4">
            <w:pPr>
              <w:jc w:val="center"/>
              <w:rPr>
                <w:sz w:val="24"/>
                <w:lang w:val="uk-UA"/>
              </w:rPr>
            </w:pPr>
            <w:r w:rsidRPr="00546290">
              <w:rPr>
                <w:sz w:val="24"/>
                <w:lang w:val="uk-UA"/>
              </w:rPr>
              <w:t>7.</w:t>
            </w:r>
          </w:p>
        </w:tc>
        <w:tc>
          <w:tcPr>
            <w:tcW w:w="3671" w:type="dxa"/>
          </w:tcPr>
          <w:p w:rsidR="003028C3" w:rsidRPr="00546290" w:rsidRDefault="003028C3" w:rsidP="00302FD6">
            <w:pPr>
              <w:rPr>
                <w:color w:val="000000"/>
                <w:sz w:val="24"/>
                <w:lang w:val="uk-UA"/>
              </w:rPr>
            </w:pPr>
            <w:r w:rsidRPr="00546290">
              <w:rPr>
                <w:color w:val="000000"/>
                <w:sz w:val="24"/>
                <w:lang w:val="uk-UA"/>
              </w:rPr>
              <w:t xml:space="preserve">Передача результату надання адмінпослуги до ЦНАП з метою подальшого інформування заявника у спосіб, визначений </w:t>
            </w:r>
            <w:r w:rsidRPr="00546290">
              <w:rPr>
                <w:color w:val="000000"/>
                <w:sz w:val="24"/>
                <w:lang w:val="uk-UA"/>
              </w:rPr>
              <w:lastRenderedPageBreak/>
              <w:t>заявником під час звернення до ЦНАП за послугою</w:t>
            </w:r>
          </w:p>
        </w:tc>
        <w:tc>
          <w:tcPr>
            <w:tcW w:w="2268" w:type="dxa"/>
          </w:tcPr>
          <w:p w:rsidR="003028C3" w:rsidRPr="00546290" w:rsidRDefault="00456ED2" w:rsidP="006F2CFA">
            <w:pPr>
              <w:jc w:val="center"/>
              <w:rPr>
                <w:sz w:val="24"/>
                <w:lang w:val="uk-UA"/>
              </w:rPr>
            </w:pPr>
            <w:r w:rsidRPr="00546290">
              <w:rPr>
                <w:rFonts w:ascii="TimesNewRomanPSMT" w:hAnsi="TimesNewRomanPSMT"/>
                <w:color w:val="000000"/>
                <w:sz w:val="24"/>
                <w:lang w:val="uk-UA"/>
              </w:rPr>
              <w:lastRenderedPageBreak/>
              <w:t xml:space="preserve">Виключно через електронний кабінет користувача Єдиної </w:t>
            </w:r>
            <w:r w:rsidRPr="00546290">
              <w:rPr>
                <w:rFonts w:ascii="TimesNewRomanPSMT" w:hAnsi="TimesNewRomanPSMT"/>
                <w:color w:val="000000"/>
                <w:sz w:val="24"/>
                <w:lang w:val="uk-UA"/>
              </w:rPr>
              <w:lastRenderedPageBreak/>
              <w:t>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tc>
        <w:tc>
          <w:tcPr>
            <w:tcW w:w="567" w:type="dxa"/>
          </w:tcPr>
          <w:p w:rsidR="003028C3" w:rsidRPr="00546290" w:rsidRDefault="006F2CFA" w:rsidP="00302FD6">
            <w:pPr>
              <w:jc w:val="center"/>
              <w:rPr>
                <w:sz w:val="24"/>
                <w:lang w:val="uk-UA"/>
              </w:rPr>
            </w:pPr>
            <w:r w:rsidRPr="00546290">
              <w:rPr>
                <w:sz w:val="24"/>
                <w:szCs w:val="24"/>
                <w:lang w:val="uk-UA"/>
              </w:rPr>
              <w:lastRenderedPageBreak/>
              <w:t>В</w:t>
            </w:r>
          </w:p>
        </w:tc>
        <w:tc>
          <w:tcPr>
            <w:tcW w:w="2800" w:type="dxa"/>
          </w:tcPr>
          <w:p w:rsidR="00F860E4" w:rsidRPr="00546290" w:rsidRDefault="00F860E4" w:rsidP="00F860E4">
            <w:pPr>
              <w:pStyle w:val="a8"/>
              <w:ind w:left="34"/>
              <w:jc w:val="both"/>
              <w:rPr>
                <w:rFonts w:ascii="TimesNewRomanPSMT" w:hAnsi="TimesNewRomanPSMT"/>
                <w:color w:val="000000"/>
                <w:sz w:val="24"/>
                <w:lang w:val="uk-UA"/>
              </w:rPr>
            </w:pPr>
            <w:r w:rsidRPr="00546290">
              <w:rPr>
                <w:rFonts w:ascii="TimesNewRomanPSMT" w:hAnsi="TimesNewRomanPSMT"/>
                <w:color w:val="000000"/>
                <w:sz w:val="24"/>
                <w:lang w:val="uk-UA"/>
              </w:rPr>
              <w:t>через портал Єдиної державної електронної системи у сфері будівництва (</w:t>
            </w:r>
            <w:hyperlink r:id="rId8" w:history="1">
              <w:r w:rsidRPr="00546290">
                <w:rPr>
                  <w:rStyle w:val="a6"/>
                  <w:rFonts w:ascii="TimesNewRomanPSMT" w:hAnsi="TimesNewRomanPSMT"/>
                  <w:sz w:val="24"/>
                  <w:lang w:val="uk-UA"/>
                </w:rPr>
                <w:t>https://e-</w:t>
              </w:r>
              <w:r w:rsidRPr="00546290">
                <w:rPr>
                  <w:rStyle w:val="a6"/>
                  <w:rFonts w:ascii="TimesNewRomanPSMT" w:hAnsi="TimesNewRomanPSMT"/>
                  <w:sz w:val="24"/>
                  <w:lang w:val="uk-UA"/>
                </w:rPr>
                <w:lastRenderedPageBreak/>
                <w:t>construction.gov.ua</w:t>
              </w:r>
            </w:hyperlink>
            <w:r w:rsidRPr="00546290">
              <w:rPr>
                <w:rFonts w:ascii="TimesNewRomanPSMT" w:hAnsi="TimesNewRomanPSMT"/>
                <w:color w:val="000000"/>
                <w:sz w:val="24"/>
                <w:lang w:val="uk-UA"/>
              </w:rPr>
              <w:t xml:space="preserve">); </w:t>
            </w:r>
          </w:p>
          <w:p w:rsidR="00F860E4" w:rsidRPr="00546290" w:rsidRDefault="00F860E4" w:rsidP="00F860E4">
            <w:pPr>
              <w:pStyle w:val="a8"/>
              <w:ind w:left="0"/>
              <w:jc w:val="both"/>
              <w:rPr>
                <w:rFonts w:ascii="TimesNewRomanPSMT" w:hAnsi="TimesNewRomanPSMT"/>
                <w:color w:val="000000"/>
                <w:sz w:val="24"/>
                <w:lang w:val="uk-UA"/>
              </w:rPr>
            </w:pPr>
            <w:r w:rsidRPr="00546290">
              <w:rPr>
                <w:rFonts w:ascii="TimesNewRomanPSMT" w:hAnsi="TimesNewRomanPSMT"/>
                <w:color w:val="000000"/>
                <w:sz w:val="24"/>
                <w:lang w:val="uk-UA"/>
              </w:rPr>
              <w:t>-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p w:rsidR="003028C3" w:rsidRDefault="00F860E4" w:rsidP="00F860E4">
            <w:pPr>
              <w:rPr>
                <w:rFonts w:ascii="TimesNewRomanPSMT" w:hAnsi="TimesNewRomanPSMT"/>
                <w:color w:val="000000"/>
                <w:sz w:val="24"/>
                <w:lang w:val="uk-UA"/>
              </w:rPr>
            </w:pPr>
            <w:r w:rsidRPr="00546290">
              <w:rPr>
                <w:rFonts w:ascii="TimesNewRomanPSMT" w:hAnsi="TimesNewRomanPSMT"/>
                <w:color w:val="000000"/>
                <w:sz w:val="24"/>
                <w:lang w:val="uk-UA"/>
              </w:rPr>
              <w:t xml:space="preserve"> - за зверненням замовника в паперовій формі шляхом роздрукування інформації із електронної системи.</w:t>
            </w:r>
          </w:p>
          <w:p w:rsidR="00344779" w:rsidRPr="00546290" w:rsidRDefault="00344779" w:rsidP="00F860E4">
            <w:pPr>
              <w:rPr>
                <w:sz w:val="24"/>
                <w:lang w:val="uk-UA"/>
              </w:rPr>
            </w:pPr>
          </w:p>
        </w:tc>
      </w:tr>
      <w:tr w:rsidR="006F2CFA" w:rsidRPr="00546290" w:rsidTr="002963DF">
        <w:tc>
          <w:tcPr>
            <w:tcW w:w="548" w:type="dxa"/>
          </w:tcPr>
          <w:p w:rsidR="006F2CFA" w:rsidRPr="00546290" w:rsidRDefault="00D07D52" w:rsidP="000C55C4">
            <w:pPr>
              <w:jc w:val="center"/>
              <w:rPr>
                <w:sz w:val="24"/>
                <w:lang w:val="uk-UA"/>
              </w:rPr>
            </w:pPr>
            <w:r w:rsidRPr="00546290">
              <w:rPr>
                <w:sz w:val="24"/>
                <w:lang w:val="uk-UA"/>
              </w:rPr>
              <w:lastRenderedPageBreak/>
              <w:t>8.</w:t>
            </w:r>
          </w:p>
        </w:tc>
        <w:tc>
          <w:tcPr>
            <w:tcW w:w="3671" w:type="dxa"/>
          </w:tcPr>
          <w:p w:rsidR="006F2CFA" w:rsidRPr="00546290" w:rsidRDefault="006F2CFA" w:rsidP="00302FD6">
            <w:pPr>
              <w:rPr>
                <w:color w:val="000000"/>
                <w:sz w:val="24"/>
                <w:lang w:val="uk-UA"/>
              </w:rPr>
            </w:pPr>
            <w:r w:rsidRPr="00546290">
              <w:rPr>
                <w:sz w:val="24"/>
                <w:szCs w:val="24"/>
                <w:lang w:val="uk-UA"/>
              </w:rPr>
              <w:t>Відмітка в ПТК “Регіональний віртуальний офіс електронних адміністративних послуг Дніпропетровської області” про результати розгляду справи</w:t>
            </w:r>
          </w:p>
        </w:tc>
        <w:tc>
          <w:tcPr>
            <w:tcW w:w="2268" w:type="dxa"/>
          </w:tcPr>
          <w:p w:rsidR="006F2CFA" w:rsidRDefault="00456ED2" w:rsidP="006F2CFA">
            <w:pPr>
              <w:jc w:val="center"/>
              <w:rPr>
                <w:rFonts w:ascii="TimesNewRomanPSMT" w:hAnsi="TimesNewRomanPSMT"/>
                <w:color w:val="000000"/>
                <w:sz w:val="24"/>
                <w:lang w:val="uk-UA"/>
              </w:rPr>
            </w:pPr>
            <w:r w:rsidRPr="00546290">
              <w:rPr>
                <w:rFonts w:ascii="TimesNewRomanPSMT" w:hAnsi="TimesNewRomanPSMT"/>
                <w:color w:val="000000"/>
                <w:sz w:val="24"/>
                <w:lang w:val="uk-UA"/>
              </w:rPr>
              <w:t>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p w:rsidR="00344779" w:rsidRPr="00546290" w:rsidRDefault="00344779" w:rsidP="006F2CFA">
            <w:pPr>
              <w:jc w:val="center"/>
              <w:rPr>
                <w:sz w:val="24"/>
                <w:lang w:val="uk-UA"/>
              </w:rPr>
            </w:pPr>
          </w:p>
        </w:tc>
        <w:tc>
          <w:tcPr>
            <w:tcW w:w="567" w:type="dxa"/>
          </w:tcPr>
          <w:p w:rsidR="006F2CFA" w:rsidRPr="00546290" w:rsidRDefault="006F2CFA" w:rsidP="00302FD6">
            <w:pPr>
              <w:jc w:val="center"/>
              <w:rPr>
                <w:sz w:val="24"/>
                <w:lang w:val="uk-UA"/>
              </w:rPr>
            </w:pPr>
            <w:r w:rsidRPr="00546290">
              <w:rPr>
                <w:sz w:val="24"/>
                <w:szCs w:val="24"/>
                <w:lang w:val="uk-UA"/>
              </w:rPr>
              <w:t>В</w:t>
            </w:r>
          </w:p>
        </w:tc>
        <w:tc>
          <w:tcPr>
            <w:tcW w:w="2800" w:type="dxa"/>
          </w:tcPr>
          <w:p w:rsidR="006F2CFA" w:rsidRPr="00546290" w:rsidRDefault="00456ED2" w:rsidP="00302FD6">
            <w:pPr>
              <w:rPr>
                <w:color w:val="000000"/>
                <w:sz w:val="24"/>
                <w:lang w:val="uk-UA"/>
              </w:rPr>
            </w:pPr>
            <w:r w:rsidRPr="00546290">
              <w:rPr>
                <w:sz w:val="24"/>
                <w:szCs w:val="24"/>
                <w:lang w:val="uk-UA"/>
              </w:rPr>
              <w:t xml:space="preserve">Відсутня </w:t>
            </w:r>
          </w:p>
        </w:tc>
      </w:tr>
      <w:tr w:rsidR="006F2CFA" w:rsidRPr="00546290" w:rsidTr="002963DF">
        <w:tc>
          <w:tcPr>
            <w:tcW w:w="548" w:type="dxa"/>
          </w:tcPr>
          <w:p w:rsidR="006F2CFA" w:rsidRPr="00546290" w:rsidRDefault="00D07D52" w:rsidP="000C55C4">
            <w:pPr>
              <w:jc w:val="center"/>
              <w:rPr>
                <w:sz w:val="24"/>
                <w:lang w:val="uk-UA"/>
              </w:rPr>
            </w:pPr>
            <w:r w:rsidRPr="00546290">
              <w:rPr>
                <w:sz w:val="24"/>
                <w:lang w:val="uk-UA"/>
              </w:rPr>
              <w:t>9.</w:t>
            </w:r>
          </w:p>
        </w:tc>
        <w:tc>
          <w:tcPr>
            <w:tcW w:w="3671" w:type="dxa"/>
          </w:tcPr>
          <w:p w:rsidR="006F2CFA" w:rsidRPr="00546290" w:rsidRDefault="006F2CFA" w:rsidP="00302FD6">
            <w:pPr>
              <w:rPr>
                <w:sz w:val="24"/>
                <w:lang w:val="uk-UA"/>
              </w:rPr>
            </w:pPr>
            <w:r w:rsidRPr="00546290">
              <w:rPr>
                <w:sz w:val="24"/>
                <w:szCs w:val="24"/>
                <w:lang w:val="uk-UA"/>
              </w:rPr>
              <w:t>Видача результату розгляду адміністративної справи</w:t>
            </w:r>
            <w:r w:rsidR="008A382B" w:rsidRPr="00546290">
              <w:rPr>
                <w:rFonts w:eastAsia="Arial Unicode MS"/>
                <w:sz w:val="24"/>
                <w:szCs w:val="24"/>
                <w:shd w:val="clear" w:color="auto" w:fill="FFFFFF"/>
                <w:lang w:val="uk-UA"/>
              </w:rPr>
              <w:t xml:space="preserve"> згідно з поданою заявою, видається адміністратором ЦНАП особисто заявникові або його представнику за довіреністю або надсилається заявникові поштою, або у інший спосіб, зазначений заявником у заяві</w:t>
            </w:r>
          </w:p>
        </w:tc>
        <w:tc>
          <w:tcPr>
            <w:tcW w:w="2268" w:type="dxa"/>
          </w:tcPr>
          <w:p w:rsidR="006F2CFA" w:rsidRPr="00546290" w:rsidRDefault="00456ED2" w:rsidP="006F2CFA">
            <w:pPr>
              <w:jc w:val="center"/>
              <w:rPr>
                <w:sz w:val="24"/>
                <w:lang w:val="uk-UA"/>
              </w:rPr>
            </w:pPr>
            <w:r w:rsidRPr="00546290">
              <w:rPr>
                <w:rFonts w:ascii="TimesNewRomanPSMT" w:hAnsi="TimesNewRomanPSMT"/>
                <w:color w:val="000000"/>
                <w:sz w:val="24"/>
                <w:lang w:val="uk-UA"/>
              </w:rPr>
              <w:t xml:space="preserve">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w:t>
            </w:r>
            <w:r w:rsidRPr="00546290">
              <w:rPr>
                <w:rFonts w:ascii="TimesNewRomanPSMT" w:hAnsi="TimesNewRomanPSMT"/>
                <w:color w:val="000000"/>
                <w:sz w:val="24"/>
                <w:lang w:val="uk-UA"/>
              </w:rPr>
              <w:lastRenderedPageBreak/>
              <w:t>Дія».</w:t>
            </w:r>
          </w:p>
        </w:tc>
        <w:tc>
          <w:tcPr>
            <w:tcW w:w="567" w:type="dxa"/>
          </w:tcPr>
          <w:p w:rsidR="006F2CFA" w:rsidRPr="00546290" w:rsidRDefault="006F2CFA" w:rsidP="00302FD6">
            <w:pPr>
              <w:jc w:val="center"/>
              <w:rPr>
                <w:sz w:val="24"/>
                <w:lang w:val="uk-UA"/>
              </w:rPr>
            </w:pPr>
          </w:p>
        </w:tc>
        <w:tc>
          <w:tcPr>
            <w:tcW w:w="2800" w:type="dxa"/>
          </w:tcPr>
          <w:p w:rsidR="00456ED2" w:rsidRPr="00546290" w:rsidRDefault="00456ED2" w:rsidP="00456ED2">
            <w:pPr>
              <w:pStyle w:val="a8"/>
              <w:ind w:left="0"/>
              <w:jc w:val="both"/>
              <w:rPr>
                <w:rFonts w:ascii="TimesNewRomanPSMT" w:hAnsi="TimesNewRomanPSMT"/>
                <w:color w:val="000000"/>
                <w:sz w:val="24"/>
                <w:lang w:val="uk-UA"/>
              </w:rPr>
            </w:pPr>
            <w:r w:rsidRPr="00546290">
              <w:rPr>
                <w:rFonts w:ascii="TimesNewRomanPSMT" w:hAnsi="TimesNewRomanPSMT"/>
                <w:color w:val="000000"/>
                <w:sz w:val="24"/>
                <w:lang w:val="uk-UA"/>
              </w:rPr>
              <w:t>через портал Єдиної державної електронної системи у сфері будівництва (</w:t>
            </w:r>
            <w:hyperlink r:id="rId9" w:history="1">
              <w:r w:rsidRPr="00546290">
                <w:rPr>
                  <w:rStyle w:val="a6"/>
                  <w:rFonts w:ascii="TimesNewRomanPSMT" w:hAnsi="TimesNewRomanPSMT"/>
                  <w:sz w:val="24"/>
                  <w:lang w:val="uk-UA"/>
                </w:rPr>
                <w:t>https://e-construction.gov.ua</w:t>
              </w:r>
            </w:hyperlink>
            <w:r w:rsidRPr="00546290">
              <w:rPr>
                <w:rFonts w:ascii="TimesNewRomanPSMT" w:hAnsi="TimesNewRomanPSMT"/>
                <w:color w:val="000000"/>
                <w:sz w:val="24"/>
                <w:lang w:val="uk-UA"/>
              </w:rPr>
              <w:t xml:space="preserve">); </w:t>
            </w:r>
          </w:p>
          <w:p w:rsidR="00456ED2" w:rsidRPr="00546290" w:rsidRDefault="00456ED2" w:rsidP="00456ED2">
            <w:pPr>
              <w:pStyle w:val="a8"/>
              <w:ind w:left="0"/>
              <w:jc w:val="both"/>
              <w:rPr>
                <w:rFonts w:ascii="TimesNewRomanPSMT" w:hAnsi="TimesNewRomanPSMT"/>
                <w:color w:val="000000"/>
                <w:sz w:val="24"/>
                <w:lang w:val="uk-UA"/>
              </w:rPr>
            </w:pPr>
            <w:r w:rsidRPr="00546290">
              <w:rPr>
                <w:rFonts w:ascii="TimesNewRomanPSMT" w:hAnsi="TimesNewRomanPSMT"/>
                <w:color w:val="000000"/>
                <w:sz w:val="24"/>
                <w:lang w:val="uk-UA"/>
              </w:rPr>
              <w:t>-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веб-порталу електронних послуг «Портал Дія»;</w:t>
            </w:r>
          </w:p>
          <w:p w:rsidR="006F2CFA" w:rsidRDefault="00456ED2" w:rsidP="00456ED2">
            <w:pPr>
              <w:rPr>
                <w:rFonts w:ascii="TimesNewRomanPSMT" w:hAnsi="TimesNewRomanPSMT"/>
                <w:color w:val="000000"/>
                <w:sz w:val="24"/>
                <w:lang w:val="uk-UA"/>
              </w:rPr>
            </w:pPr>
            <w:r w:rsidRPr="00546290">
              <w:rPr>
                <w:rFonts w:ascii="TimesNewRomanPSMT" w:hAnsi="TimesNewRomanPSMT"/>
                <w:color w:val="000000"/>
                <w:sz w:val="24"/>
                <w:lang w:val="uk-UA"/>
              </w:rPr>
              <w:t xml:space="preserve"> - за зверненням </w:t>
            </w:r>
            <w:r w:rsidRPr="00546290">
              <w:rPr>
                <w:rFonts w:ascii="TimesNewRomanPSMT" w:hAnsi="TimesNewRomanPSMT"/>
                <w:color w:val="000000"/>
                <w:sz w:val="24"/>
                <w:lang w:val="uk-UA"/>
              </w:rPr>
              <w:lastRenderedPageBreak/>
              <w:t>замовника в паперовій формі шляхом роздрукування інформації із електронної системи.</w:t>
            </w:r>
          </w:p>
          <w:p w:rsidR="00344779" w:rsidRPr="00546290" w:rsidRDefault="00344779" w:rsidP="00456ED2">
            <w:pPr>
              <w:rPr>
                <w:sz w:val="24"/>
                <w:lang w:val="uk-UA"/>
              </w:rPr>
            </w:pPr>
          </w:p>
        </w:tc>
      </w:tr>
      <w:tr w:rsidR="004451AE" w:rsidRPr="00546290" w:rsidTr="008A382B">
        <w:tc>
          <w:tcPr>
            <w:tcW w:w="7054" w:type="dxa"/>
            <w:gridSpan w:val="4"/>
          </w:tcPr>
          <w:p w:rsidR="004451AE" w:rsidRPr="00546290" w:rsidRDefault="004451AE" w:rsidP="00302FD6">
            <w:pPr>
              <w:rPr>
                <w:b/>
                <w:sz w:val="24"/>
                <w:lang w:val="uk-UA"/>
              </w:rPr>
            </w:pPr>
            <w:r w:rsidRPr="00546290">
              <w:rPr>
                <w:b/>
                <w:sz w:val="24"/>
                <w:lang w:val="uk-UA"/>
              </w:rPr>
              <w:lastRenderedPageBreak/>
              <w:t>Загальна кількість днів надання послуги</w:t>
            </w:r>
          </w:p>
        </w:tc>
        <w:tc>
          <w:tcPr>
            <w:tcW w:w="2800" w:type="dxa"/>
          </w:tcPr>
          <w:p w:rsidR="004451AE" w:rsidRDefault="004451AE" w:rsidP="00F860E4">
            <w:pPr>
              <w:rPr>
                <w:sz w:val="24"/>
                <w:lang w:val="uk-UA"/>
              </w:rPr>
            </w:pPr>
            <w:r w:rsidRPr="00546290">
              <w:rPr>
                <w:sz w:val="24"/>
                <w:lang w:val="uk-UA"/>
              </w:rPr>
              <w:t xml:space="preserve">До </w:t>
            </w:r>
            <w:r w:rsidR="007F0DD9" w:rsidRPr="00546290">
              <w:rPr>
                <w:sz w:val="24"/>
                <w:lang w:val="uk-UA"/>
              </w:rPr>
              <w:t>10</w:t>
            </w:r>
            <w:r w:rsidRPr="00546290">
              <w:rPr>
                <w:sz w:val="24"/>
                <w:lang w:val="uk-UA"/>
              </w:rPr>
              <w:t xml:space="preserve"> </w:t>
            </w:r>
            <w:r w:rsidR="001E0BA1" w:rsidRPr="00546290">
              <w:rPr>
                <w:sz w:val="24"/>
                <w:lang w:val="uk-UA"/>
              </w:rPr>
              <w:t xml:space="preserve">робочих </w:t>
            </w:r>
            <w:r w:rsidRPr="00546290">
              <w:rPr>
                <w:sz w:val="24"/>
                <w:lang w:val="uk-UA"/>
              </w:rPr>
              <w:t>днів**</w:t>
            </w:r>
          </w:p>
          <w:p w:rsidR="00344779" w:rsidRPr="00546290" w:rsidRDefault="00344779" w:rsidP="00F860E4">
            <w:pPr>
              <w:rPr>
                <w:sz w:val="24"/>
                <w:lang w:val="uk-UA"/>
              </w:rPr>
            </w:pPr>
          </w:p>
        </w:tc>
      </w:tr>
      <w:tr w:rsidR="004451AE" w:rsidRPr="00964C2B" w:rsidTr="008A382B">
        <w:tc>
          <w:tcPr>
            <w:tcW w:w="7054" w:type="dxa"/>
            <w:gridSpan w:val="4"/>
          </w:tcPr>
          <w:p w:rsidR="004451AE" w:rsidRPr="00546290" w:rsidRDefault="004451AE" w:rsidP="00302FD6">
            <w:pPr>
              <w:rPr>
                <w:sz w:val="24"/>
                <w:lang w:val="uk-UA"/>
              </w:rPr>
            </w:pPr>
            <w:r w:rsidRPr="00546290">
              <w:rPr>
                <w:sz w:val="24"/>
                <w:lang w:val="uk-UA"/>
              </w:rPr>
              <w:t>*Результат надання адміністративної послуги скріплюється:</w:t>
            </w:r>
          </w:p>
          <w:p w:rsidR="00B30707" w:rsidRDefault="004451AE" w:rsidP="00302FD6">
            <w:pPr>
              <w:rPr>
                <w:sz w:val="24"/>
                <w:lang w:val="uk-UA"/>
              </w:rPr>
            </w:pPr>
            <w:r w:rsidRPr="00546290">
              <w:rPr>
                <w:sz w:val="24"/>
                <w:lang w:val="uk-UA"/>
              </w:rPr>
              <w:t xml:space="preserve">Підписом із зазначенням повного ім’я, </w:t>
            </w:r>
            <w:r w:rsidR="00D13992" w:rsidRPr="00546290">
              <w:rPr>
                <w:sz w:val="24"/>
                <w:lang w:val="uk-UA"/>
              </w:rPr>
              <w:t>начальника відділу та спеціаліста відділу,</w:t>
            </w:r>
            <w:r w:rsidRPr="00546290">
              <w:rPr>
                <w:sz w:val="24"/>
                <w:lang w:val="uk-UA"/>
              </w:rPr>
              <w:t xml:space="preserve"> та </w:t>
            </w:r>
            <w:r w:rsidR="00B30707" w:rsidRPr="00546290">
              <w:rPr>
                <w:sz w:val="24"/>
                <w:lang w:val="uk-UA"/>
              </w:rPr>
              <w:t>печаткою суб’єкта надання адміністративної послуги, якщо інше не передбачено законом.</w:t>
            </w:r>
          </w:p>
          <w:p w:rsidR="00344779" w:rsidRPr="00546290" w:rsidRDefault="00344779" w:rsidP="00302FD6">
            <w:pPr>
              <w:rPr>
                <w:sz w:val="24"/>
                <w:lang w:val="uk-UA"/>
              </w:rPr>
            </w:pPr>
          </w:p>
        </w:tc>
        <w:tc>
          <w:tcPr>
            <w:tcW w:w="2800" w:type="dxa"/>
          </w:tcPr>
          <w:p w:rsidR="004451AE" w:rsidRPr="00546290" w:rsidRDefault="004451AE" w:rsidP="00302FD6">
            <w:pPr>
              <w:rPr>
                <w:sz w:val="24"/>
                <w:lang w:val="uk-UA"/>
              </w:rPr>
            </w:pPr>
          </w:p>
        </w:tc>
      </w:tr>
    </w:tbl>
    <w:p w:rsidR="00344779" w:rsidRDefault="00344779" w:rsidP="00344779">
      <w:pPr>
        <w:jc w:val="both"/>
        <w:rPr>
          <w:sz w:val="24"/>
          <w:lang w:val="uk-UA"/>
        </w:rPr>
      </w:pPr>
    </w:p>
    <w:p w:rsidR="00344779" w:rsidRDefault="00344779" w:rsidP="00344779">
      <w:pPr>
        <w:jc w:val="both"/>
        <w:rPr>
          <w:sz w:val="24"/>
        </w:rPr>
      </w:pPr>
      <w:r>
        <w:rPr>
          <w:sz w:val="24"/>
          <w:lang w:val="uk-UA"/>
        </w:rPr>
        <w:t xml:space="preserve">Примітки: </w:t>
      </w:r>
    </w:p>
    <w:p w:rsidR="00344779" w:rsidRDefault="00344779" w:rsidP="00344779">
      <w:pPr>
        <w:jc w:val="both"/>
        <w:rPr>
          <w:sz w:val="24"/>
          <w:lang w:val="uk-UA"/>
        </w:rPr>
      </w:pPr>
      <w:r>
        <w:rPr>
          <w:sz w:val="24"/>
          <w:lang w:val="uk-UA"/>
        </w:rPr>
        <w:t>1.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344779" w:rsidRDefault="00344779" w:rsidP="00344779">
      <w:pPr>
        <w:jc w:val="both"/>
        <w:rPr>
          <w:sz w:val="24"/>
          <w:lang w:val="uk-UA"/>
        </w:rPr>
      </w:pPr>
      <w:r>
        <w:rPr>
          <w:sz w:val="24"/>
          <w:lang w:val="uk-UA"/>
        </w:rPr>
        <w:t>1) документи мають викладатися державною мовою;</w:t>
      </w:r>
    </w:p>
    <w:p w:rsidR="00344779" w:rsidRDefault="00344779" w:rsidP="00344779">
      <w:pPr>
        <w:jc w:val="both"/>
        <w:rPr>
          <w:sz w:val="24"/>
          <w:lang w:val="uk-UA"/>
        </w:rPr>
      </w:pPr>
      <w:r>
        <w:rPr>
          <w:sz w:val="24"/>
          <w:lang w:val="uk-UA"/>
        </w:rPr>
        <w:t>2) текст документів має бути розбірливим (написаний машинодруком або від руки друкованими літерами);</w:t>
      </w:r>
    </w:p>
    <w:p w:rsidR="00344779" w:rsidRDefault="00344779" w:rsidP="00344779">
      <w:pPr>
        <w:jc w:val="both"/>
        <w:rPr>
          <w:sz w:val="24"/>
          <w:lang w:val="uk-UA"/>
        </w:rPr>
      </w:pPr>
      <w:r>
        <w:rPr>
          <w:sz w:val="24"/>
          <w:lang w:val="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344779" w:rsidRDefault="00344779" w:rsidP="00344779">
      <w:pPr>
        <w:jc w:val="both"/>
        <w:rPr>
          <w:sz w:val="24"/>
          <w:lang w:val="uk-UA"/>
        </w:rPr>
      </w:pPr>
      <w:r>
        <w:rPr>
          <w:sz w:val="24"/>
          <w:lang w:val="uk-UA"/>
        </w:rPr>
        <w:t>4) документи в електронній формі мають бути оформлені згідно з вимогами, визначеними законодавством.</w:t>
      </w:r>
    </w:p>
    <w:p w:rsidR="00344779" w:rsidRDefault="00344779" w:rsidP="00344779">
      <w:pPr>
        <w:jc w:val="both"/>
        <w:rPr>
          <w:sz w:val="24"/>
          <w:lang w:val="uk-UA"/>
        </w:rPr>
      </w:pPr>
      <w:r>
        <w:rPr>
          <w:sz w:val="24"/>
          <w:lang w:val="uk-UA"/>
        </w:rPr>
        <w:t>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керівника відповідної експертної організації.</w:t>
      </w:r>
    </w:p>
    <w:p w:rsidR="00344779" w:rsidRDefault="00344779" w:rsidP="00344779">
      <w:pPr>
        <w:jc w:val="both"/>
        <w:rPr>
          <w:sz w:val="24"/>
          <w:lang w:val="uk-UA"/>
        </w:rPr>
      </w:pPr>
      <w:r>
        <w:rPr>
          <w:sz w:val="24"/>
          <w:lang w:val="uk-UA"/>
        </w:rPr>
        <w:t>Подання документів з порушенням цих вимог є підставою для залишення таких документів без розгляду та повернення їх заявнику, про що повідомляється заявник у строк, що не перевищує строк, передбачений для розгляду відповідних документів.</w:t>
      </w:r>
    </w:p>
    <w:p w:rsidR="00344779" w:rsidRDefault="00344779" w:rsidP="00344779">
      <w:pPr>
        <w:jc w:val="both"/>
        <w:rPr>
          <w:sz w:val="24"/>
          <w:lang w:val="uk-UA"/>
        </w:rPr>
      </w:pPr>
    </w:p>
    <w:p w:rsidR="00B30707" w:rsidRPr="00FA66FE" w:rsidRDefault="00344779" w:rsidP="00344779">
      <w:pPr>
        <w:jc w:val="both"/>
        <w:rPr>
          <w:szCs w:val="26"/>
          <w:lang w:val="uk-UA"/>
        </w:rPr>
      </w:pPr>
      <w:r>
        <w:rPr>
          <w:sz w:val="24"/>
          <w:lang w:val="uk-UA"/>
        </w:rPr>
        <w:t>2.Дії або бездіяльність посадової особи відділу державного архітектурно-будівельного контролю можуть бути оскаржені до суду в порядку, встановленому законом.</w:t>
      </w:r>
    </w:p>
    <w:p w:rsidR="00344779" w:rsidRDefault="00344779" w:rsidP="0025321C">
      <w:pPr>
        <w:rPr>
          <w:szCs w:val="26"/>
          <w:lang w:val="uk-UA"/>
        </w:rPr>
      </w:pPr>
    </w:p>
    <w:p w:rsidR="00344779" w:rsidRDefault="00344779" w:rsidP="0025321C">
      <w:pPr>
        <w:rPr>
          <w:szCs w:val="26"/>
          <w:lang w:val="uk-UA"/>
        </w:rPr>
      </w:pPr>
    </w:p>
    <w:p w:rsidR="00344779" w:rsidRDefault="00344779" w:rsidP="0025321C">
      <w:pPr>
        <w:rPr>
          <w:szCs w:val="26"/>
          <w:lang w:val="uk-UA"/>
        </w:rPr>
      </w:pPr>
    </w:p>
    <w:p w:rsidR="00344779" w:rsidRDefault="00344779" w:rsidP="0025321C">
      <w:pPr>
        <w:rPr>
          <w:szCs w:val="26"/>
          <w:lang w:val="uk-UA"/>
        </w:rPr>
      </w:pPr>
    </w:p>
    <w:p w:rsidR="0025321C" w:rsidRDefault="00B30707" w:rsidP="0025321C">
      <w:pPr>
        <w:rPr>
          <w:szCs w:val="26"/>
        </w:rPr>
      </w:pPr>
      <w:r w:rsidRPr="00FA66FE">
        <w:rPr>
          <w:szCs w:val="26"/>
          <w:lang w:val="uk-UA"/>
        </w:rPr>
        <w:t xml:space="preserve">Начальник відділу  </w:t>
      </w:r>
      <w:r w:rsidR="0025321C">
        <w:rPr>
          <w:szCs w:val="26"/>
        </w:rPr>
        <w:t xml:space="preserve">державного </w:t>
      </w:r>
    </w:p>
    <w:p w:rsidR="00B30707" w:rsidRPr="00FA66FE" w:rsidRDefault="0025321C" w:rsidP="0025321C">
      <w:pPr>
        <w:rPr>
          <w:szCs w:val="26"/>
          <w:lang w:val="uk-UA"/>
        </w:rPr>
      </w:pPr>
      <w:r>
        <w:rPr>
          <w:szCs w:val="26"/>
        </w:rPr>
        <w:t>архітектурно-будівельного контролю</w:t>
      </w:r>
      <w:r w:rsidR="00B30707" w:rsidRPr="00FA66FE">
        <w:rPr>
          <w:szCs w:val="26"/>
          <w:lang w:val="uk-UA"/>
        </w:rPr>
        <w:t xml:space="preserve">            </w:t>
      </w:r>
      <w:r w:rsidR="001E0BA1" w:rsidRPr="00FA66FE">
        <w:rPr>
          <w:szCs w:val="26"/>
          <w:lang w:val="uk-UA"/>
        </w:rPr>
        <w:t xml:space="preserve">             </w:t>
      </w:r>
      <w:r>
        <w:rPr>
          <w:szCs w:val="26"/>
          <w:lang w:val="uk-UA"/>
        </w:rPr>
        <w:t xml:space="preserve">         </w:t>
      </w:r>
      <w:r w:rsidR="00B30707" w:rsidRPr="00FA66FE">
        <w:rPr>
          <w:szCs w:val="26"/>
          <w:lang w:val="uk-UA"/>
        </w:rPr>
        <w:t xml:space="preserve"> </w:t>
      </w:r>
      <w:r w:rsidR="001E0BA1" w:rsidRPr="00FA66FE">
        <w:rPr>
          <w:szCs w:val="26"/>
          <w:lang w:val="uk-UA"/>
        </w:rPr>
        <w:t>Олена БОНДАРЕНКО</w:t>
      </w:r>
    </w:p>
    <w:sectPr w:rsidR="00B30707" w:rsidRPr="00FA66FE" w:rsidSect="00344779">
      <w:headerReference w:type="defaul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92A" w:rsidRDefault="00C3692A" w:rsidP="00344779">
      <w:r>
        <w:separator/>
      </w:r>
    </w:p>
  </w:endnote>
  <w:endnote w:type="continuationSeparator" w:id="0">
    <w:p w:rsidR="00C3692A" w:rsidRDefault="00C3692A" w:rsidP="0034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92A" w:rsidRDefault="00C3692A" w:rsidP="00344779">
      <w:r>
        <w:separator/>
      </w:r>
    </w:p>
  </w:footnote>
  <w:footnote w:type="continuationSeparator" w:id="0">
    <w:p w:rsidR="00C3692A" w:rsidRDefault="00C3692A" w:rsidP="00344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2313"/>
      <w:docPartObj>
        <w:docPartGallery w:val="Page Numbers (Top of Page)"/>
        <w:docPartUnique/>
      </w:docPartObj>
    </w:sdtPr>
    <w:sdtEndPr/>
    <w:sdtContent>
      <w:p w:rsidR="00344779" w:rsidRPr="00344779" w:rsidRDefault="00344779" w:rsidP="00344779">
        <w:pPr>
          <w:pStyle w:val="ad"/>
          <w:jc w:val="center"/>
        </w:pPr>
        <w:r>
          <w:rPr>
            <w:lang w:val="uk-UA"/>
          </w:rPr>
          <w:t xml:space="preserve">                                                               </w:t>
        </w:r>
        <w:r w:rsidR="00C3692A">
          <w:fldChar w:fldCharType="begin"/>
        </w:r>
        <w:r w:rsidR="00C3692A">
          <w:instrText xml:space="preserve"> PAGE   \* MERGEFORMAT </w:instrText>
        </w:r>
        <w:r w:rsidR="00C3692A">
          <w:fldChar w:fldCharType="separate"/>
        </w:r>
        <w:r w:rsidR="00964C2B">
          <w:rPr>
            <w:noProof/>
          </w:rPr>
          <w:t>4</w:t>
        </w:r>
        <w:r w:rsidR="00C3692A">
          <w:rPr>
            <w:noProof/>
          </w:rPr>
          <w:fldChar w:fldCharType="end"/>
        </w:r>
        <w:r>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B01DB6"/>
    <w:multiLevelType w:val="hybridMultilevel"/>
    <w:tmpl w:val="0D3284DA"/>
    <w:lvl w:ilvl="0" w:tplc="6D5CFE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68B8"/>
    <w:rsid w:val="000430D2"/>
    <w:rsid w:val="000442DA"/>
    <w:rsid w:val="0004536A"/>
    <w:rsid w:val="00056C69"/>
    <w:rsid w:val="00066653"/>
    <w:rsid w:val="00071429"/>
    <w:rsid w:val="00072EE9"/>
    <w:rsid w:val="00077AD9"/>
    <w:rsid w:val="00081C5E"/>
    <w:rsid w:val="00092497"/>
    <w:rsid w:val="00092871"/>
    <w:rsid w:val="00094B64"/>
    <w:rsid w:val="000971DC"/>
    <w:rsid w:val="000A35A5"/>
    <w:rsid w:val="000B5F37"/>
    <w:rsid w:val="000B7078"/>
    <w:rsid w:val="000C2EBD"/>
    <w:rsid w:val="000E689A"/>
    <w:rsid w:val="000E7880"/>
    <w:rsid w:val="000F37F8"/>
    <w:rsid w:val="000F5FAF"/>
    <w:rsid w:val="00100D72"/>
    <w:rsid w:val="00101DEF"/>
    <w:rsid w:val="001137C4"/>
    <w:rsid w:val="001170DB"/>
    <w:rsid w:val="00117AED"/>
    <w:rsid w:val="00125DB5"/>
    <w:rsid w:val="00126249"/>
    <w:rsid w:val="00133CF7"/>
    <w:rsid w:val="001352DE"/>
    <w:rsid w:val="0013565A"/>
    <w:rsid w:val="001409F8"/>
    <w:rsid w:val="001579DA"/>
    <w:rsid w:val="00167C42"/>
    <w:rsid w:val="00167F86"/>
    <w:rsid w:val="00175854"/>
    <w:rsid w:val="0018144E"/>
    <w:rsid w:val="00186331"/>
    <w:rsid w:val="001A13D1"/>
    <w:rsid w:val="001A1706"/>
    <w:rsid w:val="001A3D69"/>
    <w:rsid w:val="001B1402"/>
    <w:rsid w:val="001B1516"/>
    <w:rsid w:val="001B16D5"/>
    <w:rsid w:val="001B2DA9"/>
    <w:rsid w:val="001B4258"/>
    <w:rsid w:val="001B4BAE"/>
    <w:rsid w:val="001C1DBF"/>
    <w:rsid w:val="001E0BA1"/>
    <w:rsid w:val="001E6B54"/>
    <w:rsid w:val="001F4DAF"/>
    <w:rsid w:val="00204F2E"/>
    <w:rsid w:val="00204FF7"/>
    <w:rsid w:val="00210EAE"/>
    <w:rsid w:val="00224371"/>
    <w:rsid w:val="00224D6A"/>
    <w:rsid w:val="00225FEC"/>
    <w:rsid w:val="00226280"/>
    <w:rsid w:val="00240247"/>
    <w:rsid w:val="00240479"/>
    <w:rsid w:val="002442B0"/>
    <w:rsid w:val="0025219A"/>
    <w:rsid w:val="002521A6"/>
    <w:rsid w:val="0025321C"/>
    <w:rsid w:val="00253E0F"/>
    <w:rsid w:val="00260DD4"/>
    <w:rsid w:val="00265D93"/>
    <w:rsid w:val="002915FB"/>
    <w:rsid w:val="0029594F"/>
    <w:rsid w:val="002963DF"/>
    <w:rsid w:val="002B2F10"/>
    <w:rsid w:val="002B74E8"/>
    <w:rsid w:val="002C68CB"/>
    <w:rsid w:val="002D04AF"/>
    <w:rsid w:val="002F5BBA"/>
    <w:rsid w:val="00300732"/>
    <w:rsid w:val="0030111A"/>
    <w:rsid w:val="003028C3"/>
    <w:rsid w:val="00302FD6"/>
    <w:rsid w:val="00303D36"/>
    <w:rsid w:val="0031281C"/>
    <w:rsid w:val="003141B7"/>
    <w:rsid w:val="0032240F"/>
    <w:rsid w:val="0032659B"/>
    <w:rsid w:val="003310D0"/>
    <w:rsid w:val="00335904"/>
    <w:rsid w:val="00344779"/>
    <w:rsid w:val="00346868"/>
    <w:rsid w:val="0035746E"/>
    <w:rsid w:val="00360274"/>
    <w:rsid w:val="003834B4"/>
    <w:rsid w:val="003861A7"/>
    <w:rsid w:val="00394B62"/>
    <w:rsid w:val="003A138A"/>
    <w:rsid w:val="003A2179"/>
    <w:rsid w:val="003B1161"/>
    <w:rsid w:val="003B5659"/>
    <w:rsid w:val="003B7C29"/>
    <w:rsid w:val="003C296C"/>
    <w:rsid w:val="003C2D6B"/>
    <w:rsid w:val="003F751B"/>
    <w:rsid w:val="004015B5"/>
    <w:rsid w:val="004018A1"/>
    <w:rsid w:val="0040750E"/>
    <w:rsid w:val="00410474"/>
    <w:rsid w:val="00413E77"/>
    <w:rsid w:val="004147B3"/>
    <w:rsid w:val="00414C1E"/>
    <w:rsid w:val="00424D1C"/>
    <w:rsid w:val="0042722F"/>
    <w:rsid w:val="00427A6F"/>
    <w:rsid w:val="0043190D"/>
    <w:rsid w:val="00431CEE"/>
    <w:rsid w:val="00443427"/>
    <w:rsid w:val="004451AE"/>
    <w:rsid w:val="004463EC"/>
    <w:rsid w:val="00456ED2"/>
    <w:rsid w:val="0046237A"/>
    <w:rsid w:val="00477450"/>
    <w:rsid w:val="004A418E"/>
    <w:rsid w:val="004A4410"/>
    <w:rsid w:val="004A7529"/>
    <w:rsid w:val="004B3D1C"/>
    <w:rsid w:val="004B3DD5"/>
    <w:rsid w:val="004B47C4"/>
    <w:rsid w:val="004B5195"/>
    <w:rsid w:val="004B5F99"/>
    <w:rsid w:val="004C4A9A"/>
    <w:rsid w:val="004D309E"/>
    <w:rsid w:val="004D52E8"/>
    <w:rsid w:val="004E7EA4"/>
    <w:rsid w:val="004F0009"/>
    <w:rsid w:val="00506D3C"/>
    <w:rsid w:val="0051198B"/>
    <w:rsid w:val="00511A57"/>
    <w:rsid w:val="00521EE3"/>
    <w:rsid w:val="00527280"/>
    <w:rsid w:val="00537063"/>
    <w:rsid w:val="0054367F"/>
    <w:rsid w:val="00546290"/>
    <w:rsid w:val="00564665"/>
    <w:rsid w:val="00567CF6"/>
    <w:rsid w:val="005803AC"/>
    <w:rsid w:val="00586030"/>
    <w:rsid w:val="00586FA8"/>
    <w:rsid w:val="005A1FC2"/>
    <w:rsid w:val="005B21BB"/>
    <w:rsid w:val="005B45B9"/>
    <w:rsid w:val="005C12C2"/>
    <w:rsid w:val="005C12F5"/>
    <w:rsid w:val="005C16A2"/>
    <w:rsid w:val="005C6ED4"/>
    <w:rsid w:val="00607A78"/>
    <w:rsid w:val="00610F04"/>
    <w:rsid w:val="0063369B"/>
    <w:rsid w:val="00635B14"/>
    <w:rsid w:val="00646A28"/>
    <w:rsid w:val="0066708C"/>
    <w:rsid w:val="00673EAC"/>
    <w:rsid w:val="00685AB9"/>
    <w:rsid w:val="00691617"/>
    <w:rsid w:val="0069357C"/>
    <w:rsid w:val="00697BAB"/>
    <w:rsid w:val="006A34F5"/>
    <w:rsid w:val="006C637D"/>
    <w:rsid w:val="006D1419"/>
    <w:rsid w:val="006E4766"/>
    <w:rsid w:val="006F1FBA"/>
    <w:rsid w:val="006F2CFA"/>
    <w:rsid w:val="006F4BF7"/>
    <w:rsid w:val="00702D4A"/>
    <w:rsid w:val="007042F1"/>
    <w:rsid w:val="0071627B"/>
    <w:rsid w:val="00716FF1"/>
    <w:rsid w:val="00730BF1"/>
    <w:rsid w:val="0073385C"/>
    <w:rsid w:val="0074272A"/>
    <w:rsid w:val="00751476"/>
    <w:rsid w:val="00751B52"/>
    <w:rsid w:val="007543E5"/>
    <w:rsid w:val="007615BC"/>
    <w:rsid w:val="0076653E"/>
    <w:rsid w:val="007725EC"/>
    <w:rsid w:val="00774E3E"/>
    <w:rsid w:val="00775A7A"/>
    <w:rsid w:val="007831AD"/>
    <w:rsid w:val="00785EBC"/>
    <w:rsid w:val="00786CBA"/>
    <w:rsid w:val="00791762"/>
    <w:rsid w:val="007B6CAA"/>
    <w:rsid w:val="007B767E"/>
    <w:rsid w:val="007C5645"/>
    <w:rsid w:val="007C6489"/>
    <w:rsid w:val="007D186E"/>
    <w:rsid w:val="007D696D"/>
    <w:rsid w:val="007D7B18"/>
    <w:rsid w:val="007E34AA"/>
    <w:rsid w:val="007E4EB1"/>
    <w:rsid w:val="007E521F"/>
    <w:rsid w:val="007F0DD9"/>
    <w:rsid w:val="007F282B"/>
    <w:rsid w:val="00800A8A"/>
    <w:rsid w:val="008121A5"/>
    <w:rsid w:val="008204A6"/>
    <w:rsid w:val="00824C52"/>
    <w:rsid w:val="00825714"/>
    <w:rsid w:val="0084693B"/>
    <w:rsid w:val="00855266"/>
    <w:rsid w:val="00861457"/>
    <w:rsid w:val="008620B6"/>
    <w:rsid w:val="00862EEC"/>
    <w:rsid w:val="0086377C"/>
    <w:rsid w:val="00864D63"/>
    <w:rsid w:val="00871BBF"/>
    <w:rsid w:val="008771A4"/>
    <w:rsid w:val="008823C2"/>
    <w:rsid w:val="0088312D"/>
    <w:rsid w:val="0088345A"/>
    <w:rsid w:val="008933EC"/>
    <w:rsid w:val="008934D3"/>
    <w:rsid w:val="0089378D"/>
    <w:rsid w:val="0089448C"/>
    <w:rsid w:val="008A30A3"/>
    <w:rsid w:val="008A382B"/>
    <w:rsid w:val="008A53AD"/>
    <w:rsid w:val="008A6DEC"/>
    <w:rsid w:val="008C15E3"/>
    <w:rsid w:val="008C590E"/>
    <w:rsid w:val="008D080E"/>
    <w:rsid w:val="008D0D3C"/>
    <w:rsid w:val="008E12BA"/>
    <w:rsid w:val="008E5BCE"/>
    <w:rsid w:val="008E6800"/>
    <w:rsid w:val="008F1D96"/>
    <w:rsid w:val="00901F84"/>
    <w:rsid w:val="0090604F"/>
    <w:rsid w:val="0091199B"/>
    <w:rsid w:val="009223CE"/>
    <w:rsid w:val="00922AF6"/>
    <w:rsid w:val="00924141"/>
    <w:rsid w:val="00926E41"/>
    <w:rsid w:val="0092755E"/>
    <w:rsid w:val="0095545D"/>
    <w:rsid w:val="00955CA1"/>
    <w:rsid w:val="009602D1"/>
    <w:rsid w:val="009622A4"/>
    <w:rsid w:val="00964C2B"/>
    <w:rsid w:val="009667C1"/>
    <w:rsid w:val="009668DE"/>
    <w:rsid w:val="00970D04"/>
    <w:rsid w:val="00972453"/>
    <w:rsid w:val="009754B7"/>
    <w:rsid w:val="009B18FE"/>
    <w:rsid w:val="009B6460"/>
    <w:rsid w:val="009C0B5C"/>
    <w:rsid w:val="009C3A45"/>
    <w:rsid w:val="009E0393"/>
    <w:rsid w:val="009E4B4C"/>
    <w:rsid w:val="009F2F89"/>
    <w:rsid w:val="009F33B5"/>
    <w:rsid w:val="009F678A"/>
    <w:rsid w:val="009F7314"/>
    <w:rsid w:val="009F778D"/>
    <w:rsid w:val="00A01141"/>
    <w:rsid w:val="00A01FAF"/>
    <w:rsid w:val="00A14B39"/>
    <w:rsid w:val="00A14D99"/>
    <w:rsid w:val="00A5060D"/>
    <w:rsid w:val="00A5779F"/>
    <w:rsid w:val="00A63FAD"/>
    <w:rsid w:val="00A67411"/>
    <w:rsid w:val="00A81B5E"/>
    <w:rsid w:val="00A8253B"/>
    <w:rsid w:val="00AB2984"/>
    <w:rsid w:val="00AB2E48"/>
    <w:rsid w:val="00AB4237"/>
    <w:rsid w:val="00AC450B"/>
    <w:rsid w:val="00AC798F"/>
    <w:rsid w:val="00AE4AAC"/>
    <w:rsid w:val="00AE7159"/>
    <w:rsid w:val="00AF1920"/>
    <w:rsid w:val="00B02C00"/>
    <w:rsid w:val="00B14E10"/>
    <w:rsid w:val="00B273A2"/>
    <w:rsid w:val="00B274AC"/>
    <w:rsid w:val="00B30707"/>
    <w:rsid w:val="00B32290"/>
    <w:rsid w:val="00B46EDA"/>
    <w:rsid w:val="00B5166A"/>
    <w:rsid w:val="00B5475F"/>
    <w:rsid w:val="00B56218"/>
    <w:rsid w:val="00B84996"/>
    <w:rsid w:val="00B909C5"/>
    <w:rsid w:val="00B933B0"/>
    <w:rsid w:val="00B944E1"/>
    <w:rsid w:val="00B94B57"/>
    <w:rsid w:val="00B97545"/>
    <w:rsid w:val="00BC168B"/>
    <w:rsid w:val="00BC1889"/>
    <w:rsid w:val="00BC2D41"/>
    <w:rsid w:val="00BD0881"/>
    <w:rsid w:val="00BE091D"/>
    <w:rsid w:val="00BE25B8"/>
    <w:rsid w:val="00BE2FC1"/>
    <w:rsid w:val="00BE3475"/>
    <w:rsid w:val="00BF505D"/>
    <w:rsid w:val="00C23FB4"/>
    <w:rsid w:val="00C314B3"/>
    <w:rsid w:val="00C32BB7"/>
    <w:rsid w:val="00C3692A"/>
    <w:rsid w:val="00C42206"/>
    <w:rsid w:val="00C45ACB"/>
    <w:rsid w:val="00C62B7B"/>
    <w:rsid w:val="00C717F4"/>
    <w:rsid w:val="00C7391B"/>
    <w:rsid w:val="00C83DF5"/>
    <w:rsid w:val="00CA0F61"/>
    <w:rsid w:val="00CA4B3F"/>
    <w:rsid w:val="00CB65DF"/>
    <w:rsid w:val="00CB66E2"/>
    <w:rsid w:val="00CC30D3"/>
    <w:rsid w:val="00CC50BE"/>
    <w:rsid w:val="00CC7DE0"/>
    <w:rsid w:val="00CD0264"/>
    <w:rsid w:val="00CD6510"/>
    <w:rsid w:val="00CE1C61"/>
    <w:rsid w:val="00CE4891"/>
    <w:rsid w:val="00CF044E"/>
    <w:rsid w:val="00CF0E32"/>
    <w:rsid w:val="00CF1DDD"/>
    <w:rsid w:val="00CF5301"/>
    <w:rsid w:val="00D00E76"/>
    <w:rsid w:val="00D07AAA"/>
    <w:rsid w:val="00D07D52"/>
    <w:rsid w:val="00D13992"/>
    <w:rsid w:val="00D244A1"/>
    <w:rsid w:val="00D33289"/>
    <w:rsid w:val="00D333FF"/>
    <w:rsid w:val="00D40FC7"/>
    <w:rsid w:val="00D54D9A"/>
    <w:rsid w:val="00D54E70"/>
    <w:rsid w:val="00D75CA2"/>
    <w:rsid w:val="00D83092"/>
    <w:rsid w:val="00D915C8"/>
    <w:rsid w:val="00D97B11"/>
    <w:rsid w:val="00DA1580"/>
    <w:rsid w:val="00DC0EAB"/>
    <w:rsid w:val="00DC25DD"/>
    <w:rsid w:val="00DC4E82"/>
    <w:rsid w:val="00DC5287"/>
    <w:rsid w:val="00DC789B"/>
    <w:rsid w:val="00DD4353"/>
    <w:rsid w:val="00DD5274"/>
    <w:rsid w:val="00DD565B"/>
    <w:rsid w:val="00DD757E"/>
    <w:rsid w:val="00DE0470"/>
    <w:rsid w:val="00DE1FF7"/>
    <w:rsid w:val="00DE2B01"/>
    <w:rsid w:val="00DE6CEF"/>
    <w:rsid w:val="00DF171E"/>
    <w:rsid w:val="00DF2915"/>
    <w:rsid w:val="00E019A2"/>
    <w:rsid w:val="00E032A2"/>
    <w:rsid w:val="00E032AD"/>
    <w:rsid w:val="00E07A14"/>
    <w:rsid w:val="00E14BD7"/>
    <w:rsid w:val="00E1555D"/>
    <w:rsid w:val="00E23458"/>
    <w:rsid w:val="00E347AB"/>
    <w:rsid w:val="00E3501A"/>
    <w:rsid w:val="00E360AD"/>
    <w:rsid w:val="00E419E2"/>
    <w:rsid w:val="00E45E88"/>
    <w:rsid w:val="00E475F4"/>
    <w:rsid w:val="00E5383E"/>
    <w:rsid w:val="00E54A85"/>
    <w:rsid w:val="00E56134"/>
    <w:rsid w:val="00E61ECE"/>
    <w:rsid w:val="00E706C9"/>
    <w:rsid w:val="00E87700"/>
    <w:rsid w:val="00E93529"/>
    <w:rsid w:val="00E93C32"/>
    <w:rsid w:val="00EA659A"/>
    <w:rsid w:val="00EB512D"/>
    <w:rsid w:val="00ED2B79"/>
    <w:rsid w:val="00EE1098"/>
    <w:rsid w:val="00EF11FF"/>
    <w:rsid w:val="00EF5E75"/>
    <w:rsid w:val="00F01736"/>
    <w:rsid w:val="00F05A70"/>
    <w:rsid w:val="00F15268"/>
    <w:rsid w:val="00F27347"/>
    <w:rsid w:val="00F317E5"/>
    <w:rsid w:val="00F326FD"/>
    <w:rsid w:val="00F33A9C"/>
    <w:rsid w:val="00F4209F"/>
    <w:rsid w:val="00F42429"/>
    <w:rsid w:val="00F674A3"/>
    <w:rsid w:val="00F75163"/>
    <w:rsid w:val="00F75422"/>
    <w:rsid w:val="00F8343E"/>
    <w:rsid w:val="00F860E4"/>
    <w:rsid w:val="00F939E3"/>
    <w:rsid w:val="00F94026"/>
    <w:rsid w:val="00FA0BBE"/>
    <w:rsid w:val="00FA22E1"/>
    <w:rsid w:val="00FA66FE"/>
    <w:rsid w:val="00FB0508"/>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F18C5F-90B5-4FED-99A0-032838291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ab">
    <w:name w:val="Должности и подписи"/>
    <w:basedOn w:val="a"/>
    <w:uiPriority w:val="67"/>
    <w:rsid w:val="005C12F5"/>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5C12F5"/>
    <w:pPr>
      <w:suppressAutoHyphens/>
      <w:jc w:val="center"/>
    </w:pPr>
    <w:rPr>
      <w:caps/>
      <w:sz w:val="24"/>
      <w:szCs w:val="28"/>
      <w:lang w:val="uk-UA" w:eastAsia="zh-CN"/>
    </w:rPr>
  </w:style>
  <w:style w:type="paragraph" w:styleId="ad">
    <w:name w:val="header"/>
    <w:basedOn w:val="a"/>
    <w:link w:val="ae"/>
    <w:uiPriority w:val="99"/>
    <w:unhideWhenUsed/>
    <w:rsid w:val="00344779"/>
    <w:pPr>
      <w:tabs>
        <w:tab w:val="center" w:pos="4677"/>
        <w:tab w:val="right" w:pos="9355"/>
      </w:tabs>
    </w:pPr>
  </w:style>
  <w:style w:type="character" w:customStyle="1" w:styleId="ae">
    <w:name w:val="Верхний колонтитул Знак"/>
    <w:basedOn w:val="a0"/>
    <w:link w:val="ad"/>
    <w:uiPriority w:val="99"/>
    <w:rsid w:val="00344779"/>
    <w:rPr>
      <w:rFonts w:ascii="Times New Roman" w:eastAsia="Times New Roman" w:hAnsi="Times New Roman" w:cs="Times New Roman"/>
      <w:sz w:val="28"/>
      <w:szCs w:val="24"/>
      <w:lang w:eastAsia="ru-RU"/>
    </w:rPr>
  </w:style>
  <w:style w:type="paragraph" w:styleId="af">
    <w:name w:val="footer"/>
    <w:basedOn w:val="a"/>
    <w:link w:val="af0"/>
    <w:uiPriority w:val="99"/>
    <w:semiHidden/>
    <w:unhideWhenUsed/>
    <w:rsid w:val="00344779"/>
    <w:pPr>
      <w:tabs>
        <w:tab w:val="center" w:pos="4677"/>
        <w:tab w:val="right" w:pos="9355"/>
      </w:tabs>
    </w:pPr>
  </w:style>
  <w:style w:type="character" w:customStyle="1" w:styleId="af0">
    <w:name w:val="Нижний колонтитул Знак"/>
    <w:basedOn w:val="a0"/>
    <w:link w:val="af"/>
    <w:uiPriority w:val="99"/>
    <w:semiHidden/>
    <w:rsid w:val="00344779"/>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935424">
      <w:bodyDiv w:val="1"/>
      <w:marLeft w:val="0"/>
      <w:marRight w:val="0"/>
      <w:marTop w:val="0"/>
      <w:marBottom w:val="0"/>
      <w:divBdr>
        <w:top w:val="none" w:sz="0" w:space="0" w:color="auto"/>
        <w:left w:val="none" w:sz="0" w:space="0" w:color="auto"/>
        <w:bottom w:val="none" w:sz="0" w:space="0" w:color="auto"/>
        <w:right w:val="none" w:sz="0" w:space="0" w:color="auto"/>
      </w:divBdr>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nstruction.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onstruction.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B70C7-997D-4059-B9DA-039EA6596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1067</Words>
  <Characters>6083</Characters>
  <Application>Microsoft Office Word</Application>
  <DocSecurity>0</DocSecurity>
  <Lines>50</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Mihas</dc:creator>
  <cp:lastModifiedBy>Олена Сошникова</cp:lastModifiedBy>
  <cp:revision>5</cp:revision>
  <cp:lastPrinted>2024-05-10T08:23:00Z</cp:lastPrinted>
  <dcterms:created xsi:type="dcterms:W3CDTF">2024-05-02T07:55:00Z</dcterms:created>
  <dcterms:modified xsi:type="dcterms:W3CDTF">2024-07-03T07:48:00Z</dcterms:modified>
</cp:coreProperties>
</file>