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2A228D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 w:val="4"/>
          <w:szCs w:val="26"/>
        </w:rPr>
      </w:pPr>
    </w:p>
    <w:p w:rsidR="0006427F" w:rsidRDefault="0006427F" w:rsidP="00AE1AB4">
      <w:pPr>
        <w:rPr>
          <w:b/>
          <w:sz w:val="4"/>
          <w:szCs w:val="26"/>
        </w:rPr>
      </w:pPr>
    </w:p>
    <w:p w:rsidR="0006427F" w:rsidRPr="0006427F" w:rsidRDefault="0006427F" w:rsidP="00AE1AB4">
      <w:pPr>
        <w:rPr>
          <w:b/>
          <w:sz w:val="4"/>
          <w:szCs w:val="26"/>
        </w:rPr>
      </w:pPr>
    </w:p>
    <w:p w:rsidR="006C7F2B" w:rsidRDefault="006C7F2B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>ІНФОРМАЦІЙНА КАРТКА</w:t>
      </w:r>
      <w:r w:rsidR="00DE3C05">
        <w:rPr>
          <w:rFonts w:ascii="TimesNewRomanPS-BoldMT" w:hAnsi="TimesNewRomanPS-BoldMT"/>
          <w:b/>
          <w:bCs/>
          <w:color w:val="000000"/>
          <w:szCs w:val="28"/>
        </w:rPr>
        <w:t xml:space="preserve"> адміністративної послуги</w:t>
      </w:r>
    </w:p>
    <w:p w:rsidR="00DE3C05" w:rsidRDefault="00DE3C05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 xml:space="preserve"> з внесення до Реєстру</w:t>
      </w:r>
      <w:r w:rsidR="006C7F2B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будівельної діяльності інформації, зазначеної у заяві про припинення</w:t>
      </w:r>
      <w:r w:rsidR="006C7F2B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права, набутого на підставі повідомлення про початок виконання</w:t>
      </w:r>
      <w:r w:rsidR="006C7F2B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підготовчих робіт на об’єкті</w:t>
      </w:r>
    </w:p>
    <w:p w:rsidR="00643E18" w:rsidRDefault="00643E18" w:rsidP="00643E18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06427F" w:rsidRDefault="0006427F" w:rsidP="005A3BCB">
      <w:pPr>
        <w:jc w:val="center"/>
        <w:rPr>
          <w:b/>
          <w:sz w:val="20"/>
          <w:szCs w:val="20"/>
        </w:rPr>
      </w:pPr>
      <w:r w:rsidRPr="0006427F">
        <w:rPr>
          <w:b/>
          <w:szCs w:val="26"/>
        </w:rPr>
        <w:t>ідентифікатор послуги 01190</w:t>
      </w:r>
    </w:p>
    <w:p w:rsidR="005A3BCB" w:rsidRPr="0006427F" w:rsidRDefault="005A3BCB" w:rsidP="005A3BCB">
      <w:pPr>
        <w:jc w:val="center"/>
        <w:rPr>
          <w:b/>
          <w:sz w:val="20"/>
          <w:szCs w:val="20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2149"/>
        <w:gridCol w:w="1679"/>
        <w:gridCol w:w="298"/>
        <w:gridCol w:w="1064"/>
        <w:gridCol w:w="2487"/>
        <w:gridCol w:w="1537"/>
      </w:tblGrid>
      <w:tr w:rsidR="009D40AE" w:rsidTr="0006427F">
        <w:tc>
          <w:tcPr>
            <w:tcW w:w="9889" w:type="dxa"/>
            <w:gridSpan w:val="7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9D40AE" w:rsidTr="0006427F">
        <w:tc>
          <w:tcPr>
            <w:tcW w:w="675" w:type="dxa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190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06427F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</w:t>
            </w:r>
            <w:r w:rsidR="00DF773D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з 12</w:t>
            </w:r>
            <w:r w:rsidR="0006427F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Pr="00B213D7" w:rsidRDefault="00DF773D" w:rsidP="005F78B5">
            <w:pPr>
              <w:rPr>
                <w:sz w:val="24"/>
              </w:rPr>
            </w:pPr>
            <w:r>
              <w:rPr>
                <w:sz w:val="24"/>
              </w:rPr>
              <w:t>Вихідні дні: субота</w:t>
            </w:r>
            <w:r w:rsidR="005F78B5" w:rsidRPr="00B213D7">
              <w:rPr>
                <w:sz w:val="24"/>
              </w:rPr>
              <w:t>, неділя</w:t>
            </w:r>
          </w:p>
        </w:tc>
      </w:tr>
      <w:tr w:rsidR="009D40AE" w:rsidRPr="00BC1C2C" w:rsidTr="0006427F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643E18" w:rsidRPr="0006427F" w:rsidRDefault="00643E18" w:rsidP="00643E18">
            <w:pPr>
              <w:rPr>
                <w:sz w:val="24"/>
              </w:rPr>
            </w:pPr>
            <w:r w:rsidRPr="0006427F">
              <w:rPr>
                <w:sz w:val="24"/>
              </w:rPr>
              <w:t xml:space="preserve">тел: (095)88-323-80, </w:t>
            </w:r>
          </w:p>
          <w:p w:rsidR="005F78B5" w:rsidRPr="0006427F" w:rsidRDefault="00643E18" w:rsidP="00643E18">
            <w:pPr>
              <w:rPr>
                <w:sz w:val="24"/>
                <w:lang w:val="en-US"/>
              </w:rPr>
            </w:pPr>
            <w:r w:rsidRPr="0006427F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06427F">
                <w:rPr>
                  <w:rStyle w:val="a6"/>
                  <w:sz w:val="24"/>
                  <w:lang w:val="en-US"/>
                </w:rPr>
                <w:t>dabk</w:t>
              </w:r>
              <w:r w:rsidRPr="0006427F">
                <w:rPr>
                  <w:rStyle w:val="a6"/>
                  <w:sz w:val="24"/>
                </w:rPr>
                <w:t xml:space="preserve">- </w:t>
              </w:r>
              <w:r w:rsidRPr="0006427F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06427F">
        <w:tc>
          <w:tcPr>
            <w:tcW w:w="9889" w:type="dxa"/>
            <w:gridSpan w:val="7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5A3BCB" w:rsidTr="0006427F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2149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537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06427F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2149" w:type="dxa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976707" w:rsidRDefault="00AE1AB4" w:rsidP="00DF773D">
            <w:pPr>
              <w:ind w:left="-130" w:right="-93" w:firstLine="130"/>
              <w:jc w:val="center"/>
              <w:rPr>
                <w:sz w:val="24"/>
              </w:rPr>
            </w:pPr>
            <w:r w:rsidRPr="00B213D7">
              <w:rPr>
                <w:sz w:val="24"/>
              </w:rPr>
              <w:t>вул. Шевченка, 128</w:t>
            </w:r>
            <w:r w:rsidR="00450E96" w:rsidRPr="00B213D7">
              <w:rPr>
                <w:sz w:val="24"/>
              </w:rPr>
              <w:t xml:space="preserve">, </w:t>
            </w:r>
          </w:p>
          <w:p w:rsidR="003D2040" w:rsidRPr="00B213D7" w:rsidRDefault="00450E96" w:rsidP="00DF773D">
            <w:pPr>
              <w:ind w:left="-130" w:right="-93" w:firstLine="130"/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м.</w:t>
            </w:r>
            <w:r w:rsidR="00B213D7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537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7A121B" w:rsidRPr="00B213D7">
              <w:rPr>
                <w:sz w:val="24"/>
              </w:rPr>
              <w:t xml:space="preserve"> </w:t>
            </w:r>
            <w:r w:rsidR="00976707">
              <w:rPr>
                <w:sz w:val="24"/>
              </w:rPr>
              <w:t>-</w:t>
            </w:r>
            <w:r w:rsidR="007A121B" w:rsidRPr="00B213D7">
              <w:rPr>
                <w:sz w:val="24"/>
              </w:rPr>
              <w:t xml:space="preserve">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; </w:t>
            </w:r>
            <w:r w:rsidRPr="00B213D7">
              <w:rPr>
                <w:sz w:val="24"/>
              </w:rPr>
              <w:lastRenderedPageBreak/>
              <w:t>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 xml:space="preserve">. Прийомні години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субота , неділя</w:t>
            </w:r>
          </w:p>
        </w:tc>
      </w:tr>
      <w:tr w:rsidR="0026524E" w:rsidTr="0006427F">
        <w:tc>
          <w:tcPr>
            <w:tcW w:w="9889" w:type="dxa"/>
            <w:gridSpan w:val="7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06427F">
        <w:tc>
          <w:tcPr>
            <w:tcW w:w="9889" w:type="dxa"/>
            <w:gridSpan w:val="7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06427F">
        <w:tc>
          <w:tcPr>
            <w:tcW w:w="675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2"/>
          </w:tcPr>
          <w:p w:rsidR="0026524E" w:rsidRPr="00DE3C05" w:rsidRDefault="008733B9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Закони України</w:t>
            </w:r>
          </w:p>
        </w:tc>
        <w:tc>
          <w:tcPr>
            <w:tcW w:w="5386" w:type="dxa"/>
            <w:gridSpan w:val="4"/>
          </w:tcPr>
          <w:p w:rsidR="009427CB" w:rsidRPr="00DE3C05" w:rsidRDefault="00BC1C2C" w:rsidP="007A121B">
            <w:pPr>
              <w:rPr>
                <w:sz w:val="24"/>
              </w:rPr>
            </w:pPr>
            <w:r w:rsidRPr="00DE3C05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діяльності», стаття 35</w:t>
            </w:r>
            <w:r w:rsidR="0006427F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06427F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06427F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06427F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06427F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06427F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06427F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06427F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C1C2C" w:rsidTr="0006427F">
        <w:tc>
          <w:tcPr>
            <w:tcW w:w="675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2"/>
          </w:tcPr>
          <w:p w:rsidR="005A3BCB" w:rsidRPr="00DE3C05" w:rsidRDefault="005A3BCB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386" w:type="dxa"/>
            <w:gridSpan w:val="4"/>
          </w:tcPr>
          <w:p w:rsidR="003D14B0" w:rsidRPr="00DE3C05" w:rsidRDefault="00BC1C2C" w:rsidP="00E418C4">
            <w:pPr>
              <w:jc w:val="both"/>
              <w:rPr>
                <w:color w:val="FF0000"/>
                <w:sz w:val="24"/>
              </w:rPr>
            </w:pPr>
            <w:r w:rsidRPr="00DE3C05">
              <w:rPr>
                <w:rFonts w:ascii="TimesNewRomanPSMT" w:hAnsi="TimesNewRomanPSMT"/>
                <w:color w:val="000000"/>
                <w:sz w:val="24"/>
              </w:rPr>
              <w:t xml:space="preserve">Постанова Кабінету Міністрів України від 13 квітня 2011 р. № 466 «Деякі питання виконання підготовчих та будівельних робіт»;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будівництва»; розпорядження Кабінету Міністрів України </w:t>
            </w:r>
            <w:r w:rsidR="0006427F">
              <w:rPr>
                <w:rFonts w:ascii="TimesNewRomanPSMT" w:hAnsi="TimesNewRomanPSMT"/>
                <w:color w:val="000000"/>
                <w:sz w:val="24"/>
              </w:rPr>
              <w:t>від 16 травня 2014 р. № 523-р «</w:t>
            </w:r>
            <w:r w:rsidRPr="00DE3C05">
              <w:rPr>
                <w:rFonts w:ascii="TimesNewRomanPSMT" w:hAnsi="TimesNewRomanPSMT"/>
                <w:color w:val="000000"/>
                <w:sz w:val="24"/>
              </w:rPr>
              <w:t>Деякі питання надання адміністративних послуг через центри надання адміністративних послуг»</w:t>
            </w:r>
          </w:p>
        </w:tc>
      </w:tr>
      <w:tr w:rsidR="005A3BCB" w:rsidRPr="00503589" w:rsidTr="0006427F">
        <w:tc>
          <w:tcPr>
            <w:tcW w:w="9889" w:type="dxa"/>
            <w:gridSpan w:val="7"/>
          </w:tcPr>
          <w:p w:rsidR="005A3BCB" w:rsidRPr="00DE3C05" w:rsidRDefault="00EC459B" w:rsidP="00EC459B">
            <w:pPr>
              <w:jc w:val="center"/>
              <w:rPr>
                <w:b/>
                <w:sz w:val="24"/>
              </w:rPr>
            </w:pPr>
            <w:r w:rsidRPr="00DE3C05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Tr="0006427F">
        <w:tc>
          <w:tcPr>
            <w:tcW w:w="675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3828" w:type="dxa"/>
            <w:gridSpan w:val="2"/>
          </w:tcPr>
          <w:p w:rsidR="005A3BCB" w:rsidRPr="00DE3C05" w:rsidRDefault="00EC459B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5A3BCB" w:rsidRPr="00DE3C05" w:rsidRDefault="00DE3C05" w:rsidP="007A121B">
            <w:pPr>
              <w:rPr>
                <w:sz w:val="24"/>
              </w:rPr>
            </w:pPr>
            <w:r w:rsidRPr="00DE3C05">
              <w:rPr>
                <w:rFonts w:ascii="TimesNewRomanPSMT" w:hAnsi="TimesNewRomanPSMT"/>
                <w:color w:val="000000"/>
                <w:sz w:val="24"/>
              </w:rPr>
              <w:t>Заява під час подання документів особисто замовником (уповноваженою ним особою) через центр надання адміністративних послуг.</w:t>
            </w:r>
          </w:p>
        </w:tc>
      </w:tr>
      <w:tr w:rsidR="005A3BCB" w:rsidRPr="00B53819" w:rsidTr="0006427F">
        <w:tc>
          <w:tcPr>
            <w:tcW w:w="675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828" w:type="dxa"/>
            <w:gridSpan w:val="2"/>
          </w:tcPr>
          <w:p w:rsidR="005A3BCB" w:rsidRPr="00DE3C05" w:rsidRDefault="00EC459B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EC459B" w:rsidRPr="00DE3C05" w:rsidRDefault="00DE3C05" w:rsidP="003304DB">
            <w:pPr>
              <w:jc w:val="both"/>
              <w:rPr>
                <w:sz w:val="24"/>
              </w:rPr>
            </w:pPr>
            <w:r w:rsidRPr="00DE3C05">
              <w:rPr>
                <w:rFonts w:ascii="TimesNewRomanPSMT" w:hAnsi="TimesNewRomanPSMT"/>
                <w:color w:val="000000"/>
                <w:sz w:val="24"/>
              </w:rPr>
              <w:t>Для отримання адміністративної послуги подається заява в довільній формі про припинення права, набутого на підставі повідомлення про початок виконання підготовчих робіт. Якщо документи подаються особисто, замовник пред’являє документ, що відповідно до закону посвідчує особу. У разі подання документів уповноваженою ним особою, додатково пред’являється документ, що засвідчує його</w:t>
            </w:r>
          </w:p>
        </w:tc>
      </w:tr>
      <w:tr w:rsidR="00C964B6" w:rsidRPr="00083197" w:rsidTr="0006427F">
        <w:tc>
          <w:tcPr>
            <w:tcW w:w="675" w:type="dxa"/>
          </w:tcPr>
          <w:p w:rsidR="00C964B6" w:rsidRPr="00DE3C05" w:rsidRDefault="00C964B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7.</w:t>
            </w:r>
          </w:p>
        </w:tc>
        <w:tc>
          <w:tcPr>
            <w:tcW w:w="3828" w:type="dxa"/>
            <w:gridSpan w:val="2"/>
          </w:tcPr>
          <w:p w:rsidR="00C964B6" w:rsidRPr="00DE3C05" w:rsidRDefault="00C964B6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92624E" w:rsidRPr="00DE3C05" w:rsidRDefault="00B53819" w:rsidP="002C4D3E">
            <w:pPr>
              <w:jc w:val="both"/>
              <w:rPr>
                <w:sz w:val="24"/>
              </w:rPr>
            </w:pPr>
            <w:r w:rsidRPr="00DE3C05">
              <w:rPr>
                <w:rFonts w:ascii="TimesNewRomanPSMT" w:hAnsi="TimesNewRomanPSMT"/>
                <w:color w:val="000000"/>
                <w:sz w:val="24"/>
              </w:rPr>
              <w:t>Документи подаються за вибором замовника:</w:t>
            </w:r>
            <w:r w:rsidRPr="00DE3C05">
              <w:rPr>
                <w:rFonts w:ascii="TimesNewRomanPSMT" w:hAnsi="TimesNewRomanPSMT"/>
                <w:color w:val="000000"/>
                <w:sz w:val="24"/>
              </w:rPr>
              <w:br/>
              <w:t>- в паперовому вигляді особисто замовником</w:t>
            </w:r>
            <w:r w:rsidRPr="00DE3C05">
              <w:rPr>
                <w:rFonts w:ascii="TimesNewRomanPSMT" w:hAnsi="TimesNewRomanPSMT"/>
                <w:color w:val="000000"/>
                <w:sz w:val="24"/>
              </w:rPr>
              <w:br/>
              <w:t>(уповноваженою ним особою) або поштовим</w:t>
            </w:r>
            <w:r w:rsidRPr="00DE3C05">
              <w:rPr>
                <w:rFonts w:ascii="TimesNewRomanPSMT" w:hAnsi="TimesNewRomanPSMT"/>
                <w:color w:val="000000"/>
                <w:sz w:val="24"/>
              </w:rPr>
              <w:br/>
              <w:t>відправленням (</w:t>
            </w:r>
            <w:r w:rsidR="00976707">
              <w:rPr>
                <w:rFonts w:ascii="TimesNewRomanPSMT" w:hAnsi="TimesNewRomanPSMT"/>
                <w:color w:val="000000"/>
                <w:sz w:val="24"/>
              </w:rPr>
              <w:t xml:space="preserve">рекомендованим листом) з описом </w:t>
            </w:r>
            <w:r w:rsidRPr="00DE3C05">
              <w:rPr>
                <w:rFonts w:ascii="TimesNewRomanPSMT" w:hAnsi="TimesNewRomanPSMT"/>
                <w:color w:val="000000"/>
                <w:sz w:val="24"/>
              </w:rPr>
              <w:t>вкладення через центр надання адміністративних послуг;</w:t>
            </w:r>
            <w:r w:rsidRPr="00DE3C05">
              <w:rPr>
                <w:rFonts w:ascii="TimesNewRomanPSMT" w:hAnsi="TimesNewRomanPSMT"/>
                <w:color w:val="000000"/>
                <w:sz w:val="24"/>
              </w:rPr>
              <w:br/>
              <w:t>- через електронний кабін</w:t>
            </w:r>
            <w:r w:rsidR="00976707">
              <w:rPr>
                <w:rFonts w:ascii="TimesNewRomanPSMT" w:hAnsi="TimesNewRomanPSMT"/>
                <w:color w:val="000000"/>
                <w:sz w:val="24"/>
              </w:rPr>
              <w:t xml:space="preserve">ет користувача Єдиної державної </w:t>
            </w:r>
            <w:r w:rsidRPr="00DE3C05">
              <w:rPr>
                <w:rFonts w:ascii="TimesNewRomanPSMT" w:hAnsi="TimesNewRomanPSMT"/>
                <w:color w:val="000000"/>
                <w:sz w:val="24"/>
              </w:rPr>
              <w:t>електронної системи у сф</w:t>
            </w:r>
            <w:r w:rsidR="00976707">
              <w:rPr>
                <w:rFonts w:ascii="TimesNewRomanPSMT" w:hAnsi="TimesNewRomanPSMT"/>
                <w:color w:val="000000"/>
                <w:sz w:val="24"/>
              </w:rPr>
              <w:t xml:space="preserve">ері будівництва або електронний </w:t>
            </w:r>
            <w:r w:rsidRPr="00DE3C05">
              <w:rPr>
                <w:rFonts w:ascii="TimesNewRomanPSMT" w:hAnsi="TimesNewRomanPSMT"/>
                <w:color w:val="000000"/>
                <w:sz w:val="24"/>
              </w:rPr>
              <w:t>кабінет користувача</w:t>
            </w:r>
            <w:r w:rsidR="00976707">
              <w:rPr>
                <w:rFonts w:ascii="TimesNewRomanPSMT" w:hAnsi="TimesNewRomanPSMT"/>
                <w:color w:val="000000"/>
                <w:sz w:val="24"/>
              </w:rPr>
              <w:t xml:space="preserve"> Єдиного державного веб-порталу </w:t>
            </w:r>
            <w:r w:rsidRPr="00DE3C05">
              <w:rPr>
                <w:rFonts w:ascii="TimesNewRomanPSMT" w:hAnsi="TimesNewRomanPSMT"/>
                <w:color w:val="000000"/>
                <w:sz w:val="24"/>
              </w:rPr>
              <w:t>електронних послуг «Портал Дія»</w:t>
            </w:r>
          </w:p>
        </w:tc>
      </w:tr>
      <w:tr w:rsidR="00C964B6" w:rsidRPr="00083197" w:rsidTr="0006427F">
        <w:tc>
          <w:tcPr>
            <w:tcW w:w="675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828" w:type="dxa"/>
            <w:gridSpan w:val="2"/>
          </w:tcPr>
          <w:p w:rsidR="00C964B6" w:rsidRPr="00DE3C05" w:rsidRDefault="00AD6B85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C964B6" w:rsidRPr="00DE3C05" w:rsidRDefault="00B53819" w:rsidP="00AD6B85">
            <w:pPr>
              <w:jc w:val="center"/>
              <w:rPr>
                <w:sz w:val="24"/>
              </w:rPr>
            </w:pPr>
            <w:r w:rsidRPr="00DE3C05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964B6" w:rsidRPr="00083197" w:rsidTr="0006427F">
        <w:tc>
          <w:tcPr>
            <w:tcW w:w="675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828" w:type="dxa"/>
            <w:gridSpan w:val="2"/>
          </w:tcPr>
          <w:p w:rsidR="00C964B6" w:rsidRPr="00DE3C05" w:rsidRDefault="00AD6B85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231D76" w:rsidRPr="00DE3C05" w:rsidRDefault="00DE3C05" w:rsidP="00D37676">
            <w:pPr>
              <w:jc w:val="both"/>
              <w:rPr>
                <w:color w:val="FF0000"/>
                <w:sz w:val="24"/>
              </w:rPr>
            </w:pPr>
            <w:r w:rsidRPr="00DE3C05">
              <w:rPr>
                <w:rFonts w:ascii="TimesNewRomanPSMT" w:hAnsi="TimesNewRomanPSMT"/>
                <w:color w:val="000000"/>
                <w:sz w:val="24"/>
              </w:rPr>
              <w:t>Автоматично / не пізніше наступного робочого дня з дня отримання заяви у паперовій формі.</w:t>
            </w:r>
          </w:p>
        </w:tc>
      </w:tr>
      <w:tr w:rsidR="00C964B6" w:rsidRPr="00B53819" w:rsidTr="0006427F">
        <w:tc>
          <w:tcPr>
            <w:tcW w:w="675" w:type="dxa"/>
          </w:tcPr>
          <w:p w:rsidR="00C964B6" w:rsidRPr="00DE3C05" w:rsidRDefault="00E418C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828" w:type="dxa"/>
            <w:gridSpan w:val="2"/>
          </w:tcPr>
          <w:p w:rsidR="00C964B6" w:rsidRPr="00DE3C05" w:rsidRDefault="00E418C4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86" w:type="dxa"/>
            <w:gridSpan w:val="4"/>
          </w:tcPr>
          <w:p w:rsidR="00C964B6" w:rsidRPr="00DE3C05" w:rsidRDefault="00B53819" w:rsidP="00EC22D8">
            <w:pPr>
              <w:jc w:val="both"/>
              <w:rPr>
                <w:sz w:val="24"/>
                <w:lang w:val="en-US"/>
              </w:rPr>
            </w:pPr>
            <w:r w:rsidRPr="00DE3C05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06427F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DE3C05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06427F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DB6536" w:rsidRPr="00FB06B7" w:rsidTr="0006427F">
        <w:tc>
          <w:tcPr>
            <w:tcW w:w="675" w:type="dxa"/>
          </w:tcPr>
          <w:p w:rsidR="00DB6536" w:rsidRPr="00DE3C05" w:rsidRDefault="00DB653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3828" w:type="dxa"/>
            <w:gridSpan w:val="2"/>
          </w:tcPr>
          <w:p w:rsidR="00DB6536" w:rsidRPr="00DE3C05" w:rsidRDefault="00447551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872F9C" w:rsidRPr="00DE3C05" w:rsidRDefault="00DE3C05" w:rsidP="00872F9C">
            <w:pPr>
              <w:jc w:val="both"/>
              <w:rPr>
                <w:sz w:val="24"/>
              </w:rPr>
            </w:pPr>
            <w:r w:rsidRPr="00DE3C05">
              <w:rPr>
                <w:rFonts w:ascii="TimesNewRomanPSMT" w:hAnsi="TimesNewRomanPSMT"/>
                <w:color w:val="000000"/>
                <w:sz w:val="24"/>
              </w:rPr>
              <w:t>Внесення інформації про припинення права на початок виконання підготовчих робіт до</w:t>
            </w:r>
            <w:r w:rsidR="0006427F">
              <w:rPr>
                <w:rFonts w:ascii="TimesNewRomanPSMT" w:hAnsi="TimesNewRomanPSMT"/>
                <w:color w:val="000000"/>
                <w:sz w:val="24"/>
              </w:rPr>
              <w:t xml:space="preserve"> Реєстру будівельної діяльності</w:t>
            </w:r>
            <w:r w:rsidRPr="00DE3C05">
              <w:rPr>
                <w:rFonts w:ascii="TimesNewRomanPSMT" w:hAnsi="TimesNewRomanPSMT"/>
                <w:color w:val="000000"/>
                <w:sz w:val="24"/>
              </w:rPr>
              <w:t>.</w:t>
            </w:r>
          </w:p>
        </w:tc>
      </w:tr>
      <w:tr w:rsidR="00DB6536" w:rsidRPr="00BC1C2C" w:rsidTr="0006427F">
        <w:tc>
          <w:tcPr>
            <w:tcW w:w="675" w:type="dxa"/>
          </w:tcPr>
          <w:p w:rsidR="00DB6536" w:rsidRPr="00DE3C05" w:rsidRDefault="00E313E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3828" w:type="dxa"/>
            <w:gridSpan w:val="2"/>
          </w:tcPr>
          <w:p w:rsidR="00DB6536" w:rsidRPr="00DE3C05" w:rsidRDefault="00E313EB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386" w:type="dxa"/>
            <w:gridSpan w:val="4"/>
          </w:tcPr>
          <w:p w:rsidR="00172F04" w:rsidRPr="00DE3C05" w:rsidRDefault="00B53819" w:rsidP="00172F04">
            <w:pPr>
              <w:pStyle w:val="a8"/>
              <w:numPr>
                <w:ilvl w:val="0"/>
                <w:numId w:val="6"/>
              </w:numPr>
              <w:jc w:val="both"/>
              <w:rPr>
                <w:sz w:val="24"/>
              </w:rPr>
            </w:pPr>
            <w:r w:rsidRPr="00DE3C05">
              <w:rPr>
                <w:rFonts w:ascii="TimesNewRomanPSMT" w:hAnsi="TimesNewRomanPSMT"/>
                <w:color w:val="000000"/>
                <w:sz w:val="24"/>
              </w:rPr>
              <w:t xml:space="preserve">Доступ замовника до результатів надання </w:t>
            </w:r>
            <w:r w:rsidR="00976707">
              <w:rPr>
                <w:rFonts w:ascii="TimesNewRomanPSMT" w:hAnsi="TimesNewRomanPSMT"/>
                <w:color w:val="000000"/>
                <w:sz w:val="24"/>
              </w:rPr>
              <w:t xml:space="preserve">адміністративної </w:t>
            </w:r>
            <w:r w:rsidR="0006427F">
              <w:rPr>
                <w:rFonts w:ascii="TimesNewRomanPSMT" w:hAnsi="TimesNewRomanPSMT"/>
                <w:color w:val="000000"/>
                <w:sz w:val="24"/>
              </w:rPr>
              <w:t xml:space="preserve">послуги </w:t>
            </w:r>
            <w:r w:rsidRPr="00DE3C05">
              <w:rPr>
                <w:rFonts w:ascii="TimesNewRomanPSMT" w:hAnsi="TimesNewRomanPSMT"/>
                <w:color w:val="000000"/>
                <w:sz w:val="24"/>
              </w:rPr>
              <w:t>здійснюється:</w:t>
            </w:r>
            <w:r w:rsidRPr="00DE3C05">
              <w:rPr>
                <w:rFonts w:ascii="Calibri" w:hAnsi="Calibri" w:cs="Calibri"/>
                <w:color w:val="000000"/>
                <w:sz w:val="24"/>
              </w:rPr>
              <w:br/>
            </w:r>
            <w:r w:rsidRPr="00DE3C05">
              <w:rPr>
                <w:rFonts w:ascii="TimesNewRomanPSMT" w:hAnsi="TimesNewRomanPSMT" w:cs="Calibri"/>
                <w:color w:val="000000"/>
                <w:sz w:val="24"/>
              </w:rPr>
              <w:t>- через портал Єдиної державної електронної системи у</w:t>
            </w:r>
            <w:r w:rsidR="005F4C4E" w:rsidRPr="005F4C4E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DE3C05">
              <w:rPr>
                <w:rFonts w:ascii="TimesNewRomanPSMT" w:hAnsi="TimesNewRomanPSMT" w:cs="Calibri"/>
                <w:color w:val="000000"/>
                <w:sz w:val="24"/>
              </w:rPr>
              <w:t>сфері будівництва (https://e-construction.gov.ua);</w:t>
            </w:r>
            <w:r w:rsidRPr="00DE3C05">
              <w:rPr>
                <w:rFonts w:ascii="TimesNewRomanPSMT" w:hAnsi="TimesNewRomanPSMT" w:cs="Calibri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="005F4C4E" w:rsidRPr="005F4C4E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DE3C05">
              <w:rPr>
                <w:rFonts w:ascii="TimesNewRomanPSMT" w:hAnsi="TimesNewRomanPSMT" w:cs="Calibri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DE3C05">
              <w:rPr>
                <w:rFonts w:ascii="TimesNewRomanPSMT" w:hAnsi="TimesNewRomanPSMT" w:cs="Calibri"/>
                <w:color w:val="000000"/>
                <w:sz w:val="24"/>
              </w:rPr>
              <w:br/>
              <w:t>кабінет користувача Єдиного державного веб-порталу</w:t>
            </w:r>
            <w:r w:rsidR="005F4C4E" w:rsidRPr="005F4C4E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DE3C05">
              <w:rPr>
                <w:rFonts w:ascii="TimesNewRomanPSMT" w:hAnsi="TimesNewRomanPSMT" w:cs="Calibri"/>
                <w:color w:val="000000"/>
                <w:sz w:val="24"/>
              </w:rPr>
              <w:t>електронних послуг «Портал Дія»;</w:t>
            </w:r>
            <w:r w:rsidRPr="00DE3C05">
              <w:rPr>
                <w:rFonts w:ascii="TimesNewRomanPSMT" w:hAnsi="TimesNewRomanPSMT" w:cs="Calibri"/>
                <w:color w:val="000000"/>
                <w:sz w:val="24"/>
              </w:rPr>
              <w:br/>
              <w:t xml:space="preserve">- за зверненням замовника в паперовій формі шляхом </w:t>
            </w:r>
            <w:r w:rsidRPr="00DE3C05">
              <w:rPr>
                <w:rFonts w:ascii="TimesNewRomanPSMT" w:hAnsi="TimesNewRomanPSMT"/>
                <w:color w:val="000000"/>
                <w:sz w:val="24"/>
              </w:rPr>
              <w:t>роздрукування інформації із електронної системи.</w:t>
            </w:r>
          </w:p>
        </w:tc>
      </w:tr>
      <w:tr w:rsidR="00DB6536" w:rsidRPr="00B53819" w:rsidTr="0006427F">
        <w:tc>
          <w:tcPr>
            <w:tcW w:w="675" w:type="dxa"/>
          </w:tcPr>
          <w:p w:rsidR="00DB6536" w:rsidRPr="00DE3C05" w:rsidRDefault="00172F0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13.</w:t>
            </w:r>
          </w:p>
        </w:tc>
        <w:tc>
          <w:tcPr>
            <w:tcW w:w="3828" w:type="dxa"/>
            <w:gridSpan w:val="2"/>
          </w:tcPr>
          <w:p w:rsidR="00DB6536" w:rsidRPr="00DE3C05" w:rsidRDefault="00B53819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Примітка</w:t>
            </w:r>
          </w:p>
        </w:tc>
        <w:tc>
          <w:tcPr>
            <w:tcW w:w="5386" w:type="dxa"/>
            <w:gridSpan w:val="4"/>
          </w:tcPr>
          <w:p w:rsidR="00536B0A" w:rsidRPr="0006427F" w:rsidRDefault="00DE3C05" w:rsidP="0006427F">
            <w:pPr>
              <w:pStyle w:val="a8"/>
              <w:numPr>
                <w:ilvl w:val="0"/>
                <w:numId w:val="7"/>
              </w:numPr>
              <w:ind w:left="0" w:firstLine="360"/>
              <w:jc w:val="both"/>
              <w:rPr>
                <w:sz w:val="24"/>
              </w:rPr>
            </w:pPr>
            <w:r w:rsidRPr="0006427F">
              <w:rPr>
                <w:rFonts w:ascii="TimesNewRomanPSMT" w:hAnsi="TimesNewRomanPSMT"/>
                <w:color w:val="000000"/>
                <w:sz w:val="24"/>
              </w:rPr>
              <w:t>Після припинення права на початок виконання підготовчих робіт, набутого на підставі поданого повідомлення, замовник може повторно надіслати повідомлення про початок виконання підготовчих робіт на об’єкті.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06427F" w:rsidRDefault="0006427F" w:rsidP="009D40AE">
      <w:pPr>
        <w:jc w:val="center"/>
        <w:rPr>
          <w:sz w:val="24"/>
        </w:rPr>
      </w:pPr>
    </w:p>
    <w:p w:rsidR="00AE1AB4" w:rsidRDefault="00AE1AB4" w:rsidP="009D40AE">
      <w:pPr>
        <w:jc w:val="center"/>
        <w:rPr>
          <w:sz w:val="24"/>
        </w:rPr>
      </w:pPr>
    </w:p>
    <w:p w:rsidR="00976707" w:rsidRDefault="00976707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06427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961" w:rsidRDefault="00683961" w:rsidP="0006427F">
      <w:r>
        <w:separator/>
      </w:r>
    </w:p>
  </w:endnote>
  <w:endnote w:type="continuationSeparator" w:id="0">
    <w:p w:rsidR="00683961" w:rsidRDefault="00683961" w:rsidP="0006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961" w:rsidRDefault="00683961" w:rsidP="0006427F">
      <w:r>
        <w:separator/>
      </w:r>
    </w:p>
  </w:footnote>
  <w:footnote w:type="continuationSeparator" w:id="0">
    <w:p w:rsidR="00683961" w:rsidRDefault="00683961" w:rsidP="00064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4130"/>
      <w:docPartObj>
        <w:docPartGallery w:val="Page Numbers (Top of Page)"/>
        <w:docPartUnique/>
      </w:docPartObj>
    </w:sdtPr>
    <w:sdtEndPr/>
    <w:sdtContent>
      <w:p w:rsidR="0006427F" w:rsidRDefault="0006427F" w:rsidP="0006427F">
        <w:pPr>
          <w:pStyle w:val="af0"/>
          <w:jc w:val="center"/>
        </w:pPr>
        <w:r>
          <w:t xml:space="preserve">                                                           </w:t>
        </w:r>
        <w:r w:rsidR="00683961">
          <w:fldChar w:fldCharType="begin"/>
        </w:r>
        <w:r w:rsidR="00683961">
          <w:instrText xml:space="preserve"> PAGE   \* MERGEFORMAT </w:instrText>
        </w:r>
        <w:r w:rsidR="00683961">
          <w:fldChar w:fldCharType="separate"/>
        </w:r>
        <w:r w:rsidR="002A228D">
          <w:rPr>
            <w:noProof/>
          </w:rPr>
          <w:t>2</w:t>
        </w:r>
        <w:r w:rsidR="00683961">
          <w:rPr>
            <w:noProof/>
          </w:rPr>
          <w:fldChar w:fldCharType="end"/>
        </w:r>
        <w:r>
          <w:t xml:space="preserve">  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54148"/>
    <w:multiLevelType w:val="hybridMultilevel"/>
    <w:tmpl w:val="792E5898"/>
    <w:lvl w:ilvl="0" w:tplc="0CCC6D5A">
      <w:start w:val="1"/>
      <w:numFmt w:val="decimal"/>
      <w:lvlText w:val="(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427F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35F0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11F51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A228D"/>
    <w:rsid w:val="002B1D80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5787"/>
    <w:rsid w:val="005C6ED4"/>
    <w:rsid w:val="005E713E"/>
    <w:rsid w:val="005F4C4E"/>
    <w:rsid w:val="005F78B5"/>
    <w:rsid w:val="00607A78"/>
    <w:rsid w:val="00610F04"/>
    <w:rsid w:val="0063369B"/>
    <w:rsid w:val="00635B14"/>
    <w:rsid w:val="00643E18"/>
    <w:rsid w:val="00646A28"/>
    <w:rsid w:val="0066708C"/>
    <w:rsid w:val="00683039"/>
    <w:rsid w:val="00683961"/>
    <w:rsid w:val="00685AB9"/>
    <w:rsid w:val="00691617"/>
    <w:rsid w:val="0069357C"/>
    <w:rsid w:val="00697BAB"/>
    <w:rsid w:val="00697F4E"/>
    <w:rsid w:val="006A34F5"/>
    <w:rsid w:val="006C637D"/>
    <w:rsid w:val="006C7F2B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7F77B4"/>
    <w:rsid w:val="00800A8A"/>
    <w:rsid w:val="008204A6"/>
    <w:rsid w:val="00824C52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5545D"/>
    <w:rsid w:val="00955CA1"/>
    <w:rsid w:val="0095700B"/>
    <w:rsid w:val="009602D1"/>
    <w:rsid w:val="009622A4"/>
    <w:rsid w:val="009667C1"/>
    <w:rsid w:val="009668DE"/>
    <w:rsid w:val="00970D04"/>
    <w:rsid w:val="009754B7"/>
    <w:rsid w:val="00976707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4A0"/>
    <w:rsid w:val="00A8253B"/>
    <w:rsid w:val="00AB2E48"/>
    <w:rsid w:val="00AB57DD"/>
    <w:rsid w:val="00AC798F"/>
    <w:rsid w:val="00AD6B85"/>
    <w:rsid w:val="00AE1AB4"/>
    <w:rsid w:val="00AE4AAC"/>
    <w:rsid w:val="00AE7159"/>
    <w:rsid w:val="00AF1920"/>
    <w:rsid w:val="00B14E10"/>
    <w:rsid w:val="00B21080"/>
    <w:rsid w:val="00B213D7"/>
    <w:rsid w:val="00B273A2"/>
    <w:rsid w:val="00B274AC"/>
    <w:rsid w:val="00B32290"/>
    <w:rsid w:val="00B46EDA"/>
    <w:rsid w:val="00B5166A"/>
    <w:rsid w:val="00B53819"/>
    <w:rsid w:val="00B5475F"/>
    <w:rsid w:val="00B74EE2"/>
    <w:rsid w:val="00B933B0"/>
    <w:rsid w:val="00B944E1"/>
    <w:rsid w:val="00B94B57"/>
    <w:rsid w:val="00B97545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D00E76"/>
    <w:rsid w:val="00D07AAA"/>
    <w:rsid w:val="00D244A1"/>
    <w:rsid w:val="00D31404"/>
    <w:rsid w:val="00D33289"/>
    <w:rsid w:val="00D37676"/>
    <w:rsid w:val="00D40FC7"/>
    <w:rsid w:val="00D54D9A"/>
    <w:rsid w:val="00D54E70"/>
    <w:rsid w:val="00D71E73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DF773D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19B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93C32"/>
    <w:rsid w:val="00EA659A"/>
    <w:rsid w:val="00EB512D"/>
    <w:rsid w:val="00EC22D8"/>
    <w:rsid w:val="00EC459B"/>
    <w:rsid w:val="00ED2B79"/>
    <w:rsid w:val="00EE1098"/>
    <w:rsid w:val="00EF11FF"/>
    <w:rsid w:val="00EF5E75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A3BEF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A72FC-1FE4-4AF4-825C-308BBB3EA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06427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42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06427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06427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13</cp:revision>
  <cp:lastPrinted>2024-05-08T12:40:00Z</cp:lastPrinted>
  <dcterms:created xsi:type="dcterms:W3CDTF">2024-04-30T07:09:00Z</dcterms:created>
  <dcterms:modified xsi:type="dcterms:W3CDTF">2024-07-03T07:35:00Z</dcterms:modified>
</cp:coreProperties>
</file>