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92" w:rsidRPr="007D4B14" w:rsidRDefault="00147203" w:rsidP="007D4B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D4B14">
        <w:rPr>
          <w:rFonts w:ascii="Times New Roman" w:hAnsi="Times New Roman" w:cs="Times New Roman"/>
          <w:sz w:val="36"/>
          <w:szCs w:val="36"/>
        </w:rPr>
        <w:t>Електроний</w:t>
      </w:r>
      <w:proofErr w:type="spellEnd"/>
      <w:r w:rsidRPr="007D4B14">
        <w:rPr>
          <w:rFonts w:ascii="Times New Roman" w:hAnsi="Times New Roman" w:cs="Times New Roman"/>
          <w:sz w:val="36"/>
          <w:szCs w:val="36"/>
        </w:rPr>
        <w:t xml:space="preserve"> бюлетень ГУРТ</w:t>
      </w:r>
    </w:p>
    <w:p w:rsidR="00147203" w:rsidRPr="007D4B14" w:rsidRDefault="00147203" w:rsidP="007D4B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4B14">
        <w:rPr>
          <w:rFonts w:ascii="Times New Roman" w:hAnsi="Times New Roman" w:cs="Times New Roman"/>
          <w:sz w:val="36"/>
          <w:szCs w:val="36"/>
        </w:rPr>
        <w:t xml:space="preserve">Інформуємо, гуртуємо, </w:t>
      </w:r>
      <w:proofErr w:type="spellStart"/>
      <w:r w:rsidRPr="007D4B14">
        <w:rPr>
          <w:rFonts w:ascii="Times New Roman" w:hAnsi="Times New Roman" w:cs="Times New Roman"/>
          <w:sz w:val="36"/>
          <w:szCs w:val="36"/>
        </w:rPr>
        <w:t>перемогаємо</w:t>
      </w:r>
      <w:proofErr w:type="spellEnd"/>
      <w:r w:rsidRPr="007D4B14">
        <w:rPr>
          <w:rFonts w:ascii="Times New Roman" w:hAnsi="Times New Roman" w:cs="Times New Roman"/>
          <w:sz w:val="36"/>
          <w:szCs w:val="36"/>
        </w:rPr>
        <w:t>!</w:t>
      </w:r>
    </w:p>
    <w:p w:rsidR="00147203" w:rsidRPr="007D4B14" w:rsidRDefault="00147203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B14">
        <w:rPr>
          <w:rFonts w:ascii="Times New Roman" w:hAnsi="Times New Roman" w:cs="Times New Roman"/>
          <w:b/>
          <w:sz w:val="28"/>
          <w:szCs w:val="28"/>
        </w:rPr>
        <w:t>Мінветеранів</w:t>
      </w:r>
      <w:proofErr w:type="spellEnd"/>
      <w:r w:rsidRPr="007D4B14">
        <w:rPr>
          <w:rFonts w:ascii="Times New Roman" w:hAnsi="Times New Roman" w:cs="Times New Roman"/>
          <w:b/>
          <w:sz w:val="28"/>
          <w:szCs w:val="28"/>
        </w:rPr>
        <w:t xml:space="preserve"> оголосило конкурс для громадських організацій</w:t>
      </w:r>
    </w:p>
    <w:p w:rsidR="00147203" w:rsidRPr="007D4B14" w:rsidRDefault="00147203" w:rsidP="007D4B14">
      <w:pPr>
        <w:rPr>
          <w:rFonts w:ascii="Times New Roman" w:hAnsi="Times New Roman" w:cs="Times New Roman"/>
          <w:sz w:val="28"/>
          <w:szCs w:val="28"/>
        </w:rPr>
      </w:pPr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Міністерство у справах ветеранів України відновлює конкурсні програми для громадських організацій (спілок та 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обʼєднань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), що працюють із ветеранами та 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ветеранками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. Заявки приймаються до 21 липня 2024 року.</w:t>
      </w:r>
    </w:p>
    <w:p w:rsidR="00147203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47203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https://gurt.org.ua/news/grants/100669/bull/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3" w:rsidRPr="007D4B14" w:rsidRDefault="00147203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</w:rPr>
        <w:t xml:space="preserve">Програма грантів швидкого реагування </w:t>
      </w:r>
      <w:proofErr w:type="spellStart"/>
      <w:r w:rsidRPr="007D4B14">
        <w:rPr>
          <w:rFonts w:ascii="Times New Roman" w:hAnsi="Times New Roman" w:cs="Times New Roman"/>
          <w:b/>
          <w:sz w:val="28"/>
          <w:szCs w:val="28"/>
        </w:rPr>
        <w:t>УЖФ</w:t>
      </w:r>
      <w:proofErr w:type="spellEnd"/>
      <w:r w:rsidRPr="007D4B14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147203" w:rsidRPr="00147203" w:rsidTr="00147203">
        <w:trPr>
          <w:tblCellSpacing w:w="0" w:type="dxa"/>
        </w:trPr>
        <w:tc>
          <w:tcPr>
            <w:tcW w:w="10500" w:type="dxa"/>
            <w:shd w:val="clear" w:color="auto" w:fill="FFFFFF"/>
            <w:vAlign w:val="center"/>
            <w:hideMark/>
          </w:tcPr>
          <w:p w:rsidR="00147203" w:rsidRPr="00147203" w:rsidRDefault="00147203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  <w:r w:rsidRPr="00147203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Український Жіночий Фонд оголошує конкурс грантів швидкого реагування. Мета конкурсу: посилення спроможності учасниць жіночого/феміністичного руху в реагуванні на нагальні виклики та нові можливості.</w:t>
            </w:r>
          </w:p>
        </w:tc>
      </w:tr>
      <w:tr w:rsidR="00147203" w:rsidRPr="00147203" w:rsidTr="00147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7203" w:rsidRPr="00147203" w:rsidRDefault="00147203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</w:p>
        </w:tc>
      </w:tr>
    </w:tbl>
    <w:p w:rsidR="00147203" w:rsidRPr="007D4B14" w:rsidRDefault="00147203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3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7203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https://gurt.org.ua/news/grants/100673/bull/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3" w:rsidRPr="007D4B14" w:rsidRDefault="00147203" w:rsidP="007D4B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</w:rPr>
        <w:t>УМФ оголошує грантовий конкурс з працевлаштування молоді «Кар’єрний старт»</w:t>
      </w:r>
    </w:p>
    <w:p w:rsidR="00147203" w:rsidRDefault="00147203" w:rsidP="007D4B14">
      <w:pPr>
        <w:spacing w:after="0" w:line="240" w:lineRule="auto"/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</w:pPr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За рахунок гранту передбачається працевлаштування молодих людей, надання менторської підтримки з можливістю продовження роботи на підприємстві, в установі чи компанії, залучення до корпоративної культури. Кінцева дата подачі: 07 серпня 2024 року</w:t>
      </w:r>
    </w:p>
    <w:p w:rsidR="007D4B14" w:rsidRPr="007D4B14" w:rsidRDefault="007D4B14" w:rsidP="007D4B14">
      <w:pPr>
        <w:spacing w:after="0" w:line="240" w:lineRule="auto"/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</w:pPr>
    </w:p>
    <w:p w:rsidR="00147203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7203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https://gurt.org.ua/news/grants/100711/bull/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3" w:rsidRPr="007D4B14" w:rsidRDefault="00147203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</w:rPr>
        <w:t>ІЕД продовжує впровадження грантової програми «Моніторинг відбудови»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147203" w:rsidRPr="00147203" w:rsidTr="00147203">
        <w:trPr>
          <w:tblCellSpacing w:w="0" w:type="dxa"/>
        </w:trPr>
        <w:tc>
          <w:tcPr>
            <w:tcW w:w="10500" w:type="dxa"/>
            <w:shd w:val="clear" w:color="auto" w:fill="FFFFFF"/>
            <w:vAlign w:val="center"/>
            <w:hideMark/>
          </w:tcPr>
          <w:p w:rsidR="00147203" w:rsidRDefault="00147203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  <w:r w:rsidRPr="00147203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Інститут економічних досліджень та політичних консультацій продовжує реалізацію грантової програми «Моніторинг відбудови» в рамках </w:t>
            </w:r>
            <w:proofErr w:type="spellStart"/>
            <w:r w:rsidRPr="00147203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проєкту</w:t>
            </w:r>
            <w:proofErr w:type="spellEnd"/>
            <w:r w:rsidRPr="00147203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«Контроль витрат на відновлення». Кінцевий термін подання грантових заявок на обидва конкурси: 31 липня 2024 року.</w:t>
            </w:r>
          </w:p>
          <w:p w:rsidR="007D4B14" w:rsidRPr="00147203" w:rsidRDefault="007D4B14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</w:p>
        </w:tc>
      </w:tr>
      <w:tr w:rsidR="00147203" w:rsidRPr="00147203" w:rsidTr="001472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7203" w:rsidRPr="00147203" w:rsidRDefault="00147203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</w:p>
        </w:tc>
      </w:tr>
    </w:tbl>
    <w:p w:rsidR="00147203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7203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https://gurt.org.ua/news/grants/100751/bull/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3" w:rsidRPr="007D4B14" w:rsidRDefault="007D4B14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</w:rPr>
        <w:t>НДІ шукає Фахівця в Парламентську програму</w:t>
      </w:r>
    </w:p>
    <w:p w:rsidR="007D4B14" w:rsidRDefault="007D4B14" w:rsidP="007D4B14">
      <w:pPr>
        <w:spacing w:after="0"/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</w:pPr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Національний Демократичний Інститут шукає Старшого/у програмного у асистента/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ку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або Програмного/у спеціаліста/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ку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в Києві. Успішний/а кандидат/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ка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відповідатиме за надання аналітичної, програмної та адміністративної підтримки в роботі НДІ. Кінцевий строк подання заявок: 21 липня 2024 року. Далі - англійською.</w:t>
      </w:r>
    </w:p>
    <w:p w:rsidR="007D4B14" w:rsidRPr="007D4B14" w:rsidRDefault="007D4B14" w:rsidP="007D4B14">
      <w:pPr>
        <w:spacing w:after="0"/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</w:pPr>
    </w:p>
    <w:p w:rsidR="007D4B14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D4B14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https://gurt.org.ua/vacancies/100463/bull/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14" w:rsidRPr="007D4B14" w:rsidRDefault="007D4B14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USAID SOERA seeks a Finance Officer/</w:t>
      </w:r>
      <w:proofErr w:type="spellStart"/>
      <w:r w:rsidRPr="007D4B14">
        <w:rPr>
          <w:rFonts w:ascii="Times New Roman" w:hAnsi="Times New Roman" w:cs="Times New Roman"/>
          <w:b/>
          <w:sz w:val="28"/>
          <w:szCs w:val="28"/>
          <w:lang w:val="en-US"/>
        </w:rPr>
        <w:t>Фінансовий</w:t>
      </w:r>
      <w:proofErr w:type="spellEnd"/>
      <w:r w:rsidRPr="007D4B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4B14">
        <w:rPr>
          <w:rFonts w:ascii="Times New Roman" w:hAnsi="Times New Roman" w:cs="Times New Roman"/>
          <w:b/>
          <w:sz w:val="28"/>
          <w:szCs w:val="28"/>
          <w:lang w:val="en-US"/>
        </w:rPr>
        <w:t>спеціаліст</w:t>
      </w:r>
      <w:proofErr w:type="spellEnd"/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0"/>
      </w:tblGrid>
      <w:tr w:rsidR="007D4B14" w:rsidRPr="007D4B14" w:rsidTr="007D4B14">
        <w:trPr>
          <w:tblCellSpacing w:w="0" w:type="dxa"/>
        </w:trPr>
        <w:tc>
          <w:tcPr>
            <w:tcW w:w="10500" w:type="dxa"/>
            <w:shd w:val="clear" w:color="auto" w:fill="FFFFFF"/>
            <w:vAlign w:val="center"/>
            <w:hideMark/>
          </w:tcPr>
          <w:p w:rsidR="007D4B14" w:rsidRDefault="007D4B14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Проєкт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USAID SOERA, що виконується компанією 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Deloitte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Consulting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Overseas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Projects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, LLC, шукає кандидатів на посаду Фінансового/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ої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Спеціаліста/</w:t>
            </w:r>
            <w:proofErr w:type="spellStart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>ки</w:t>
            </w:r>
            <w:proofErr w:type="spellEnd"/>
            <w:r w:rsidRPr="007D4B14"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  <w:t xml:space="preserve"> в офіс у Києві. Кінцевий строк подання заявок: 05 серпня 2024 року. Далі - англійською.</w:t>
            </w:r>
          </w:p>
          <w:p w:rsidR="007D4B14" w:rsidRPr="007D4B14" w:rsidRDefault="007D4B14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</w:p>
        </w:tc>
      </w:tr>
      <w:tr w:rsidR="007D4B14" w:rsidRPr="007D4B14" w:rsidTr="007D4B1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4B14" w:rsidRPr="007D4B14" w:rsidRDefault="007D4B14" w:rsidP="007D4B14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50434"/>
                <w:sz w:val="28"/>
                <w:szCs w:val="28"/>
                <w:lang w:eastAsia="uk-UA"/>
              </w:rPr>
            </w:pPr>
          </w:p>
        </w:tc>
      </w:tr>
    </w:tbl>
    <w:p w:rsidR="007D4B14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D4B14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https://gurt.org.ua/vacancies/100651/bull/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B14" w:rsidRPr="007D4B14" w:rsidRDefault="007D4B14" w:rsidP="007D4B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4B14">
        <w:rPr>
          <w:rFonts w:ascii="Times New Roman" w:hAnsi="Times New Roman" w:cs="Times New Roman"/>
          <w:b/>
          <w:sz w:val="28"/>
          <w:szCs w:val="28"/>
        </w:rPr>
        <w:t xml:space="preserve">Безкоштовні </w:t>
      </w:r>
      <w:proofErr w:type="spellStart"/>
      <w:r w:rsidRPr="007D4B14">
        <w:rPr>
          <w:rFonts w:ascii="Times New Roman" w:hAnsi="Times New Roman" w:cs="Times New Roman"/>
          <w:b/>
          <w:sz w:val="28"/>
          <w:szCs w:val="28"/>
        </w:rPr>
        <w:t>онлайн-курси</w:t>
      </w:r>
      <w:proofErr w:type="spellEnd"/>
      <w:r w:rsidRPr="007D4B14">
        <w:rPr>
          <w:rFonts w:ascii="Times New Roman" w:hAnsi="Times New Roman" w:cs="Times New Roman"/>
          <w:b/>
          <w:sz w:val="28"/>
          <w:szCs w:val="28"/>
        </w:rPr>
        <w:t xml:space="preserve"> для підприємців-початківців</w:t>
      </w:r>
    </w:p>
    <w:p w:rsidR="007D4B14" w:rsidRPr="007D4B14" w:rsidRDefault="007D4B14" w:rsidP="007D4B14">
      <w:pPr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</w:pPr>
      <w:r w:rsidRPr="007D4B14">
        <w:rPr>
          <w:rFonts w:ascii="Times New Roman" w:hAnsi="Times New Roman" w:cs="Times New Roman"/>
          <w:sz w:val="28"/>
          <w:szCs w:val="28"/>
        </w:rPr>
        <w:t xml:space="preserve"> </w:t>
      </w:r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У сучасному динамічному світі, де технології постійно розвиваються, а конкуренція на ринку стає все жорсткішою, бажання розпочати власну справу може як захоплювати, так і лякати. Проте завдяки 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інтернету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та безлічі доступних </w:t>
      </w:r>
      <w:proofErr w:type="spellStart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>онлайн-ресурсів</w:t>
      </w:r>
      <w:proofErr w:type="spellEnd"/>
      <w:r w:rsidRPr="007D4B14">
        <w:rPr>
          <w:rFonts w:ascii="Times New Roman" w:hAnsi="Times New Roman" w:cs="Times New Roman"/>
          <w:color w:val="150434"/>
          <w:sz w:val="28"/>
          <w:szCs w:val="28"/>
          <w:shd w:val="clear" w:color="auto" w:fill="FFFFFF"/>
        </w:rPr>
        <w:t xml:space="preserve"> можна вільно отримати знання, необхідні для успішного ведення бізнесу.</w:t>
      </w:r>
    </w:p>
    <w:p w:rsidR="007D4B14" w:rsidRPr="007D4B14" w:rsidRDefault="00BF7C81" w:rsidP="007D4B1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D4B14" w:rsidRPr="007D4B14">
          <w:rPr>
            <w:rStyle w:val="a4"/>
            <w:rFonts w:ascii="Times New Roman" w:hAnsi="Times New Roman" w:cs="Times New Roman"/>
            <w:sz w:val="28"/>
            <w:szCs w:val="28"/>
          </w:rPr>
          <w:t>https://gurt.org.ua/articles/100703/bull/</w:t>
        </w:r>
      </w:hyperlink>
    </w:p>
    <w:p w:rsidR="007D4B14" w:rsidRPr="007D4B14" w:rsidRDefault="007D4B14" w:rsidP="007D4B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4B14" w:rsidRPr="007D4B14" w:rsidSect="00770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4EE4"/>
    <w:multiLevelType w:val="hybridMultilevel"/>
    <w:tmpl w:val="E88CD36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47203"/>
    <w:rsid w:val="00147203"/>
    <w:rsid w:val="00770D92"/>
    <w:rsid w:val="007D4B14"/>
    <w:rsid w:val="00995420"/>
    <w:rsid w:val="00B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rt.org.ua/news/grants/100751/bu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rt.org.ua/news/grants/100711/bul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t.org.ua/news/grants/100673/bull/" TargetMode="External"/><Relationship Id="rId11" Type="http://schemas.openxmlformats.org/officeDocument/2006/relationships/hyperlink" Target="https://gurt.org.ua/articles/100703/bull/" TargetMode="External"/><Relationship Id="rId5" Type="http://schemas.openxmlformats.org/officeDocument/2006/relationships/hyperlink" Target="https://gurt.org.ua/news/grants/100669/bull/" TargetMode="External"/><Relationship Id="rId10" Type="http://schemas.openxmlformats.org/officeDocument/2006/relationships/hyperlink" Target="https://gurt.org.ua/vacancies/100651/bu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rt.org.ua/vacancies/100463/bu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torg4</dc:creator>
  <cp:lastModifiedBy>regp2</cp:lastModifiedBy>
  <cp:revision>2</cp:revision>
  <dcterms:created xsi:type="dcterms:W3CDTF">2024-07-17T11:46:00Z</dcterms:created>
  <dcterms:modified xsi:type="dcterms:W3CDTF">2024-07-17T11:46:00Z</dcterms:modified>
</cp:coreProperties>
</file>