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B3" w:rsidRDefault="00724817" w:rsidP="00CA650F">
      <w:pPr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2D309F" w:rsidRDefault="00724817" w:rsidP="00CA650F">
      <w:pPr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DE6FB3" w:rsidRDefault="00DE6FB3" w:rsidP="00CA650F">
      <w:pPr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E538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2574F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E5381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DE6FB3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з підготовки проєктів </w:t>
      </w:r>
    </w:p>
    <w:p w:rsidR="00DE6FB3" w:rsidRDefault="002574F0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регуляторних актів на 2024</w:t>
      </w:r>
      <w:r w:rsidR="00DE6F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0D291B" w:rsidRDefault="000D291B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926" w:type="dxa"/>
        <w:tblInd w:w="-176" w:type="dxa"/>
        <w:tblLayout w:type="fixed"/>
        <w:tblLook w:val="04A0"/>
      </w:tblPr>
      <w:tblGrid>
        <w:gridCol w:w="426"/>
        <w:gridCol w:w="1843"/>
        <w:gridCol w:w="2266"/>
        <w:gridCol w:w="2128"/>
        <w:gridCol w:w="1418"/>
        <w:gridCol w:w="1845"/>
      </w:tblGrid>
      <w:tr w:rsidR="00DE6FB3" w:rsidRPr="000D4B1A" w:rsidTr="000D4B1A">
        <w:tc>
          <w:tcPr>
            <w:tcW w:w="42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226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проєкту регуляторного акта</w:t>
            </w:r>
          </w:p>
        </w:tc>
        <w:tc>
          <w:tcPr>
            <w:tcW w:w="212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прийняття регуляторного акта</w:t>
            </w:r>
          </w:p>
        </w:tc>
        <w:tc>
          <w:tcPr>
            <w:tcW w:w="141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2D309F" w:rsidRDefault="002574F0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EA559F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5B6D76"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2266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затвердження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 з організації, збирання, транспортування, переробки та утилізації побутових відходів на території м. Павлограда </w:t>
            </w:r>
          </w:p>
        </w:tc>
        <w:tc>
          <w:tcPr>
            <w:tcW w:w="2128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Скасування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старого </w:t>
            </w: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регуляторного акта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із змінами у законодавстві та відсутністю необхідності відстежувати зазначені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ньому 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показники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прийняття нового</w:t>
            </w:r>
          </w:p>
        </w:tc>
        <w:tc>
          <w:tcPr>
            <w:tcW w:w="1418" w:type="dxa"/>
          </w:tcPr>
          <w:p w:rsidR="00DE6FB3" w:rsidRPr="000D4B1A" w:rsidRDefault="00E52ED1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845" w:type="dxa"/>
          </w:tcPr>
          <w:p w:rsidR="00DE6FB3" w:rsidRPr="000D4B1A" w:rsidRDefault="000D4B1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D527A" w:rsidRPr="00DD527A" w:rsidTr="000D4B1A">
        <w:tc>
          <w:tcPr>
            <w:tcW w:w="426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D527A" w:rsidRDefault="00DD527A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6" w:type="dxa"/>
          </w:tcPr>
          <w:p w:rsidR="00DD527A" w:rsidRPr="000D4B1A" w:rsidRDefault="003D7EE6" w:rsidP="00732C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</w:t>
            </w:r>
            <w:r w:rsidR="006969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32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Порядку встановлення</w:t>
            </w:r>
            <w:bookmarkStart w:id="0" w:name="_GoBack"/>
            <w:bookmarkEnd w:id="0"/>
            <w:r w:rsidR="006969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тарифів</w:t>
            </w:r>
            <w:r w:rsidR="00DD52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перевезення пасажирів на міських автобусних маршрутах загального користування в м. Павлоград</w:t>
            </w:r>
          </w:p>
        </w:tc>
        <w:tc>
          <w:tcPr>
            <w:tcW w:w="2128" w:type="dxa"/>
          </w:tcPr>
          <w:p w:rsidR="00DD527A" w:rsidRPr="000D4B1A" w:rsidRDefault="00DD527A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Регулювання цінової політики у сфері перевезення на міських автобусних маршрутах загального користування</w:t>
            </w:r>
          </w:p>
        </w:tc>
        <w:tc>
          <w:tcPr>
            <w:tcW w:w="1418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845" w:type="dxa"/>
          </w:tcPr>
          <w:p w:rsidR="00DD527A" w:rsidRPr="000D4B1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економічних питань</w:t>
            </w:r>
          </w:p>
        </w:tc>
      </w:tr>
    </w:tbl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3AF" w:rsidRDefault="00BE43AF" w:rsidP="00BE43A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56E" w:rsidRDefault="0046556E" w:rsidP="00BE43AF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6556E" w:rsidSect="0092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46556E">
        <w:rPr>
          <w:rFonts w:ascii="Times New Roman" w:hAnsi="Times New Roman" w:cs="Times New Roman"/>
          <w:sz w:val="28"/>
          <w:szCs w:val="28"/>
          <w:lang w:val="uk-UA"/>
        </w:rPr>
        <w:t>ачальника відділу з питань розвитку підпри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ємництва та залучення інвестицій   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43AF" w:rsidRPr="00DE6FB3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Світлана КУСОЧКІНА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sectPr w:rsidR="00BE43AF" w:rsidRPr="00DE6FB3" w:rsidSect="0046556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FB3"/>
    <w:rsid w:val="00035D25"/>
    <w:rsid w:val="000550EC"/>
    <w:rsid w:val="000D291B"/>
    <w:rsid w:val="000D4B1A"/>
    <w:rsid w:val="001222B9"/>
    <w:rsid w:val="00142970"/>
    <w:rsid w:val="00244B32"/>
    <w:rsid w:val="002574F0"/>
    <w:rsid w:val="00274C34"/>
    <w:rsid w:val="002C59F1"/>
    <w:rsid w:val="002D309F"/>
    <w:rsid w:val="0035795F"/>
    <w:rsid w:val="003603AE"/>
    <w:rsid w:val="003D7EE6"/>
    <w:rsid w:val="003F1146"/>
    <w:rsid w:val="004245F7"/>
    <w:rsid w:val="0046556E"/>
    <w:rsid w:val="00474BF9"/>
    <w:rsid w:val="00540091"/>
    <w:rsid w:val="005B6D76"/>
    <w:rsid w:val="00696967"/>
    <w:rsid w:val="006A0565"/>
    <w:rsid w:val="00724817"/>
    <w:rsid w:val="00732CF2"/>
    <w:rsid w:val="007950B7"/>
    <w:rsid w:val="008946B0"/>
    <w:rsid w:val="008B05E1"/>
    <w:rsid w:val="008C0B00"/>
    <w:rsid w:val="00904F58"/>
    <w:rsid w:val="00922177"/>
    <w:rsid w:val="00A02886"/>
    <w:rsid w:val="00A46FF0"/>
    <w:rsid w:val="00B2239E"/>
    <w:rsid w:val="00B949BC"/>
    <w:rsid w:val="00BC2244"/>
    <w:rsid w:val="00BE43AF"/>
    <w:rsid w:val="00CA650F"/>
    <w:rsid w:val="00CD1943"/>
    <w:rsid w:val="00D57A3E"/>
    <w:rsid w:val="00DD527A"/>
    <w:rsid w:val="00DE6FB3"/>
    <w:rsid w:val="00E52ED1"/>
    <w:rsid w:val="00E65481"/>
    <w:rsid w:val="00E91CE5"/>
    <w:rsid w:val="00EA559F"/>
    <w:rsid w:val="00EE5381"/>
    <w:rsid w:val="00F0471E"/>
    <w:rsid w:val="00F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torg2</cp:lastModifiedBy>
  <cp:revision>3</cp:revision>
  <cp:lastPrinted>2022-11-15T09:43:00Z</cp:lastPrinted>
  <dcterms:created xsi:type="dcterms:W3CDTF">2024-12-20T09:42:00Z</dcterms:created>
  <dcterms:modified xsi:type="dcterms:W3CDTF">2024-12-20T09:43:00Z</dcterms:modified>
</cp:coreProperties>
</file>