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1C" w:rsidRDefault="00FD591C" w:rsidP="00FD5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Технічне завдання</w:t>
      </w:r>
    </w:p>
    <w:tbl>
      <w:tblPr>
        <w:tblW w:w="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5082"/>
      </w:tblGrid>
      <w:tr w:rsidR="00FD591C" w:rsidTr="00FD591C">
        <w:trPr>
          <w:jc w:val="center"/>
        </w:trPr>
        <w:tc>
          <w:tcPr>
            <w:tcW w:w="15082" w:type="dxa"/>
          </w:tcPr>
          <w:p w:rsidR="00FD591C" w:rsidRDefault="00FD591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Поточний ремонт дороги по вул.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Новоселицька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</w:p>
          <w:p w:rsidR="00FD591C" w:rsidRDefault="00FD591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в м.Павлоград</w:t>
            </w:r>
          </w:p>
          <w:p w:rsidR="00FD591C" w:rsidRDefault="00FD591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</w:p>
          <w:p w:rsidR="00FD591C" w:rsidRDefault="00FD591C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Відомість обсягів робіт 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4957"/>
        <w:gridCol w:w="1748"/>
        <w:gridCol w:w="2693"/>
      </w:tblGrid>
      <w:tr w:rsidR="00FD591C" w:rsidTr="00FD591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1C" w:rsidRDefault="00FD591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1C" w:rsidRDefault="00FD591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FD591C" w:rsidRDefault="00FD591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1C" w:rsidRDefault="00FD591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FD591C" w:rsidTr="00FD591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</w:t>
            </w:r>
          </w:p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навісною, при глибині фрезерування 40 мм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140</w:t>
            </w:r>
          </w:p>
        </w:tc>
      </w:tr>
      <w:tr w:rsidR="00FD591C" w:rsidTr="00FD591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кожні 10 мм зміни глибини додавати </w:t>
            </w:r>
          </w:p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(до 50 мм)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140</w:t>
            </w:r>
          </w:p>
        </w:tc>
      </w:tr>
      <w:tr w:rsidR="00FD591C" w:rsidTr="00FD591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підстильних та</w:t>
            </w:r>
          </w:p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вирівнювальних</w:t>
            </w:r>
            <w:proofErr w:type="spellEnd"/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шарів основи з </w:t>
            </w:r>
            <w:proofErr w:type="spellStart"/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(матеріал замовника)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27</w:t>
            </w:r>
          </w:p>
        </w:tc>
      </w:tr>
      <w:tr w:rsidR="00FD591C" w:rsidTr="00FD591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(матеріал замовника)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47,43</w:t>
            </w:r>
          </w:p>
        </w:tc>
      </w:tr>
      <w:tr w:rsidR="00FD591C" w:rsidTr="00FD591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асфальтогранляту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екскаваторами на автомобілі-самоскиди, місткість ковша</w:t>
            </w:r>
          </w:p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екскаватора 0,25 м3.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39,03</w:t>
            </w:r>
          </w:p>
        </w:tc>
      </w:tr>
      <w:tr w:rsidR="00FD591C" w:rsidTr="00FD591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асфальтогрануляту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 (на об’єкт )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2км]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39,03</w:t>
            </w:r>
          </w:p>
        </w:tc>
      </w:tr>
      <w:tr w:rsidR="00FD591C" w:rsidTr="00FD591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покриття товщиною 4см з гарячих асфальтобетонних сумішей</w:t>
            </w:r>
          </w:p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вручну з ущільненням дорожнім самохідним котком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м2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270</w:t>
            </w:r>
          </w:p>
        </w:tc>
      </w:tr>
      <w:tr w:rsidR="00FD591C" w:rsidTr="00FD591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0,5см зміни товщини шару додавати (до 5см)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м2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270</w:t>
            </w:r>
          </w:p>
        </w:tc>
      </w:tr>
      <w:tr w:rsidR="00FD591C" w:rsidTr="00FD591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FD591C" w:rsidRDefault="00FD591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C" w:rsidRDefault="00FD591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32,13</w:t>
            </w:r>
          </w:p>
        </w:tc>
      </w:tr>
    </w:tbl>
    <w:p w:rsidR="00F171E8" w:rsidRDefault="00F171E8" w:rsidP="00F17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91C" w:rsidRDefault="00FD591C" w:rsidP="00FD59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Для підтвердження відвідування та огляду об'єкту учасник надає у складі тендерної пропозиції акт відвідування та огляду об'єкта (або іншого документа у довільній формі),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FD591C" w:rsidRDefault="00FD591C" w:rsidP="00FD59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FD591C" w:rsidRDefault="00FD591C" w:rsidP="00FD59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FD591C" w:rsidRDefault="00FD591C" w:rsidP="00FD59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FD591C" w:rsidRDefault="00FD591C" w:rsidP="00FD59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FD591C" w:rsidRDefault="00FD591C" w:rsidP="00FD591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1" w:name="_Hlk133941833"/>
      <w:r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FD591C" w:rsidRDefault="00FD591C" w:rsidP="00FD591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 – 36 місяців на улаштування асфальтобетонного покриття з дня підписання актів про надання послуг.</w:t>
      </w:r>
    </w:p>
    <w:p w:rsidR="00FD591C" w:rsidRDefault="00FD591C" w:rsidP="00FD591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FD591C" w:rsidRDefault="00FD591C" w:rsidP="00FD591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FD591C" w:rsidRDefault="00FD591C" w:rsidP="00FD591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FD591C" w:rsidRDefault="00FD591C" w:rsidP="00FD591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FD591C" w:rsidRDefault="00FD591C" w:rsidP="00FD591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2" w:name="_Hlk133941853"/>
      <w:bookmarkEnd w:id="1"/>
    </w:p>
    <w:p w:rsidR="00FD591C" w:rsidRDefault="00FD591C" w:rsidP="00FD591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 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FD591C" w:rsidRDefault="00FD591C" w:rsidP="00FD591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FD591C" w:rsidRDefault="00FD591C" w:rsidP="00FD591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FD591C" w:rsidRDefault="00FD591C" w:rsidP="00FD591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FD591C" w:rsidRDefault="00FD591C" w:rsidP="00FD591C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>месенджери</w:t>
      </w:r>
      <w:proofErr w:type="spellEnd"/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 xml:space="preserve"> (</w:t>
      </w:r>
      <w:proofErr w:type="spellStart"/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>Viber</w:t>
      </w:r>
      <w:proofErr w:type="spellEnd"/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 xml:space="preserve">) </w:t>
      </w: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 Виконавець попереджає Замовника та надає оновлену актуальну інформацію. </w:t>
      </w:r>
    </w:p>
    <w:p w:rsidR="00FD591C" w:rsidRDefault="00FD591C" w:rsidP="00FD591C">
      <w:pPr>
        <w:pStyle w:val="1"/>
        <w:ind w:firstLine="709"/>
        <w:jc w:val="both"/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>месенджери</w:t>
      </w:r>
      <w:proofErr w:type="spellEnd"/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 xml:space="preserve"> (</w:t>
      </w:r>
      <w:proofErr w:type="spellStart"/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>Viber</w:t>
      </w:r>
      <w:proofErr w:type="spellEnd"/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FD591C" w:rsidRDefault="00FD591C" w:rsidP="00FD591C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FD591C" w:rsidRDefault="00FD591C" w:rsidP="00FD591C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</w:t>
      </w:r>
      <w:r>
        <w:rPr>
          <w:rFonts w:ascii="Times New Roman" w:hAnsi="Times New Roman"/>
          <w:szCs w:val="24"/>
          <w:shd w:val="clear" w:color="auto" w:fill="FFFFFF"/>
          <w:lang w:val="uk-UA"/>
        </w:rPr>
        <w:lastRenderedPageBreak/>
        <w:t xml:space="preserve">комплекси, споруди, тощо), </w:t>
      </w:r>
      <w:r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>
        <w:rPr>
          <w:rFonts w:ascii="Times New Roman" w:eastAsia="SimSun" w:hAnsi="Times New Roman"/>
          <w:kern w:val="2"/>
          <w:szCs w:val="24"/>
          <w:lang w:val="uk-UA" w:bidi="hi-IN"/>
        </w:rPr>
        <w:t>у терміни не більше 7 робочих днів .</w:t>
      </w:r>
    </w:p>
    <w:p w:rsidR="00FD591C" w:rsidRDefault="00FD591C" w:rsidP="00FD591C">
      <w:pPr>
        <w:pStyle w:val="1"/>
        <w:ind w:firstLine="709"/>
        <w:jc w:val="both"/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</w:pPr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відповідний акт прийому-передачі  між виконавцем послуг та організацією, яка приймає матеріал.</w:t>
      </w:r>
    </w:p>
    <w:p w:rsidR="00FD591C" w:rsidRDefault="00FD591C" w:rsidP="00FD591C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Акт виконаних послуг надається за формою КБ-3, КБ-2в. Спочатку акт виконаних послуг підписується Технаглядом, а потім надається на розгляд Замовника. </w:t>
      </w:r>
    </w:p>
    <w:p w:rsidR="00FD591C" w:rsidRDefault="00FD591C" w:rsidP="00FD591C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виконання схеми ремонту територій. </w:t>
      </w:r>
    </w:p>
    <w:p w:rsidR="00FD591C" w:rsidRDefault="00FD591C" w:rsidP="00FD591C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FD591C" w:rsidRDefault="00FD591C" w:rsidP="00FD591C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szCs w:val="24"/>
          <w:lang w:val="uk-UA" w:bidi="hi-IN"/>
        </w:rPr>
        <w:t xml:space="preserve"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роз’яснювальної роботи з метою звільнення територій, на якій виконуються послуги, від транспортних засобів. </w:t>
      </w:r>
    </w:p>
    <w:p w:rsidR="00FD591C" w:rsidRDefault="00FD591C" w:rsidP="00FD591C">
      <w:pPr>
        <w:pStyle w:val="1"/>
        <w:ind w:firstLine="709"/>
        <w:jc w:val="both"/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</w:pPr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FD591C" w:rsidRDefault="00FD591C" w:rsidP="00FD591C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У разі виявлення Технаглядом неякісного виконання послуг, про що складається акт-претензія, замовник не сплачує Виконавцю за неякісно виконані послуги (згідно складеного акту-претензії). </w:t>
      </w:r>
    </w:p>
    <w:p w:rsidR="00FD591C" w:rsidRDefault="00FD591C" w:rsidP="00FD591C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Відповідальність за якість та своєчасне надання послуг несе Виконавець послуг відповідно до законодавства.</w:t>
      </w:r>
    </w:p>
    <w:p w:rsidR="00FD591C" w:rsidRDefault="00FD591C" w:rsidP="00FD591C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FD591C" w:rsidRDefault="00FD591C" w:rsidP="00FD591C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FD591C" w:rsidRDefault="00FD591C" w:rsidP="00FD591C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>
        <w:rPr>
          <w:rFonts w:ascii="Times New Roman" w:eastAsia="SimSun" w:hAnsi="Times New Roman"/>
          <w:kern w:val="2"/>
          <w:szCs w:val="24"/>
          <w:lang w:val="uk-UA" w:bidi="hi-IN"/>
        </w:rPr>
        <w:t>світловідбиваючий</w:t>
      </w:r>
      <w:proofErr w:type="spellEnd"/>
      <w:r>
        <w:rPr>
          <w:rFonts w:ascii="Times New Roman" w:eastAsia="SimSun" w:hAnsi="Times New Roman"/>
          <w:kern w:val="2"/>
          <w:szCs w:val="24"/>
          <w:lang w:val="uk-UA" w:bidi="hi-IN"/>
        </w:rPr>
        <w:t>.</w:t>
      </w:r>
    </w:p>
    <w:p w:rsidR="00FD591C" w:rsidRDefault="00FD591C" w:rsidP="00FD591C">
      <w:pPr>
        <w:pStyle w:val="1"/>
        <w:jc w:val="both"/>
        <w:rPr>
          <w:rFonts w:ascii="Times New Roman" w:hAnsi="Times New Roman"/>
          <w:spacing w:val="-3"/>
          <w:kern w:val="2"/>
          <w:szCs w:val="24"/>
          <w:lang w:val="uk-UA"/>
        </w:rPr>
      </w:pPr>
      <w:r>
        <w:rPr>
          <w:rFonts w:ascii="Times New Roman" w:hAnsi="Times New Roman"/>
          <w:spacing w:val="-3"/>
          <w:kern w:val="2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FD591C" w:rsidRDefault="00FD591C" w:rsidP="00FD591C">
      <w:pPr>
        <w:pStyle w:val="1"/>
        <w:ind w:firstLine="709"/>
        <w:jc w:val="both"/>
        <w:rPr>
          <w:rFonts w:ascii="Times New Roman" w:hAnsi="Times New Roman"/>
          <w:spacing w:val="-3"/>
          <w:kern w:val="2"/>
          <w:szCs w:val="24"/>
          <w:lang w:val="uk-UA"/>
        </w:rPr>
      </w:pPr>
      <w:r>
        <w:rPr>
          <w:rFonts w:ascii="Times New Roman" w:hAnsi="Times New Roman"/>
          <w:spacing w:val="-3"/>
          <w:kern w:val="2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>
        <w:rPr>
          <w:rFonts w:ascii="Times New Roman" w:hAnsi="Times New Roman"/>
          <w:kern w:val="2"/>
          <w:szCs w:val="24"/>
          <w:lang w:val="uk-UA"/>
        </w:rPr>
        <w:t>.</w:t>
      </w:r>
      <w:r>
        <w:rPr>
          <w:rFonts w:ascii="Times New Roman" w:hAnsi="Times New Roman"/>
          <w:spacing w:val="-3"/>
          <w:kern w:val="2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>
        <w:rPr>
          <w:rFonts w:ascii="Times New Roman" w:hAnsi="Times New Roman"/>
          <w:kern w:val="2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>
        <w:rPr>
          <w:rFonts w:ascii="Times New Roman" w:hAnsi="Times New Roman"/>
          <w:spacing w:val="-3"/>
          <w:kern w:val="2"/>
          <w:szCs w:val="24"/>
          <w:lang w:val="uk-UA"/>
        </w:rPr>
        <w:t xml:space="preserve"> </w:t>
      </w:r>
    </w:p>
    <w:p w:rsidR="00FD591C" w:rsidRDefault="00FD591C" w:rsidP="00FD591C">
      <w:pPr>
        <w:pStyle w:val="1"/>
        <w:ind w:firstLine="709"/>
        <w:jc w:val="both"/>
        <w:rPr>
          <w:rFonts w:ascii="Times New Roman" w:hAnsi="Times New Roman"/>
          <w:spacing w:val="-3"/>
          <w:kern w:val="2"/>
          <w:szCs w:val="24"/>
          <w:lang w:val="uk-UA"/>
        </w:rPr>
      </w:pPr>
      <w:r>
        <w:rPr>
          <w:rFonts w:ascii="Times New Roman" w:hAnsi="Times New Roman"/>
          <w:spacing w:val="-3"/>
          <w:kern w:val="2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>
        <w:rPr>
          <w:rFonts w:ascii="Times New Roman" w:hAnsi="Times New Roman"/>
          <w:spacing w:val="-3"/>
          <w:kern w:val="2"/>
          <w:szCs w:val="24"/>
          <w:lang w:val="uk-UA"/>
        </w:rPr>
        <w:t>середньоринкові</w:t>
      </w:r>
      <w:proofErr w:type="spellEnd"/>
      <w:r>
        <w:rPr>
          <w:rFonts w:ascii="Times New Roman" w:hAnsi="Times New Roman"/>
          <w:spacing w:val="-3"/>
          <w:kern w:val="2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FD591C" w:rsidRDefault="00FD591C" w:rsidP="00FD591C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FD591C" w:rsidRDefault="00FD591C" w:rsidP="00FD591C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FD591C" w:rsidRDefault="00FD591C" w:rsidP="00FD591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Дотримання чистоти та порядку при наданні послуг.</w:t>
      </w:r>
    </w:p>
    <w:p w:rsidR="00FD591C" w:rsidRDefault="00FD591C" w:rsidP="00FD591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lastRenderedPageBreak/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FD591C" w:rsidRDefault="00FD591C" w:rsidP="00FD591C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FD591C" w:rsidRDefault="00FD591C" w:rsidP="00FD591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>
        <w:rPr>
          <w:rFonts w:ascii="Times New Roman" w:eastAsia="SimSun" w:hAnsi="Times New Roman"/>
          <w:kern w:val="2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FD591C" w:rsidRDefault="00FD591C" w:rsidP="00FD591C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2"/>
    </w:p>
    <w:p w:rsidR="00FD591C" w:rsidRDefault="00FD591C" w:rsidP="00FD5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591C" w:rsidSect="000853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D70"/>
    <w:rsid w:val="0001382F"/>
    <w:rsid w:val="0008536C"/>
    <w:rsid w:val="00293488"/>
    <w:rsid w:val="003B7B68"/>
    <w:rsid w:val="00437D70"/>
    <w:rsid w:val="00505213"/>
    <w:rsid w:val="005276B6"/>
    <w:rsid w:val="00665699"/>
    <w:rsid w:val="00791BBD"/>
    <w:rsid w:val="007E0316"/>
    <w:rsid w:val="008250B5"/>
    <w:rsid w:val="00B176B9"/>
    <w:rsid w:val="00C9384E"/>
    <w:rsid w:val="00CA7E13"/>
    <w:rsid w:val="00D507FA"/>
    <w:rsid w:val="00D94342"/>
    <w:rsid w:val="00F171E8"/>
    <w:rsid w:val="00FD5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6944</Words>
  <Characters>3959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cp:lastPrinted>2024-07-16T11:38:00Z</cp:lastPrinted>
  <dcterms:created xsi:type="dcterms:W3CDTF">2024-08-05T10:31:00Z</dcterms:created>
  <dcterms:modified xsi:type="dcterms:W3CDTF">2024-08-05T10:31:00Z</dcterms:modified>
</cp:coreProperties>
</file>