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Додаток 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</w:t>
      </w:r>
      <w:r w:rsidRPr="00E0749A">
        <w:rPr>
          <w:rFonts w:ascii="Times New Roman" w:hAnsi="Times New Roman" w:cs="Times New Roman"/>
          <w:sz w:val="24"/>
          <w:lang w:val="uk-UA"/>
        </w:rPr>
        <w:t>рішення сесії Павлоградської ради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>VШ скликання</w:t>
      </w:r>
    </w:p>
    <w:p w:rsidR="00E0749A" w:rsidRPr="00E6386F" w:rsidRDefault="00E0749A" w:rsidP="00E0749A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від </w:t>
      </w:r>
      <w:r w:rsidR="00A13AE8" w:rsidRPr="00A13AE8">
        <w:rPr>
          <w:rFonts w:ascii="Times New Roman" w:hAnsi="Times New Roman" w:cs="Times New Roman"/>
          <w:sz w:val="24"/>
          <w:lang w:val="uk-UA"/>
        </w:rPr>
        <w:t>20.09.</w:t>
      </w:r>
      <w:r w:rsidR="00A13AE8">
        <w:rPr>
          <w:rFonts w:ascii="Times New Roman" w:hAnsi="Times New Roman" w:cs="Times New Roman"/>
          <w:sz w:val="24"/>
          <w:lang w:val="en-US"/>
        </w:rPr>
        <w:t>2024 p.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 №</w:t>
      </w:r>
      <w:r w:rsidR="00A13AE8">
        <w:rPr>
          <w:rFonts w:ascii="Times New Roman" w:hAnsi="Times New Roman" w:cs="Times New Roman"/>
          <w:sz w:val="24"/>
          <w:lang w:val="en-US"/>
        </w:rPr>
        <w:t xml:space="preserve"> </w:t>
      </w:r>
      <w:bookmarkStart w:id="0" w:name="_GoBack"/>
      <w:bookmarkEnd w:id="0"/>
      <w:r w:rsidR="00A13AE8">
        <w:rPr>
          <w:rFonts w:ascii="Times New Roman" w:hAnsi="Times New Roman" w:cs="Times New Roman"/>
          <w:sz w:val="24"/>
          <w:lang w:val="en-US"/>
        </w:rPr>
        <w:t>1724-55/VIII</w:t>
      </w:r>
    </w:p>
    <w:tbl>
      <w:tblPr>
        <w:tblW w:w="17447" w:type="dxa"/>
        <w:tblInd w:w="-567" w:type="dxa"/>
        <w:tblLayout w:type="fixed"/>
        <w:tblLook w:val="04A0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A13AE8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A13AE8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A13AE8" w:rsidTr="00FC66B7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 напряму діяльності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2024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2025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2026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  Заохочення переможці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Активізація творчої активності педагогічних кадрів,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позитивних задатків 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кожного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учня та максимальне розкриття потенціалу</w:t>
            </w: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 Участь в обласних спортивних змаганнях та конкурсі Малої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 Придбання нагрудних знакі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1.6 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освітнього середовища для  дітей з особливими потребами, подолання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ітектурних бар'єрів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1.7 Започаткування щорічного конкурсу серед 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конкурентоспроможності, залучення інвестицій.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Створення позитивного іміджу передбачає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Державний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 "Освіта для дорослих"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Реалізація права кожної повнолітньої особи на безперервне навчання з урахуванням її особистісних потреб,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іоритетів суспільного розвитку та потреб економіки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2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Навчання іноземним мовам сьогодні набуло значного поширення, адже входження України в європейський освітній прості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міжнародний обмін інформацією в різних галузях знань впливають на підвищення статусу іноземної мови як важливого засобу комунікації. Група для дорослих буде працювати на базі Ліцею № 19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3B3155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A61DC" w:rsidRDefault="00FC66B7" w:rsidP="009A61D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1.8.2. Проект створення  міського розмовного клубу з удосконалення володіння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державною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мовою «Говорімо українською!» для дорослих на базі Ліцею №1</w:t>
            </w:r>
            <w:r w:rsidR="009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7C19AE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41</w:t>
            </w:r>
          </w:p>
          <w:p w:rsidR="00FC66B7" w:rsidRPr="007C19AE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924,00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Реалізація проекту надасть змогу опанувати державну мову 100 жителям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іста щорічно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7C19AE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  <w:p w:rsidR="00FC66B7" w:rsidRPr="007C19AE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1.9.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1.10.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Впровадження нової системи професійного розвитку педагогічних працівникі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195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195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A13AE8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Проведення заході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впорядкуванню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Участь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проекті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A13AE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3.3.Заохочення переможці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проекту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3.4.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 Проведення факультативних занять для здобувачів освіти закладів загальної середньої освіти «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Зміцнення матеріальн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6C3" w:rsidRDefault="00DF19AE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112835</w:t>
            </w:r>
          </w:p>
          <w:p w:rsidR="00FC66B7" w:rsidRPr="00FC66B7" w:rsidRDefault="001307B0" w:rsidP="003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832</w:t>
            </w:r>
            <w:r w:rsidR="00914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8D6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813FF2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DF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106828</w:t>
            </w:r>
          </w:p>
          <w:p w:rsidR="00D666C3" w:rsidRPr="00CA3875" w:rsidRDefault="001307B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743</w:t>
            </w:r>
            <w:r w:rsidR="00914A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5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 Придбання предметі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13865</w:t>
            </w:r>
          </w:p>
          <w:p w:rsidR="001E119F" w:rsidRPr="00813FF2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012</w:t>
            </w:r>
            <w:r w:rsidR="001E11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та виховання дітей в дошкільних, загальноосвітніх та позашкільних навчальних закладах. Енергозбереження, економне використання бюджетних коштів. Забезпечення сані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тарно-г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ігієнічних норм щодо утримання дітей в навчальних закладах. Облаштування шкіл меблями, обладнанням, дидактичними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іалами необхідними для створення освітнього середовища дітей з особливими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813FF2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AD106C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3786</w:t>
            </w:r>
          </w:p>
          <w:p w:rsidR="001E119F" w:rsidRPr="00813FF2" w:rsidRDefault="00AD106C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232</w:t>
            </w:r>
            <w:r w:rsidR="001E1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4.3 Забезпечення шкільних бібліотек художньою, довідковою, краєзнавчою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77</w:t>
            </w:r>
          </w:p>
          <w:p w:rsidR="00FC66B7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івного доступу до якісних освітніх послуг. Поповнення бібліотечних фондів шкіл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</w:t>
            </w:r>
          </w:p>
          <w:p w:rsidR="00FC66B7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A13AE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4.4 Використання здоров’язберігаючих технологій в умовах дошкільного закладу: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ікувальна 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42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3F1CF2" w:rsidRDefault="003F1CF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813FF2" w:rsidRDefault="003F1C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4.7. Реставрація закладів-архітектурних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пам’яток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4.8. Забезпечення співфінансування на придбання ноутбукі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педагогічних 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AD106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126778</w:t>
            </w:r>
          </w:p>
          <w:p w:rsidR="00452ABB" w:rsidRPr="00452ABB" w:rsidRDefault="00AD106C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216</w:t>
            </w:r>
            <w:r w:rsidR="00914A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F75638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813FF2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F756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24E4" w:rsidRDefault="00AD106C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110692</w:t>
            </w:r>
          </w:p>
          <w:p w:rsidR="003B78D6" w:rsidRPr="00FC66B7" w:rsidRDefault="00AD106C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346</w:t>
            </w:r>
            <w:r w:rsidR="00914A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Відзначення переможців обласних та всеукраїнських олімпіад, конкурсів, змагань (премії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іського голови, грамоти,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системи виявлення і відбору обдарованої молоді та надання їй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іально-педагогічної та матеріальної підтримки.</w:t>
            </w:r>
          </w:p>
        </w:tc>
      </w:tr>
      <w:tr w:rsidR="00813FF2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Надбавка директорам та педагогам за складність та напруженість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114125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7.1. Організація відпочинку на базі установ та закладів освіти дітей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114125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114125" w:rsidRPr="00114125" w:rsidRDefault="00114125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якості та різноманітності надання дітям послуг з  відпочинку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114125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7.2.Організація оздоровлення та відпочинку шляхом придбання путівок та перевезення дітей, які потребують особливої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959</w:t>
            </w:r>
          </w:p>
          <w:p w:rsidR="00FC66B7" w:rsidRPr="00FC66B7" w:rsidRDefault="00A9577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  <w:p w:rsidR="00FC66B7" w:rsidRPr="00FC66B7" w:rsidRDefault="00A9577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7.3. Компенсація на придбання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шкільної та спортивної форми для дітей-сиріт та позбавлених батьківського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696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7.4. Придбання новорічних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подарункі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дітей з ООП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дітей з інвалідністю, які навчаються в 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  <w:r w:rsidR="00A95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</w:t>
            </w:r>
          </w:p>
          <w:p w:rsidR="00FC66B7" w:rsidRPr="00114125" w:rsidRDefault="00A9577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849</w:t>
            </w:r>
            <w:r w:rsidR="001141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  <w:r w:rsidR="00A95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</w:t>
            </w:r>
          </w:p>
          <w:p w:rsidR="00FC66B7" w:rsidRPr="00114125" w:rsidRDefault="00A9577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849</w:t>
            </w:r>
            <w:r w:rsidR="001141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03F" w:rsidRPr="00FC66B7" w:rsidTr="00EF5516">
        <w:trPr>
          <w:gridAfter w:val="4"/>
          <w:wAfter w:w="1623" w:type="dxa"/>
          <w:trHeight w:val="3968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Забезпечення безкоштовного харчування дітей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03F" w:rsidRPr="00F1603F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F1603F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Організація безкоштовного харчування дітей:</w:t>
            </w:r>
          </w:p>
          <w:p w:rsidR="00F1603F" w:rsidRPr="00F1603F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F1603F" w:rsidRPr="00F1603F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1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малозабезпечених сімей;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та</w:t>
            </w:r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hyperlink r:id="rId8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F1603F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F1603F">
              <w:rPr>
                <w:rFonts w:ascii="Times New Roman" w:hAnsi="Times New Roman" w:cs="Times New Roman"/>
                <w:lang w:val="uk-UA"/>
              </w:rPr>
              <w:t xml:space="preserve">закону </w:t>
            </w:r>
            <w:r w:rsidRPr="00F1603F">
              <w:rPr>
                <w:rFonts w:ascii="Times New Roman" w:hAnsi="Times New Roman" w:cs="Times New Roman"/>
                <w:lang w:val="uk-UA"/>
              </w:rPr>
              <w:lastRenderedPageBreak/>
              <w:t xml:space="preserve">України «Про статус ветеранів війни, гарантії їх соціального захисту» 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F1603F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F1603F" w:rsidRPr="00F1603F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без відповідного статусу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числа внутрішньо-</w:t>
            </w:r>
            <w:r w:rsidRPr="00F1603F">
              <w:rPr>
                <w:rFonts w:ascii="Times New Roman" w:hAnsi="Times New Roman" w:cs="Times New Roman"/>
                <w:lang w:val="uk-UA"/>
              </w:rPr>
              <w:lastRenderedPageBreak/>
              <w:t>переміщених осіб та діти, які мають статус дитини, яка постраждала внаслідок воєнних дій і збройних конфліктів;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сім’ї яких опинилися в складних життєвих обставинах (за довідками служби у справах дітей).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b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 :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 xml:space="preserve">У початковій школі, ліцеях та гімназіях, закладах </w:t>
            </w:r>
            <w:r w:rsidRPr="00F1603F">
              <w:rPr>
                <w:rFonts w:ascii="Times New Roman" w:hAnsi="Times New Roman" w:cs="Times New Roman"/>
                <w:b/>
                <w:lang w:val="uk-UA"/>
              </w:rPr>
              <w:lastRenderedPageBreak/>
              <w:t>дошкільної освіти міста</w:t>
            </w:r>
          </w:p>
          <w:p w:rsidR="00F1603F" w:rsidRPr="00F1603F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F1603F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F1603F" w:rsidRPr="00F1603F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 діти, батьки яких брали/беруть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F1603F" w:rsidRPr="00F1603F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</w:t>
            </w: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 т.ч. у випадках до встановлення відповідного статусу за наявності підтверджуючих документів військових підрозділів та виписки з Єдиного реєстру безвісти зниклих за особливих обставин);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F1603F" w:rsidRPr="00FC66B7" w:rsidRDefault="00F1603F" w:rsidP="00F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03F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F1603F" w:rsidRDefault="00F1603F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603F" w:rsidRPr="00C426C3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1603F" w:rsidRDefault="0079594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14480</w:t>
            </w:r>
          </w:p>
          <w:p w:rsidR="003F2B9B" w:rsidRPr="003F2B9B" w:rsidRDefault="0079594A" w:rsidP="00A95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753</w:t>
            </w:r>
            <w:r w:rsidR="001141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35664</w:t>
            </w:r>
          </w:p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37732</w:t>
            </w:r>
          </w:p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 захист учасників освітнього процесу</w:t>
            </w:r>
          </w:p>
        </w:tc>
      </w:tr>
      <w:tr w:rsidR="00813FF2" w:rsidRPr="00FC66B7" w:rsidTr="00F1603F">
        <w:trPr>
          <w:gridAfter w:val="4"/>
          <w:wAfter w:w="1623" w:type="dxa"/>
          <w:trHeight w:val="8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1603F">
        <w:trPr>
          <w:gridAfter w:val="4"/>
          <w:wAfter w:w="1623" w:type="dxa"/>
          <w:trHeight w:val="13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03F" w:rsidRPr="00FC66B7" w:rsidTr="00F1603F">
        <w:trPr>
          <w:gridAfter w:val="4"/>
          <w:wAfter w:w="1623" w:type="dxa"/>
          <w:trHeight w:val="11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74027" w:rsidRDefault="0079594A" w:rsidP="008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14480</w:t>
            </w:r>
          </w:p>
          <w:p w:rsidR="00114125" w:rsidRPr="003F2B9B" w:rsidRDefault="0079594A" w:rsidP="0087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753</w:t>
            </w:r>
            <w:r w:rsidR="00874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35664</w:t>
            </w:r>
          </w:p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37732</w:t>
            </w:r>
          </w:p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1603F">
        <w:trPr>
          <w:gridAfter w:val="4"/>
          <w:wAfter w:w="1623" w:type="dxa"/>
          <w:trHeight w:val="819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Організація безкоштовного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9.1 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ідвезення учнів м. Павлограда з особливими освітніми потребами до закладів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 w:type="page"/>
              <w:t>міста Дніпро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F5516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F5516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9.2 Впровадження програми "Проїзний квиток" для учнів з віддалених районів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6D1E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333</w:t>
            </w:r>
          </w:p>
          <w:p w:rsidR="00FC66B7" w:rsidRPr="00FC66B7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032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Безкоштовний проїзд для учнів з віддалених районів проживання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6D1E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333</w:t>
            </w:r>
          </w:p>
          <w:p w:rsidR="00FC66B7" w:rsidRPr="00FC66B7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032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EF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9.3 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 учнів 1-11 класів, які мешкають в районі  вул. Олени Пчілки та вул. Івана Богуна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551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EF5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FC66B7" w:rsidRPr="00FC66B7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551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F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FC66B7" w:rsidRPr="00FC66B7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9.4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Західнодонбаська, 29а)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9.5. Підвезення учнів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 Початкової школи-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6D1E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1410</w:t>
            </w:r>
          </w:p>
          <w:p w:rsidR="00FC66B7" w:rsidRPr="00FC66B7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проведеної за програмою "ProZorro"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Державний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6D1E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FC66B7" w:rsidRPr="00FC66B7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9813D3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13D3" w:rsidRPr="00FC66B7" w:rsidRDefault="009813D3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Підвезення учнів </w:t>
            </w:r>
            <w:proofErr w:type="gramStart"/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 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закладів 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420</w:t>
            </w:r>
          </w:p>
          <w:p w:rsidR="009813D3" w:rsidRPr="00FC66B7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9813D3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9813D3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FC66B7" w:rsidRDefault="009813D3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9813D3" w:rsidRPr="00FC66B7" w:rsidTr="00590D54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1A098C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1A098C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420</w:t>
            </w:r>
          </w:p>
          <w:p w:rsidR="009813D3" w:rsidRPr="00FC66B7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9813D3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9813D3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1A098C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1B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647EDE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724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697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3648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3864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813D3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ED6B8C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3724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697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3648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3864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8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Військово-патріотичне виховання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1. Покращення матеріально-технічної бази (наочність) кабінетів предмету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«Захист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ітчизни».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Проведення дитячо-юнацької військово-патріотичної гри "Сокіл"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("Джура");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3.Забезпечення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юнаків для участі  в стрільбах початкової вправи та військово-польових зборах;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4. Відзначення переможців міських змагань:  з допризовної фізичної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ідготовки,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турніру ім. І. Плосконоса;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5. Відзначення учасників міського квест-фестивалю "Моя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країна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Україна!"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705222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70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Виховання юних патріотів України на засадах національної гідності, патріотичної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ідомості, готовності до виконання громадянського і конституційного обов’язку</w:t>
            </w:r>
          </w:p>
        </w:tc>
      </w:tr>
      <w:tr w:rsidR="009813D3" w:rsidRPr="00FC66B7" w:rsidTr="00FC66B7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9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705222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7052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3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Навчання дітей дошкільного віку (разом з батьками)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англ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ійської 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мови в рамках 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FC66B7" w:rsidRDefault="009813D3" w:rsidP="003F0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«Family English»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базі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Ліцею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№5, </w:t>
            </w:r>
            <w:r w:rsidR="003F0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Ліцею №7, Ліцею №9 імені Євгенія Єніна,</w:t>
            </w:r>
            <w:r w:rsidR="004B2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3B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ПМЛ,</w:t>
            </w:r>
            <w:r w:rsidR="003F0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3B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Ліцею </w:t>
            </w:r>
            <w:r w:rsidR="003B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№11,</w:t>
            </w:r>
            <w:r w:rsidR="003F0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Ліцею №17</w:t>
            </w:r>
            <w:r w:rsidR="003B1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КЗПО «ПТДю»</w:t>
            </w:r>
            <w:r w:rsidR="003F0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залученням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фахових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спеціалі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715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направлений на вивчення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ійської мови </w:t>
            </w:r>
          </w:p>
        </w:tc>
      </w:tr>
      <w:tr w:rsidR="009813D3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715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21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Оплата послуг за проходження медичного 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Організація проходження медичного огляду працівниками закладі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F75638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</w:t>
            </w:r>
            <w:r w:rsidR="00874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</w:p>
          <w:p w:rsidR="009813D3" w:rsidRPr="00FC66B7" w:rsidRDefault="0087402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779</w:t>
            </w:r>
            <w:r w:rsidR="009813D3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1915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 належних умов для проходження медичного огляду працівникам закладі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установ освіти </w:t>
            </w:r>
          </w:p>
        </w:tc>
      </w:tr>
      <w:tr w:rsidR="009813D3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F75638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</w:t>
            </w:r>
            <w:r w:rsidR="00874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</w:p>
          <w:p w:rsidR="009813D3" w:rsidRPr="00FC66B7" w:rsidRDefault="0087402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779</w:t>
            </w:r>
            <w:r w:rsidR="009813D3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1915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3C0043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3C004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3C004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C0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813D3" w:rsidRPr="00FC66B7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3C004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4B6418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B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3C0043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9813D3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813D3" w:rsidRPr="00FC66B7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813D3" w:rsidRPr="00FC66B7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813D3" w:rsidRPr="00FC66B7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813D3" w:rsidRPr="00FC66B7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13D3" w:rsidRDefault="009813D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3D3" w:rsidRPr="00FC66B7" w:rsidRDefault="009813D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79594A" w:rsidP="00237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151039</w:t>
            </w:r>
          </w:p>
          <w:p w:rsidR="009813D3" w:rsidRPr="00452ABB" w:rsidRDefault="0079594A" w:rsidP="0079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776</w:t>
            </w:r>
            <w:r w:rsidR="009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46801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49565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791,00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13D3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452ABB" w:rsidRDefault="0079594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16733</w:t>
            </w:r>
          </w:p>
          <w:p w:rsidR="009813D3" w:rsidRPr="00452ABB" w:rsidRDefault="0079594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887</w:t>
            </w:r>
            <w:r w:rsidR="009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677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452ABB" w:rsidRDefault="0079594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134305</w:t>
            </w:r>
          </w:p>
          <w:p w:rsidR="009813D3" w:rsidRPr="00452ABB" w:rsidRDefault="0079594A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889</w:t>
            </w:r>
            <w:r w:rsidR="0098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46123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3D3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48840</w:t>
            </w:r>
          </w:p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3D3" w:rsidRPr="00813FF2" w:rsidRDefault="009813D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D3" w:rsidRPr="00FC66B7" w:rsidRDefault="009813D3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3D3" w:rsidRPr="00FC66B7" w:rsidTr="00FC66B7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3D3" w:rsidRPr="00FC66B7" w:rsidRDefault="009813D3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3905" w:rsidRPr="00FC66B7" w:rsidRDefault="00DF3905">
      <w:pPr>
        <w:rPr>
          <w:rFonts w:ascii="Times New Roman" w:hAnsi="Times New Roman" w:cs="Times New Roman"/>
          <w:sz w:val="24"/>
          <w:szCs w:val="24"/>
        </w:rPr>
      </w:pPr>
    </w:p>
    <w:sectPr w:rsidR="00DF3905" w:rsidRPr="00FC66B7" w:rsidSect="00682133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E13" w:rsidRDefault="00336E13" w:rsidP="00FC66B7">
      <w:pPr>
        <w:spacing w:after="0" w:line="240" w:lineRule="auto"/>
      </w:pPr>
      <w:r>
        <w:separator/>
      </w:r>
    </w:p>
  </w:endnote>
  <w:endnote w:type="continuationSeparator" w:id="0">
    <w:p w:rsidR="00336E13" w:rsidRDefault="00336E13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E13" w:rsidRDefault="00336E13" w:rsidP="00FC66B7">
      <w:pPr>
        <w:spacing w:after="0" w:line="240" w:lineRule="auto"/>
      </w:pPr>
      <w:r>
        <w:separator/>
      </w:r>
    </w:p>
  </w:footnote>
  <w:footnote w:type="continuationSeparator" w:id="0">
    <w:p w:rsidR="00336E13" w:rsidRDefault="00336E13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EB6"/>
    <w:rsid w:val="00053594"/>
    <w:rsid w:val="00083739"/>
    <w:rsid w:val="00090701"/>
    <w:rsid w:val="000A508E"/>
    <w:rsid w:val="000A6755"/>
    <w:rsid w:val="000C3428"/>
    <w:rsid w:val="000F2F81"/>
    <w:rsid w:val="000F786D"/>
    <w:rsid w:val="00114125"/>
    <w:rsid w:val="0012587E"/>
    <w:rsid w:val="001307B0"/>
    <w:rsid w:val="001331FD"/>
    <w:rsid w:val="001471D5"/>
    <w:rsid w:val="0016019A"/>
    <w:rsid w:val="00176E1E"/>
    <w:rsid w:val="001B14FE"/>
    <w:rsid w:val="001B2133"/>
    <w:rsid w:val="001C73EE"/>
    <w:rsid w:val="001E119F"/>
    <w:rsid w:val="001E691D"/>
    <w:rsid w:val="00216C98"/>
    <w:rsid w:val="00220C9B"/>
    <w:rsid w:val="0022349B"/>
    <w:rsid w:val="002345AA"/>
    <w:rsid w:val="00237D0B"/>
    <w:rsid w:val="00250E5B"/>
    <w:rsid w:val="002615E3"/>
    <w:rsid w:val="002B047F"/>
    <w:rsid w:val="00303E0B"/>
    <w:rsid w:val="003230E1"/>
    <w:rsid w:val="00323D55"/>
    <w:rsid w:val="0032585D"/>
    <w:rsid w:val="00336011"/>
    <w:rsid w:val="00336E13"/>
    <w:rsid w:val="00343EF4"/>
    <w:rsid w:val="0035208A"/>
    <w:rsid w:val="00380647"/>
    <w:rsid w:val="00384A18"/>
    <w:rsid w:val="00386757"/>
    <w:rsid w:val="003B1EB2"/>
    <w:rsid w:val="003B3155"/>
    <w:rsid w:val="003B78D6"/>
    <w:rsid w:val="003C0043"/>
    <w:rsid w:val="003F0B27"/>
    <w:rsid w:val="003F1CF2"/>
    <w:rsid w:val="003F2B9B"/>
    <w:rsid w:val="00417D66"/>
    <w:rsid w:val="00424732"/>
    <w:rsid w:val="00452ABB"/>
    <w:rsid w:val="004B23AF"/>
    <w:rsid w:val="004B6418"/>
    <w:rsid w:val="004C3667"/>
    <w:rsid w:val="004F0001"/>
    <w:rsid w:val="0052519D"/>
    <w:rsid w:val="00555E1B"/>
    <w:rsid w:val="00566B29"/>
    <w:rsid w:val="005679DE"/>
    <w:rsid w:val="00591067"/>
    <w:rsid w:val="005B3704"/>
    <w:rsid w:val="005F1D70"/>
    <w:rsid w:val="006020E5"/>
    <w:rsid w:val="00627E26"/>
    <w:rsid w:val="00647EDE"/>
    <w:rsid w:val="00674E2F"/>
    <w:rsid w:val="00682133"/>
    <w:rsid w:val="0068773D"/>
    <w:rsid w:val="00690EB6"/>
    <w:rsid w:val="006A3D89"/>
    <w:rsid w:val="006C4A17"/>
    <w:rsid w:val="006F5AD6"/>
    <w:rsid w:val="00702BE7"/>
    <w:rsid w:val="00705222"/>
    <w:rsid w:val="00760A48"/>
    <w:rsid w:val="007616FB"/>
    <w:rsid w:val="00764763"/>
    <w:rsid w:val="00782A60"/>
    <w:rsid w:val="0079594A"/>
    <w:rsid w:val="007A1FFE"/>
    <w:rsid w:val="007A324D"/>
    <w:rsid w:val="007A375B"/>
    <w:rsid w:val="007A6ED7"/>
    <w:rsid w:val="007C19AE"/>
    <w:rsid w:val="007D2753"/>
    <w:rsid w:val="00813FF2"/>
    <w:rsid w:val="00874027"/>
    <w:rsid w:val="00881543"/>
    <w:rsid w:val="008830DB"/>
    <w:rsid w:val="00914AD2"/>
    <w:rsid w:val="00927B79"/>
    <w:rsid w:val="00954EDD"/>
    <w:rsid w:val="009724E4"/>
    <w:rsid w:val="009813D3"/>
    <w:rsid w:val="0098552E"/>
    <w:rsid w:val="009A2117"/>
    <w:rsid w:val="009A61DC"/>
    <w:rsid w:val="009B0C15"/>
    <w:rsid w:val="009C4591"/>
    <w:rsid w:val="009D6E73"/>
    <w:rsid w:val="009E1D1D"/>
    <w:rsid w:val="00A075CB"/>
    <w:rsid w:val="00A13AE8"/>
    <w:rsid w:val="00A67D99"/>
    <w:rsid w:val="00A84C3F"/>
    <w:rsid w:val="00A95773"/>
    <w:rsid w:val="00AA335C"/>
    <w:rsid w:val="00AB6A7A"/>
    <w:rsid w:val="00AD106C"/>
    <w:rsid w:val="00AD4670"/>
    <w:rsid w:val="00AF2AF7"/>
    <w:rsid w:val="00B04246"/>
    <w:rsid w:val="00B20ACA"/>
    <w:rsid w:val="00B30245"/>
    <w:rsid w:val="00B4298F"/>
    <w:rsid w:val="00B42E4D"/>
    <w:rsid w:val="00B50BAC"/>
    <w:rsid w:val="00B565D1"/>
    <w:rsid w:val="00B62994"/>
    <w:rsid w:val="00B66CE4"/>
    <w:rsid w:val="00B97DE8"/>
    <w:rsid w:val="00BA161C"/>
    <w:rsid w:val="00BA686B"/>
    <w:rsid w:val="00BB5AF1"/>
    <w:rsid w:val="00BB7135"/>
    <w:rsid w:val="00BC2F2B"/>
    <w:rsid w:val="00BD4FBC"/>
    <w:rsid w:val="00BE60B9"/>
    <w:rsid w:val="00C27059"/>
    <w:rsid w:val="00C37B47"/>
    <w:rsid w:val="00C426C3"/>
    <w:rsid w:val="00C5417B"/>
    <w:rsid w:val="00C60ECB"/>
    <w:rsid w:val="00CA3875"/>
    <w:rsid w:val="00CD1571"/>
    <w:rsid w:val="00CE1296"/>
    <w:rsid w:val="00D017C7"/>
    <w:rsid w:val="00D251A6"/>
    <w:rsid w:val="00D37E21"/>
    <w:rsid w:val="00D666C3"/>
    <w:rsid w:val="00D84CA7"/>
    <w:rsid w:val="00D925A9"/>
    <w:rsid w:val="00D97DF9"/>
    <w:rsid w:val="00DA4692"/>
    <w:rsid w:val="00DC5AA4"/>
    <w:rsid w:val="00DD4A68"/>
    <w:rsid w:val="00DF19AE"/>
    <w:rsid w:val="00DF3905"/>
    <w:rsid w:val="00DF3BF0"/>
    <w:rsid w:val="00E02F96"/>
    <w:rsid w:val="00E0749A"/>
    <w:rsid w:val="00E12941"/>
    <w:rsid w:val="00E5519B"/>
    <w:rsid w:val="00E5771B"/>
    <w:rsid w:val="00E6386F"/>
    <w:rsid w:val="00E80CF2"/>
    <w:rsid w:val="00EA0F92"/>
    <w:rsid w:val="00EA2182"/>
    <w:rsid w:val="00EB10FA"/>
    <w:rsid w:val="00EB5DEF"/>
    <w:rsid w:val="00ED6B8C"/>
    <w:rsid w:val="00EE230D"/>
    <w:rsid w:val="00EF5516"/>
    <w:rsid w:val="00EF6D1E"/>
    <w:rsid w:val="00F03A2A"/>
    <w:rsid w:val="00F1603F"/>
    <w:rsid w:val="00F31050"/>
    <w:rsid w:val="00F41F0B"/>
    <w:rsid w:val="00F75638"/>
    <w:rsid w:val="00F777EA"/>
    <w:rsid w:val="00FB0349"/>
    <w:rsid w:val="00FC3317"/>
    <w:rsid w:val="00FC34A1"/>
    <w:rsid w:val="00FC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3215D-FC6C-46C0-94BE-3A801406E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21</Pages>
  <Words>16094</Words>
  <Characters>9175</Characters>
  <Application>Microsoft Office Word</Application>
  <DocSecurity>0</DocSecurity>
  <Lines>76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8</cp:revision>
  <cp:lastPrinted>2024-04-30T12:34:00Z</cp:lastPrinted>
  <dcterms:created xsi:type="dcterms:W3CDTF">2024-09-17T09:44:00Z</dcterms:created>
  <dcterms:modified xsi:type="dcterms:W3CDTF">2024-09-26T12:31:00Z</dcterms:modified>
</cp:coreProperties>
</file>