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19" w:rsidRPr="009C09DE" w:rsidRDefault="00242E19" w:rsidP="00242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242E19" w:rsidRPr="009C09DE" w:rsidTr="00CB72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242E19" w:rsidRPr="009C09DE" w:rsidRDefault="00242E19" w:rsidP="00CB72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Поточний ремонт дороги </w:t>
            </w:r>
            <w:proofErr w:type="spellStart"/>
            <w:r w:rsidRPr="009C09DE">
              <w:rPr>
                <w:rFonts w:ascii="Times New Roman" w:hAnsi="Times New Roman" w:cs="Times New Roman"/>
                <w:b/>
                <w:sz w:val="28"/>
                <w:szCs w:val="28"/>
              </w:rPr>
              <w:t>вул.Дніпровська</w:t>
            </w:r>
            <w:proofErr w:type="spellEnd"/>
            <w:r w:rsidRPr="009C0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м. Павлоград</w:t>
            </w:r>
            <w:r w:rsidRPr="009C09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42E19" w:rsidRPr="009C09DE" w:rsidRDefault="00242E19" w:rsidP="00CB72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242E19" w:rsidRPr="009C09DE" w:rsidRDefault="00242E19" w:rsidP="00CB72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242E19" w:rsidRPr="004F7B99" w:rsidTr="00CB7295">
        <w:tc>
          <w:tcPr>
            <w:tcW w:w="4957" w:type="dxa"/>
            <w:vAlign w:val="center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242E19" w:rsidRPr="004F7B99" w:rsidTr="00CB7295">
        <w:trPr>
          <w:trHeight w:val="377"/>
        </w:trPr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proofErr w:type="spellStart"/>
            <w:r w:rsidRPr="00B9293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B9293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Ремонт дороги по </w:t>
            </w:r>
            <w:proofErr w:type="spellStart"/>
            <w:r w:rsidRPr="00B9293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вул.Дніпровська</w:t>
            </w:r>
            <w:proofErr w:type="spellEnd"/>
            <w:r w:rsidRPr="00B9293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(між </w:t>
            </w:r>
            <w:proofErr w:type="spellStart"/>
            <w:r w:rsidRPr="00B9293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вул.Євгена</w:t>
            </w:r>
            <w:proofErr w:type="spellEnd"/>
            <w:r w:rsidRPr="00B9293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Панченка та </w:t>
            </w:r>
            <w:proofErr w:type="spellStart"/>
            <w:r w:rsidRPr="00B9293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вул.Південна</w:t>
            </w:r>
            <w:proofErr w:type="spellEnd"/>
            <w:r w:rsidRPr="00B9293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)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вирівнювальних</w:t>
            </w:r>
            <w:proofErr w:type="spellEnd"/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шарів основи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із щебенево-піщаної суміші автогрейдером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0,1403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Готова піщано-щебенева суміш, розмір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1,26*14,03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17,6778</w:t>
            </w:r>
          </w:p>
        </w:tc>
      </w:tr>
      <w:tr w:rsidR="00242E19" w:rsidRPr="004F7B99" w:rsidTr="00CB7295">
        <w:tc>
          <w:tcPr>
            <w:tcW w:w="4957" w:type="dxa"/>
            <w:tcBorders>
              <w:bottom w:val="single" w:sz="4" w:space="0" w:color="auto"/>
            </w:tcBorders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моделі 9901-1 на базі трактора МТЗ-80, при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глибині фрезерування 40 мм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473,62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або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виключати за нормою 10-2-36-4 (виключати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 товщини 10 мм)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-473,62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Розливання в'яжучих матеріалів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0,1895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0,195185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вирівнювального</w:t>
            </w:r>
            <w:proofErr w:type="spellEnd"/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шару з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асфальтобетонної суміші із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застосуванням укладальників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асфальтобетону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100т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1,0781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R2(1,01*107,81)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108,89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Ремонт залізобетонних горловин </w:t>
            </w:r>
            <w:proofErr w:type="spellStart"/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лівневої</w:t>
            </w:r>
            <w:proofErr w:type="spellEnd"/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каналізації із підняттям </w:t>
            </w:r>
            <w:proofErr w:type="spellStart"/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дощоприймальних</w:t>
            </w:r>
            <w:proofErr w:type="spellEnd"/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грат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колодязь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proofErr w:type="spellStart"/>
            <w:r w:rsidRPr="00B9293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B9293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Ремонт дороги по </w:t>
            </w:r>
            <w:proofErr w:type="spellStart"/>
            <w:r w:rsidRPr="00B9293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вул.Дніпровська</w:t>
            </w:r>
            <w:proofErr w:type="spellEnd"/>
            <w:r w:rsidRPr="00B9293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(заїзні кишені в районі зупинки "Орбіта")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вирівнювальних</w:t>
            </w:r>
            <w:proofErr w:type="spellEnd"/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шарів основи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із щебенево-піщаної суміші автогрейдером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0,1088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Готова піщано-щебенева суміш, розмір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1,26*10,88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13,7088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Розливання в'яжучих матеріалів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0,032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1,03*0,032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0,03296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покриттів товщиною 4 см із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гарячих асфальтобетонних сумішей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2,613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На кожні 0,5 см зміни товщини шару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додавати або виключати до норми 18-43-1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2,613</w:t>
            </w:r>
          </w:p>
        </w:tc>
      </w:tr>
      <w:tr w:rsidR="00242E19" w:rsidRPr="004F7B99" w:rsidTr="00CB7295">
        <w:tc>
          <w:tcPr>
            <w:tcW w:w="4957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Б, марка 1</w:t>
            </w:r>
          </w:p>
          <w:p w:rsidR="00242E19" w:rsidRPr="00B92933" w:rsidRDefault="00242E19" w:rsidP="00CB729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12,08*2,613</w:t>
            </w:r>
          </w:p>
        </w:tc>
        <w:tc>
          <w:tcPr>
            <w:tcW w:w="1748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т</w:t>
            </w:r>
          </w:p>
        </w:tc>
        <w:tc>
          <w:tcPr>
            <w:tcW w:w="2693" w:type="dxa"/>
          </w:tcPr>
          <w:p w:rsidR="00242E19" w:rsidRPr="00B92933" w:rsidRDefault="00242E19" w:rsidP="00CB729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31,56504</w:t>
            </w:r>
          </w:p>
        </w:tc>
      </w:tr>
    </w:tbl>
    <w:p w:rsidR="00B068F5" w:rsidRDefault="00B068F5" w:rsidP="00B06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8F5" w:rsidRPr="00505213" w:rsidRDefault="00B068F5" w:rsidP="00B06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B068F5" w:rsidRPr="00DE1C52" w:rsidRDefault="00B068F5" w:rsidP="00B06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Для підтвердження відвідування та огляду об'єкту учасник надає у складі тендерної пропозиції акт відвідування та огляду об'єкта (або іншого документа у довільній формі),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B068F5" w:rsidRPr="00517769" w:rsidRDefault="00B068F5" w:rsidP="00B068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B068F5" w:rsidRPr="00517769" w:rsidRDefault="00B068F5" w:rsidP="00B068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B068F5" w:rsidRPr="00517769" w:rsidRDefault="00B068F5" w:rsidP="00B068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B068F5" w:rsidRPr="00517769" w:rsidRDefault="00B068F5" w:rsidP="00B068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1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Pr="00517769">
        <w:rPr>
          <w:rFonts w:ascii="Times New Roman" w:hAnsi="Times New Roman"/>
          <w:szCs w:val="24"/>
          <w:lang w:val="uk-UA"/>
        </w:rPr>
        <w:t>–36 місяців на улаштування асфальтобетонного покриття з дня підписання актів про надання послуг.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B068F5" w:rsidRPr="00505213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2" w:name="_Hlk133941853"/>
      <w:bookmarkEnd w:id="1"/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 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lastRenderedPageBreak/>
        <w:t>Виконавець повинен забезпечити своєчасне проведення комплексу послуг з поточного ремонту асфальтового покриття 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 Виконавець попереджає Замовника та надає оновлену актуальну інформацію. 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відповідний акт прийому-передачі  між виконавцем послуг та організацією, яка приймає матеріал.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Акт виконаних послуг надається за формою КБ-3, КБ-2в. Спочатку акт виконаних послуг підписується Технаглядом, а потім надається на розгляд Замовника. 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виконання схеми ремонту територій. 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роз’яснювальної роботи з метою звільнення територій, на якій виконуються послуги, від транспортних засобів. 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про що складається акт-претензія, замовник не сплачує Виконавцю за неякісно виконані послуги (згідно складеного акту-претензії). 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послуг відповідно до законодавства.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B068F5" w:rsidRPr="00517769" w:rsidRDefault="00B068F5" w:rsidP="00B068F5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B068F5" w:rsidRPr="00517769" w:rsidRDefault="00B068F5" w:rsidP="00B068F5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Дотримання чистоти та порядку при наданні послуг.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B068F5" w:rsidRPr="00517769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B068F5" w:rsidRPr="00517769" w:rsidRDefault="00B068F5" w:rsidP="00B068F5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2"/>
    </w:p>
    <w:p w:rsidR="00B068F5" w:rsidRPr="00517769" w:rsidRDefault="00B068F5" w:rsidP="00B068F5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068F5" w:rsidRDefault="00B068F5" w:rsidP="00B068F5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E0199E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B068F5" w:rsidRDefault="00B068F5" w:rsidP="00B068F5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B068F5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-Автомобіль бортовий, вантажопідйомністю не менше 3т;</w:t>
      </w:r>
    </w:p>
    <w:p w:rsidR="00B068F5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AA083B">
        <w:rPr>
          <w:rFonts w:ascii="Times New Roman" w:hAnsi="Times New Roman"/>
          <w:szCs w:val="24"/>
          <w:lang w:val="uk-UA"/>
        </w:rPr>
        <w:t>- Компресори пересувні</w:t>
      </w:r>
      <w:r>
        <w:rPr>
          <w:rFonts w:ascii="Times New Roman" w:hAnsi="Times New Roman"/>
          <w:szCs w:val="24"/>
          <w:lang w:val="uk-UA"/>
        </w:rPr>
        <w:t>;</w:t>
      </w:r>
    </w:p>
    <w:p w:rsidR="00B068F5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 Бульдозер;</w:t>
      </w:r>
    </w:p>
    <w:p w:rsidR="00B068F5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AA083B">
        <w:rPr>
          <w:rFonts w:ascii="Times New Roman" w:hAnsi="Times New Roman"/>
          <w:szCs w:val="24"/>
          <w:lang w:val="uk-UA"/>
        </w:rPr>
        <w:t xml:space="preserve"> </w:t>
      </w:r>
      <w:proofErr w:type="spellStart"/>
      <w:r w:rsidRPr="00EC058C">
        <w:rPr>
          <w:rFonts w:ascii="Times New Roman" w:hAnsi="Times New Roman"/>
          <w:szCs w:val="24"/>
          <w:lang w:val="uk-UA"/>
        </w:rPr>
        <w:t>Автогудронатор</w:t>
      </w:r>
      <w:proofErr w:type="spellEnd"/>
      <w:r w:rsidRPr="00EC058C">
        <w:rPr>
          <w:rFonts w:ascii="Times New Roman" w:hAnsi="Times New Roman"/>
          <w:szCs w:val="24"/>
          <w:lang w:val="uk-UA"/>
        </w:rPr>
        <w:t>;</w:t>
      </w:r>
    </w:p>
    <w:p w:rsidR="00B068F5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-Автогрейдер середнього типу;</w:t>
      </w:r>
    </w:p>
    <w:p w:rsidR="00B068F5" w:rsidRDefault="00B068F5" w:rsidP="00B068F5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AA083B">
        <w:rPr>
          <w:rFonts w:ascii="Times New Roman" w:hAnsi="Times New Roman"/>
          <w:color w:val="000000"/>
          <w:szCs w:val="24"/>
          <w:lang w:val="uk-UA"/>
        </w:rPr>
        <w:t xml:space="preserve"> </w:t>
      </w:r>
      <w:r w:rsidRPr="00517769">
        <w:rPr>
          <w:rFonts w:ascii="Times New Roman" w:hAnsi="Times New Roman"/>
          <w:color w:val="000000"/>
          <w:szCs w:val="24"/>
          <w:lang w:val="uk-UA"/>
        </w:rPr>
        <w:t>Коток дорожній самохідний</w:t>
      </w:r>
      <w:r>
        <w:rPr>
          <w:rFonts w:ascii="Times New Roman" w:hAnsi="Times New Roman"/>
          <w:color w:val="000000"/>
          <w:szCs w:val="24"/>
          <w:lang w:val="uk-UA"/>
        </w:rPr>
        <w:t xml:space="preserve"> вібраційний </w:t>
      </w:r>
      <w:proofErr w:type="spellStart"/>
      <w:r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>
        <w:rPr>
          <w:rFonts w:ascii="Times New Roman" w:hAnsi="Times New Roman"/>
          <w:color w:val="000000"/>
          <w:szCs w:val="24"/>
          <w:lang w:val="uk-UA"/>
        </w:rPr>
        <w:t xml:space="preserve"> </w:t>
      </w:r>
      <w:r w:rsidRPr="00517769">
        <w:rPr>
          <w:rFonts w:ascii="Times New Roman" w:hAnsi="Times New Roman"/>
          <w:color w:val="000000"/>
          <w:szCs w:val="24"/>
          <w:lang w:val="uk-UA"/>
        </w:rPr>
        <w:t>, масою не менше 8 т;</w:t>
      </w:r>
    </w:p>
    <w:p w:rsidR="00B068F5" w:rsidRDefault="00B068F5" w:rsidP="00B068F5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>
        <w:rPr>
          <w:rFonts w:ascii="Times New Roman" w:hAnsi="Times New Roman"/>
          <w:color w:val="000000"/>
          <w:szCs w:val="24"/>
          <w:lang w:val="uk-UA"/>
        </w:rPr>
        <w:t>-</w:t>
      </w:r>
      <w:r w:rsidRPr="008250B5">
        <w:rPr>
          <w:rFonts w:ascii="Times New Roman" w:hAnsi="Times New Roman"/>
          <w:color w:val="000000"/>
          <w:szCs w:val="24"/>
          <w:lang w:val="uk-UA"/>
        </w:rPr>
        <w:t xml:space="preserve"> </w:t>
      </w:r>
      <w:r w:rsidRPr="00517769">
        <w:rPr>
          <w:rFonts w:ascii="Times New Roman" w:hAnsi="Times New Roman"/>
          <w:color w:val="000000"/>
          <w:szCs w:val="24"/>
          <w:lang w:val="uk-UA"/>
        </w:rPr>
        <w:t>Коток дорожній самохідний</w:t>
      </w:r>
      <w:r w:rsidRPr="008250B5">
        <w:rPr>
          <w:rFonts w:ascii="Times New Roman" w:hAnsi="Times New Roman"/>
          <w:color w:val="000000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Cs w:val="24"/>
          <w:lang w:val="uk-UA"/>
        </w:rPr>
        <w:t xml:space="preserve">вібраційний </w:t>
      </w:r>
      <w:proofErr w:type="spellStart"/>
      <w:r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517769">
        <w:rPr>
          <w:rFonts w:ascii="Times New Roman" w:hAnsi="Times New Roman"/>
          <w:color w:val="000000"/>
          <w:szCs w:val="24"/>
          <w:lang w:val="uk-UA"/>
        </w:rPr>
        <w:t>, масою не менше</w:t>
      </w:r>
      <w:r>
        <w:rPr>
          <w:rFonts w:ascii="Times New Roman" w:hAnsi="Times New Roman"/>
          <w:color w:val="000000"/>
          <w:szCs w:val="24"/>
          <w:lang w:val="uk-UA"/>
        </w:rPr>
        <w:t xml:space="preserve"> 13</w:t>
      </w:r>
      <w:r w:rsidRPr="00517769">
        <w:rPr>
          <w:rFonts w:ascii="Times New Roman" w:hAnsi="Times New Roman"/>
          <w:color w:val="000000"/>
          <w:szCs w:val="24"/>
          <w:lang w:val="uk-UA"/>
        </w:rPr>
        <w:t xml:space="preserve"> т;</w:t>
      </w:r>
    </w:p>
    <w:p w:rsidR="00B068F5" w:rsidRPr="0030176F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Коток дорожній самохідний ґрунтовий, </w:t>
      </w:r>
      <w:r w:rsidRPr="00517769">
        <w:rPr>
          <w:rFonts w:ascii="Times New Roman" w:hAnsi="Times New Roman"/>
          <w:color w:val="000000"/>
          <w:szCs w:val="24"/>
          <w:lang w:val="uk-UA"/>
        </w:rPr>
        <w:t>масою не менше</w:t>
      </w:r>
      <w:r>
        <w:rPr>
          <w:rFonts w:ascii="Times New Roman" w:hAnsi="Times New Roman"/>
          <w:color w:val="000000"/>
          <w:szCs w:val="24"/>
          <w:lang w:val="uk-UA"/>
        </w:rPr>
        <w:t xml:space="preserve"> 19</w:t>
      </w:r>
      <w:r w:rsidRPr="00517769">
        <w:rPr>
          <w:rFonts w:ascii="Times New Roman" w:hAnsi="Times New Roman"/>
          <w:color w:val="000000"/>
          <w:szCs w:val="24"/>
          <w:lang w:val="uk-UA"/>
        </w:rPr>
        <w:t xml:space="preserve"> т;</w:t>
      </w:r>
    </w:p>
    <w:p w:rsidR="00B068F5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color w:val="000000"/>
          <w:szCs w:val="24"/>
          <w:lang w:val="uk-UA"/>
        </w:rPr>
        <w:t xml:space="preserve">- </w:t>
      </w:r>
      <w:r w:rsidRPr="00517769">
        <w:rPr>
          <w:rFonts w:ascii="Times New Roman" w:hAnsi="Times New Roman"/>
          <w:color w:val="000000"/>
          <w:szCs w:val="24"/>
          <w:lang w:val="uk-UA"/>
        </w:rPr>
        <w:t xml:space="preserve">Машина </w:t>
      </w:r>
      <w:proofErr w:type="spellStart"/>
      <w:r w:rsidRPr="00517769">
        <w:rPr>
          <w:rFonts w:ascii="Times New Roman" w:hAnsi="Times New Roman"/>
          <w:color w:val="000000"/>
          <w:szCs w:val="24"/>
          <w:lang w:val="uk-UA"/>
        </w:rPr>
        <w:t>поливально</w:t>
      </w:r>
      <w:proofErr w:type="spellEnd"/>
      <w:r w:rsidRPr="00517769">
        <w:rPr>
          <w:rFonts w:ascii="Times New Roman" w:hAnsi="Times New Roman"/>
          <w:color w:val="000000"/>
          <w:szCs w:val="24"/>
          <w:lang w:val="uk-UA"/>
        </w:rPr>
        <w:t>-мийна;</w:t>
      </w:r>
    </w:p>
    <w:p w:rsidR="00B068F5" w:rsidRDefault="00B068F5" w:rsidP="00B068F5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AA083B"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color w:val="000000"/>
          <w:szCs w:val="24"/>
          <w:lang w:val="uk-UA"/>
        </w:rPr>
        <w:t>-</w:t>
      </w:r>
      <w:proofErr w:type="spellStart"/>
      <w:r w:rsidRPr="00517769">
        <w:rPr>
          <w:rFonts w:ascii="Times New Roman" w:hAnsi="Times New Roman"/>
          <w:color w:val="000000"/>
          <w:szCs w:val="24"/>
          <w:lang w:val="uk-UA"/>
        </w:rPr>
        <w:t>Асфальтоукладник</w:t>
      </w:r>
      <w:proofErr w:type="spellEnd"/>
      <w:r>
        <w:rPr>
          <w:rFonts w:ascii="Times New Roman" w:hAnsi="Times New Roman"/>
          <w:color w:val="000000"/>
          <w:szCs w:val="24"/>
          <w:lang w:val="uk-UA"/>
        </w:rPr>
        <w:t xml:space="preserve"> універсальний,</w:t>
      </w:r>
      <w:r w:rsidRPr="00E0199E">
        <w:rPr>
          <w:rFonts w:ascii="Times New Roman" w:hAnsi="Times New Roman"/>
          <w:color w:val="000000"/>
          <w:szCs w:val="24"/>
          <w:lang w:val="uk-UA"/>
        </w:rPr>
        <w:t xml:space="preserve"> продуктивність </w:t>
      </w:r>
      <w:r>
        <w:rPr>
          <w:rFonts w:ascii="Times New Roman" w:hAnsi="Times New Roman"/>
          <w:color w:val="000000"/>
          <w:szCs w:val="24"/>
          <w:lang w:val="uk-UA"/>
        </w:rPr>
        <w:t>не менше 1</w:t>
      </w:r>
      <w:r w:rsidRPr="00E0199E">
        <w:rPr>
          <w:rFonts w:ascii="Times New Roman" w:hAnsi="Times New Roman"/>
          <w:color w:val="000000"/>
          <w:szCs w:val="24"/>
          <w:lang w:val="uk-UA"/>
        </w:rPr>
        <w:t>00 т/год</w:t>
      </w:r>
      <w:r>
        <w:rPr>
          <w:rFonts w:ascii="Times New Roman" w:hAnsi="Times New Roman"/>
          <w:color w:val="000000"/>
          <w:szCs w:val="24"/>
          <w:lang w:val="uk-UA"/>
        </w:rPr>
        <w:t>;</w:t>
      </w:r>
    </w:p>
    <w:p w:rsidR="00B068F5" w:rsidRDefault="00B068F5" w:rsidP="00B068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735D2C">
        <w:rPr>
          <w:rFonts w:ascii="Times New Roman" w:hAnsi="Times New Roman"/>
          <w:sz w:val="24"/>
          <w:szCs w:val="24"/>
        </w:rPr>
        <w:t>Фреза дорожня навісна 9901-1 на базі трактора (або техніка (обладнання) з аналогі</w:t>
      </w:r>
      <w:r>
        <w:rPr>
          <w:rFonts w:ascii="Times New Roman" w:hAnsi="Times New Roman"/>
          <w:sz w:val="24"/>
          <w:szCs w:val="24"/>
        </w:rPr>
        <w:t>чними або кращими параметрами);</w:t>
      </w:r>
    </w:p>
    <w:p w:rsidR="00B068F5" w:rsidRDefault="00B068F5" w:rsidP="00B068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-Молотки відбійні пневматичні;</w:t>
      </w:r>
    </w:p>
    <w:p w:rsidR="00B068F5" w:rsidRDefault="00B068F5" w:rsidP="00B068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Щітки дорожні навісні на базі трактора </w:t>
      </w:r>
      <w:r w:rsidRPr="00735D2C">
        <w:rPr>
          <w:rFonts w:ascii="Times New Roman" w:hAnsi="Times New Roman"/>
          <w:sz w:val="24"/>
          <w:szCs w:val="24"/>
        </w:rPr>
        <w:t>(або техніка (обладнання) з аналогі</w:t>
      </w:r>
      <w:r>
        <w:rPr>
          <w:rFonts w:ascii="Times New Roman" w:hAnsi="Times New Roman"/>
          <w:sz w:val="24"/>
          <w:szCs w:val="24"/>
        </w:rPr>
        <w:t>чними або кращими параметрами).</w:t>
      </w:r>
    </w:p>
    <w:p w:rsidR="00B068F5" w:rsidRPr="00AA083B" w:rsidRDefault="00B068F5" w:rsidP="00B068F5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</w:p>
    <w:p w:rsidR="001D7511" w:rsidRDefault="001D7511"/>
    <w:sectPr w:rsidR="001D7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45"/>
    <w:rsid w:val="001D7511"/>
    <w:rsid w:val="00242E19"/>
    <w:rsid w:val="00B068F5"/>
    <w:rsid w:val="00F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F811"/>
  <w15:chartTrackingRefBased/>
  <w15:docId w15:val="{266D2880-A1C0-430E-869D-3F0DD344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B068F5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8051</Words>
  <Characters>4590</Characters>
  <Application>Microsoft Office Word</Application>
  <DocSecurity>0</DocSecurity>
  <Lines>38</Lines>
  <Paragraphs>25</Paragraphs>
  <ScaleCrop>false</ScaleCrop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3</cp:revision>
  <dcterms:created xsi:type="dcterms:W3CDTF">2024-09-30T12:47:00Z</dcterms:created>
  <dcterms:modified xsi:type="dcterms:W3CDTF">2024-09-30T12:52:00Z</dcterms:modified>
</cp:coreProperties>
</file>