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EB2" w:rsidRDefault="00D45EB2" w:rsidP="00D45EB2">
      <w:pPr>
        <w:ind w:firstLine="900"/>
        <w:rPr>
          <w:rFonts w:ascii="Calibri" w:hAnsi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6F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</w:t>
      </w:r>
      <w:r w:rsidRPr="00E42593">
        <w:rPr>
          <w:rFonts w:eastAsia="Times New Roman" w:cs="Times New Roman"/>
          <w:sz w:val="20"/>
          <w:szCs w:val="20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0.25pt" o:ole="" fillcolor="window">
            <v:imagedata r:id="rId7" o:title=""/>
          </v:shape>
          <o:OLEObject Type="Embed" ProgID="Word.Picture.8" ShapeID="_x0000_i1025" DrawAspect="Content" ObjectID="_1791706278" r:id="rId8"/>
        </w:object>
      </w:r>
    </w:p>
    <w:p w:rsidR="00D45EB2" w:rsidRPr="00B33B9B" w:rsidRDefault="00D45EB2" w:rsidP="00D45EB2">
      <w:pPr>
        <w:jc w:val="center"/>
        <w:rPr>
          <w:rFonts w:ascii="Calibri" w:hAnsi="Calibri"/>
          <w:sz w:val="6"/>
          <w:szCs w:val="6"/>
          <w:lang w:val="uk-UA"/>
        </w:rPr>
      </w:pPr>
    </w:p>
    <w:p w:rsidR="00D45EB2" w:rsidRDefault="00D45EB2" w:rsidP="00B33B9B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ПАВЛОГРАДСЬКА МІСЬКА РАДА</w:t>
      </w:r>
    </w:p>
    <w:p w:rsidR="00D45EB2" w:rsidRDefault="00D45EB2" w:rsidP="00B33B9B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ВИКОНАВЧИЙ КОМІТЕТ</w:t>
      </w:r>
    </w:p>
    <w:p w:rsidR="00C4105C" w:rsidRDefault="00C4105C" w:rsidP="007940A5">
      <w:pPr>
        <w:jc w:val="center"/>
        <w:rPr>
          <w:sz w:val="32"/>
          <w:lang w:val="uk-UA"/>
        </w:rPr>
      </w:pPr>
    </w:p>
    <w:p w:rsidR="00146C91" w:rsidRPr="00E42593" w:rsidRDefault="00146C91" w:rsidP="007940A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E42593">
        <w:rPr>
          <w:rFonts w:ascii="Times New Roman" w:hAnsi="Times New Roman" w:cs="Times New Roman"/>
          <w:color w:val="auto"/>
          <w:sz w:val="36"/>
          <w:szCs w:val="36"/>
        </w:rPr>
        <w:t>Р І Ш Е Н Н Я</w:t>
      </w:r>
    </w:p>
    <w:p w:rsidR="00146C91" w:rsidRPr="007940A5" w:rsidRDefault="00146C91" w:rsidP="00146C91">
      <w:pPr>
        <w:rPr>
          <w:sz w:val="32"/>
          <w:szCs w:val="32"/>
          <w:lang w:val="uk-UA"/>
        </w:rPr>
      </w:pPr>
    </w:p>
    <w:p w:rsidR="00146C91" w:rsidRPr="00C4105C" w:rsidRDefault="008D0485" w:rsidP="00146C91">
      <w:pPr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23.10.</w:t>
      </w:r>
      <w:r w:rsidR="00146C91" w:rsidRPr="00C4105C">
        <w:rPr>
          <w:rFonts w:cs="Times New Roman"/>
          <w:sz w:val="28"/>
          <w:szCs w:val="28"/>
          <w:lang w:val="uk-UA"/>
        </w:rPr>
        <w:t>202</w:t>
      </w:r>
      <w:r w:rsidR="000E2E39" w:rsidRPr="00C4105C">
        <w:rPr>
          <w:rFonts w:cs="Times New Roman"/>
          <w:sz w:val="28"/>
          <w:szCs w:val="28"/>
          <w:lang w:val="uk-UA"/>
        </w:rPr>
        <w:t>4</w:t>
      </w:r>
      <w:r w:rsidR="00146C91" w:rsidRPr="00C4105C">
        <w:rPr>
          <w:rFonts w:cs="Times New Roman"/>
          <w:sz w:val="28"/>
          <w:szCs w:val="28"/>
          <w:lang w:val="uk-UA"/>
        </w:rPr>
        <w:t xml:space="preserve"> р.</w:t>
      </w:r>
      <w:r>
        <w:rPr>
          <w:rFonts w:cs="Times New Roman"/>
          <w:sz w:val="28"/>
          <w:szCs w:val="28"/>
          <w:lang w:val="uk-UA"/>
        </w:rPr>
        <w:t xml:space="preserve">                          </w:t>
      </w:r>
      <w:r w:rsidR="00146C91" w:rsidRPr="00C4105C">
        <w:rPr>
          <w:rFonts w:cs="Times New Roman"/>
          <w:sz w:val="28"/>
          <w:szCs w:val="28"/>
          <w:lang w:val="uk-UA"/>
        </w:rPr>
        <w:t xml:space="preserve">     </w:t>
      </w:r>
      <w:r w:rsidR="00FF5397" w:rsidRPr="00C4105C">
        <w:rPr>
          <w:rFonts w:cs="Times New Roman"/>
          <w:sz w:val="28"/>
          <w:szCs w:val="28"/>
          <w:lang w:val="uk-UA"/>
        </w:rPr>
        <w:t xml:space="preserve">  </w:t>
      </w:r>
      <w:r w:rsidR="00E42593" w:rsidRPr="00C4105C">
        <w:rPr>
          <w:rFonts w:cs="Times New Roman"/>
          <w:sz w:val="28"/>
          <w:szCs w:val="28"/>
          <w:lang w:val="uk-UA"/>
        </w:rPr>
        <w:t xml:space="preserve">   м.</w:t>
      </w:r>
      <w:r>
        <w:rPr>
          <w:rFonts w:cs="Times New Roman"/>
          <w:sz w:val="28"/>
          <w:szCs w:val="28"/>
          <w:lang w:val="uk-UA"/>
        </w:rPr>
        <w:t xml:space="preserve">Павлоград     </w:t>
      </w:r>
      <w:r w:rsidR="00146C91" w:rsidRPr="00C4105C">
        <w:rPr>
          <w:rFonts w:cs="Times New Roman"/>
          <w:sz w:val="28"/>
          <w:szCs w:val="28"/>
          <w:lang w:val="uk-UA"/>
        </w:rPr>
        <w:t xml:space="preserve">              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="00146C91" w:rsidRPr="00C4105C">
        <w:rPr>
          <w:rFonts w:cs="Times New Roman"/>
          <w:sz w:val="28"/>
          <w:szCs w:val="28"/>
          <w:lang w:val="uk-UA"/>
        </w:rPr>
        <w:t xml:space="preserve">       № </w:t>
      </w:r>
      <w:r>
        <w:rPr>
          <w:rFonts w:cs="Times New Roman"/>
          <w:sz w:val="28"/>
          <w:szCs w:val="28"/>
          <w:lang w:val="uk-UA"/>
        </w:rPr>
        <w:t>1459/0/3-24</w:t>
      </w:r>
    </w:p>
    <w:p w:rsidR="004F473D" w:rsidRPr="007940A5" w:rsidRDefault="004F473D" w:rsidP="004F473D">
      <w:pPr>
        <w:jc w:val="center"/>
        <w:rPr>
          <w:sz w:val="32"/>
          <w:szCs w:val="32"/>
          <w:lang w:val="uk-UA"/>
        </w:rPr>
      </w:pPr>
    </w:p>
    <w:p w:rsidR="00743ECF" w:rsidRPr="00C4105C" w:rsidRDefault="004F473D" w:rsidP="004F473D">
      <w:pPr>
        <w:jc w:val="both"/>
        <w:rPr>
          <w:rFonts w:eastAsia="Times New Roman" w:cs="Times New Roman"/>
          <w:sz w:val="28"/>
          <w:szCs w:val="28"/>
          <w:lang w:val="uk-UA" w:bidi="ar-SA"/>
        </w:rPr>
      </w:pPr>
      <w:r w:rsidRPr="00C4105C">
        <w:rPr>
          <w:rFonts w:eastAsia="Times New Roman" w:cs="Times New Roman"/>
          <w:sz w:val="28"/>
          <w:szCs w:val="28"/>
          <w:lang w:val="uk-UA" w:bidi="ar-SA"/>
        </w:rPr>
        <w:t>Про затвердження складу комісії</w:t>
      </w:r>
      <w:r w:rsidR="00743ECF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</w:p>
    <w:p w:rsidR="00743ECF" w:rsidRPr="00C4105C" w:rsidRDefault="00743ECF" w:rsidP="004F473D">
      <w:pPr>
        <w:jc w:val="both"/>
        <w:rPr>
          <w:rFonts w:cs="Times New Roman"/>
          <w:sz w:val="28"/>
          <w:szCs w:val="28"/>
          <w:lang w:val="uk-UA" w:eastAsia="ar-SA" w:bidi="ar-SA"/>
        </w:rPr>
      </w:pP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з визначення </w:t>
      </w:r>
      <w:r w:rsidR="004F473D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та </w:t>
      </w:r>
      <w:r w:rsidR="004F473D" w:rsidRPr="00C4105C">
        <w:rPr>
          <w:rFonts w:cs="Times New Roman"/>
          <w:sz w:val="28"/>
          <w:szCs w:val="28"/>
          <w:lang w:val="uk-UA" w:eastAsia="ar-SA" w:bidi="ar-SA"/>
        </w:rPr>
        <w:t>відшкодування</w:t>
      </w:r>
      <w:r w:rsidR="004F473D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eastAsia="ar-SA" w:bidi="ar-SA"/>
        </w:rPr>
        <w:t>збитків</w:t>
      </w:r>
    </w:p>
    <w:p w:rsidR="000C1BF1" w:rsidRPr="00C4105C" w:rsidRDefault="004F473D" w:rsidP="004F473D">
      <w:pPr>
        <w:jc w:val="both"/>
        <w:rPr>
          <w:rFonts w:eastAsia="Times New Roman" w:cs="Times New Roman"/>
          <w:sz w:val="28"/>
          <w:szCs w:val="28"/>
          <w:lang w:val="uk-UA" w:eastAsia="ar-SA" w:bidi="ar-SA"/>
        </w:rPr>
      </w:pPr>
      <w:r w:rsidRPr="00C4105C">
        <w:rPr>
          <w:rFonts w:cs="Times New Roman"/>
          <w:sz w:val="28"/>
          <w:szCs w:val="28"/>
          <w:lang w:val="uk-UA" w:eastAsia="ar-SA" w:bidi="ar-SA"/>
        </w:rPr>
        <w:t>власник</w:t>
      </w:r>
      <w:r w:rsidR="000C1BF1" w:rsidRPr="00C4105C">
        <w:rPr>
          <w:rFonts w:cs="Times New Roman"/>
          <w:sz w:val="28"/>
          <w:szCs w:val="28"/>
          <w:lang w:val="uk-UA" w:eastAsia="ar-SA" w:bidi="ar-SA"/>
        </w:rPr>
        <w:t>у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землі </w:t>
      </w:r>
      <w:r w:rsidR="001A7D30" w:rsidRPr="00C4105C">
        <w:rPr>
          <w:rFonts w:eastAsia="Times New Roman" w:cs="Times New Roman"/>
          <w:sz w:val="28"/>
          <w:szCs w:val="28"/>
          <w:lang w:val="uk-UA" w:eastAsia="ar-SA" w:bidi="ar-SA"/>
        </w:rPr>
        <w:t>–</w:t>
      </w:r>
      <w:r w:rsidR="000C1BF1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територіальній громаді </w:t>
      </w:r>
    </w:p>
    <w:p w:rsidR="004F473D" w:rsidRPr="00413816" w:rsidRDefault="000C1BF1" w:rsidP="004F473D">
      <w:pPr>
        <w:jc w:val="both"/>
        <w:rPr>
          <w:rFonts w:cs="Times New Roman"/>
          <w:sz w:val="27"/>
          <w:szCs w:val="27"/>
          <w:lang w:val="uk-UA" w:eastAsia="ar-SA" w:bidi="ar-SA"/>
        </w:rPr>
      </w:pP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>міста Павлоград</w:t>
      </w:r>
      <w:r w:rsidRPr="00413816">
        <w:rPr>
          <w:rFonts w:eastAsia="Times New Roman" w:cs="Times New Roman"/>
          <w:sz w:val="27"/>
          <w:szCs w:val="27"/>
          <w:lang w:val="uk-UA" w:eastAsia="ar-SA" w:bidi="ar-SA"/>
        </w:rPr>
        <w:t xml:space="preserve"> </w:t>
      </w:r>
    </w:p>
    <w:p w:rsidR="004F473D" w:rsidRPr="007940A5" w:rsidRDefault="004F473D" w:rsidP="004F473D">
      <w:pPr>
        <w:jc w:val="both"/>
        <w:rPr>
          <w:rFonts w:eastAsia="Times New Roman" w:cs="Times New Roman"/>
          <w:sz w:val="32"/>
          <w:szCs w:val="32"/>
          <w:lang w:val="uk-UA" w:bidi="ar-SA"/>
        </w:rPr>
      </w:pPr>
    </w:p>
    <w:p w:rsidR="004F473D" w:rsidRPr="00C4105C" w:rsidRDefault="004F473D" w:rsidP="00DB4225">
      <w:pPr>
        <w:ind w:firstLine="709"/>
        <w:jc w:val="both"/>
        <w:rPr>
          <w:rFonts w:eastAsia="Times New Roman" w:cs="Times New Roman"/>
          <w:sz w:val="28"/>
          <w:szCs w:val="28"/>
          <w:lang w:val="uk-UA" w:eastAsia="ar-SA" w:bidi="ar-SA"/>
        </w:rPr>
      </w:pP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Згідно </w:t>
      </w:r>
      <w:r w:rsidRPr="00C4105C">
        <w:rPr>
          <w:rFonts w:cs="Times New Roman"/>
          <w:sz w:val="28"/>
          <w:szCs w:val="28"/>
          <w:lang w:val="uk-UA" w:eastAsia="ar-SA" w:bidi="ar-SA"/>
        </w:rPr>
        <w:t>з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ст.40,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ч.1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ст.52,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ч.6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ст.59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Закону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України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”</w:t>
      </w:r>
      <w:r w:rsidRPr="00C4105C">
        <w:rPr>
          <w:rFonts w:cs="Times New Roman"/>
          <w:sz w:val="28"/>
          <w:szCs w:val="28"/>
          <w:lang w:val="uk-UA" w:eastAsia="ar-SA" w:bidi="ar-SA"/>
        </w:rPr>
        <w:t>Про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місцеве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самоврядування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Україні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>”</w:t>
      </w:r>
      <w:r w:rsidRPr="00C4105C">
        <w:rPr>
          <w:rFonts w:cs="Times New Roman"/>
          <w:sz w:val="28"/>
          <w:szCs w:val="28"/>
          <w:lang w:val="uk-UA" w:eastAsia="ar-SA" w:bidi="ar-SA"/>
        </w:rPr>
        <w:t>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на 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>підставі</w:t>
      </w:r>
      <w:r w:rsidR="00743ECF"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ст.156,157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Земельного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кодексу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України,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Цивільного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кодексу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України,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 </w:t>
      </w:r>
      <w:r w:rsidRPr="00C4105C">
        <w:rPr>
          <w:rFonts w:cs="Times New Roman"/>
          <w:sz w:val="28"/>
          <w:szCs w:val="28"/>
          <w:lang w:val="uk-UA" w:eastAsia="ru-RU" w:bidi="ar-SA"/>
        </w:rPr>
        <w:t>Податкового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кодексу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України,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керуючись </w:t>
      </w:r>
      <w:r w:rsidRPr="00C4105C">
        <w:rPr>
          <w:rFonts w:cs="Times New Roman"/>
          <w:sz w:val="28"/>
          <w:szCs w:val="28"/>
          <w:lang w:val="uk-UA" w:eastAsia="ar-SA" w:bidi="ar-SA"/>
        </w:rPr>
        <w:t>Порядком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визначення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та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відшкодування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збитків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власникам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землі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та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землекористувачам,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затвердженим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постановою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Кабінету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Міністрів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України</w:t>
      </w:r>
      <w:r w:rsidR="00B106E2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                  </w:t>
      </w:r>
      <w:r w:rsidRPr="00C4105C">
        <w:rPr>
          <w:rFonts w:cs="Times New Roman"/>
          <w:sz w:val="28"/>
          <w:szCs w:val="28"/>
          <w:lang w:val="uk-UA" w:eastAsia="ar-SA" w:bidi="ar-SA"/>
        </w:rPr>
        <w:t>від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19.04.1993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року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 xml:space="preserve"> №284 (</w:t>
      </w:r>
      <w:r w:rsidR="00743ECF" w:rsidRPr="00C4105C">
        <w:rPr>
          <w:rFonts w:cs="Times New Roman"/>
          <w:sz w:val="28"/>
          <w:szCs w:val="28"/>
          <w:lang w:val="uk-UA" w:eastAsia="ar-SA" w:bidi="ar-SA"/>
        </w:rPr>
        <w:t>з внесеними змінами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>)</w:t>
      </w:r>
      <w:r w:rsidRPr="00C4105C">
        <w:rPr>
          <w:rFonts w:cs="Times New Roman"/>
          <w:sz w:val="28"/>
          <w:szCs w:val="28"/>
          <w:lang w:val="uk-UA" w:eastAsia="ar-SA" w:bidi="ar-SA"/>
        </w:rPr>
        <w:t>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метою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 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посилення </w:t>
      </w:r>
      <w:r w:rsidRPr="00C4105C">
        <w:rPr>
          <w:rFonts w:cs="Times New Roman"/>
          <w:sz w:val="28"/>
          <w:szCs w:val="28"/>
          <w:lang w:val="uk-UA" w:eastAsia="ru-RU" w:bidi="ar-SA"/>
        </w:rPr>
        <w:t>контролю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                </w:t>
      </w:r>
      <w:r w:rsidRPr="00C4105C">
        <w:rPr>
          <w:rFonts w:cs="Times New Roman"/>
          <w:sz w:val="28"/>
          <w:szCs w:val="28"/>
          <w:lang w:val="uk-UA" w:eastAsia="ru-RU" w:bidi="ar-SA"/>
        </w:rPr>
        <w:t>за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використанням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земель,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створення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єдиних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організаційно-правових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                           </w:t>
      </w:r>
      <w:r w:rsidRPr="00C4105C">
        <w:rPr>
          <w:rFonts w:cs="Times New Roman"/>
          <w:sz w:val="28"/>
          <w:szCs w:val="28"/>
          <w:lang w:val="uk-UA" w:eastAsia="ru-RU" w:bidi="ar-SA"/>
        </w:rPr>
        <w:t>та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економічних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засад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визначення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розмірів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збитків,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заподіяних</w:t>
      </w:r>
      <w:r w:rsidR="00743ECF" w:rsidRPr="00C4105C">
        <w:rPr>
          <w:rFonts w:cs="Times New Roman"/>
          <w:sz w:val="28"/>
          <w:szCs w:val="28"/>
          <w:lang w:val="uk-UA" w:eastAsia="ru-RU" w:bidi="ar-SA"/>
        </w:rPr>
        <w:t xml:space="preserve"> внаслідок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="00AB1DFC" w:rsidRPr="00C4105C">
        <w:rPr>
          <w:rFonts w:cs="Times New Roman"/>
          <w:sz w:val="28"/>
          <w:szCs w:val="28"/>
          <w:lang w:val="uk-UA" w:eastAsia="ru-RU" w:bidi="ar-SA"/>
        </w:rPr>
        <w:t xml:space="preserve">використання земельних ділянок </w:t>
      </w:r>
      <w:r w:rsidRPr="00C4105C">
        <w:rPr>
          <w:rFonts w:cs="Times New Roman"/>
          <w:sz w:val="28"/>
          <w:szCs w:val="28"/>
          <w:lang w:val="uk-UA" w:eastAsia="ru-RU" w:bidi="ar-SA"/>
        </w:rPr>
        <w:t>з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ru-RU" w:bidi="ar-SA"/>
        </w:rPr>
        <w:t>порушенням</w:t>
      </w:r>
      <w:r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</w:t>
      </w:r>
      <w:r w:rsidR="00E11D6C"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норм діючого земельного </w:t>
      </w:r>
      <w:r w:rsid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                  </w:t>
      </w:r>
      <w:r w:rsidR="00E11D6C" w:rsidRPr="00C4105C">
        <w:rPr>
          <w:rFonts w:eastAsia="Times New Roman" w:cs="Times New Roman"/>
          <w:sz w:val="28"/>
          <w:szCs w:val="28"/>
          <w:lang w:val="uk-UA" w:eastAsia="ru-RU" w:bidi="ar-SA"/>
        </w:rPr>
        <w:t xml:space="preserve">та податкового </w:t>
      </w:r>
      <w:r w:rsidRPr="00C4105C">
        <w:rPr>
          <w:rFonts w:cs="Times New Roman"/>
          <w:sz w:val="28"/>
          <w:szCs w:val="28"/>
          <w:lang w:val="uk-UA" w:eastAsia="ru-RU" w:bidi="ar-SA"/>
        </w:rPr>
        <w:t>законодавства</w:t>
      </w:r>
      <w:r w:rsidRPr="00C4105C">
        <w:rPr>
          <w:rFonts w:cs="Times New Roman"/>
          <w:sz w:val="28"/>
          <w:szCs w:val="28"/>
          <w:lang w:val="uk-UA" w:eastAsia="ar-SA" w:bidi="ar-SA"/>
        </w:rPr>
        <w:t>,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виконком </w:t>
      </w:r>
      <w:r w:rsidRPr="00C4105C">
        <w:rPr>
          <w:rFonts w:cs="Times New Roman"/>
          <w:sz w:val="28"/>
          <w:szCs w:val="28"/>
          <w:lang w:val="uk-UA" w:bidi="ar-SA"/>
        </w:rPr>
        <w:t>міської</w:t>
      </w: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bidi="ar-SA"/>
        </w:rPr>
        <w:t>ради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</w:p>
    <w:p w:rsidR="004F473D" w:rsidRPr="002207A2" w:rsidRDefault="004F473D" w:rsidP="00B33B9B">
      <w:pPr>
        <w:jc w:val="both"/>
        <w:rPr>
          <w:rFonts w:eastAsia="Times New Roman" w:cs="Times New Roman"/>
          <w:sz w:val="20"/>
          <w:szCs w:val="20"/>
          <w:lang w:val="uk-UA" w:eastAsia="ru-RU"/>
        </w:rPr>
      </w:pPr>
    </w:p>
    <w:p w:rsidR="004F473D" w:rsidRPr="00C4105C" w:rsidRDefault="004F473D" w:rsidP="004F473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ar-SA"/>
        </w:rPr>
      </w:pPr>
      <w:bookmarkStart w:id="0" w:name="o2"/>
      <w:bookmarkEnd w:id="0"/>
      <w:r w:rsidRPr="00413816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</w:t>
      </w:r>
      <w:r w:rsidRPr="00413816">
        <w:rPr>
          <w:rFonts w:ascii="Times New Roman" w:eastAsia="Times New Roman" w:hAnsi="Times New Roman" w:cs="Times New Roman"/>
          <w:sz w:val="27"/>
          <w:szCs w:val="27"/>
          <w:lang w:val="uk-UA" w:bidi="ar-SA"/>
        </w:rPr>
        <w:t xml:space="preserve"> 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В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И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Р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І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Ш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И</w:t>
      </w:r>
      <w:r w:rsidRPr="00C4105C">
        <w:rPr>
          <w:rFonts w:ascii="Times New Roman" w:eastAsia="Times New Roman" w:hAnsi="Times New Roman" w:cs="Times New Roman"/>
          <w:b/>
          <w:sz w:val="28"/>
          <w:szCs w:val="28"/>
          <w:lang w:val="uk-UA" w:bidi="ar-SA"/>
        </w:rPr>
        <w:t xml:space="preserve"> </w:t>
      </w:r>
      <w:r w:rsidRPr="00C4105C">
        <w:rPr>
          <w:rFonts w:ascii="Times New Roman" w:hAnsi="Times New Roman" w:cs="Times New Roman"/>
          <w:b/>
          <w:sz w:val="28"/>
          <w:szCs w:val="28"/>
          <w:lang w:val="uk-UA" w:bidi="ar-SA"/>
        </w:rPr>
        <w:t>В:</w:t>
      </w:r>
    </w:p>
    <w:p w:rsidR="004F473D" w:rsidRPr="00A86B93" w:rsidRDefault="004F473D" w:rsidP="004F473D">
      <w:pPr>
        <w:jc w:val="both"/>
        <w:rPr>
          <w:sz w:val="20"/>
          <w:szCs w:val="20"/>
        </w:rPr>
      </w:pPr>
    </w:p>
    <w:p w:rsidR="004F473D" w:rsidRPr="00C4105C" w:rsidRDefault="004F473D" w:rsidP="00B33B9B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  <w:lang w:val="uk-UA" w:eastAsia="ar-SA" w:bidi="ar-SA"/>
        </w:rPr>
      </w:pP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1. Затвердити </w:t>
      </w:r>
      <w:r w:rsidR="00AB1DFC" w:rsidRPr="00C4105C">
        <w:rPr>
          <w:rFonts w:eastAsia="Times New Roman" w:cs="Times New Roman"/>
          <w:sz w:val="28"/>
          <w:szCs w:val="28"/>
          <w:lang w:val="uk-UA" w:bidi="ar-SA"/>
        </w:rPr>
        <w:t>склад</w:t>
      </w:r>
      <w:r w:rsidR="000A78C6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комісії </w:t>
      </w:r>
      <w:r w:rsidRPr="00C4105C">
        <w:rPr>
          <w:rFonts w:cs="Times New Roman"/>
          <w:sz w:val="28"/>
          <w:szCs w:val="28"/>
          <w:lang w:val="uk-UA" w:bidi="ar-SA"/>
        </w:rPr>
        <w:t>з</w:t>
      </w:r>
      <w:r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визначення </w:t>
      </w:r>
      <w:r w:rsidRPr="00C4105C">
        <w:rPr>
          <w:rFonts w:cs="Times New Roman"/>
          <w:sz w:val="28"/>
          <w:szCs w:val="28"/>
          <w:lang w:val="uk-UA" w:eastAsia="ar-SA" w:bidi="ar-SA"/>
        </w:rPr>
        <w:t>та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відшкодування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збитків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власник</w:t>
      </w:r>
      <w:r w:rsidR="00B33B9B" w:rsidRPr="00C4105C">
        <w:rPr>
          <w:rFonts w:cs="Times New Roman"/>
          <w:sz w:val="28"/>
          <w:szCs w:val="28"/>
          <w:lang w:val="uk-UA" w:eastAsia="ar-SA" w:bidi="ar-SA"/>
        </w:rPr>
        <w:t>у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землі</w:t>
      </w:r>
      <w:r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="00B33B9B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– територіальній громаді міста Павлоград </w:t>
      </w:r>
      <w:r w:rsidR="00AB1DFC" w:rsidRPr="00C4105C">
        <w:rPr>
          <w:rFonts w:cs="Times New Roman"/>
          <w:sz w:val="28"/>
          <w:szCs w:val="28"/>
          <w:lang w:val="uk-UA" w:eastAsia="ar-SA" w:bidi="ar-SA"/>
        </w:rPr>
        <w:t>(додаток 1).</w:t>
      </w:r>
    </w:p>
    <w:p w:rsidR="00AB1DFC" w:rsidRPr="00C4105C" w:rsidRDefault="001D5F29" w:rsidP="00B33B9B">
      <w:pPr>
        <w:ind w:firstLine="709"/>
        <w:jc w:val="both"/>
        <w:rPr>
          <w:rFonts w:cs="Times New Roman"/>
          <w:sz w:val="28"/>
          <w:szCs w:val="28"/>
          <w:lang w:val="uk-UA" w:eastAsia="ar-SA" w:bidi="ar-SA"/>
        </w:rPr>
      </w:pPr>
      <w:r w:rsidRPr="00C4105C">
        <w:rPr>
          <w:rFonts w:cs="Times New Roman"/>
          <w:sz w:val="28"/>
          <w:szCs w:val="28"/>
          <w:lang w:val="uk-UA" w:eastAsia="ar-SA" w:bidi="ar-SA"/>
        </w:rPr>
        <w:t>2. Затвердити вимоги до змісту</w:t>
      </w:r>
      <w:r w:rsidR="00AB1DFC" w:rsidRPr="00C4105C">
        <w:rPr>
          <w:rFonts w:cs="Times New Roman"/>
          <w:sz w:val="28"/>
          <w:szCs w:val="28"/>
          <w:lang w:val="uk-UA" w:eastAsia="ar-SA" w:bidi="ar-SA"/>
        </w:rPr>
        <w:t xml:space="preserve"> акту про визначення збитків</w:t>
      </w:r>
      <w:r w:rsidR="00E42593" w:rsidRPr="00C4105C">
        <w:rPr>
          <w:rFonts w:cs="Times New Roman"/>
          <w:sz w:val="28"/>
          <w:szCs w:val="28"/>
          <w:lang w:eastAsia="ar-SA" w:bidi="ar-SA"/>
        </w:rPr>
        <w:t xml:space="preserve"> </w:t>
      </w:r>
      <w:r w:rsidR="00E42593" w:rsidRPr="00C4105C">
        <w:rPr>
          <w:rFonts w:cs="Times New Roman"/>
          <w:sz w:val="28"/>
          <w:szCs w:val="28"/>
          <w:lang w:val="uk-UA" w:eastAsia="ar-SA" w:bidi="ar-SA"/>
        </w:rPr>
        <w:t>власнику</w:t>
      </w:r>
      <w:r w:rsidR="00E42593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</w:t>
      </w:r>
      <w:r w:rsidR="00E42593" w:rsidRPr="00C4105C">
        <w:rPr>
          <w:rFonts w:cs="Times New Roman"/>
          <w:sz w:val="28"/>
          <w:szCs w:val="28"/>
          <w:lang w:val="uk-UA" w:eastAsia="ar-SA" w:bidi="ar-SA"/>
        </w:rPr>
        <w:t>землі</w:t>
      </w:r>
      <w:r w:rsidR="00E42593" w:rsidRPr="00C4105C">
        <w:rPr>
          <w:rFonts w:eastAsia="Times New Roman" w:cs="Times New Roman"/>
          <w:sz w:val="28"/>
          <w:szCs w:val="28"/>
          <w:lang w:val="uk-UA" w:eastAsia="ar-SA" w:bidi="ar-SA"/>
        </w:rPr>
        <w:t xml:space="preserve"> – територіальній громаді міста Павлоград</w:t>
      </w:r>
      <w:r w:rsidR="00AB1DFC" w:rsidRPr="00C4105C">
        <w:rPr>
          <w:rFonts w:cs="Times New Roman"/>
          <w:sz w:val="28"/>
          <w:szCs w:val="28"/>
          <w:lang w:val="uk-UA" w:eastAsia="ar-SA" w:bidi="ar-SA"/>
        </w:rPr>
        <w:t xml:space="preserve"> (додаток 2).</w:t>
      </w:r>
    </w:p>
    <w:p w:rsidR="006415B7" w:rsidRPr="00C4105C" w:rsidRDefault="006415B7" w:rsidP="00B33B9B">
      <w:pPr>
        <w:ind w:firstLine="709"/>
        <w:jc w:val="both"/>
        <w:rPr>
          <w:rFonts w:cs="Times New Roman"/>
          <w:sz w:val="28"/>
          <w:szCs w:val="28"/>
          <w:lang w:val="uk-UA" w:eastAsia="ar-SA" w:bidi="ar-SA"/>
        </w:rPr>
      </w:pPr>
      <w:r w:rsidRPr="00C4105C">
        <w:rPr>
          <w:rFonts w:cs="Times New Roman"/>
          <w:sz w:val="28"/>
          <w:szCs w:val="28"/>
          <w:lang w:val="uk-UA" w:eastAsia="ar-SA" w:bidi="ar-SA"/>
        </w:rPr>
        <w:t>3.</w:t>
      </w:r>
      <w:r w:rsidR="00B33B9B" w:rsidRPr="00C4105C">
        <w:rPr>
          <w:rFonts w:cs="Times New Roman"/>
          <w:sz w:val="28"/>
          <w:szCs w:val="28"/>
          <w:lang w:val="uk-UA" w:eastAsia="ar-SA" w:bidi="ar-SA"/>
        </w:rPr>
        <w:t xml:space="preserve"> </w:t>
      </w:r>
      <w:r w:rsidRPr="00C4105C">
        <w:rPr>
          <w:rFonts w:cs="Times New Roman"/>
          <w:sz w:val="28"/>
          <w:szCs w:val="28"/>
          <w:lang w:val="uk-UA" w:eastAsia="ar-SA" w:bidi="ar-SA"/>
        </w:rPr>
        <w:t>Затвердити форму повідомлення про визначення збитків (додаток 3).</w:t>
      </w:r>
    </w:p>
    <w:p w:rsidR="004F473D" w:rsidRDefault="006415B7" w:rsidP="00B33B9B">
      <w:pPr>
        <w:ind w:firstLine="709"/>
        <w:jc w:val="both"/>
        <w:rPr>
          <w:rFonts w:cs="Times New Roman"/>
          <w:sz w:val="28"/>
          <w:szCs w:val="28"/>
          <w:lang w:val="uk-UA" w:eastAsia="ar-SA" w:bidi="ar-SA"/>
        </w:rPr>
      </w:pPr>
      <w:r w:rsidRPr="00C4105C">
        <w:rPr>
          <w:rFonts w:cs="Times New Roman"/>
          <w:sz w:val="28"/>
          <w:szCs w:val="28"/>
          <w:lang w:val="uk-UA" w:eastAsia="ar-SA" w:bidi="ar-SA"/>
        </w:rPr>
        <w:t>4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>.</w:t>
      </w:r>
      <w:r w:rsidR="00B33B9B" w:rsidRPr="00C4105C">
        <w:rPr>
          <w:rFonts w:cs="Times New Roman"/>
          <w:sz w:val="28"/>
          <w:szCs w:val="28"/>
          <w:lang w:val="uk-UA" w:eastAsia="ar-SA" w:bidi="ar-SA"/>
        </w:rPr>
        <w:t xml:space="preserve"> 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>Вважати таким,</w:t>
      </w:r>
      <w:r w:rsidR="00FE424D" w:rsidRPr="00C4105C">
        <w:rPr>
          <w:rFonts w:cs="Times New Roman"/>
          <w:sz w:val="28"/>
          <w:szCs w:val="28"/>
          <w:lang w:val="uk-UA" w:eastAsia="ar-SA" w:bidi="ar-SA"/>
        </w:rPr>
        <w:t xml:space="preserve"> 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>що втратило чинність рішення виконкому Павлоградської міс</w:t>
      </w:r>
      <w:r w:rsidR="003D6F34" w:rsidRPr="00C4105C">
        <w:rPr>
          <w:rFonts w:cs="Times New Roman"/>
          <w:sz w:val="28"/>
          <w:szCs w:val="28"/>
          <w:lang w:val="uk-UA" w:eastAsia="ar-SA" w:bidi="ar-SA"/>
        </w:rPr>
        <w:t xml:space="preserve">ької ради від </w:t>
      </w:r>
      <w:r w:rsidR="000E2E39" w:rsidRPr="00C4105C">
        <w:rPr>
          <w:rFonts w:cs="Times New Roman"/>
          <w:sz w:val="28"/>
          <w:szCs w:val="28"/>
          <w:lang w:val="uk-UA" w:eastAsia="ar-SA" w:bidi="ar-SA"/>
        </w:rPr>
        <w:t>23</w:t>
      </w:r>
      <w:r w:rsidR="00A05877" w:rsidRPr="00C4105C">
        <w:rPr>
          <w:rFonts w:cs="Times New Roman"/>
          <w:sz w:val="28"/>
          <w:szCs w:val="28"/>
          <w:lang w:val="uk-UA" w:eastAsia="ar-SA" w:bidi="ar-SA"/>
        </w:rPr>
        <w:t>.</w:t>
      </w:r>
      <w:r w:rsidR="000E2E39" w:rsidRPr="00C4105C">
        <w:rPr>
          <w:rFonts w:cs="Times New Roman"/>
          <w:sz w:val="28"/>
          <w:szCs w:val="28"/>
          <w:lang w:val="uk-UA" w:eastAsia="ar-SA" w:bidi="ar-SA"/>
        </w:rPr>
        <w:t>11</w:t>
      </w:r>
      <w:r w:rsidR="00A05877" w:rsidRPr="00C4105C">
        <w:rPr>
          <w:rFonts w:cs="Times New Roman"/>
          <w:sz w:val="28"/>
          <w:szCs w:val="28"/>
          <w:lang w:val="uk-UA" w:eastAsia="ar-SA" w:bidi="ar-SA"/>
        </w:rPr>
        <w:t>.20</w:t>
      </w:r>
      <w:r w:rsidR="000E2E39" w:rsidRPr="00C4105C">
        <w:rPr>
          <w:rFonts w:cs="Times New Roman"/>
          <w:sz w:val="28"/>
          <w:szCs w:val="28"/>
          <w:lang w:val="uk-UA" w:eastAsia="ar-SA" w:bidi="ar-SA"/>
        </w:rPr>
        <w:t>22</w:t>
      </w:r>
      <w:r w:rsidR="003D6F34" w:rsidRPr="00C4105C">
        <w:rPr>
          <w:rFonts w:cs="Times New Roman"/>
          <w:sz w:val="28"/>
          <w:szCs w:val="28"/>
          <w:lang w:val="uk-UA" w:eastAsia="ar-SA" w:bidi="ar-SA"/>
        </w:rPr>
        <w:t>р.</w:t>
      </w:r>
      <w:r w:rsidR="00A05877" w:rsidRPr="00C4105C">
        <w:rPr>
          <w:rFonts w:cs="Times New Roman"/>
          <w:sz w:val="28"/>
          <w:szCs w:val="28"/>
          <w:lang w:val="uk-UA" w:eastAsia="ar-SA" w:bidi="ar-SA"/>
        </w:rPr>
        <w:t xml:space="preserve"> №</w:t>
      </w:r>
      <w:r w:rsidR="000E2E39" w:rsidRPr="00C4105C">
        <w:rPr>
          <w:rFonts w:cs="Times New Roman"/>
          <w:sz w:val="28"/>
          <w:szCs w:val="28"/>
          <w:lang w:val="uk-UA" w:eastAsia="ar-SA" w:bidi="ar-SA"/>
        </w:rPr>
        <w:t>1207</w:t>
      </w:r>
      <w:r w:rsidR="003D6F34" w:rsidRPr="00C4105C">
        <w:rPr>
          <w:rFonts w:cs="Times New Roman"/>
          <w:sz w:val="28"/>
          <w:szCs w:val="28"/>
          <w:lang w:val="uk-UA" w:eastAsia="ar-SA" w:bidi="ar-SA"/>
        </w:rPr>
        <w:t xml:space="preserve"> “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 xml:space="preserve">Про затвердження складу комісії з визначення та </w:t>
      </w:r>
      <w:r w:rsidR="00A05877" w:rsidRPr="00C4105C">
        <w:rPr>
          <w:rFonts w:cs="Times New Roman"/>
          <w:sz w:val="28"/>
          <w:szCs w:val="28"/>
          <w:lang w:val="uk-UA" w:eastAsia="ar-SA" w:bidi="ar-SA"/>
        </w:rPr>
        <w:t xml:space="preserve">відшкодування збитків власнику </w:t>
      </w:r>
      <w:r w:rsidR="00C4105C">
        <w:rPr>
          <w:rFonts w:cs="Times New Roman"/>
          <w:sz w:val="28"/>
          <w:szCs w:val="28"/>
          <w:lang w:val="uk-UA" w:eastAsia="ar-SA" w:bidi="ar-SA"/>
        </w:rPr>
        <w:t xml:space="preserve"> </w:t>
      </w:r>
      <w:r w:rsidR="00A05877" w:rsidRPr="00C4105C">
        <w:rPr>
          <w:rFonts w:cs="Times New Roman"/>
          <w:sz w:val="28"/>
          <w:szCs w:val="28"/>
          <w:lang w:val="uk-UA" w:eastAsia="ar-SA" w:bidi="ar-SA"/>
        </w:rPr>
        <w:t>землі – територіальній громаді міста Павлограда</w:t>
      </w:r>
      <w:r w:rsidR="003D6F34" w:rsidRPr="00C4105C">
        <w:rPr>
          <w:rFonts w:cs="Times New Roman"/>
          <w:sz w:val="28"/>
          <w:szCs w:val="28"/>
          <w:lang w:val="uk-UA" w:eastAsia="ar-SA" w:bidi="ar-SA"/>
        </w:rPr>
        <w:t>”</w:t>
      </w:r>
      <w:r w:rsidR="00B106E2" w:rsidRPr="00C4105C">
        <w:rPr>
          <w:rFonts w:cs="Times New Roman"/>
          <w:sz w:val="28"/>
          <w:szCs w:val="28"/>
          <w:lang w:val="uk-UA" w:eastAsia="ar-SA" w:bidi="ar-SA"/>
        </w:rPr>
        <w:t>.</w:t>
      </w:r>
    </w:p>
    <w:p w:rsidR="00340213" w:rsidRPr="00C4105C" w:rsidRDefault="006415B7" w:rsidP="00340213">
      <w:pPr>
        <w:ind w:left="15" w:firstLine="694"/>
        <w:jc w:val="both"/>
        <w:rPr>
          <w:rFonts w:eastAsia="Times New Roman" w:cs="Times New Roman"/>
          <w:sz w:val="28"/>
          <w:szCs w:val="28"/>
          <w:lang w:val="uk-UA" w:bidi="ar-SA"/>
        </w:rPr>
      </w:pPr>
      <w:r w:rsidRPr="00C4105C">
        <w:rPr>
          <w:rFonts w:eastAsia="Times New Roman" w:cs="Times New Roman"/>
          <w:sz w:val="28"/>
          <w:szCs w:val="28"/>
          <w:lang w:val="uk-UA" w:bidi="ar-SA"/>
        </w:rPr>
        <w:t>5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. </w:t>
      </w:r>
      <w:r w:rsidR="004F473D" w:rsidRPr="00C4105C">
        <w:rPr>
          <w:rFonts w:cs="Times New Roman"/>
          <w:sz w:val="28"/>
          <w:szCs w:val="28"/>
          <w:lang w:val="uk-UA" w:bidi="ar-SA"/>
        </w:rPr>
        <w:t>Координацію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роботи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щодо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виконання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даного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рішення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покласти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D3364C" w:rsidRPr="00C4105C">
        <w:rPr>
          <w:rFonts w:eastAsia="Times New Roman" w:cs="Times New Roman"/>
          <w:sz w:val="28"/>
          <w:szCs w:val="28"/>
          <w:lang w:val="uk-UA" w:bidi="ar-SA"/>
        </w:rPr>
        <w:t xml:space="preserve">                          </w:t>
      </w:r>
      <w:r w:rsidR="004F473D" w:rsidRPr="00C4105C">
        <w:rPr>
          <w:rFonts w:cs="Times New Roman"/>
          <w:sz w:val="28"/>
          <w:szCs w:val="28"/>
          <w:lang w:val="uk-UA" w:bidi="ar-SA"/>
        </w:rPr>
        <w:t>на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начальника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відділу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земельно-ринкових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відносин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AB1DFC" w:rsidRPr="00C4105C">
        <w:rPr>
          <w:rFonts w:cs="Times New Roman"/>
          <w:sz w:val="28"/>
          <w:szCs w:val="28"/>
          <w:lang w:val="uk-UA" w:bidi="ar-SA"/>
        </w:rPr>
        <w:t>Вишнякову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AB1DFC" w:rsidRPr="00C4105C">
        <w:rPr>
          <w:rFonts w:cs="Times New Roman"/>
          <w:sz w:val="28"/>
          <w:szCs w:val="28"/>
          <w:lang w:val="uk-UA" w:bidi="ar-SA"/>
        </w:rPr>
        <w:t>О.О.</w:t>
      </w:r>
      <w:r w:rsidR="004F473D" w:rsidRPr="00C4105C">
        <w:rPr>
          <w:rFonts w:cs="Times New Roman"/>
          <w:sz w:val="28"/>
          <w:szCs w:val="28"/>
          <w:lang w:val="uk-UA" w:bidi="ar-SA"/>
        </w:rPr>
        <w:t>,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D3364C" w:rsidRPr="00C4105C">
        <w:rPr>
          <w:rFonts w:eastAsia="Times New Roman" w:cs="Times New Roman"/>
          <w:sz w:val="28"/>
          <w:szCs w:val="28"/>
          <w:lang w:val="uk-UA" w:bidi="ar-SA"/>
        </w:rPr>
        <w:t xml:space="preserve">                       </w:t>
      </w:r>
      <w:r w:rsidR="004F473D" w:rsidRPr="00C4105C">
        <w:rPr>
          <w:rFonts w:cs="Times New Roman"/>
          <w:sz w:val="28"/>
          <w:szCs w:val="28"/>
          <w:lang w:val="uk-UA" w:bidi="ar-SA"/>
        </w:rPr>
        <w:t>контроль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1A7D30" w:rsidRPr="00C4105C">
        <w:rPr>
          <w:rFonts w:eastAsia="Times New Roman" w:cs="Times New Roman"/>
          <w:sz w:val="28"/>
          <w:szCs w:val="28"/>
          <w:lang w:val="uk-UA" w:eastAsia="ar-SA" w:bidi="ar-SA"/>
        </w:rPr>
        <w:t>–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на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заступника</w:t>
      </w:r>
      <w:r w:rsidR="004F473D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4F473D" w:rsidRPr="00C4105C">
        <w:rPr>
          <w:rFonts w:cs="Times New Roman"/>
          <w:sz w:val="28"/>
          <w:szCs w:val="28"/>
          <w:lang w:val="uk-UA" w:bidi="ar-SA"/>
        </w:rPr>
        <w:t>міського</w:t>
      </w:r>
      <w:r w:rsidR="00AB1DFC" w:rsidRPr="00C4105C">
        <w:rPr>
          <w:rFonts w:eastAsia="Times New Roman" w:cs="Times New Roman"/>
          <w:sz w:val="28"/>
          <w:szCs w:val="28"/>
          <w:lang w:val="uk-UA" w:bidi="ar-SA"/>
        </w:rPr>
        <w:t xml:space="preserve"> голови </w:t>
      </w:r>
      <w:r w:rsidR="00340213" w:rsidRPr="00C4105C">
        <w:rPr>
          <w:rFonts w:eastAsia="Times New Roman" w:cs="Times New Roman"/>
          <w:sz w:val="28"/>
          <w:szCs w:val="28"/>
          <w:lang w:val="uk-UA" w:bidi="ar-SA"/>
        </w:rPr>
        <w:t>з питань дія</w:t>
      </w:r>
      <w:r w:rsidR="00E42593" w:rsidRPr="00C4105C">
        <w:rPr>
          <w:rFonts w:eastAsia="Times New Roman" w:cs="Times New Roman"/>
          <w:sz w:val="28"/>
          <w:szCs w:val="28"/>
          <w:lang w:val="uk-UA" w:bidi="ar-SA"/>
        </w:rPr>
        <w:t xml:space="preserve">льності виконавчих </w:t>
      </w:r>
      <w:r w:rsidR="00D3364C" w:rsidRPr="00C4105C">
        <w:rPr>
          <w:rFonts w:eastAsia="Times New Roman" w:cs="Times New Roman"/>
          <w:sz w:val="28"/>
          <w:szCs w:val="28"/>
          <w:lang w:val="uk-UA" w:bidi="ar-SA"/>
        </w:rPr>
        <w:t xml:space="preserve">                </w:t>
      </w:r>
      <w:r w:rsidR="00E42593" w:rsidRPr="00C4105C">
        <w:rPr>
          <w:rFonts w:eastAsia="Times New Roman" w:cs="Times New Roman"/>
          <w:sz w:val="28"/>
          <w:szCs w:val="28"/>
          <w:lang w:val="uk-UA" w:bidi="ar-SA"/>
        </w:rPr>
        <w:t>органів ради</w:t>
      </w:r>
      <w:r w:rsidR="00D3364C" w:rsidRPr="00C4105C">
        <w:rPr>
          <w:rFonts w:eastAsia="Times New Roman" w:cs="Times New Roman"/>
          <w:sz w:val="28"/>
          <w:szCs w:val="28"/>
          <w:lang w:val="uk-UA" w:bidi="ar-SA"/>
        </w:rPr>
        <w:t xml:space="preserve"> </w:t>
      </w:r>
      <w:r w:rsidR="00340213" w:rsidRPr="00C4105C">
        <w:rPr>
          <w:rFonts w:eastAsia="Times New Roman" w:cs="Times New Roman"/>
          <w:sz w:val="28"/>
          <w:szCs w:val="28"/>
          <w:lang w:val="uk-UA" w:bidi="ar-SA"/>
        </w:rPr>
        <w:t>Пацко С.Г.</w:t>
      </w:r>
    </w:p>
    <w:p w:rsidR="003D6F34" w:rsidRPr="002207A2" w:rsidRDefault="003D6F34" w:rsidP="00FF5397">
      <w:pPr>
        <w:ind w:left="15" w:firstLine="694"/>
        <w:jc w:val="both"/>
        <w:rPr>
          <w:rFonts w:eastAsia="Times New Roman" w:cs="Times New Roman"/>
          <w:sz w:val="28"/>
          <w:szCs w:val="28"/>
          <w:lang w:val="uk-UA" w:bidi="ar-SA"/>
        </w:rPr>
      </w:pPr>
    </w:p>
    <w:p w:rsidR="002207A2" w:rsidRDefault="002207A2" w:rsidP="00FF5397">
      <w:pPr>
        <w:ind w:left="15" w:firstLine="694"/>
        <w:jc w:val="both"/>
        <w:rPr>
          <w:rFonts w:eastAsia="Times New Roman" w:cs="Times New Roman"/>
          <w:sz w:val="28"/>
          <w:szCs w:val="28"/>
          <w:lang w:val="uk-UA" w:bidi="ar-SA"/>
        </w:rPr>
      </w:pPr>
    </w:p>
    <w:p w:rsidR="002207A2" w:rsidRPr="002207A2" w:rsidRDefault="002207A2" w:rsidP="00FF5397">
      <w:pPr>
        <w:ind w:left="15" w:firstLine="694"/>
        <w:jc w:val="both"/>
        <w:rPr>
          <w:rFonts w:eastAsia="Times New Roman" w:cs="Times New Roman"/>
          <w:sz w:val="28"/>
          <w:szCs w:val="28"/>
          <w:lang w:val="uk-UA" w:bidi="ar-SA"/>
        </w:rPr>
      </w:pPr>
      <w:bookmarkStart w:id="1" w:name="_GoBack"/>
      <w:bookmarkEnd w:id="1"/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977"/>
      </w:tblGrid>
      <w:tr w:rsidR="00482188" w:rsidRPr="00C0720D" w:rsidTr="00496CEB">
        <w:tc>
          <w:tcPr>
            <w:tcW w:w="6912" w:type="dxa"/>
          </w:tcPr>
          <w:p w:rsidR="00482188" w:rsidRPr="00C0720D" w:rsidRDefault="007940A5" w:rsidP="00971754">
            <w:pPr>
              <w:spacing w:line="216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uk-UA" w:bidi="ar-SA"/>
              </w:rPr>
            </w:pPr>
            <w:r w:rsidRPr="00C0720D">
              <w:rPr>
                <w:rFonts w:eastAsia="Times New Roman" w:cs="Times New Roman"/>
                <w:color w:val="000000" w:themeColor="text1"/>
                <w:sz w:val="28"/>
                <w:szCs w:val="28"/>
                <w:lang w:val="uk-UA" w:bidi="ar-SA"/>
              </w:rPr>
              <w:t>Міський голова</w:t>
            </w:r>
          </w:p>
          <w:p w:rsidR="007066A1" w:rsidRPr="00C0720D" w:rsidRDefault="007066A1" w:rsidP="00971754">
            <w:pPr>
              <w:spacing w:line="216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uk-UA" w:bidi="ar-SA"/>
              </w:rPr>
            </w:pPr>
          </w:p>
        </w:tc>
        <w:tc>
          <w:tcPr>
            <w:tcW w:w="2977" w:type="dxa"/>
          </w:tcPr>
          <w:p w:rsidR="00482188" w:rsidRPr="00C0720D" w:rsidRDefault="007940A5" w:rsidP="00971754">
            <w:pPr>
              <w:spacing w:line="216" w:lineRule="auto"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uk-UA" w:bidi="ar-SA"/>
              </w:rPr>
            </w:pPr>
            <w:r w:rsidRPr="00C0720D">
              <w:rPr>
                <w:rFonts w:eastAsia="Times New Roman" w:cs="Times New Roman"/>
                <w:color w:val="000000" w:themeColor="text1"/>
                <w:sz w:val="28"/>
                <w:szCs w:val="28"/>
                <w:lang w:val="uk-UA" w:bidi="ar-SA"/>
              </w:rPr>
              <w:t>Анатолій ВЕРШИНА</w:t>
            </w:r>
          </w:p>
        </w:tc>
      </w:tr>
    </w:tbl>
    <w:p w:rsidR="00971754" w:rsidRPr="00971754" w:rsidRDefault="00971754" w:rsidP="002207A2">
      <w:pPr>
        <w:spacing w:line="100" w:lineRule="atLeast"/>
        <w:jc w:val="both"/>
        <w:rPr>
          <w:sz w:val="27"/>
          <w:szCs w:val="27"/>
          <w:lang w:val="uk-UA"/>
        </w:rPr>
      </w:pPr>
    </w:p>
    <w:sectPr w:rsidR="00971754" w:rsidRPr="00971754" w:rsidSect="002B6863">
      <w:pgSz w:w="11906" w:h="16838"/>
      <w:pgMar w:top="284" w:right="680" w:bottom="1134" w:left="15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75" w:rsidRDefault="00655E75" w:rsidP="004F045D">
      <w:r>
        <w:separator/>
      </w:r>
    </w:p>
  </w:endnote>
  <w:endnote w:type="continuationSeparator" w:id="0">
    <w:p w:rsidR="00655E75" w:rsidRDefault="00655E75" w:rsidP="004F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75" w:rsidRDefault="00655E75" w:rsidP="004F045D">
      <w:r>
        <w:separator/>
      </w:r>
    </w:p>
  </w:footnote>
  <w:footnote w:type="continuationSeparator" w:id="0">
    <w:p w:rsidR="00655E75" w:rsidRDefault="00655E75" w:rsidP="004F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F33A16"/>
    <w:multiLevelType w:val="multilevel"/>
    <w:tmpl w:val="C4EC481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73D"/>
    <w:rsid w:val="00000BAD"/>
    <w:rsid w:val="000046FC"/>
    <w:rsid w:val="00011DDB"/>
    <w:rsid w:val="00046109"/>
    <w:rsid w:val="0005045D"/>
    <w:rsid w:val="00070D61"/>
    <w:rsid w:val="000718CD"/>
    <w:rsid w:val="000A781D"/>
    <w:rsid w:val="000A78C6"/>
    <w:rsid w:val="000C1BF1"/>
    <w:rsid w:val="000E2E39"/>
    <w:rsid w:val="000F39E3"/>
    <w:rsid w:val="000F40F4"/>
    <w:rsid w:val="000F5485"/>
    <w:rsid w:val="00136154"/>
    <w:rsid w:val="001455F5"/>
    <w:rsid w:val="00146C91"/>
    <w:rsid w:val="00161D5A"/>
    <w:rsid w:val="00190933"/>
    <w:rsid w:val="001A4BD0"/>
    <w:rsid w:val="001A7D30"/>
    <w:rsid w:val="001B0796"/>
    <w:rsid w:val="001D0615"/>
    <w:rsid w:val="001D5F29"/>
    <w:rsid w:val="001E2706"/>
    <w:rsid w:val="001E3254"/>
    <w:rsid w:val="001E6870"/>
    <w:rsid w:val="00211ADD"/>
    <w:rsid w:val="002207A2"/>
    <w:rsid w:val="00255C87"/>
    <w:rsid w:val="00265B68"/>
    <w:rsid w:val="002A68BD"/>
    <w:rsid w:val="002B6863"/>
    <w:rsid w:val="002E2B2C"/>
    <w:rsid w:val="0031164E"/>
    <w:rsid w:val="0032019B"/>
    <w:rsid w:val="00326EDC"/>
    <w:rsid w:val="00336CCB"/>
    <w:rsid w:val="00337BF3"/>
    <w:rsid w:val="00340213"/>
    <w:rsid w:val="003A76C7"/>
    <w:rsid w:val="003A798C"/>
    <w:rsid w:val="003B509C"/>
    <w:rsid w:val="003C05A5"/>
    <w:rsid w:val="003C2F28"/>
    <w:rsid w:val="003D6F34"/>
    <w:rsid w:val="00401588"/>
    <w:rsid w:val="00402C26"/>
    <w:rsid w:val="00410A1D"/>
    <w:rsid w:val="00413816"/>
    <w:rsid w:val="00414D8C"/>
    <w:rsid w:val="00482188"/>
    <w:rsid w:val="00496CEB"/>
    <w:rsid w:val="004C70BA"/>
    <w:rsid w:val="004F045D"/>
    <w:rsid w:val="004F473D"/>
    <w:rsid w:val="00500A32"/>
    <w:rsid w:val="00503148"/>
    <w:rsid w:val="005376B3"/>
    <w:rsid w:val="005378FC"/>
    <w:rsid w:val="005A2B4C"/>
    <w:rsid w:val="005A6ED2"/>
    <w:rsid w:val="005C4063"/>
    <w:rsid w:val="005C552D"/>
    <w:rsid w:val="005C6FD0"/>
    <w:rsid w:val="005F4417"/>
    <w:rsid w:val="00610196"/>
    <w:rsid w:val="006415B7"/>
    <w:rsid w:val="00655E75"/>
    <w:rsid w:val="0066376A"/>
    <w:rsid w:val="006A46E6"/>
    <w:rsid w:val="006B03C4"/>
    <w:rsid w:val="006B19A1"/>
    <w:rsid w:val="006D1129"/>
    <w:rsid w:val="006D3520"/>
    <w:rsid w:val="007066A1"/>
    <w:rsid w:val="00707F51"/>
    <w:rsid w:val="007154DF"/>
    <w:rsid w:val="00717DBC"/>
    <w:rsid w:val="00743ECF"/>
    <w:rsid w:val="007616B8"/>
    <w:rsid w:val="00781152"/>
    <w:rsid w:val="007940A5"/>
    <w:rsid w:val="007A2F65"/>
    <w:rsid w:val="007A54C8"/>
    <w:rsid w:val="007E7AD2"/>
    <w:rsid w:val="008366B9"/>
    <w:rsid w:val="00850074"/>
    <w:rsid w:val="0088799E"/>
    <w:rsid w:val="008D0485"/>
    <w:rsid w:val="008E05CF"/>
    <w:rsid w:val="008F507A"/>
    <w:rsid w:val="00900090"/>
    <w:rsid w:val="00906F6B"/>
    <w:rsid w:val="00930309"/>
    <w:rsid w:val="00931077"/>
    <w:rsid w:val="0093576F"/>
    <w:rsid w:val="0094069C"/>
    <w:rsid w:val="00957BE9"/>
    <w:rsid w:val="00961DB6"/>
    <w:rsid w:val="00967B22"/>
    <w:rsid w:val="00971754"/>
    <w:rsid w:val="00971D5F"/>
    <w:rsid w:val="0098107D"/>
    <w:rsid w:val="00986519"/>
    <w:rsid w:val="00995365"/>
    <w:rsid w:val="009E07E8"/>
    <w:rsid w:val="009E2D5D"/>
    <w:rsid w:val="00A04B04"/>
    <w:rsid w:val="00A05877"/>
    <w:rsid w:val="00A21ECC"/>
    <w:rsid w:val="00A440D4"/>
    <w:rsid w:val="00A56E00"/>
    <w:rsid w:val="00A626DB"/>
    <w:rsid w:val="00A86B93"/>
    <w:rsid w:val="00AB1DFC"/>
    <w:rsid w:val="00AE3A37"/>
    <w:rsid w:val="00B032BB"/>
    <w:rsid w:val="00B106E2"/>
    <w:rsid w:val="00B33B9B"/>
    <w:rsid w:val="00B62C27"/>
    <w:rsid w:val="00B75514"/>
    <w:rsid w:val="00B917CF"/>
    <w:rsid w:val="00C00FAE"/>
    <w:rsid w:val="00C0720D"/>
    <w:rsid w:val="00C1404C"/>
    <w:rsid w:val="00C4105C"/>
    <w:rsid w:val="00C4682D"/>
    <w:rsid w:val="00C50567"/>
    <w:rsid w:val="00C644B1"/>
    <w:rsid w:val="00C65A7F"/>
    <w:rsid w:val="00D12E45"/>
    <w:rsid w:val="00D3364C"/>
    <w:rsid w:val="00D42FF7"/>
    <w:rsid w:val="00D45EB2"/>
    <w:rsid w:val="00D565CB"/>
    <w:rsid w:val="00DB4225"/>
    <w:rsid w:val="00DB7558"/>
    <w:rsid w:val="00DC4EEA"/>
    <w:rsid w:val="00DD3F24"/>
    <w:rsid w:val="00E010EF"/>
    <w:rsid w:val="00E010F8"/>
    <w:rsid w:val="00E11D6C"/>
    <w:rsid w:val="00E305BB"/>
    <w:rsid w:val="00E42593"/>
    <w:rsid w:val="00E51948"/>
    <w:rsid w:val="00E61EC3"/>
    <w:rsid w:val="00E7578F"/>
    <w:rsid w:val="00E84A70"/>
    <w:rsid w:val="00E90CD6"/>
    <w:rsid w:val="00EC08C8"/>
    <w:rsid w:val="00EC1359"/>
    <w:rsid w:val="00EC32EA"/>
    <w:rsid w:val="00ED16BB"/>
    <w:rsid w:val="00EE2A5D"/>
    <w:rsid w:val="00F11B28"/>
    <w:rsid w:val="00F70B1A"/>
    <w:rsid w:val="00FB56ED"/>
    <w:rsid w:val="00FD310D"/>
    <w:rsid w:val="00FD7EE3"/>
    <w:rsid w:val="00FE424D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F15A1"/>
  <w15:docId w15:val="{A1CE84AD-CE47-488F-A421-7577CDBA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4F473D"/>
    <w:pPr>
      <w:keepNext/>
      <w:numPr>
        <w:numId w:val="1"/>
      </w:numPr>
      <w:ind w:left="0" w:firstLine="0"/>
      <w:jc w:val="center"/>
      <w:outlineLvl w:val="0"/>
    </w:pPr>
    <w:rPr>
      <w:b/>
      <w:sz w:val="3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EB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73D"/>
    <w:rPr>
      <w:rFonts w:ascii="Times New Roman" w:eastAsia="Lucida Sans Unicode" w:hAnsi="Times New Roman" w:cs="Tahoma"/>
      <w:b/>
      <w:kern w:val="1"/>
      <w:sz w:val="36"/>
      <w:szCs w:val="24"/>
      <w:lang w:val="uk-UA" w:eastAsia="zh-CN" w:bidi="hi-IN"/>
    </w:rPr>
  </w:style>
  <w:style w:type="paragraph" w:customStyle="1" w:styleId="a3">
    <w:name w:val="Текст в заданном формате"/>
    <w:basedOn w:val="a"/>
    <w:rsid w:val="004F473D"/>
    <w:rPr>
      <w:rFonts w:ascii="Courier New" w:eastAsia="Courier New" w:hAnsi="Courier New" w:cs="Courier New"/>
      <w:sz w:val="20"/>
      <w:szCs w:val="20"/>
    </w:rPr>
  </w:style>
  <w:style w:type="paragraph" w:styleId="a4">
    <w:name w:val="header"/>
    <w:basedOn w:val="a"/>
    <w:link w:val="a5"/>
    <w:rsid w:val="004F473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F473D"/>
    <w:rPr>
      <w:rFonts w:ascii="Times New Roman" w:eastAsia="Lucida Sans Unicode" w:hAnsi="Times New Roman" w:cs="Tahoma"/>
      <w:kern w:val="1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D45EB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6">
    <w:name w:val="List Paragraph"/>
    <w:basedOn w:val="a"/>
    <w:uiPriority w:val="34"/>
    <w:qFormat/>
    <w:rsid w:val="00AB1DFC"/>
    <w:pPr>
      <w:ind w:left="720"/>
      <w:contextualSpacing/>
    </w:pPr>
    <w:rPr>
      <w:rFonts w:cs="Mangal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F045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4F045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9">
    <w:name w:val="Body Text"/>
    <w:basedOn w:val="a"/>
    <w:link w:val="aa"/>
    <w:semiHidden/>
    <w:unhideWhenUsed/>
    <w:rsid w:val="00B75514"/>
    <w:pPr>
      <w:widowControl/>
    </w:pPr>
    <w:rPr>
      <w:rFonts w:eastAsia="Times New Roman" w:cs="Times New Roman"/>
      <w:kern w:val="0"/>
      <w:szCs w:val="20"/>
      <w:lang w:val="uk-UA" w:eastAsia="ar-SA" w:bidi="ar-SA"/>
    </w:rPr>
  </w:style>
  <w:style w:type="character" w:customStyle="1" w:styleId="aa">
    <w:name w:val="Основной текст Знак"/>
    <w:basedOn w:val="a0"/>
    <w:link w:val="a9"/>
    <w:semiHidden/>
    <w:rsid w:val="00B75514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b">
    <w:name w:val="Normal (Web)"/>
    <w:basedOn w:val="a"/>
    <w:uiPriority w:val="99"/>
    <w:unhideWhenUsed/>
    <w:rsid w:val="0019093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190933"/>
  </w:style>
  <w:style w:type="table" w:styleId="ac">
    <w:name w:val="Table Grid"/>
    <w:basedOn w:val="a1"/>
    <w:uiPriority w:val="59"/>
    <w:rsid w:val="00E010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zem5</dc:creator>
  <cp:lastModifiedBy>Олена Сошникова</cp:lastModifiedBy>
  <cp:revision>30</cp:revision>
  <cp:lastPrinted>2024-09-30T12:58:00Z</cp:lastPrinted>
  <dcterms:created xsi:type="dcterms:W3CDTF">2022-11-15T09:50:00Z</dcterms:created>
  <dcterms:modified xsi:type="dcterms:W3CDTF">2024-10-29T09:25:00Z</dcterms:modified>
</cp:coreProperties>
</file>