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82B" w:rsidRPr="00F34AAD" w:rsidRDefault="0001282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:rsidR="0031682B" w:rsidRDefault="0001282C" w:rsidP="00AF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>технічних та якісних характеристик</w:t>
      </w:r>
      <w:r w:rsidR="006A04C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предмета закупівлі</w:t>
      </w: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>, розміру бюджетного призначення, очікуваної вартості предмета закупівлі</w:t>
      </w:r>
    </w:p>
    <w:p w:rsidR="00AF3EE6" w:rsidRDefault="00AF3EE6" w:rsidP="00AF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EF4142" w:rsidRPr="00EF4142">
        <w:rPr>
          <w:rFonts w:ascii="Times New Roman" w:eastAsia="Times New Roman" w:hAnsi="Times New Roman" w:cs="Times New Roman"/>
          <w:b/>
          <w:sz w:val="24"/>
          <w:szCs w:val="24"/>
        </w:rPr>
        <w:t>Розробка звіту про експертну грошову оцінку земельної ділянки (ДК 021: 2015 71310000-4 Консультаційні послуги у галузях інженерії та будівництва)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AF2E0E" w:rsidRPr="00F34AAD" w:rsidRDefault="00AF2E0E" w:rsidP="00AF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1682B" w:rsidRPr="005373AD" w:rsidRDefault="00F34AAD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9F5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4C59F5" w:rsidRPr="004C59F5">
        <w:rPr>
          <w:rFonts w:ascii="Times New Roman" w:eastAsia="Times New Roman" w:hAnsi="Times New Roman" w:cs="Times New Roman"/>
          <w:b/>
          <w:sz w:val="24"/>
          <w:szCs w:val="24"/>
        </w:rPr>
        <w:t>айменування</w:t>
      </w:r>
      <w:r w:rsidR="004C59F5">
        <w:rPr>
          <w:rFonts w:ascii="Times New Roman" w:eastAsia="Times New Roman" w:hAnsi="Times New Roman" w:cs="Times New Roman"/>
          <w:b/>
          <w:sz w:val="24"/>
          <w:szCs w:val="24"/>
        </w:rPr>
        <w:t xml:space="preserve"> замовника</w:t>
      </w:r>
      <w:r w:rsidR="004C59F5" w:rsidRPr="004C59F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4C59F5" w:rsidRPr="005373AD">
        <w:rPr>
          <w:rFonts w:ascii="Times New Roman" w:eastAsia="Times New Roman" w:hAnsi="Times New Roman" w:cs="Times New Roman"/>
          <w:sz w:val="24"/>
          <w:szCs w:val="24"/>
        </w:rPr>
        <w:t>Виконавчий комітет Павлоградської міської ради.</w:t>
      </w:r>
    </w:p>
    <w:p w:rsidR="004C59F5" w:rsidRPr="005373AD" w:rsidRDefault="004C59F5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4C5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ісцезнаходження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51400, Україна, Дніпропетровська область, м. Павлоград, вул. Соборна, 95.</w:t>
      </w:r>
    </w:p>
    <w:p w:rsidR="004C59F5" w:rsidRPr="005373AD" w:rsidRDefault="004C59F5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4C5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 замовника в Єдиному державному реєстрі юридичних осіб, фізичних осіб — підприємців та громадських формувань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04052229.</w:t>
      </w:r>
    </w:p>
    <w:p w:rsidR="004C59F5" w:rsidRPr="005373AD" w:rsidRDefault="004C59F5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4C5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атегорія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замовника: </w:t>
      </w:r>
      <w:r w:rsidR="005373AD" w:rsidRP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 державної влади, місцевого самоврядування або правоохоронний орган</w:t>
      </w:r>
      <w:r w:rsid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473C" w:rsidRPr="008E473C" w:rsidRDefault="0001282C" w:rsidP="008E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E473C" w:rsidRPr="008E473C">
        <w:rPr>
          <w:rFonts w:ascii="Times New Roman" w:eastAsia="Times New Roman" w:hAnsi="Times New Roman" w:cs="Times New Roman"/>
          <w:sz w:val="24"/>
          <w:szCs w:val="24"/>
        </w:rPr>
        <w:t xml:space="preserve">Розробка звіту про експертну грошову оцінку земельної ділянки (ДК 021: 2015 71310000-4 Консультаційні послуги у галузях інженерії та будівництва) </w:t>
      </w:r>
    </w:p>
    <w:p w:rsidR="008E473C" w:rsidRPr="008E473C" w:rsidRDefault="008E473C" w:rsidP="008E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73C">
        <w:rPr>
          <w:rFonts w:ascii="Times New Roman" w:eastAsia="Times New Roman" w:hAnsi="Times New Roman" w:cs="Times New Roman"/>
          <w:sz w:val="24"/>
          <w:szCs w:val="24"/>
        </w:rPr>
        <w:t xml:space="preserve">Лот 1 - Розробка звіту про експертну грошову оцінку земельної ділянки несільськогосподарського призначення, площею 0,0571 га  за </w:t>
      </w:r>
      <w:proofErr w:type="spellStart"/>
      <w:r w:rsidRPr="008E473C"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 w:rsidRPr="008E473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E473C">
        <w:rPr>
          <w:rFonts w:ascii="Times New Roman" w:eastAsia="Times New Roman" w:hAnsi="Times New Roman" w:cs="Times New Roman"/>
          <w:sz w:val="24"/>
          <w:szCs w:val="24"/>
        </w:rPr>
        <w:t>м.Павлоград</w:t>
      </w:r>
      <w:proofErr w:type="spellEnd"/>
      <w:r w:rsidRPr="008E47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E473C">
        <w:rPr>
          <w:rFonts w:ascii="Times New Roman" w:eastAsia="Times New Roman" w:hAnsi="Times New Roman" w:cs="Times New Roman"/>
          <w:sz w:val="24"/>
          <w:szCs w:val="24"/>
        </w:rPr>
        <w:t>вул.Центральна</w:t>
      </w:r>
      <w:proofErr w:type="spellEnd"/>
      <w:r w:rsidRPr="008E473C">
        <w:rPr>
          <w:rFonts w:ascii="Times New Roman" w:eastAsia="Times New Roman" w:hAnsi="Times New Roman" w:cs="Times New Roman"/>
          <w:sz w:val="24"/>
          <w:szCs w:val="24"/>
        </w:rPr>
        <w:t>, р-н буд. 84А, цільове призначення - для будівництва та обслуговування будівель торгівлі  (КВЦПЗ - 03.07 – Для будівництва та обслуговування будівель торгівлі) (ДК 021: 2015 71310000-4 Консультаційні послуги у галузях інженерії та будівництва);</w:t>
      </w:r>
    </w:p>
    <w:p w:rsidR="008E473C" w:rsidRPr="008E473C" w:rsidRDefault="008E473C" w:rsidP="008E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73C">
        <w:rPr>
          <w:rFonts w:ascii="Times New Roman" w:eastAsia="Times New Roman" w:hAnsi="Times New Roman" w:cs="Times New Roman"/>
          <w:sz w:val="24"/>
          <w:szCs w:val="24"/>
        </w:rPr>
        <w:t xml:space="preserve">Лот 2 - Розробка звіту про експертну грошову оцінку земельної ділянки несільськогосподарського призначення, площею 0,0084 га  за </w:t>
      </w:r>
      <w:proofErr w:type="spellStart"/>
      <w:r w:rsidRPr="008E473C"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 w:rsidRPr="008E473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E473C">
        <w:rPr>
          <w:rFonts w:ascii="Times New Roman" w:eastAsia="Times New Roman" w:hAnsi="Times New Roman" w:cs="Times New Roman"/>
          <w:sz w:val="24"/>
          <w:szCs w:val="24"/>
        </w:rPr>
        <w:t>м.Павлоград</w:t>
      </w:r>
      <w:proofErr w:type="spellEnd"/>
      <w:r w:rsidRPr="008E47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E473C">
        <w:rPr>
          <w:rFonts w:ascii="Times New Roman" w:eastAsia="Times New Roman" w:hAnsi="Times New Roman" w:cs="Times New Roman"/>
          <w:sz w:val="24"/>
          <w:szCs w:val="24"/>
        </w:rPr>
        <w:t>вул.Центральна</w:t>
      </w:r>
      <w:proofErr w:type="spellEnd"/>
      <w:r w:rsidRPr="008E473C">
        <w:rPr>
          <w:rFonts w:ascii="Times New Roman" w:eastAsia="Times New Roman" w:hAnsi="Times New Roman" w:cs="Times New Roman"/>
          <w:sz w:val="24"/>
          <w:szCs w:val="24"/>
        </w:rPr>
        <w:t>, буд. 84А, цільове призначення -  для будівництва та обслуговування будівель торгівлі (КВЦПЗ - 03.07 – Для будівництва та обслуговування будівель торгівлі) (ДК 021: 2015 71310000-4 Консультаційні послуги у галузях інженерії та будівництва);</w:t>
      </w:r>
    </w:p>
    <w:p w:rsidR="0031682B" w:rsidRPr="005373AD" w:rsidRDefault="008E473C" w:rsidP="008E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73C">
        <w:rPr>
          <w:rFonts w:ascii="Times New Roman" w:eastAsia="Times New Roman" w:hAnsi="Times New Roman" w:cs="Times New Roman"/>
          <w:sz w:val="24"/>
          <w:szCs w:val="24"/>
        </w:rPr>
        <w:t xml:space="preserve">Лот – 3 Розробка звіту про експертну грошову оцінку земельної ділянки несільськогосподарського призначення, площею 0,0168 га  за </w:t>
      </w:r>
      <w:proofErr w:type="spellStart"/>
      <w:r w:rsidRPr="008E473C"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 w:rsidRPr="008E473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E473C">
        <w:rPr>
          <w:rFonts w:ascii="Times New Roman" w:eastAsia="Times New Roman" w:hAnsi="Times New Roman" w:cs="Times New Roman"/>
          <w:sz w:val="24"/>
          <w:szCs w:val="24"/>
        </w:rPr>
        <w:t>м.Павлоград</w:t>
      </w:r>
      <w:proofErr w:type="spellEnd"/>
      <w:r w:rsidRPr="008E47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E473C">
        <w:rPr>
          <w:rFonts w:ascii="Times New Roman" w:eastAsia="Times New Roman" w:hAnsi="Times New Roman" w:cs="Times New Roman"/>
          <w:sz w:val="24"/>
          <w:szCs w:val="24"/>
        </w:rPr>
        <w:t>вул.Центральна</w:t>
      </w:r>
      <w:proofErr w:type="spellEnd"/>
      <w:r w:rsidRPr="008E473C">
        <w:rPr>
          <w:rFonts w:ascii="Times New Roman" w:eastAsia="Times New Roman" w:hAnsi="Times New Roman" w:cs="Times New Roman"/>
          <w:sz w:val="24"/>
          <w:szCs w:val="24"/>
        </w:rPr>
        <w:t>, буд. 84А, цільове призначення – під розміщення торгівельного комплексу з адміністративними приміщеннями по фактичному розміщенню об’єкта  (КВЦПЗ - 03.07 – Для будівництва та обслуговування будівель торгівлі) (ДК 021: 2015 71310000-4 Консультаційні послуги у галузях інженерії та будівництва)</w:t>
      </w:r>
      <w:r w:rsidR="005373AD" w:rsidRPr="005373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82B" w:rsidRPr="00F34AAD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Вид та ідентифікатор процедури закупівлі: </w:t>
      </w:r>
      <w:r w:rsidR="005373AD">
        <w:rPr>
          <w:rFonts w:ascii="Times New Roman" w:eastAsia="Times New Roman" w:hAnsi="Times New Roman" w:cs="Times New Roman"/>
          <w:b/>
          <w:sz w:val="24"/>
          <w:szCs w:val="24"/>
        </w:rPr>
        <w:t xml:space="preserve">відкриті торги, </w:t>
      </w:r>
      <w:r w:rsidR="003110CD" w:rsidRPr="003110CD">
        <w:rPr>
          <w:rFonts w:ascii="Times New Roman" w:eastAsia="Times New Roman" w:hAnsi="Times New Roman" w:cs="Times New Roman"/>
          <w:sz w:val="24"/>
          <w:szCs w:val="24"/>
        </w:rPr>
        <w:t>UA-2024-06-18-012142-a</w:t>
      </w:r>
      <w:r w:rsidRPr="005373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3C23" w:rsidRDefault="0001282C" w:rsidP="00892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</w:t>
      </w:r>
      <w:r w:rsidR="00A74CE9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закупівлі:</w:t>
      </w: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E473C">
        <w:rPr>
          <w:rFonts w:ascii="Times New Roman" w:eastAsia="Times New Roman" w:hAnsi="Times New Roman" w:cs="Times New Roman"/>
          <w:sz w:val="24"/>
          <w:szCs w:val="24"/>
        </w:rPr>
        <w:t>21</w:t>
      </w:r>
      <w:r w:rsidR="00815ACE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A74CE9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3C23">
        <w:rPr>
          <w:rFonts w:ascii="Times New Roman" w:eastAsia="Times New Roman" w:hAnsi="Times New Roman" w:cs="Times New Roman"/>
          <w:sz w:val="24"/>
          <w:szCs w:val="24"/>
        </w:rPr>
        <w:t xml:space="preserve">грн </w:t>
      </w:r>
      <w:r w:rsidR="00413C23" w:rsidRPr="00413C23">
        <w:rPr>
          <w:rFonts w:ascii="Times New Roman" w:eastAsia="Times New Roman" w:hAnsi="Times New Roman" w:cs="Times New Roman"/>
          <w:sz w:val="24"/>
          <w:szCs w:val="24"/>
        </w:rPr>
        <w:t>(з ПДВ)</w:t>
      </w:r>
      <w:r w:rsidR="00413C23">
        <w:rPr>
          <w:rFonts w:ascii="Times New Roman" w:eastAsia="Times New Roman" w:hAnsi="Times New Roman" w:cs="Times New Roman"/>
          <w:sz w:val="24"/>
          <w:szCs w:val="24"/>
        </w:rPr>
        <w:t>, в тому числі за лотами:</w:t>
      </w:r>
    </w:p>
    <w:p w:rsidR="008E473C" w:rsidRPr="008E473C" w:rsidRDefault="008E473C" w:rsidP="008E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73C">
        <w:rPr>
          <w:rFonts w:ascii="Times New Roman" w:eastAsia="Times New Roman" w:hAnsi="Times New Roman" w:cs="Times New Roman"/>
          <w:sz w:val="24"/>
          <w:szCs w:val="24"/>
        </w:rPr>
        <w:t>Лот 1 – 7000,00 грн з ПДВ;</w:t>
      </w:r>
    </w:p>
    <w:p w:rsidR="008E473C" w:rsidRPr="008E473C" w:rsidRDefault="008E473C" w:rsidP="008E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73C">
        <w:rPr>
          <w:rFonts w:ascii="Times New Roman" w:eastAsia="Times New Roman" w:hAnsi="Times New Roman" w:cs="Times New Roman"/>
          <w:sz w:val="24"/>
          <w:szCs w:val="24"/>
        </w:rPr>
        <w:t>Лот 2 – 7000,00 грн з ПДВ;</w:t>
      </w:r>
    </w:p>
    <w:p w:rsidR="008E473C" w:rsidRDefault="008E473C" w:rsidP="008E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73C">
        <w:rPr>
          <w:rFonts w:ascii="Times New Roman" w:eastAsia="Times New Roman" w:hAnsi="Times New Roman" w:cs="Times New Roman"/>
          <w:sz w:val="24"/>
          <w:szCs w:val="24"/>
        </w:rPr>
        <w:t>Лот 3 – 7000,00 грн з ПДВ.</w:t>
      </w:r>
    </w:p>
    <w:p w:rsidR="00AF3EE6" w:rsidRDefault="005373AD" w:rsidP="008E4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373AD">
        <w:rPr>
          <w:rFonts w:ascii="Times New Roman" w:eastAsia="Times New Roman" w:hAnsi="Times New Roman" w:cs="Times New Roman"/>
          <w:b/>
          <w:sz w:val="24"/>
          <w:szCs w:val="24"/>
        </w:rPr>
        <w:t>бґрунтування очікуваної вартості предмета закупівлі</w:t>
      </w:r>
    </w:p>
    <w:p w:rsidR="0031682B" w:rsidRPr="00A74CE9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E9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A74CE9">
        <w:rPr>
          <w:sz w:val="24"/>
          <w:szCs w:val="24"/>
        </w:rPr>
        <w:t xml:space="preserve"> </w:t>
      </w:r>
      <w:r w:rsidRPr="00A74CE9">
        <w:rPr>
          <w:rFonts w:ascii="Times New Roman" w:eastAsia="Times New Roman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31682B" w:rsidRPr="00A74CE9" w:rsidRDefault="0001282C" w:rsidP="00A74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Розмір бюджетного призначення: </w:t>
      </w:r>
      <w:r w:rsidR="000429DA">
        <w:rPr>
          <w:rFonts w:ascii="Times New Roman" w:eastAsia="Times New Roman" w:hAnsi="Times New Roman" w:cs="Times New Roman"/>
          <w:sz w:val="24"/>
          <w:szCs w:val="24"/>
        </w:rPr>
        <w:t>21</w:t>
      </w:r>
      <w:r w:rsidR="00815ACE" w:rsidRPr="00815ACE">
        <w:rPr>
          <w:rFonts w:ascii="Times New Roman" w:eastAsia="Times New Roman" w:hAnsi="Times New Roman" w:cs="Times New Roman"/>
          <w:sz w:val="24"/>
          <w:szCs w:val="24"/>
        </w:rPr>
        <w:t>000,00</w:t>
      </w:r>
      <w:r w:rsidR="00D56E40" w:rsidRPr="00D56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F0E" w:rsidRPr="008F0F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>грн.</w:t>
      </w:r>
      <w:r w:rsidRPr="00A74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 xml:space="preserve">відповідно до </w:t>
      </w:r>
      <w:r w:rsidR="00AF3EE6" w:rsidRPr="00AF3EE6">
        <w:rPr>
          <w:rFonts w:ascii="Times New Roman" w:eastAsia="Times New Roman" w:hAnsi="Times New Roman" w:cs="Times New Roman"/>
          <w:sz w:val="24"/>
          <w:szCs w:val="24"/>
        </w:rPr>
        <w:t xml:space="preserve">рішення міської ради від </w:t>
      </w:r>
      <w:r w:rsidR="002C34D9" w:rsidRPr="002C34D9">
        <w:rPr>
          <w:rFonts w:ascii="Times New Roman" w:eastAsia="Times New Roman" w:hAnsi="Times New Roman" w:cs="Times New Roman"/>
          <w:sz w:val="24"/>
          <w:szCs w:val="24"/>
        </w:rPr>
        <w:t>05 грудня 2023 року № 1343-46/VIII «Про  бюджет Павлоградської міської територіальної громади на 2024 рік»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3EE6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:rsidR="0031682B" w:rsidRPr="00F61AD6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>Термін постачання</w:t>
      </w:r>
      <w:r w:rsidR="00292561" w:rsidRPr="00F61AD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61AD6">
        <w:rPr>
          <w:rFonts w:ascii="Times New Roman" w:eastAsia="Times New Roman" w:hAnsi="Times New Roman" w:cs="Times New Roman"/>
          <w:sz w:val="24"/>
          <w:szCs w:val="24"/>
        </w:rPr>
        <w:t xml:space="preserve"> з дати укладання договору по </w:t>
      </w:r>
      <w:r w:rsidR="000429DA">
        <w:rPr>
          <w:rFonts w:ascii="Times New Roman" w:eastAsia="Times New Roman" w:hAnsi="Times New Roman" w:cs="Times New Roman"/>
          <w:sz w:val="24"/>
          <w:szCs w:val="24"/>
        </w:rPr>
        <w:t>01.08</w:t>
      </w:r>
      <w:bookmarkStart w:id="0" w:name="_GoBack"/>
      <w:bookmarkEnd w:id="0"/>
      <w:r w:rsidR="00292561" w:rsidRPr="00F61AD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61AD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D524E">
        <w:rPr>
          <w:rFonts w:ascii="Times New Roman" w:eastAsia="Times New Roman" w:hAnsi="Times New Roman" w:cs="Times New Roman"/>
          <w:sz w:val="24"/>
          <w:szCs w:val="24"/>
        </w:rPr>
        <w:t>4</w:t>
      </w:r>
      <w:r w:rsidR="00292561" w:rsidRPr="00F61A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1AD6">
        <w:rPr>
          <w:rFonts w:ascii="Times New Roman" w:eastAsia="Times New Roman" w:hAnsi="Times New Roman" w:cs="Times New Roman"/>
          <w:sz w:val="24"/>
          <w:szCs w:val="24"/>
        </w:rPr>
        <w:t xml:space="preserve">р. </w:t>
      </w:r>
    </w:p>
    <w:p w:rsidR="009970E9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561">
        <w:rPr>
          <w:rFonts w:ascii="Times New Roman" w:eastAsia="Times New Roman" w:hAnsi="Times New Roman" w:cs="Times New Roman"/>
          <w:sz w:val="24"/>
          <w:szCs w:val="24"/>
        </w:rPr>
        <w:t xml:space="preserve">Якісні та технічні характеристики заявленої кількості </w:t>
      </w:r>
      <w:r w:rsidR="006D1F6D">
        <w:rPr>
          <w:rFonts w:ascii="Times New Roman" w:eastAsia="Times New Roman" w:hAnsi="Times New Roman" w:cs="Times New Roman"/>
          <w:sz w:val="24"/>
          <w:szCs w:val="24"/>
        </w:rPr>
        <w:t>послуг</w:t>
      </w:r>
      <w:r w:rsidRPr="00292561">
        <w:rPr>
          <w:rFonts w:ascii="Times New Roman" w:eastAsia="Times New Roman" w:hAnsi="Times New Roman" w:cs="Times New Roman"/>
          <w:sz w:val="24"/>
          <w:szCs w:val="24"/>
        </w:rPr>
        <w:t xml:space="preserve"> визначені </w:t>
      </w:r>
      <w:r w:rsidR="004601E4">
        <w:rPr>
          <w:rFonts w:ascii="Times New Roman" w:eastAsia="Times New Roman" w:hAnsi="Times New Roman" w:cs="Times New Roman"/>
          <w:sz w:val="24"/>
          <w:szCs w:val="24"/>
        </w:rPr>
        <w:t>у відповідності до рішень П</w:t>
      </w:r>
      <w:r w:rsidR="009970E9">
        <w:rPr>
          <w:rFonts w:ascii="Times New Roman" w:eastAsia="Times New Roman" w:hAnsi="Times New Roman" w:cs="Times New Roman"/>
          <w:sz w:val="24"/>
          <w:szCs w:val="24"/>
        </w:rPr>
        <w:t xml:space="preserve">авлоградської міської ради </w:t>
      </w:r>
      <w:r w:rsidR="00815ACE" w:rsidRPr="00815ACE">
        <w:rPr>
          <w:rFonts w:ascii="Times New Roman" w:eastAsia="Times New Roman" w:hAnsi="Times New Roman" w:cs="Times New Roman"/>
          <w:sz w:val="24"/>
          <w:szCs w:val="24"/>
        </w:rPr>
        <w:t xml:space="preserve">«Про надання дозволу на проведення експертної грошової </w:t>
      </w:r>
      <w:r w:rsidR="00815ACE" w:rsidRPr="00815ACE">
        <w:rPr>
          <w:rFonts w:ascii="Times New Roman" w:eastAsia="Times New Roman" w:hAnsi="Times New Roman" w:cs="Times New Roman"/>
          <w:sz w:val="24"/>
          <w:szCs w:val="24"/>
        </w:rPr>
        <w:lastRenderedPageBreak/>
        <w:t>оцінки земельної ділянки, яка виставляється для продажу на земельних торгах»</w:t>
      </w:r>
      <w:r w:rsidR="006D1F6D">
        <w:rPr>
          <w:rFonts w:ascii="Times New Roman" w:eastAsia="Times New Roman" w:hAnsi="Times New Roman" w:cs="Times New Roman"/>
          <w:sz w:val="24"/>
          <w:szCs w:val="24"/>
        </w:rPr>
        <w:t xml:space="preserve"> по кожній ділянці окремо. </w:t>
      </w:r>
      <w:r w:rsidR="00815ACE" w:rsidRPr="00815ACE">
        <w:rPr>
          <w:rFonts w:ascii="Times New Roman" w:eastAsia="Times New Roman" w:hAnsi="Times New Roman" w:cs="Times New Roman"/>
          <w:sz w:val="24"/>
          <w:szCs w:val="24"/>
        </w:rPr>
        <w:t>Звіт</w:t>
      </w:r>
      <w:r w:rsidR="00815AC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15ACE" w:rsidRPr="00815ACE">
        <w:rPr>
          <w:rFonts w:ascii="Times New Roman" w:eastAsia="Times New Roman" w:hAnsi="Times New Roman" w:cs="Times New Roman"/>
          <w:sz w:val="24"/>
          <w:szCs w:val="24"/>
        </w:rPr>
        <w:t xml:space="preserve"> про експертну грошову </w:t>
      </w:r>
      <w:r w:rsidR="00815ACE">
        <w:rPr>
          <w:rFonts w:ascii="Times New Roman" w:eastAsia="Times New Roman" w:hAnsi="Times New Roman" w:cs="Times New Roman"/>
          <w:sz w:val="24"/>
          <w:szCs w:val="24"/>
        </w:rPr>
        <w:t>оцінку земельної ділянки повинній бути розроблені</w:t>
      </w:r>
      <w:r w:rsidR="00815ACE" w:rsidRPr="00815ACE">
        <w:rPr>
          <w:rFonts w:ascii="Times New Roman" w:eastAsia="Times New Roman" w:hAnsi="Times New Roman" w:cs="Times New Roman"/>
          <w:sz w:val="24"/>
          <w:szCs w:val="24"/>
        </w:rPr>
        <w:t xml:space="preserve"> відповідно до вимог чинного законодавства (в двох аутентичних примірниках в паперовому вигляді з наявною позитивною рецензією на звіт).</w:t>
      </w:r>
    </w:p>
    <w:p w:rsidR="00AF2E0E" w:rsidRPr="00F67A5C" w:rsidRDefault="0001282C" w:rsidP="00F67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561">
        <w:rPr>
          <w:rFonts w:ascii="Times New Roman" w:eastAsia="Times New Roman" w:hAnsi="Times New Roman" w:cs="Times New Roman"/>
          <w:sz w:val="24"/>
          <w:szCs w:val="24"/>
        </w:rPr>
        <w:t>Враховуючи зазначене, замовник прийняв рішення стосовно застосування технічних та якісних х</w:t>
      </w:r>
      <w:r w:rsidR="002105B7">
        <w:rPr>
          <w:rFonts w:ascii="Times New Roman" w:eastAsia="Times New Roman" w:hAnsi="Times New Roman" w:cs="Times New Roman"/>
          <w:sz w:val="24"/>
          <w:szCs w:val="24"/>
        </w:rPr>
        <w:t>арактеристик предмета закупівлі, які зазначені в Додатку 4 Тендерної документації</w:t>
      </w:r>
    </w:p>
    <w:sectPr w:rsidR="00AF2E0E" w:rsidRPr="00F67A5C" w:rsidSect="00C80682">
      <w:pgSz w:w="11906" w:h="16838"/>
      <w:pgMar w:top="851" w:right="850" w:bottom="993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2369C"/>
    <w:multiLevelType w:val="hybridMultilevel"/>
    <w:tmpl w:val="A55896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B2B60"/>
    <w:multiLevelType w:val="multilevel"/>
    <w:tmpl w:val="188E7496"/>
    <w:name w:val="Нумерованный список 17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2" w15:restartNumberingAfterBreak="0">
    <w:nsid w:val="343224F3"/>
    <w:multiLevelType w:val="hybridMultilevel"/>
    <w:tmpl w:val="96C6A0A6"/>
    <w:lvl w:ilvl="0" w:tplc="F572AF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51C00E2"/>
    <w:multiLevelType w:val="multilevel"/>
    <w:tmpl w:val="1AB8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A723BD"/>
    <w:multiLevelType w:val="hybridMultilevel"/>
    <w:tmpl w:val="582AD9DC"/>
    <w:name w:val="Нумерованный список 10"/>
    <w:lvl w:ilvl="0" w:tplc="2020BB70">
      <w:numFmt w:val="bullet"/>
      <w:lvlText w:val=""/>
      <w:lvlJc w:val="left"/>
      <w:pPr>
        <w:ind w:left="0" w:firstLine="0"/>
      </w:pPr>
      <w:rPr>
        <w:rFonts w:ascii="Symbol" w:hAnsi="Symbol" w:cs="Verdana"/>
        <w:b w:val="0"/>
        <w:smallCaps w:val="0"/>
        <w:color w:val="000000"/>
        <w:sz w:val="20"/>
        <w:szCs w:val="20"/>
        <w:vertAlign w:val="baseline"/>
      </w:rPr>
    </w:lvl>
    <w:lvl w:ilvl="1" w:tplc="35FC4CEC">
      <w:numFmt w:val="bullet"/>
      <w:lvlText w:val="–"/>
      <w:lvlJc w:val="left"/>
      <w:pPr>
        <w:ind w:left="21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2" w:tplc="4ED4A2A0">
      <w:numFmt w:val="bullet"/>
      <w:lvlText w:val="–"/>
      <w:lvlJc w:val="left"/>
      <w:pPr>
        <w:ind w:left="28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3" w:tplc="875449E2">
      <w:numFmt w:val="bullet"/>
      <w:lvlText w:val="–"/>
      <w:lvlJc w:val="left"/>
      <w:pPr>
        <w:ind w:left="36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4" w:tplc="B08C8EAC">
      <w:numFmt w:val="bullet"/>
      <w:lvlText w:val="–"/>
      <w:lvlJc w:val="left"/>
      <w:pPr>
        <w:ind w:left="432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5" w:tplc="F2265CD2">
      <w:numFmt w:val="bullet"/>
      <w:lvlText w:val="–"/>
      <w:lvlJc w:val="left"/>
      <w:pPr>
        <w:ind w:left="504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6" w:tplc="7960CBA0">
      <w:numFmt w:val="bullet"/>
      <w:lvlText w:val="–"/>
      <w:lvlJc w:val="left"/>
      <w:pPr>
        <w:ind w:left="57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7" w:tplc="54DE41AC">
      <w:numFmt w:val="bullet"/>
      <w:lvlText w:val="–"/>
      <w:lvlJc w:val="left"/>
      <w:pPr>
        <w:ind w:left="64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8" w:tplc="B8E82B2C">
      <w:numFmt w:val="bullet"/>
      <w:lvlText w:val="–"/>
      <w:lvlJc w:val="left"/>
      <w:pPr>
        <w:ind w:left="72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</w:abstractNum>
  <w:abstractNum w:abstractNumId="5" w15:restartNumberingAfterBreak="0">
    <w:nsid w:val="62AF1718"/>
    <w:multiLevelType w:val="hybridMultilevel"/>
    <w:tmpl w:val="53A8C0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46ED7"/>
    <w:multiLevelType w:val="hybridMultilevel"/>
    <w:tmpl w:val="F0B4AF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762BC"/>
    <w:multiLevelType w:val="hybridMultilevel"/>
    <w:tmpl w:val="147E92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2B"/>
    <w:rsid w:val="0001282C"/>
    <w:rsid w:val="00026524"/>
    <w:rsid w:val="000429DA"/>
    <w:rsid w:val="000764A4"/>
    <w:rsid w:val="000926FA"/>
    <w:rsid w:val="00143EC4"/>
    <w:rsid w:val="00173895"/>
    <w:rsid w:val="001A48F0"/>
    <w:rsid w:val="002105B7"/>
    <w:rsid w:val="00223374"/>
    <w:rsid w:val="00283666"/>
    <w:rsid w:val="00292561"/>
    <w:rsid w:val="002A15E0"/>
    <w:rsid w:val="002C34D9"/>
    <w:rsid w:val="003110CD"/>
    <w:rsid w:val="003159DD"/>
    <w:rsid w:val="0031682B"/>
    <w:rsid w:val="00410097"/>
    <w:rsid w:val="00413C23"/>
    <w:rsid w:val="004576F9"/>
    <w:rsid w:val="004601E4"/>
    <w:rsid w:val="004B5239"/>
    <w:rsid w:val="004C59F5"/>
    <w:rsid w:val="005373AD"/>
    <w:rsid w:val="00595325"/>
    <w:rsid w:val="005B5E8A"/>
    <w:rsid w:val="00604899"/>
    <w:rsid w:val="00625322"/>
    <w:rsid w:val="00653119"/>
    <w:rsid w:val="006A04CB"/>
    <w:rsid w:val="006C4E0D"/>
    <w:rsid w:val="006D1F6D"/>
    <w:rsid w:val="00705D0F"/>
    <w:rsid w:val="0073690B"/>
    <w:rsid w:val="007B756F"/>
    <w:rsid w:val="007D524E"/>
    <w:rsid w:val="00815ACE"/>
    <w:rsid w:val="00892CCC"/>
    <w:rsid w:val="008968C0"/>
    <w:rsid w:val="008D0A09"/>
    <w:rsid w:val="008E473C"/>
    <w:rsid w:val="008E581A"/>
    <w:rsid w:val="008F0F0E"/>
    <w:rsid w:val="008F7147"/>
    <w:rsid w:val="00931EF7"/>
    <w:rsid w:val="009970E9"/>
    <w:rsid w:val="00A34840"/>
    <w:rsid w:val="00A74CE9"/>
    <w:rsid w:val="00A86D62"/>
    <w:rsid w:val="00AF2E0E"/>
    <w:rsid w:val="00AF3EE6"/>
    <w:rsid w:val="00AF7658"/>
    <w:rsid w:val="00B02F08"/>
    <w:rsid w:val="00B1656F"/>
    <w:rsid w:val="00B70092"/>
    <w:rsid w:val="00C362BF"/>
    <w:rsid w:val="00C80682"/>
    <w:rsid w:val="00C963EA"/>
    <w:rsid w:val="00CF3216"/>
    <w:rsid w:val="00D178A1"/>
    <w:rsid w:val="00D56E40"/>
    <w:rsid w:val="00D63313"/>
    <w:rsid w:val="00D64E9F"/>
    <w:rsid w:val="00D93FAF"/>
    <w:rsid w:val="00DE1B71"/>
    <w:rsid w:val="00E13A74"/>
    <w:rsid w:val="00E97114"/>
    <w:rsid w:val="00EF4142"/>
    <w:rsid w:val="00F00404"/>
    <w:rsid w:val="00F34AAD"/>
    <w:rsid w:val="00F61AD6"/>
    <w:rsid w:val="00F67A5C"/>
    <w:rsid w:val="00F8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0331"/>
  <w15:docId w15:val="{377BA944-A54B-4324-91AF-1B522E95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2654</Words>
  <Characters>1514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ekonom6</cp:lastModifiedBy>
  <cp:revision>3</cp:revision>
  <dcterms:created xsi:type="dcterms:W3CDTF">2024-10-04T08:17:00Z</dcterms:created>
  <dcterms:modified xsi:type="dcterms:W3CDTF">2024-10-04T11:17:00Z</dcterms:modified>
</cp:coreProperties>
</file>