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2491009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8465C3" w:rsidRDefault="007F68B7">
      <w:pPr>
        <w:jc w:val="center"/>
        <w:rPr>
          <w:sz w:val="12"/>
          <w:szCs w:val="12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8465C3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12</w:t>
      </w:r>
      <w:r w:rsidR="00304BC8">
        <w:rPr>
          <w:b/>
          <w:bCs/>
          <w:sz w:val="32"/>
          <w:szCs w:val="32"/>
          <w:lang w:val="uk-UA"/>
        </w:rPr>
        <w:t>.</w:t>
      </w:r>
      <w:r w:rsidR="00BF5029">
        <w:rPr>
          <w:b/>
          <w:bCs/>
          <w:sz w:val="32"/>
          <w:szCs w:val="32"/>
          <w:lang w:val="uk-UA"/>
        </w:rPr>
        <w:t>11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A74F66" w:rsidRPr="00426289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426289">
        <w:rPr>
          <w:color w:val="000000" w:themeColor="text1"/>
          <w:lang w:val="uk-UA"/>
        </w:rPr>
        <w:t>Комунальному підприємству "</w:t>
      </w:r>
      <w:proofErr w:type="spellStart"/>
      <w:r w:rsidRPr="00426289">
        <w:rPr>
          <w:color w:val="000000" w:themeColor="text1"/>
          <w:lang w:val="uk-UA"/>
        </w:rPr>
        <w:t>Павлоградтеплоенерго</w:t>
      </w:r>
      <w:proofErr w:type="spellEnd"/>
      <w:r w:rsidRPr="00426289">
        <w:rPr>
          <w:color w:val="000000" w:themeColor="text1"/>
          <w:lang w:val="uk-UA"/>
        </w:rPr>
        <w:t xml:space="preserve">" </w:t>
      </w:r>
      <w:proofErr w:type="spellStart"/>
      <w:r w:rsidRPr="00426289">
        <w:rPr>
          <w:color w:val="000000" w:themeColor="text1"/>
          <w:lang w:val="uk-UA"/>
        </w:rPr>
        <w:t>Павлоградської</w:t>
      </w:r>
      <w:proofErr w:type="spellEnd"/>
      <w:r w:rsidRPr="00426289">
        <w:rPr>
          <w:color w:val="000000" w:themeColor="text1"/>
          <w:lang w:val="uk-UA"/>
        </w:rPr>
        <w:t xml:space="preserve"> міської ради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,59, із загальної площі 2</w:t>
      </w:r>
      <w:r w:rsidRPr="00426289">
        <w:rPr>
          <w:color w:val="000000" w:themeColor="text1"/>
          <w:lang w:val="uk-UA"/>
        </w:rPr>
        <w:t>,7900 га</w:t>
      </w:r>
      <w:r w:rsidRPr="0042628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26289">
        <w:rPr>
          <w:color w:val="000000" w:themeColor="text1"/>
          <w:lang w:val="uk-UA"/>
        </w:rPr>
        <w:t>1212400000:02:017:0073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A74F66" w:rsidRPr="00426289" w:rsidRDefault="00A74F66" w:rsidP="00A74F6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426289">
        <w:rPr>
          <w:color w:val="000000" w:themeColor="text1"/>
        </w:rPr>
        <w:t>Надати</w:t>
      </w:r>
      <w:proofErr w:type="spellEnd"/>
      <w:r w:rsidRPr="00426289">
        <w:rPr>
          <w:color w:val="000000" w:themeColor="text1"/>
        </w:rPr>
        <w:t xml:space="preserve"> </w:t>
      </w:r>
      <w:proofErr w:type="spellStart"/>
      <w:r w:rsidRPr="00426289">
        <w:rPr>
          <w:color w:val="000000" w:themeColor="text1"/>
        </w:rPr>
        <w:t>згоду</w:t>
      </w:r>
      <w:proofErr w:type="spellEnd"/>
      <w:r w:rsidRPr="00426289">
        <w:rPr>
          <w:color w:val="000000" w:themeColor="text1"/>
        </w:rPr>
        <w:t xml:space="preserve"> на </w:t>
      </w:r>
      <w:r w:rsidRPr="00426289">
        <w:rPr>
          <w:color w:val="000000" w:themeColor="text1"/>
          <w:lang w:val="uk-UA"/>
        </w:rPr>
        <w:t>укладання</w:t>
      </w:r>
      <w:r w:rsidRPr="00426289">
        <w:rPr>
          <w:color w:val="000000" w:themeColor="text1"/>
        </w:rPr>
        <w:t xml:space="preserve"> договору </w:t>
      </w:r>
      <w:r w:rsidRPr="00426289">
        <w:rPr>
          <w:color w:val="000000" w:themeColor="text1"/>
          <w:lang w:val="uk-UA"/>
        </w:rPr>
        <w:t>постійного безоплатного земельного сервітуту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0,0349 га з кодом обмеження                               у використанні 07.03 - право прокладання та експлуатації ліній електропередачі,                            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електронних комунікаційних мереж, трубопроводів, інших лінійних комунікацій,                        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земельної ділянки 2</w:t>
      </w:r>
      <w:r w:rsidRPr="00426289">
        <w:rPr>
          <w:color w:val="000000" w:themeColor="text1"/>
          <w:lang w:val="uk-UA"/>
        </w:rPr>
        <w:t>,</w:t>
      </w:r>
      <w:r w:rsidR="00426289" w:rsidRPr="00426289">
        <w:rPr>
          <w:color w:val="000000" w:themeColor="text1"/>
          <w:lang w:val="uk-UA"/>
        </w:rPr>
        <w:t>7900</w:t>
      </w:r>
      <w:r w:rsidRPr="00426289">
        <w:rPr>
          <w:color w:val="000000" w:themeColor="text1"/>
          <w:lang w:val="uk-UA"/>
        </w:rPr>
        <w:t xml:space="preserve"> га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26289" w:rsidRPr="00426289">
        <w:rPr>
          <w:color w:val="000000" w:themeColor="text1"/>
          <w:lang w:val="uk-UA"/>
        </w:rPr>
        <w:t>1212400000:02:017</w:t>
      </w:r>
      <w:proofErr w:type="gramEnd"/>
      <w:r w:rsidR="00426289" w:rsidRPr="00426289">
        <w:rPr>
          <w:color w:val="000000" w:themeColor="text1"/>
          <w:lang w:val="uk-UA"/>
        </w:rPr>
        <w:t>:0073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,59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               у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03.0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будівництва та обслуговування будівель закладів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освіти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A74F66" w:rsidRPr="00426289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2628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42628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26289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26289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426289" w:rsidRDefault="00A74F6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26289" w:rsidRPr="00E72606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E72606">
        <w:rPr>
          <w:color w:val="000000" w:themeColor="text1"/>
          <w:lang w:val="uk-UA"/>
        </w:rPr>
        <w:t>Комунальному підприємству "</w:t>
      </w:r>
      <w:proofErr w:type="spellStart"/>
      <w:r w:rsidRPr="00E72606">
        <w:rPr>
          <w:color w:val="000000" w:themeColor="text1"/>
          <w:lang w:val="uk-UA"/>
        </w:rPr>
        <w:t>Павлоградтеплоенерго</w:t>
      </w:r>
      <w:proofErr w:type="spellEnd"/>
      <w:r w:rsidRPr="00E72606">
        <w:rPr>
          <w:color w:val="000000" w:themeColor="text1"/>
          <w:lang w:val="uk-UA"/>
        </w:rPr>
        <w:t xml:space="preserve">" </w:t>
      </w:r>
      <w:proofErr w:type="spellStart"/>
      <w:r w:rsidRPr="00E72606">
        <w:rPr>
          <w:color w:val="000000" w:themeColor="text1"/>
          <w:lang w:val="uk-UA"/>
        </w:rPr>
        <w:t>Павлоградської</w:t>
      </w:r>
      <w:proofErr w:type="spellEnd"/>
      <w:r w:rsidRPr="00E72606">
        <w:rPr>
          <w:color w:val="000000" w:themeColor="text1"/>
          <w:lang w:val="uk-UA"/>
        </w:rPr>
        <w:t xml:space="preserve"> міської ради 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,117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E72606" w:rsidRPr="00E72606">
        <w:rPr>
          <w:color w:val="000000" w:themeColor="text1"/>
          <w:lang w:val="uk-UA"/>
        </w:rPr>
        <w:t>,8066 га</w:t>
      </w:r>
      <w:r w:rsidR="00E72606" w:rsidRPr="00E7260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E72606" w:rsidRPr="00E72606">
        <w:rPr>
          <w:color w:val="000000" w:themeColor="text1"/>
          <w:lang w:val="uk-UA"/>
        </w:rPr>
        <w:t>1212400000:02:018:0106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26289" w:rsidRPr="00E72606" w:rsidRDefault="00426289" w:rsidP="0042628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72606">
        <w:rPr>
          <w:color w:val="000000" w:themeColor="text1"/>
        </w:rPr>
        <w:t>Надати</w:t>
      </w:r>
      <w:proofErr w:type="spellEnd"/>
      <w:r w:rsidRPr="00E72606">
        <w:rPr>
          <w:color w:val="000000" w:themeColor="text1"/>
        </w:rPr>
        <w:t xml:space="preserve"> </w:t>
      </w:r>
      <w:proofErr w:type="spellStart"/>
      <w:r w:rsidRPr="00E72606">
        <w:rPr>
          <w:color w:val="000000" w:themeColor="text1"/>
        </w:rPr>
        <w:t>згоду</w:t>
      </w:r>
      <w:proofErr w:type="spellEnd"/>
      <w:r w:rsidRPr="00E72606">
        <w:rPr>
          <w:color w:val="000000" w:themeColor="text1"/>
        </w:rPr>
        <w:t xml:space="preserve"> на </w:t>
      </w:r>
      <w:r w:rsidRPr="00E72606">
        <w:rPr>
          <w:color w:val="000000" w:themeColor="text1"/>
          <w:lang w:val="uk-UA"/>
        </w:rPr>
        <w:t>укладання</w:t>
      </w:r>
      <w:r w:rsidRPr="00E72606">
        <w:rPr>
          <w:color w:val="000000" w:themeColor="text1"/>
        </w:rPr>
        <w:t xml:space="preserve"> договору </w:t>
      </w:r>
      <w:r w:rsidRPr="00E72606">
        <w:rPr>
          <w:color w:val="000000" w:themeColor="text1"/>
          <w:lang w:val="uk-UA"/>
        </w:rPr>
        <w:t>постійного безоплатного земельного сервітуту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888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72606">
        <w:rPr>
          <w:color w:val="000000" w:themeColor="text1"/>
          <w:lang w:val="uk-UA"/>
        </w:rPr>
        <w:t>,</w:t>
      </w:r>
      <w:r w:rsidR="00E72606" w:rsidRPr="00E72606">
        <w:rPr>
          <w:color w:val="000000" w:themeColor="text1"/>
          <w:lang w:val="uk-UA"/>
        </w:rPr>
        <w:t>8066</w:t>
      </w:r>
      <w:r w:rsidRPr="00E72606">
        <w:rPr>
          <w:color w:val="000000" w:themeColor="text1"/>
          <w:lang w:val="uk-UA"/>
        </w:rPr>
        <w:t xml:space="preserve"> га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E72606" w:rsidRPr="00E72606">
        <w:rPr>
          <w:color w:val="000000" w:themeColor="text1"/>
          <w:lang w:val="uk-UA"/>
        </w:rPr>
        <w:t>1212400000:02:018:0106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,117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               у </w:t>
      </w:r>
      <w:proofErr w:type="spellStart"/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03.02 - для будівництва та обслуговування будівель закладів освіти.</w:t>
      </w:r>
    </w:p>
    <w:p w:rsidR="00A74F66" w:rsidRPr="00E72606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72606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7260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E72606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E72606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7D730C" w:rsidRDefault="00A74F6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26289" w:rsidRPr="007D730C" w:rsidRDefault="00426289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E7260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7D730C">
        <w:rPr>
          <w:color w:val="000000" w:themeColor="text1"/>
          <w:lang w:val="uk-UA"/>
        </w:rPr>
        <w:t>Комунальному підприємству "</w:t>
      </w:r>
      <w:proofErr w:type="spellStart"/>
      <w:r w:rsidRPr="007D730C">
        <w:rPr>
          <w:color w:val="000000" w:themeColor="text1"/>
          <w:lang w:val="uk-UA"/>
        </w:rPr>
        <w:t>Павлоградтеплоенерго</w:t>
      </w:r>
      <w:proofErr w:type="spellEnd"/>
      <w:r w:rsidRPr="007D730C">
        <w:rPr>
          <w:color w:val="000000" w:themeColor="text1"/>
          <w:lang w:val="uk-UA"/>
        </w:rPr>
        <w:t xml:space="preserve">" </w:t>
      </w:r>
      <w:proofErr w:type="spellStart"/>
      <w:r w:rsidRPr="007D730C">
        <w:rPr>
          <w:color w:val="000000" w:themeColor="text1"/>
          <w:lang w:val="uk-UA"/>
        </w:rPr>
        <w:t>Павлоградської</w:t>
      </w:r>
      <w:proofErr w:type="spellEnd"/>
      <w:r w:rsidRPr="007D730C">
        <w:rPr>
          <w:color w:val="000000" w:themeColor="text1"/>
          <w:lang w:val="uk-UA"/>
        </w:rPr>
        <w:t xml:space="preserve"> міської ради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,2а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1</w:t>
      </w:r>
      <w:r w:rsidR="007D730C" w:rsidRPr="007D730C">
        <w:rPr>
          <w:color w:val="000000" w:themeColor="text1"/>
          <w:lang w:val="uk-UA"/>
        </w:rPr>
        <w:t>,1400 га</w:t>
      </w:r>
      <w:r w:rsidR="007D730C" w:rsidRPr="007D730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7D730C" w:rsidRPr="007D730C">
        <w:rPr>
          <w:color w:val="000000" w:themeColor="text1"/>
          <w:lang w:val="uk-UA"/>
        </w:rPr>
        <w:t>1212400000:02:045:0126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72606" w:rsidRPr="00F568A5" w:rsidRDefault="00E72606" w:rsidP="00E7260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7D730C">
        <w:rPr>
          <w:color w:val="000000" w:themeColor="text1"/>
        </w:rPr>
        <w:t>Надати</w:t>
      </w:r>
      <w:proofErr w:type="spellEnd"/>
      <w:r w:rsidRPr="007D730C">
        <w:rPr>
          <w:color w:val="000000" w:themeColor="text1"/>
        </w:rPr>
        <w:t xml:space="preserve"> </w:t>
      </w:r>
      <w:proofErr w:type="spellStart"/>
      <w:r w:rsidRPr="007D730C">
        <w:rPr>
          <w:color w:val="000000" w:themeColor="text1"/>
        </w:rPr>
        <w:t>згоду</w:t>
      </w:r>
      <w:proofErr w:type="spellEnd"/>
      <w:r w:rsidRPr="007D730C">
        <w:rPr>
          <w:color w:val="000000" w:themeColor="text1"/>
        </w:rPr>
        <w:t xml:space="preserve"> на </w:t>
      </w:r>
      <w:r w:rsidRPr="007D730C">
        <w:rPr>
          <w:color w:val="000000" w:themeColor="text1"/>
          <w:lang w:val="uk-UA"/>
        </w:rPr>
        <w:t>укладання</w:t>
      </w:r>
      <w:r w:rsidRPr="007D730C">
        <w:rPr>
          <w:color w:val="000000" w:themeColor="text1"/>
        </w:rPr>
        <w:t xml:space="preserve"> договору </w:t>
      </w:r>
      <w:r w:rsidRPr="007D730C">
        <w:rPr>
          <w:color w:val="000000" w:themeColor="text1"/>
          <w:lang w:val="uk-UA"/>
        </w:rPr>
        <w:t>постійного безоплатного земельного сервітуту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0144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площею 0,0138 га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із загальної площі земельної ділянки</w:t>
      </w:r>
      <w:r w:rsidRPr="00E72606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47453B" w:rsidRPr="007D730C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47453B" w:rsidRPr="007D730C">
        <w:rPr>
          <w:color w:val="000000" w:themeColor="text1"/>
          <w:lang w:val="uk-UA"/>
        </w:rPr>
        <w:t>,1400 га</w:t>
      </w:r>
      <w:r w:rsidR="0047453B" w:rsidRPr="007D730C">
        <w:rPr>
          <w:color w:val="000000" w:themeColor="text1"/>
          <w:kern w:val="1"/>
          <w:shd w:val="clear" w:color="auto" w:fill="FFFFFF"/>
          <w:lang w:val="uk-UA"/>
        </w:rPr>
        <w:t>, кадастровий</w:t>
      </w:r>
      <w:proofErr w:type="gramEnd"/>
      <w:r w:rsidR="0047453B" w:rsidRPr="007D730C">
        <w:rPr>
          <w:color w:val="000000" w:themeColor="text1"/>
          <w:kern w:val="1"/>
          <w:shd w:val="clear" w:color="auto" w:fill="FFFFFF"/>
          <w:lang w:val="uk-UA"/>
        </w:rPr>
        <w:t xml:space="preserve"> номер </w:t>
      </w:r>
      <w:r w:rsidR="0047453B" w:rsidRPr="007D730C">
        <w:rPr>
          <w:color w:val="000000" w:themeColor="text1"/>
          <w:lang w:val="uk-UA"/>
        </w:rPr>
        <w:t>1212400000:02:045:</w:t>
      </w:r>
      <w:r w:rsidR="0047453B" w:rsidRPr="0047453B">
        <w:rPr>
          <w:color w:val="000000" w:themeColor="text1"/>
          <w:lang w:val="uk-UA"/>
        </w:rPr>
        <w:t>0126</w:t>
      </w:r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,2а</w:t>
      </w:r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</w:t>
      </w:r>
      <w:r w:rsidR="0047453B"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</w:t>
      </w:r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03.02 - для 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>будівництва та обслуговування будівель закладів освіти.</w:t>
      </w:r>
    </w:p>
    <w:p w:rsidR="00426289" w:rsidRPr="00F568A5" w:rsidRDefault="00E72606" w:rsidP="00E7260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F568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F568A5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F568A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E72606" w:rsidRPr="00A032B3" w:rsidRDefault="00E72606" w:rsidP="00365E72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47453B" w:rsidRPr="00C83594" w:rsidRDefault="0047453B" w:rsidP="0047453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Pr="00F568A5">
        <w:rPr>
          <w:color w:val="000000" w:themeColor="text1"/>
          <w:lang w:val="uk-UA"/>
        </w:rPr>
        <w:t>Комунальному підприємству "</w:t>
      </w:r>
      <w:proofErr w:type="spellStart"/>
      <w:r w:rsidRPr="00F568A5">
        <w:rPr>
          <w:color w:val="000000" w:themeColor="text1"/>
          <w:lang w:val="uk-UA"/>
        </w:rPr>
        <w:t>Павлоградтеплоенерго</w:t>
      </w:r>
      <w:proofErr w:type="spellEnd"/>
      <w:r w:rsidRPr="00F568A5">
        <w:rPr>
          <w:color w:val="000000" w:themeColor="text1"/>
          <w:lang w:val="uk-UA"/>
        </w:rPr>
        <w:t xml:space="preserve">" </w:t>
      </w:r>
      <w:proofErr w:type="spellStart"/>
      <w:r w:rsidRPr="00F568A5">
        <w:rPr>
          <w:color w:val="000000" w:themeColor="text1"/>
          <w:lang w:val="uk-UA"/>
        </w:rPr>
        <w:t>Павлоградської</w:t>
      </w:r>
      <w:proofErr w:type="spellEnd"/>
      <w:r w:rsidRPr="00F568A5">
        <w:rPr>
          <w:color w:val="000000" w:themeColor="text1"/>
          <w:lang w:val="uk-UA"/>
        </w:rPr>
        <w:t xml:space="preserve"> міської ради 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>Сергія</w:t>
      </w:r>
      <w:proofErr w:type="spellEnd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Корольова,3А, 3А/1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F568A5">
        <w:rPr>
          <w:color w:val="000000" w:themeColor="text1"/>
          <w:lang w:val="uk-UA"/>
        </w:rPr>
        <w:t>,</w:t>
      </w:r>
      <w:r w:rsidR="00C83594" w:rsidRPr="00F568A5">
        <w:rPr>
          <w:color w:val="000000" w:themeColor="text1"/>
          <w:lang w:val="uk-UA"/>
        </w:rPr>
        <w:t>3603</w:t>
      </w:r>
      <w:r w:rsidRPr="00F568A5">
        <w:rPr>
          <w:color w:val="000000" w:themeColor="text1"/>
          <w:lang w:val="uk-UA"/>
        </w:rPr>
        <w:t xml:space="preserve"> га</w:t>
      </w:r>
      <w:r w:rsidRPr="00F568A5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F568A5">
        <w:rPr>
          <w:color w:val="000000" w:themeColor="text1"/>
          <w:lang w:val="uk-UA"/>
        </w:rPr>
        <w:t>1212400000:0</w:t>
      </w:r>
      <w:r w:rsidR="00C83594" w:rsidRPr="00F568A5">
        <w:rPr>
          <w:color w:val="000000" w:themeColor="text1"/>
          <w:lang w:val="uk-UA"/>
        </w:rPr>
        <w:t>3</w:t>
      </w:r>
      <w:r w:rsidRPr="00F568A5">
        <w:rPr>
          <w:color w:val="000000" w:themeColor="text1"/>
          <w:lang w:val="uk-UA"/>
        </w:rPr>
        <w:t>:01</w:t>
      </w:r>
      <w:r w:rsidR="00C83594" w:rsidRPr="00F568A5">
        <w:rPr>
          <w:color w:val="000000" w:themeColor="text1"/>
          <w:lang w:val="uk-UA"/>
        </w:rPr>
        <w:t>6</w:t>
      </w:r>
      <w:r w:rsidRPr="00F568A5">
        <w:rPr>
          <w:color w:val="000000" w:themeColor="text1"/>
          <w:lang w:val="uk-UA"/>
        </w:rPr>
        <w:t>:</w:t>
      </w:r>
      <w:r w:rsidRPr="00C83594">
        <w:rPr>
          <w:color w:val="000000" w:themeColor="text1"/>
          <w:lang w:val="uk-UA"/>
        </w:rPr>
        <w:t>0</w:t>
      </w:r>
      <w:r w:rsidR="00C83594" w:rsidRPr="00C83594">
        <w:rPr>
          <w:color w:val="000000" w:themeColor="text1"/>
          <w:lang w:val="uk-UA"/>
        </w:rPr>
        <w:t>113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7453B" w:rsidRPr="00F568A5" w:rsidRDefault="0047453B" w:rsidP="0047453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C83594">
        <w:rPr>
          <w:color w:val="000000" w:themeColor="text1"/>
        </w:rPr>
        <w:t>Надати</w:t>
      </w:r>
      <w:proofErr w:type="spellEnd"/>
      <w:r w:rsidRPr="00C83594">
        <w:rPr>
          <w:color w:val="000000" w:themeColor="text1"/>
        </w:rPr>
        <w:t xml:space="preserve"> </w:t>
      </w:r>
      <w:proofErr w:type="spellStart"/>
      <w:r w:rsidRPr="00C83594">
        <w:rPr>
          <w:color w:val="000000" w:themeColor="text1"/>
        </w:rPr>
        <w:t>згоду</w:t>
      </w:r>
      <w:proofErr w:type="spellEnd"/>
      <w:r w:rsidRPr="00C83594">
        <w:rPr>
          <w:color w:val="000000" w:themeColor="text1"/>
        </w:rPr>
        <w:t xml:space="preserve"> на </w:t>
      </w:r>
      <w:r w:rsidRPr="00C83594">
        <w:rPr>
          <w:color w:val="000000" w:themeColor="text1"/>
          <w:lang w:val="uk-UA"/>
        </w:rPr>
        <w:t>укладання</w:t>
      </w:r>
      <w:r w:rsidRPr="00C83594">
        <w:rPr>
          <w:color w:val="000000" w:themeColor="text1"/>
        </w:rPr>
        <w:t xml:space="preserve"> договору </w:t>
      </w:r>
      <w:r w:rsidRPr="00C83594">
        <w:rPr>
          <w:color w:val="000000" w:themeColor="text1"/>
          <w:lang w:val="uk-UA"/>
        </w:rPr>
        <w:t>постійного безоплатного земельного сервітуту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C83594" w:rsidRPr="00C83594">
        <w:rPr>
          <w:bCs/>
          <w:color w:val="000000" w:themeColor="text1"/>
          <w:kern w:val="1"/>
          <w:shd w:val="clear" w:color="auto" w:fill="FFFFFF"/>
          <w:lang w:val="uk-UA"/>
        </w:rPr>
        <w:t>212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0</w:t>
      </w:r>
      <w:r w:rsidRPr="00C83594">
        <w:rPr>
          <w:color w:val="000000" w:themeColor="text1"/>
          <w:lang w:val="uk-UA"/>
        </w:rPr>
        <w:t>,</w:t>
      </w:r>
      <w:r w:rsidR="00C83594" w:rsidRPr="00C83594">
        <w:rPr>
          <w:color w:val="000000" w:themeColor="text1"/>
          <w:lang w:val="uk-UA"/>
        </w:rPr>
        <w:t>3603</w:t>
      </w:r>
      <w:r w:rsidRPr="00C83594">
        <w:rPr>
          <w:color w:val="000000" w:themeColor="text1"/>
          <w:lang w:val="uk-UA"/>
        </w:rPr>
        <w:t xml:space="preserve"> га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C83594" w:rsidRPr="00F568A5">
        <w:rPr>
          <w:color w:val="000000" w:themeColor="text1"/>
          <w:lang w:val="uk-UA"/>
        </w:rPr>
        <w:t>1212400000:03:016</w:t>
      </w:r>
      <w:proofErr w:type="gramEnd"/>
      <w:r w:rsidR="00C83594" w:rsidRPr="00F568A5">
        <w:rPr>
          <w:color w:val="000000" w:themeColor="text1"/>
          <w:lang w:val="uk-UA"/>
        </w:rPr>
        <w:t>:0113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>вул.Сергія</w:t>
      </w:r>
      <w:proofErr w:type="spellEnd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Корольова,3А, 3А/1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>КЗ</w:t>
      </w:r>
      <w:proofErr w:type="spellEnd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"</w:t>
      </w:r>
      <w:proofErr w:type="spellStart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>Павлоградська</w:t>
      </w:r>
      <w:proofErr w:type="spellEnd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школа мистецтв" </w:t>
      </w:r>
      <w:proofErr w:type="spellStart"/>
      <w:r w:rsidR="00F568A5" w:rsidRPr="00F568A5">
        <w:rPr>
          <w:color w:val="000000" w:themeColor="text1"/>
          <w:szCs w:val="22"/>
          <w:lang w:val="uk-UA"/>
        </w:rPr>
        <w:t>Павлоградської</w:t>
      </w:r>
      <w:proofErr w:type="spellEnd"/>
      <w:r w:rsidR="00F568A5" w:rsidRPr="00F568A5">
        <w:rPr>
          <w:color w:val="000000" w:themeColor="text1"/>
          <w:szCs w:val="22"/>
          <w:lang w:val="uk-UA"/>
        </w:rPr>
        <w:t xml:space="preserve"> міської ради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F568A5"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  </w:t>
      </w:r>
      <w:r w:rsidR="00F568A5" w:rsidRPr="00F568A5">
        <w:rPr>
          <w:color w:val="000000" w:themeColor="text1"/>
          <w:szCs w:val="22"/>
          <w:lang w:val="uk-UA"/>
        </w:rPr>
        <w:t xml:space="preserve">та ПНЗ </w:t>
      </w:r>
      <w:r w:rsidR="00F568A5" w:rsidRPr="00F568A5">
        <w:rPr>
          <w:bCs/>
          <w:color w:val="000000" w:themeColor="text1"/>
          <w:shd w:val="clear" w:color="auto" w:fill="FFFFFF"/>
          <w:lang w:val="uk-UA"/>
        </w:rPr>
        <w:t xml:space="preserve">"Дитячо-юнацька спортивна школа" </w:t>
      </w:r>
      <w:proofErr w:type="spellStart"/>
      <w:r w:rsidR="00F568A5" w:rsidRPr="00F568A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F568A5" w:rsidRPr="00F568A5">
        <w:rPr>
          <w:bCs/>
          <w:color w:val="000000" w:themeColor="text1"/>
          <w:shd w:val="clear" w:color="auto" w:fill="FFFFFF"/>
          <w:lang w:val="uk-UA"/>
        </w:rPr>
        <w:t xml:space="preserve"> міської ради Дніпропетровської області</w:t>
      </w:r>
      <w:r w:rsidR="00F568A5"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>з цільовим призначенням 03.02 - для будівництва та обслуговування будівель закладів освіти.</w:t>
      </w:r>
    </w:p>
    <w:p w:rsidR="0047453B" w:rsidRPr="004E13FC" w:rsidRDefault="0047453B" w:rsidP="0047453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</w:t>
      </w:r>
      <w:r w:rsidRPr="004E13FC">
        <w:rPr>
          <w:color w:val="000000" w:themeColor="text1"/>
          <w:kern w:val="1"/>
          <w:szCs w:val="22"/>
          <w:lang w:val="uk-UA"/>
        </w:rPr>
        <w:t xml:space="preserve">рішення </w:t>
      </w:r>
      <w:r w:rsidRPr="004E13F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E13FC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E13FC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E13FC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E13FC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7453B" w:rsidRPr="00A032B3" w:rsidRDefault="0047453B" w:rsidP="00365E72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4E13FC" w:rsidRPr="003933E8" w:rsidRDefault="004E13FC" w:rsidP="004E13F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1.5 </w:t>
      </w:r>
      <w:r w:rsidRPr="00A5562C">
        <w:rPr>
          <w:color w:val="000000" w:themeColor="text1"/>
          <w:lang w:val="uk-UA"/>
        </w:rPr>
        <w:t>Комунальному підприємству "</w:t>
      </w:r>
      <w:proofErr w:type="spellStart"/>
      <w:r w:rsidRPr="00A5562C">
        <w:rPr>
          <w:color w:val="000000" w:themeColor="text1"/>
          <w:lang w:val="uk-UA"/>
        </w:rPr>
        <w:t>Павлоградтеплоенерго</w:t>
      </w:r>
      <w:proofErr w:type="spellEnd"/>
      <w:r w:rsidRPr="00A5562C">
        <w:rPr>
          <w:color w:val="000000" w:themeColor="text1"/>
          <w:lang w:val="uk-UA"/>
        </w:rPr>
        <w:t xml:space="preserve">" </w:t>
      </w:r>
      <w:proofErr w:type="spellStart"/>
      <w:r w:rsidRPr="00A5562C">
        <w:rPr>
          <w:color w:val="000000" w:themeColor="text1"/>
          <w:lang w:val="uk-UA"/>
        </w:rPr>
        <w:t>Павлоградської</w:t>
      </w:r>
      <w:proofErr w:type="spellEnd"/>
      <w:r w:rsidRPr="00A5562C">
        <w:rPr>
          <w:color w:val="000000" w:themeColor="text1"/>
          <w:lang w:val="uk-UA"/>
        </w:rPr>
        <w:t xml:space="preserve"> міської ради </w:t>
      </w:r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>вул.Європейська</w:t>
      </w:r>
      <w:proofErr w:type="spellEnd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>,7,                          із загальної площі 2</w:t>
      </w:r>
      <w:r w:rsidRPr="00A5562C">
        <w:rPr>
          <w:color w:val="000000" w:themeColor="text1"/>
          <w:lang w:val="uk-UA"/>
        </w:rPr>
        <w:t>,</w:t>
      </w:r>
      <w:r w:rsidRPr="003933E8">
        <w:rPr>
          <w:color w:val="000000" w:themeColor="text1"/>
          <w:lang w:val="uk-UA"/>
        </w:rPr>
        <w:t>0403 га</w:t>
      </w:r>
      <w:r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933E8">
        <w:rPr>
          <w:color w:val="000000" w:themeColor="text1"/>
          <w:lang w:val="uk-UA"/>
        </w:rPr>
        <w:t>1212400000:03:012:0095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E13FC" w:rsidRPr="003933E8" w:rsidRDefault="004E13FC" w:rsidP="004E13FC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3933E8">
        <w:rPr>
          <w:color w:val="000000" w:themeColor="text1"/>
        </w:rPr>
        <w:t>Надати</w:t>
      </w:r>
      <w:proofErr w:type="spellEnd"/>
      <w:r w:rsidRPr="003933E8">
        <w:rPr>
          <w:color w:val="000000" w:themeColor="text1"/>
        </w:rPr>
        <w:t xml:space="preserve"> </w:t>
      </w:r>
      <w:proofErr w:type="spellStart"/>
      <w:r w:rsidRPr="003933E8">
        <w:rPr>
          <w:color w:val="000000" w:themeColor="text1"/>
        </w:rPr>
        <w:t>згоду</w:t>
      </w:r>
      <w:proofErr w:type="spellEnd"/>
      <w:r w:rsidRPr="003933E8">
        <w:rPr>
          <w:color w:val="000000" w:themeColor="text1"/>
        </w:rPr>
        <w:t xml:space="preserve"> на </w:t>
      </w:r>
      <w:r w:rsidRPr="003933E8">
        <w:rPr>
          <w:color w:val="000000" w:themeColor="text1"/>
          <w:lang w:val="uk-UA"/>
        </w:rPr>
        <w:t>укладання</w:t>
      </w:r>
      <w:r w:rsidRPr="003933E8">
        <w:rPr>
          <w:color w:val="000000" w:themeColor="text1"/>
        </w:rPr>
        <w:t xml:space="preserve"> договору </w:t>
      </w:r>
      <w:r w:rsidRPr="003933E8">
        <w:rPr>
          <w:color w:val="000000" w:themeColor="text1"/>
          <w:lang w:val="uk-UA"/>
        </w:rPr>
        <w:t>постійного безоплатного земельного сервітуту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1159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A5562C" w:rsidRPr="003933E8">
        <w:rPr>
          <w:color w:val="000000" w:themeColor="text1"/>
          <w:lang w:val="uk-UA"/>
        </w:rPr>
        <w:t>,0403 га</w:t>
      </w:r>
      <w:r w:rsidR="00A5562C"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A5562C" w:rsidRPr="003933E8">
        <w:rPr>
          <w:color w:val="000000" w:themeColor="text1"/>
          <w:lang w:val="uk-UA"/>
        </w:rPr>
        <w:t>1212400000:03:012</w:t>
      </w:r>
      <w:proofErr w:type="gramEnd"/>
      <w:r w:rsidR="00A5562C" w:rsidRPr="003933E8">
        <w:rPr>
          <w:color w:val="000000" w:themeColor="text1"/>
          <w:lang w:val="uk-UA"/>
        </w:rPr>
        <w:t>:0095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вул.Європейська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,7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у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03.02 - для будівництва та обслуговування будівель закладів освіти.</w:t>
      </w:r>
    </w:p>
    <w:p w:rsidR="004E13FC" w:rsidRPr="003933E8" w:rsidRDefault="004E13FC" w:rsidP="004E13F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33E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3933E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3933E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3933E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E13FC" w:rsidRPr="003933E8" w:rsidRDefault="004E13F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13FC" w:rsidRPr="003933E8" w:rsidRDefault="004E13F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3933E8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3933E8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1C1655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1C1655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1C1655" w:rsidRPr="001C1655" w:rsidRDefault="001C1655" w:rsidP="001C165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E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C1655">
        <w:rPr>
          <w:color w:val="000000" w:themeColor="text1"/>
          <w:lang w:val="uk-UA"/>
        </w:rPr>
        <w:t>Комунальному підприємству "</w:t>
      </w:r>
      <w:proofErr w:type="spellStart"/>
      <w:r w:rsidRPr="001C1655">
        <w:rPr>
          <w:color w:val="000000" w:themeColor="text1"/>
          <w:lang w:val="uk-UA"/>
        </w:rPr>
        <w:t>Павлоградтеплоенерго</w:t>
      </w:r>
      <w:proofErr w:type="spellEnd"/>
      <w:r w:rsidRPr="001C1655">
        <w:rPr>
          <w:color w:val="000000" w:themeColor="text1"/>
          <w:lang w:val="uk-UA"/>
        </w:rPr>
        <w:t xml:space="preserve">" </w:t>
      </w:r>
      <w:proofErr w:type="spellStart"/>
      <w:r w:rsidRPr="001C1655">
        <w:rPr>
          <w:color w:val="000000" w:themeColor="text1"/>
          <w:lang w:val="uk-UA"/>
        </w:rPr>
        <w:t>Павлоградської</w:t>
      </w:r>
      <w:proofErr w:type="spellEnd"/>
      <w:r w:rsidRPr="001C1655">
        <w:rPr>
          <w:color w:val="000000" w:themeColor="text1"/>
          <w:lang w:val="uk-UA"/>
        </w:rPr>
        <w:t xml:space="preserve"> міської ради 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,6,                          із загальної площі 0</w:t>
      </w:r>
      <w:r w:rsidRPr="001C1655">
        <w:rPr>
          <w:color w:val="000000" w:themeColor="text1"/>
          <w:lang w:val="uk-UA"/>
        </w:rPr>
        <w:t>,1040 га</w:t>
      </w:r>
      <w:r w:rsidRPr="001C1655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C1655">
        <w:rPr>
          <w:color w:val="000000" w:themeColor="text1"/>
          <w:lang w:val="uk-UA"/>
        </w:rPr>
        <w:t>1212400000:02:033:0106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1C1655" w:rsidRPr="00623659" w:rsidRDefault="001C1655" w:rsidP="001C165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1C1655">
        <w:rPr>
          <w:color w:val="000000" w:themeColor="text1"/>
        </w:rPr>
        <w:t>Надати</w:t>
      </w:r>
      <w:proofErr w:type="spellEnd"/>
      <w:r w:rsidRPr="001C1655">
        <w:rPr>
          <w:color w:val="000000" w:themeColor="text1"/>
        </w:rPr>
        <w:t xml:space="preserve"> </w:t>
      </w:r>
      <w:proofErr w:type="spellStart"/>
      <w:r w:rsidRPr="001C1655">
        <w:rPr>
          <w:color w:val="000000" w:themeColor="text1"/>
        </w:rPr>
        <w:t>згоду</w:t>
      </w:r>
      <w:proofErr w:type="spellEnd"/>
      <w:r w:rsidRPr="001C1655">
        <w:rPr>
          <w:color w:val="000000" w:themeColor="text1"/>
        </w:rPr>
        <w:t xml:space="preserve"> на </w:t>
      </w:r>
      <w:r w:rsidRPr="001C1655">
        <w:rPr>
          <w:color w:val="000000" w:themeColor="text1"/>
          <w:lang w:val="uk-UA"/>
        </w:rPr>
        <w:t>укладання</w:t>
      </w:r>
      <w:r w:rsidRPr="001C1655">
        <w:rPr>
          <w:color w:val="000000" w:themeColor="text1"/>
        </w:rPr>
        <w:t xml:space="preserve"> договору </w:t>
      </w:r>
      <w:r w:rsidRPr="001C1655">
        <w:rPr>
          <w:color w:val="000000" w:themeColor="text1"/>
          <w:lang w:val="uk-UA"/>
        </w:rPr>
        <w:t>постійного безоплатного земельного сервітуту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0,0057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</w:t>
      </w:r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земельної ділянки 0</w:t>
      </w:r>
      <w:r w:rsidRPr="00623659">
        <w:rPr>
          <w:color w:val="000000" w:themeColor="text1"/>
          <w:lang w:val="uk-UA"/>
        </w:rPr>
        <w:t>,1040 га</w:t>
      </w:r>
      <w:r w:rsidRPr="0062365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623659">
        <w:rPr>
          <w:color w:val="000000" w:themeColor="text1"/>
          <w:lang w:val="uk-UA"/>
        </w:rPr>
        <w:t>1212400000:02:033</w:t>
      </w:r>
      <w:proofErr w:type="gramEnd"/>
      <w:r w:rsidRPr="00623659">
        <w:rPr>
          <w:color w:val="000000" w:themeColor="text1"/>
          <w:lang w:val="uk-UA"/>
        </w:rPr>
        <w:t>:0106</w:t>
      </w:r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 xml:space="preserve">,6, яка знаходиться в постійному користуванні                </w:t>
      </w:r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у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КЗ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"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Павлоградський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історико-краєзнавчий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музей"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Павлоградської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міської ради.</w:t>
      </w:r>
    </w:p>
    <w:p w:rsidR="001C1655" w:rsidRPr="00A11BBD" w:rsidRDefault="001C1655" w:rsidP="001C165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365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6236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A11BBD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A11BBD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1C1655" w:rsidRPr="00A11BBD" w:rsidRDefault="001C1655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623659" w:rsidRPr="00A11BBD" w:rsidRDefault="00623659" w:rsidP="0062365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E93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11BBD">
        <w:rPr>
          <w:color w:val="000000" w:themeColor="text1"/>
          <w:lang w:val="uk-UA"/>
        </w:rPr>
        <w:t>Комунальному підприємству "</w:t>
      </w:r>
      <w:proofErr w:type="spellStart"/>
      <w:r w:rsidRPr="00A11BBD">
        <w:rPr>
          <w:color w:val="000000" w:themeColor="text1"/>
          <w:lang w:val="uk-UA"/>
        </w:rPr>
        <w:t>Павлоградтеплоенерго</w:t>
      </w:r>
      <w:proofErr w:type="spellEnd"/>
      <w:r w:rsidRPr="00A11BBD">
        <w:rPr>
          <w:color w:val="000000" w:themeColor="text1"/>
          <w:lang w:val="uk-UA"/>
        </w:rPr>
        <w:t xml:space="preserve">" </w:t>
      </w:r>
      <w:proofErr w:type="spellStart"/>
      <w:r w:rsidRPr="00A11BBD">
        <w:rPr>
          <w:color w:val="000000" w:themeColor="text1"/>
          <w:lang w:val="uk-UA"/>
        </w:rPr>
        <w:t>Павлоградської</w:t>
      </w:r>
      <w:proofErr w:type="spellEnd"/>
      <w:r w:rsidRPr="00A11BBD">
        <w:rPr>
          <w:color w:val="000000" w:themeColor="text1"/>
          <w:lang w:val="uk-UA"/>
        </w:rPr>
        <w:t xml:space="preserve"> міської ради 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,8,                          із загальної площі 0</w:t>
      </w:r>
      <w:r w:rsidRPr="00A11BBD">
        <w:rPr>
          <w:color w:val="000000" w:themeColor="text1"/>
          <w:lang w:val="uk-UA"/>
        </w:rPr>
        <w:t>,0786 га</w:t>
      </w:r>
      <w:r w:rsidRPr="00A11BB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11BBD">
        <w:rPr>
          <w:color w:val="000000" w:themeColor="text1"/>
          <w:lang w:val="uk-UA"/>
        </w:rPr>
        <w:t>1212400000:02:033:0107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23659" w:rsidRPr="001C027D" w:rsidRDefault="00623659" w:rsidP="0062365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A11BBD">
        <w:rPr>
          <w:color w:val="000000" w:themeColor="text1"/>
        </w:rPr>
        <w:t>Надати</w:t>
      </w:r>
      <w:proofErr w:type="spellEnd"/>
      <w:r w:rsidRPr="00A11BBD">
        <w:rPr>
          <w:color w:val="000000" w:themeColor="text1"/>
        </w:rPr>
        <w:t xml:space="preserve"> </w:t>
      </w:r>
      <w:proofErr w:type="spellStart"/>
      <w:r w:rsidRPr="00A11BBD">
        <w:rPr>
          <w:color w:val="000000" w:themeColor="text1"/>
        </w:rPr>
        <w:t>згоду</w:t>
      </w:r>
      <w:proofErr w:type="spellEnd"/>
      <w:r w:rsidRPr="00A11BBD">
        <w:rPr>
          <w:color w:val="000000" w:themeColor="text1"/>
        </w:rPr>
        <w:t xml:space="preserve"> на</w:t>
      </w:r>
      <w:r w:rsidRPr="001C027D">
        <w:rPr>
          <w:color w:val="000000" w:themeColor="text1"/>
        </w:rPr>
        <w:t xml:space="preserve"> </w:t>
      </w:r>
      <w:r w:rsidRPr="001C027D">
        <w:rPr>
          <w:color w:val="000000" w:themeColor="text1"/>
          <w:lang w:val="uk-UA"/>
        </w:rPr>
        <w:t>укладання</w:t>
      </w:r>
      <w:r w:rsidRPr="001C027D">
        <w:rPr>
          <w:color w:val="000000" w:themeColor="text1"/>
        </w:rPr>
        <w:t xml:space="preserve"> договору </w:t>
      </w:r>
      <w:r w:rsidRPr="001C027D">
        <w:rPr>
          <w:color w:val="000000" w:themeColor="text1"/>
          <w:lang w:val="uk-UA"/>
        </w:rPr>
        <w:t>постійного безоплатного земельного сервітуту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0,0008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1C027D" w:rsidRPr="001C027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1C027D" w:rsidRPr="001C027D">
        <w:rPr>
          <w:color w:val="000000" w:themeColor="text1"/>
          <w:lang w:val="uk-UA"/>
        </w:rPr>
        <w:t>,0786 га</w:t>
      </w:r>
      <w:r w:rsidR="001C027D" w:rsidRPr="001C027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1C027D" w:rsidRPr="001C027D">
        <w:rPr>
          <w:color w:val="000000" w:themeColor="text1"/>
          <w:lang w:val="uk-UA"/>
        </w:rPr>
        <w:t>1212400000:02:033</w:t>
      </w:r>
      <w:proofErr w:type="gramEnd"/>
      <w:r w:rsidR="001C027D" w:rsidRPr="001C027D">
        <w:rPr>
          <w:color w:val="000000" w:themeColor="text1"/>
          <w:lang w:val="uk-UA"/>
        </w:rPr>
        <w:t>:0107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027D" w:rsidRPr="001C027D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               </w:t>
      </w:r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у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КЗ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"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Павлоградський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історико-краєзнавчий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музей"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Павлоградської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міської ради.</w:t>
      </w:r>
    </w:p>
    <w:p w:rsidR="00E72606" w:rsidRPr="00514BD1" w:rsidRDefault="00623659" w:rsidP="0062365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027D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</w:t>
      </w:r>
      <w:r w:rsidRPr="00514BD1">
        <w:rPr>
          <w:color w:val="000000" w:themeColor="text1"/>
          <w:kern w:val="1"/>
          <w:szCs w:val="22"/>
          <w:lang w:val="uk-UA"/>
        </w:rPr>
        <w:t xml:space="preserve">рішення </w:t>
      </w:r>
      <w:r w:rsidRPr="00514BD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514BD1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514BD1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623659" w:rsidRPr="00514BD1" w:rsidRDefault="00623659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14BD1" w:rsidRPr="00514BD1" w:rsidRDefault="00514BD1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1.8 Громадянину Симоненку Євгенію Юрійовичу (ідентифікаційний номер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514BD1">
        <w:rPr>
          <w:color w:val="000000" w:themeColor="text1"/>
          <w:lang w:val="uk-UA"/>
        </w:rPr>
        <w:t>,0021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1212400000:02:032:0007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514BD1" w:rsidRPr="00514BD1" w:rsidRDefault="00514BD1" w:rsidP="00514BD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color w:val="000000" w:themeColor="text1"/>
        </w:rPr>
        <w:t>Надати</w:t>
      </w:r>
      <w:proofErr w:type="spellEnd"/>
      <w:r w:rsidRPr="00514BD1">
        <w:rPr>
          <w:color w:val="000000" w:themeColor="text1"/>
        </w:rPr>
        <w:t xml:space="preserve"> </w:t>
      </w:r>
      <w:proofErr w:type="spellStart"/>
      <w:r w:rsidRPr="00514BD1">
        <w:rPr>
          <w:color w:val="000000" w:themeColor="text1"/>
        </w:rPr>
        <w:t>згоду</w:t>
      </w:r>
      <w:proofErr w:type="spellEnd"/>
      <w:r w:rsidRPr="00514BD1">
        <w:rPr>
          <w:color w:val="000000" w:themeColor="text1"/>
        </w:rPr>
        <w:t xml:space="preserve"> на </w:t>
      </w:r>
      <w:r w:rsidRPr="00514BD1">
        <w:rPr>
          <w:color w:val="000000" w:themeColor="text1"/>
          <w:lang w:val="uk-UA"/>
        </w:rPr>
        <w:t>укладання</w:t>
      </w:r>
      <w:r w:rsidRPr="00514BD1">
        <w:rPr>
          <w:color w:val="000000" w:themeColor="text1"/>
        </w:rPr>
        <w:t xml:space="preserve"> договору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514BD1">
        <w:rPr>
          <w:color w:val="000000" w:themeColor="text1"/>
          <w:lang w:val="uk-UA"/>
        </w:rPr>
        <w:t>,0021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1212400000:02:032:0007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</w:t>
      </w:r>
      <w:r w:rsidR="005F0F2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розміщення тимчасових споруд (малих архітектурних форм), землі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514BD1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514BD1" w:rsidRPr="00514BD1" w:rsidRDefault="00514BD1" w:rsidP="00514BD1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623659" w:rsidRPr="003933E8" w:rsidRDefault="00514BD1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3933E8">
        <w:rPr>
          <w:color w:val="000000" w:themeColor="text1"/>
          <w:kern w:val="1"/>
          <w:lang w:val="uk-UA"/>
        </w:rPr>
        <w:t xml:space="preserve">протягом одного місяця 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3933E8">
        <w:rPr>
          <w:bCs/>
          <w:color w:val="000000" w:themeColor="text1"/>
          <w:kern w:val="1"/>
          <w:shd w:val="clear" w:color="auto" w:fill="FFFFFF"/>
        </w:rPr>
        <w:t>'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514BD1" w:rsidRPr="003933E8" w:rsidRDefault="00514BD1" w:rsidP="00514BD1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032B3" w:rsidRPr="00514BD1" w:rsidRDefault="00A032B3" w:rsidP="00A032B3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1.9 Громадянину Симоненку Євгенію Юрійовичу (ідентифікаційний номер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3933E8">
        <w:rPr>
          <w:color w:val="000000" w:themeColor="text1"/>
          <w:lang w:val="uk-UA"/>
        </w:rPr>
        <w:t>,0008 га</w:t>
      </w:r>
      <w:r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933E8">
        <w:rPr>
          <w:color w:val="000000" w:themeColor="text1"/>
          <w:lang w:val="uk-UA"/>
        </w:rPr>
        <w:t>1212400000:</w:t>
      </w:r>
      <w:r w:rsidRPr="00514BD1">
        <w:rPr>
          <w:color w:val="000000" w:themeColor="text1"/>
          <w:lang w:val="uk-UA"/>
        </w:rPr>
        <w:t>02:032:000</w:t>
      </w:r>
      <w:r>
        <w:rPr>
          <w:color w:val="000000" w:themeColor="text1"/>
          <w:lang w:val="uk-UA"/>
        </w:rPr>
        <w:t>8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color w:val="000000" w:themeColor="text1"/>
        </w:rPr>
        <w:t>Надати</w:t>
      </w:r>
      <w:proofErr w:type="spellEnd"/>
      <w:r w:rsidRPr="00514BD1">
        <w:rPr>
          <w:color w:val="000000" w:themeColor="text1"/>
        </w:rPr>
        <w:t xml:space="preserve"> </w:t>
      </w:r>
      <w:proofErr w:type="spellStart"/>
      <w:r w:rsidRPr="00514BD1">
        <w:rPr>
          <w:color w:val="000000" w:themeColor="text1"/>
        </w:rPr>
        <w:t>згоду</w:t>
      </w:r>
      <w:proofErr w:type="spellEnd"/>
      <w:r w:rsidRPr="00514BD1">
        <w:rPr>
          <w:color w:val="000000" w:themeColor="text1"/>
        </w:rPr>
        <w:t xml:space="preserve"> на </w:t>
      </w:r>
      <w:r w:rsidRPr="00514BD1">
        <w:rPr>
          <w:color w:val="000000" w:themeColor="text1"/>
          <w:lang w:val="uk-UA"/>
        </w:rPr>
        <w:t>укладання</w:t>
      </w:r>
      <w:r w:rsidRPr="00514BD1">
        <w:rPr>
          <w:color w:val="000000" w:themeColor="text1"/>
        </w:rPr>
        <w:t xml:space="preserve"> договору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514BD1">
        <w:rPr>
          <w:color w:val="000000" w:themeColor="text1"/>
          <w:lang w:val="uk-UA"/>
        </w:rPr>
        <w:t>,00</w:t>
      </w:r>
      <w:r>
        <w:rPr>
          <w:color w:val="000000" w:themeColor="text1"/>
          <w:lang w:val="uk-UA"/>
        </w:rPr>
        <w:t>08</w:t>
      </w:r>
      <w:r w:rsidRPr="00514BD1">
        <w:rPr>
          <w:color w:val="000000" w:themeColor="text1"/>
          <w:lang w:val="uk-UA"/>
        </w:rPr>
        <w:t xml:space="preserve">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</w:t>
      </w:r>
      <w:r>
        <w:rPr>
          <w:color w:val="000000" w:themeColor="text1"/>
          <w:lang w:val="uk-UA"/>
        </w:rPr>
        <w:t>8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.Ш</w:t>
      </w:r>
      <w:proofErr w:type="gram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514BD1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06CB" w:rsidRDefault="003E06CB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Pr="00514BD1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Pr="00514BD1" w:rsidRDefault="00A032B3" w:rsidP="00A032B3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Default="00A032B3" w:rsidP="00A032B3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514BD1">
        <w:rPr>
          <w:color w:val="000000" w:themeColor="text1"/>
          <w:kern w:val="1"/>
          <w:lang w:val="uk-UA"/>
        </w:rPr>
        <w:t xml:space="preserve">протягом одного місяця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514BD1">
        <w:rPr>
          <w:bCs/>
          <w:color w:val="000000" w:themeColor="text1"/>
          <w:kern w:val="1"/>
          <w:shd w:val="clear" w:color="auto" w:fill="FFFFFF"/>
        </w:rPr>
        <w:t>'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3E06CB" w:rsidRPr="003E06CB" w:rsidRDefault="003E06CB" w:rsidP="00A032B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E06CB" w:rsidRPr="003E06CB" w:rsidRDefault="003E06CB" w:rsidP="003E06C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1.10 Громадянину Симоненку Євгенію Юрійовичу (ідентифікаційний номер </w:t>
      </w:r>
      <w:proofErr w:type="spellStart"/>
      <w:r w:rsidR="00120DEF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3E06CB">
        <w:rPr>
          <w:color w:val="000000" w:themeColor="text1"/>
          <w:lang w:val="uk-UA"/>
        </w:rPr>
        <w:t>,0015 га</w:t>
      </w:r>
      <w:r w:rsidRPr="003E06C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E06CB">
        <w:rPr>
          <w:color w:val="000000" w:themeColor="text1"/>
          <w:lang w:val="uk-UA"/>
        </w:rPr>
        <w:t>1212400000:02:032:0009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3E06CB" w:rsidRPr="003E06CB" w:rsidRDefault="003E06CB" w:rsidP="003E06C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E06CB">
        <w:rPr>
          <w:color w:val="000000" w:themeColor="text1"/>
        </w:rPr>
        <w:t>Надати</w:t>
      </w:r>
      <w:proofErr w:type="spellEnd"/>
      <w:r w:rsidRPr="003E06CB">
        <w:rPr>
          <w:color w:val="000000" w:themeColor="text1"/>
        </w:rPr>
        <w:t xml:space="preserve"> </w:t>
      </w:r>
      <w:proofErr w:type="spellStart"/>
      <w:r w:rsidRPr="003E06CB">
        <w:rPr>
          <w:color w:val="000000" w:themeColor="text1"/>
        </w:rPr>
        <w:t>згоду</w:t>
      </w:r>
      <w:proofErr w:type="spellEnd"/>
      <w:r w:rsidRPr="003E06CB">
        <w:rPr>
          <w:color w:val="000000" w:themeColor="text1"/>
        </w:rPr>
        <w:t xml:space="preserve"> на </w:t>
      </w:r>
      <w:r w:rsidRPr="003E06CB">
        <w:rPr>
          <w:color w:val="000000" w:themeColor="text1"/>
          <w:lang w:val="uk-UA"/>
        </w:rPr>
        <w:t>укладання</w:t>
      </w:r>
      <w:r w:rsidRPr="003E06CB">
        <w:rPr>
          <w:color w:val="000000" w:themeColor="text1"/>
        </w:rPr>
        <w:t xml:space="preserve"> договору 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3E06CB">
        <w:rPr>
          <w:color w:val="000000" w:themeColor="text1"/>
          <w:lang w:val="uk-UA"/>
        </w:rPr>
        <w:t>,0015 га</w:t>
      </w:r>
      <w:r w:rsidRPr="003E06C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E06CB">
        <w:rPr>
          <w:color w:val="000000" w:themeColor="text1"/>
          <w:lang w:val="uk-UA"/>
        </w:rPr>
        <w:t>1212400000:02:032:0009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на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.Ш</w:t>
      </w:r>
      <w:proofErr w:type="gram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евченка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3E06CB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3E06CB" w:rsidRPr="003E06CB" w:rsidRDefault="003E06CB" w:rsidP="003E06CB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3E06CB" w:rsidRPr="003E06CB" w:rsidRDefault="003E06CB" w:rsidP="003E06C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3E06CB">
        <w:rPr>
          <w:color w:val="000000" w:themeColor="text1"/>
          <w:kern w:val="1"/>
          <w:lang w:val="uk-UA"/>
        </w:rPr>
        <w:t xml:space="preserve">протягом одного місяця 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3E06CB">
        <w:rPr>
          <w:bCs/>
          <w:color w:val="000000" w:themeColor="text1"/>
          <w:kern w:val="1"/>
          <w:shd w:val="clear" w:color="auto" w:fill="FFFFFF"/>
        </w:rPr>
        <w:t>'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90E5C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90E5C">
        <w:rPr>
          <w:color w:val="000000" w:themeColor="text1"/>
        </w:rPr>
        <w:t>Міський</w:t>
      </w:r>
      <w:proofErr w:type="spellEnd"/>
      <w:r w:rsidRPr="00F90E5C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90E5C">
        <w:rPr>
          <w:color w:val="000000" w:themeColor="text1"/>
        </w:rPr>
        <w:t>Анатолій</w:t>
      </w:r>
      <w:proofErr w:type="spellEnd"/>
      <w:r w:rsidRPr="00F90E5C">
        <w:rPr>
          <w:color w:val="000000" w:themeColor="text1"/>
        </w:rPr>
        <w:t xml:space="preserve"> ВЕРШИНА</w:t>
      </w:r>
    </w:p>
    <w:p w:rsidR="00914F8D" w:rsidRPr="00F90E5C" w:rsidRDefault="00914F8D" w:rsidP="00914F8D">
      <w:pPr>
        <w:rPr>
          <w:color w:val="000000" w:themeColor="text1"/>
        </w:rPr>
      </w:pPr>
    </w:p>
    <w:sectPr w:rsidR="00914F8D" w:rsidRPr="00F90E5C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20DEF"/>
    <w:rsid w:val="00145614"/>
    <w:rsid w:val="00171C61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72E93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550F4"/>
    <w:rsid w:val="003639F0"/>
    <w:rsid w:val="00365E72"/>
    <w:rsid w:val="00383A5F"/>
    <w:rsid w:val="0039186C"/>
    <w:rsid w:val="003933E8"/>
    <w:rsid w:val="00396E02"/>
    <w:rsid w:val="003A32BF"/>
    <w:rsid w:val="003B3938"/>
    <w:rsid w:val="003E06CB"/>
    <w:rsid w:val="003E4F81"/>
    <w:rsid w:val="00403C6C"/>
    <w:rsid w:val="00405DF3"/>
    <w:rsid w:val="0040683A"/>
    <w:rsid w:val="00413AB9"/>
    <w:rsid w:val="00426289"/>
    <w:rsid w:val="004543A8"/>
    <w:rsid w:val="00467471"/>
    <w:rsid w:val="0047453B"/>
    <w:rsid w:val="00480883"/>
    <w:rsid w:val="004C5149"/>
    <w:rsid w:val="004E13FC"/>
    <w:rsid w:val="00514001"/>
    <w:rsid w:val="00514BD1"/>
    <w:rsid w:val="00521D9D"/>
    <w:rsid w:val="00523281"/>
    <w:rsid w:val="00532C7F"/>
    <w:rsid w:val="0053369B"/>
    <w:rsid w:val="005529D2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4F8D"/>
    <w:rsid w:val="009227D3"/>
    <w:rsid w:val="00932C02"/>
    <w:rsid w:val="00936AB5"/>
    <w:rsid w:val="009417F6"/>
    <w:rsid w:val="0097437B"/>
    <w:rsid w:val="00981255"/>
    <w:rsid w:val="00983449"/>
    <w:rsid w:val="009E5E32"/>
    <w:rsid w:val="00A032B3"/>
    <w:rsid w:val="00A10231"/>
    <w:rsid w:val="00A11B1C"/>
    <w:rsid w:val="00A11BBD"/>
    <w:rsid w:val="00A4202B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6597E"/>
    <w:rsid w:val="00C755D7"/>
    <w:rsid w:val="00C83594"/>
    <w:rsid w:val="00C86E40"/>
    <w:rsid w:val="00CC095E"/>
    <w:rsid w:val="00CC0E15"/>
    <w:rsid w:val="00CC7298"/>
    <w:rsid w:val="00CD29A7"/>
    <w:rsid w:val="00CD379D"/>
    <w:rsid w:val="00D03CF2"/>
    <w:rsid w:val="00D141FC"/>
    <w:rsid w:val="00D618EE"/>
    <w:rsid w:val="00D65AAA"/>
    <w:rsid w:val="00D72014"/>
    <w:rsid w:val="00D800C0"/>
    <w:rsid w:val="00D945E7"/>
    <w:rsid w:val="00D95017"/>
    <w:rsid w:val="00DB1A9F"/>
    <w:rsid w:val="00DB5244"/>
    <w:rsid w:val="00DF436A"/>
    <w:rsid w:val="00E079FA"/>
    <w:rsid w:val="00E36A9A"/>
    <w:rsid w:val="00E372C8"/>
    <w:rsid w:val="00E44D14"/>
    <w:rsid w:val="00E6016E"/>
    <w:rsid w:val="00E72606"/>
    <w:rsid w:val="00E836D4"/>
    <w:rsid w:val="00E94C80"/>
    <w:rsid w:val="00EA01FA"/>
    <w:rsid w:val="00EA23D8"/>
    <w:rsid w:val="00EC1E8C"/>
    <w:rsid w:val="00F0781D"/>
    <w:rsid w:val="00F144DC"/>
    <w:rsid w:val="00F36A21"/>
    <w:rsid w:val="00F404F6"/>
    <w:rsid w:val="00F568A5"/>
    <w:rsid w:val="00F65112"/>
    <w:rsid w:val="00F65F80"/>
    <w:rsid w:val="00F77D45"/>
    <w:rsid w:val="00F8139F"/>
    <w:rsid w:val="00F862A3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AD34-67B1-493B-B7CE-9EEAB771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9454</Words>
  <Characters>5390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73</cp:revision>
  <cp:lastPrinted>2023-09-14T07:57:00Z</cp:lastPrinted>
  <dcterms:created xsi:type="dcterms:W3CDTF">2021-09-24T07:40:00Z</dcterms:created>
  <dcterms:modified xsi:type="dcterms:W3CDTF">2024-11-07T11:24:00Z</dcterms:modified>
</cp:coreProperties>
</file>