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65pt" o:ole="" filled="t">
            <v:fill color2="black"/>
            <v:imagedata r:id="rId8" o:title=""/>
          </v:shape>
          <o:OLEObject Type="Embed" ProgID="Word.Picture.8" ShapeID="_x0000_i1025" DrawAspect="Content" ObjectID="_1796126329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9CE">
        <w:rPr>
          <w:b/>
          <w:bCs/>
          <w:sz w:val="32"/>
          <w:szCs w:val="32"/>
          <w:lang w:val="uk-UA"/>
        </w:rPr>
        <w:t>58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738B2" w:rsidRDefault="00866B2B">
      <w:pPr>
        <w:jc w:val="center"/>
        <w:rPr>
          <w:b/>
          <w:bCs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738B2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67268" w:rsidRPr="00D67268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 w:rsidR="00D67268" w:rsidRPr="00FD6F3C">
        <w:rPr>
          <w:b/>
          <w:bCs/>
          <w:sz w:val="32"/>
          <w:szCs w:val="32"/>
          <w:lang w:val="uk-UA"/>
        </w:rPr>
        <w:t>1</w:t>
      </w:r>
      <w:r w:rsidR="00FB1384">
        <w:rPr>
          <w:b/>
          <w:bCs/>
          <w:sz w:val="32"/>
          <w:szCs w:val="32"/>
          <w:lang w:val="uk-UA"/>
        </w:rPr>
        <w:t>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A766C">
        <w:rPr>
          <w:b/>
          <w:bCs/>
          <w:sz w:val="32"/>
          <w:szCs w:val="32"/>
          <w:lang w:val="uk-UA"/>
        </w:rPr>
        <w:t>р.</w:t>
      </w:r>
      <w:r w:rsidR="006A766C">
        <w:rPr>
          <w:b/>
          <w:bCs/>
          <w:sz w:val="32"/>
          <w:szCs w:val="32"/>
          <w:lang w:val="uk-UA"/>
        </w:rPr>
        <w:tab/>
      </w:r>
      <w:r w:rsidR="006A766C">
        <w:rPr>
          <w:b/>
          <w:bCs/>
          <w:sz w:val="32"/>
          <w:szCs w:val="32"/>
          <w:lang w:val="uk-UA"/>
        </w:rPr>
        <w:tab/>
      </w:r>
      <w:r w:rsidR="006A766C">
        <w:rPr>
          <w:b/>
          <w:bCs/>
          <w:sz w:val="32"/>
          <w:szCs w:val="32"/>
          <w:lang w:val="uk-UA"/>
        </w:rPr>
        <w:tab/>
      </w:r>
      <w:r w:rsidR="006A766C">
        <w:rPr>
          <w:b/>
          <w:bCs/>
          <w:sz w:val="32"/>
          <w:szCs w:val="32"/>
          <w:lang w:val="uk-UA"/>
        </w:rPr>
        <w:tab/>
      </w:r>
      <w:r w:rsidR="006A766C">
        <w:rPr>
          <w:b/>
          <w:bCs/>
          <w:sz w:val="32"/>
          <w:szCs w:val="32"/>
          <w:lang w:val="uk-UA"/>
        </w:rPr>
        <w:tab/>
      </w:r>
      <w:r w:rsidR="006A766C">
        <w:rPr>
          <w:b/>
          <w:bCs/>
          <w:sz w:val="32"/>
          <w:szCs w:val="32"/>
          <w:lang w:val="uk-UA"/>
        </w:rPr>
        <w:tab/>
      </w:r>
      <w:r w:rsidR="006A766C">
        <w:rPr>
          <w:b/>
          <w:bCs/>
          <w:sz w:val="32"/>
          <w:szCs w:val="32"/>
          <w:lang w:val="uk-UA"/>
        </w:rPr>
        <w:tab/>
      </w:r>
      <w:r w:rsidR="006A766C" w:rsidRPr="00E74D65">
        <w:rPr>
          <w:b/>
          <w:bCs/>
          <w:sz w:val="32"/>
          <w:szCs w:val="32"/>
          <w:lang w:val="uk-UA"/>
        </w:rPr>
        <w:t xml:space="preserve">   </w:t>
      </w:r>
      <w:r w:rsidR="006A766C">
        <w:rPr>
          <w:b/>
          <w:bCs/>
          <w:sz w:val="32"/>
          <w:szCs w:val="32"/>
        </w:rPr>
        <w:t>№1</w:t>
      </w:r>
      <w:r w:rsidR="006A766C" w:rsidRPr="006A766C">
        <w:rPr>
          <w:b/>
          <w:bCs/>
          <w:sz w:val="32"/>
          <w:szCs w:val="32"/>
        </w:rPr>
        <w:t>90</w:t>
      </w:r>
      <w:r w:rsidR="006A766C" w:rsidRPr="00E74D65">
        <w:rPr>
          <w:b/>
          <w:bCs/>
          <w:sz w:val="32"/>
          <w:szCs w:val="32"/>
        </w:rPr>
        <w:t>1</w:t>
      </w:r>
      <w:r w:rsidR="006A766C">
        <w:rPr>
          <w:b/>
          <w:bCs/>
          <w:sz w:val="32"/>
          <w:szCs w:val="32"/>
        </w:rPr>
        <w:t>-58/VIII</w:t>
      </w:r>
    </w:p>
    <w:p w:rsidR="00866B2B" w:rsidRPr="004738B2" w:rsidRDefault="00866B2B">
      <w:pPr>
        <w:jc w:val="both"/>
        <w:rPr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</w:t>
      </w:r>
      <w:r w:rsidR="00FB1384">
        <w:rPr>
          <w:lang w:val="uk-UA"/>
        </w:rPr>
        <w:t>Преображенська</w:t>
      </w:r>
      <w:r>
        <w:rPr>
          <w:lang w:val="uk-UA"/>
        </w:rPr>
        <w:t>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в районі будівлі № </w:t>
      </w:r>
      <w:r w:rsidR="00FB1384">
        <w:rPr>
          <w:lang w:val="uk-UA"/>
        </w:rPr>
        <w:t>1/21 (ділянка 1)</w:t>
      </w:r>
      <w:r w:rsidRPr="00EE458E">
        <w:rPr>
          <w:lang w:val="uk-UA"/>
        </w:rPr>
        <w:t>)</w:t>
      </w:r>
    </w:p>
    <w:p w:rsidR="008F497A" w:rsidRPr="004738B2" w:rsidRDefault="008F497A" w:rsidP="008F497A">
      <w:pPr>
        <w:jc w:val="both"/>
        <w:rPr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</w:t>
      </w:r>
      <w:r w:rsidR="00386334" w:rsidRPr="003E4341">
        <w:rPr>
          <w:lang w:val="uk-UA"/>
        </w:rPr>
        <w:t xml:space="preserve">Законом України «Про державну реєстрацію речових прав на нерухоме майно </w:t>
      </w:r>
      <w:r w:rsidR="00386334" w:rsidRPr="00A065AE">
        <w:rPr>
          <w:color w:val="000000" w:themeColor="text1"/>
          <w:lang w:val="uk-UA"/>
        </w:rPr>
        <w:t xml:space="preserve">та їх обтяжень», </w:t>
      </w:r>
      <w:r w:rsidR="00386334">
        <w:rPr>
          <w:color w:val="000000" w:themeColor="text1"/>
          <w:lang w:val="uk-UA"/>
        </w:rPr>
        <w:t xml:space="preserve">Законом України «Про землеустрій», </w:t>
      </w:r>
      <w:r w:rsidRPr="003E4341">
        <w:rPr>
          <w:lang w:val="uk-UA"/>
        </w:rPr>
        <w:t xml:space="preserve">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</w:t>
      </w:r>
      <w:r w:rsidR="00D67268" w:rsidRPr="00D67268">
        <w:rPr>
          <w:lang w:val="uk-UA"/>
        </w:rPr>
        <w:t>5</w:t>
      </w:r>
      <w:r w:rsidR="00FB1384">
        <w:rPr>
          <w:lang w:val="uk-UA"/>
        </w:rPr>
        <w:t>0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</w:t>
      </w:r>
      <w:r w:rsidR="00FB1384">
        <w:rPr>
          <w:lang w:val="uk-UA"/>
        </w:rPr>
        <w:t>30</w:t>
      </w:r>
      <w:r w:rsidRPr="00B320DE">
        <w:rPr>
          <w:lang w:val="uk-UA"/>
        </w:rPr>
        <w:t>.</w:t>
      </w:r>
      <w:r w:rsidR="00D67268" w:rsidRPr="00D67268">
        <w:rPr>
          <w:lang w:val="uk-UA"/>
        </w:rPr>
        <w:t>0</w:t>
      </w:r>
      <w:r w:rsidR="00FB1384">
        <w:rPr>
          <w:lang w:val="uk-UA"/>
        </w:rPr>
        <w:t>4</w:t>
      </w:r>
      <w:r w:rsidRPr="00B320DE">
        <w:rPr>
          <w:lang w:val="uk-UA"/>
        </w:rPr>
        <w:t>.202</w:t>
      </w:r>
      <w:r w:rsidR="00D67268" w:rsidRPr="00D67268">
        <w:rPr>
          <w:lang w:val="uk-UA"/>
        </w:rPr>
        <w:t>4</w:t>
      </w:r>
      <w:r w:rsidRPr="00B320DE">
        <w:rPr>
          <w:lang w:val="uk-UA"/>
        </w:rPr>
        <w:t xml:space="preserve"> р. </w:t>
      </w:r>
      <w:r w:rsidRPr="00B320DE">
        <w:rPr>
          <w:bCs/>
          <w:lang w:val="uk-UA"/>
        </w:rPr>
        <w:t>№ 1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34</w:t>
      </w:r>
      <w:r w:rsidRPr="00B320DE">
        <w:rPr>
          <w:bCs/>
          <w:lang w:val="uk-UA"/>
        </w:rPr>
        <w:t>-</w:t>
      </w:r>
      <w:r w:rsidR="00D67268" w:rsidRPr="00D67268">
        <w:rPr>
          <w:bCs/>
          <w:lang w:val="uk-UA"/>
        </w:rPr>
        <w:t>5</w:t>
      </w:r>
      <w:r w:rsidR="00FB1384">
        <w:rPr>
          <w:bCs/>
          <w:lang w:val="uk-UA"/>
        </w:rPr>
        <w:t>0</w:t>
      </w:r>
      <w:r w:rsidRPr="00B320DE">
        <w:rPr>
          <w:bCs/>
          <w:lang w:val="uk-UA"/>
        </w:rPr>
        <w:t>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 xml:space="preserve">Про внесення змін до переліку земельних ділянок державної чи комунальної власності або прав на них, </w:t>
      </w:r>
      <w:r w:rsidR="00211451">
        <w:rPr>
          <w:lang w:val="uk-UA"/>
        </w:rPr>
        <w:t xml:space="preserve">                           </w:t>
      </w:r>
      <w:r w:rsidRPr="00B320DE">
        <w:rPr>
          <w:lang w:val="uk-UA"/>
        </w:rPr>
        <w:t>які виставляються на земельні торги окремими лотами»,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="00767686">
        <w:rPr>
          <w:lang w:val="uk-UA"/>
        </w:rPr>
        <w:t xml:space="preserve">І скликання </w:t>
      </w:r>
      <w:r w:rsidR="00211451">
        <w:rPr>
          <w:lang w:val="uk-UA"/>
        </w:rPr>
        <w:t xml:space="preserve">                </w:t>
      </w:r>
      <w:r w:rsidR="00767686">
        <w:rPr>
          <w:lang w:val="uk-UA"/>
        </w:rPr>
        <w:t xml:space="preserve">від 28.05.2024р. </w:t>
      </w:r>
      <w:r w:rsidRPr="00B320DE">
        <w:rPr>
          <w:lang w:val="uk-UA"/>
        </w:rPr>
        <w:t xml:space="preserve">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767686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4738B2" w:rsidRDefault="00793D2D" w:rsidP="00A90797">
      <w:pPr>
        <w:ind w:firstLine="708"/>
        <w:jc w:val="both"/>
        <w:rPr>
          <w:sz w:val="20"/>
          <w:szCs w:val="2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738B2" w:rsidRDefault="00866B2B">
      <w:pPr>
        <w:jc w:val="center"/>
        <w:rPr>
          <w:sz w:val="10"/>
          <w:szCs w:val="10"/>
          <w:lang w:val="uk-UA"/>
        </w:rPr>
      </w:pPr>
    </w:p>
    <w:p w:rsidR="00D24B3E" w:rsidRPr="00386334" w:rsidRDefault="00D24B3E" w:rsidP="00386334">
      <w:pPr>
        <w:ind w:firstLine="708"/>
        <w:jc w:val="both"/>
        <w:rPr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r w:rsidR="009502E6" w:rsidRPr="00E34D38">
        <w:rPr>
          <w:lang w:val="uk-UA"/>
        </w:rPr>
        <w:t>технічну документацію із</w:t>
      </w:r>
      <w:r w:rsidRPr="00E34D38">
        <w:rPr>
          <w:lang w:val="uk-UA"/>
        </w:rPr>
        <w:t xml:space="preserve"> землеустрою щодо </w:t>
      </w:r>
      <w:r w:rsidR="009502E6" w:rsidRPr="00E34D38">
        <w:rPr>
          <w:lang w:val="uk-UA"/>
        </w:rPr>
        <w:t>інвентаризації</w:t>
      </w:r>
      <w:r w:rsidRPr="00E34D38">
        <w:rPr>
          <w:lang w:val="uk-UA"/>
        </w:rPr>
        <w:t xml:space="preserve"> </w:t>
      </w:r>
      <w:r w:rsidR="00211451">
        <w:rPr>
          <w:lang w:val="uk-UA"/>
        </w:rPr>
        <w:t xml:space="preserve">              </w:t>
      </w:r>
      <w:r w:rsidRPr="00E34D38">
        <w:rPr>
          <w:lang w:val="uk-UA"/>
        </w:rPr>
        <w:t>земель</w:t>
      </w:r>
      <w:r w:rsidR="00386334">
        <w:rPr>
          <w:bCs/>
          <w:kern w:val="1"/>
          <w:shd w:val="clear" w:color="auto" w:fill="FFFFFF"/>
          <w:lang w:val="uk-UA"/>
        </w:rPr>
        <w:t xml:space="preserve">них ділянок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E74D65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</w:t>
      </w:r>
      <w:r w:rsidR="00832D9E">
        <w:rPr>
          <w:bCs/>
          <w:kern w:val="2"/>
          <w:shd w:val="clear" w:color="auto" w:fill="FFFFFF"/>
          <w:lang w:val="uk-UA" w:eastAsia="uk-UA"/>
        </w:rPr>
        <w:t xml:space="preserve">                                             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на </w:t>
      </w:r>
      <w:proofErr w:type="spellStart"/>
      <w:r w:rsidRPr="003E4341">
        <w:rPr>
          <w:lang w:val="uk-UA"/>
        </w:rPr>
        <w:t>вул.</w:t>
      </w:r>
      <w:r w:rsidR="00FB1384">
        <w:rPr>
          <w:lang w:val="uk-UA"/>
        </w:rPr>
        <w:t>Преображенська</w:t>
      </w:r>
      <w:proofErr w:type="spellEnd"/>
      <w:r w:rsidR="00386334">
        <w:rPr>
          <w:lang w:val="uk-UA"/>
        </w:rPr>
        <w:t>,</w:t>
      </w:r>
      <w:r w:rsidR="00CE3C2F">
        <w:rPr>
          <w:lang w:val="uk-UA"/>
        </w:rPr>
        <w:t xml:space="preserve"> </w:t>
      </w:r>
      <w:r w:rsidR="00AB3C4E" w:rsidRPr="003E4341">
        <w:rPr>
          <w:lang w:val="uk-UA"/>
        </w:rPr>
        <w:t xml:space="preserve">в районі будівлі № </w:t>
      </w:r>
      <w:r w:rsidR="00FB1384">
        <w:rPr>
          <w:lang w:val="uk-UA"/>
        </w:rPr>
        <w:t>1/21 (ділянка 1)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="00D67268" w:rsidRPr="00D67268">
        <w:rPr>
          <w:lang w:val="uk-UA"/>
        </w:rPr>
        <w:t>0</w:t>
      </w:r>
      <w:r w:rsidRPr="003E4341">
        <w:rPr>
          <w:lang w:val="uk-UA"/>
        </w:rPr>
        <w:t>,</w:t>
      </w:r>
      <w:r w:rsidR="00FB1384">
        <w:rPr>
          <w:lang w:val="uk-UA"/>
        </w:rPr>
        <w:t>7000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>га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6E5431">
        <w:rPr>
          <w:bCs/>
          <w:kern w:val="2"/>
          <w:shd w:val="clear" w:color="auto" w:fill="FFFFFF"/>
          <w:lang w:val="uk-UA" w:eastAsia="uk-UA"/>
        </w:rPr>
        <w:t xml:space="preserve">                  </w:t>
      </w:r>
      <w:r w:rsidR="00484293">
        <w:rPr>
          <w:bCs/>
          <w:kern w:val="2"/>
          <w:shd w:val="clear" w:color="auto" w:fill="FFFFFF"/>
          <w:lang w:val="uk-UA" w:eastAsia="uk-UA"/>
        </w:rPr>
        <w:t>(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</w:t>
      </w:r>
      <w:r w:rsidR="00FB1384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FB1384">
        <w:rPr>
          <w:kern w:val="1"/>
          <w:shd w:val="clear" w:color="auto" w:fill="FFFFFF"/>
          <w:lang w:val="uk-UA"/>
        </w:rPr>
        <w:t>19</w:t>
      </w:r>
      <w:r w:rsidR="00484293">
        <w:rPr>
          <w:kern w:val="1"/>
          <w:shd w:val="clear" w:color="auto" w:fill="FFFFFF"/>
          <w:lang w:val="uk-UA"/>
        </w:rPr>
        <w:t>)</w:t>
      </w:r>
      <w:r w:rsidR="00484293">
        <w:rPr>
          <w:bCs/>
          <w:kern w:val="2"/>
          <w:shd w:val="clear" w:color="auto" w:fill="FFFFFF"/>
          <w:lang w:val="uk-UA" w:eastAsia="uk-UA"/>
        </w:rPr>
        <w:t xml:space="preserve"> </w:t>
      </w:r>
      <w:r w:rsidR="00D67268">
        <w:rPr>
          <w:bCs/>
          <w:color w:val="000000" w:themeColor="text1"/>
          <w:kern w:val="2"/>
          <w:shd w:val="clear" w:color="auto" w:fill="FFFFFF"/>
          <w:lang w:val="uk-UA"/>
        </w:rPr>
        <w:t>для промислового використання</w:t>
      </w:r>
      <w:r w:rsidR="00767686" w:rsidRPr="00EA1B10">
        <w:rPr>
          <w:lang w:val="uk-UA"/>
        </w:rPr>
        <w:t xml:space="preserve">, </w:t>
      </w:r>
      <w:r w:rsidR="006E5431">
        <w:rPr>
          <w:lang w:val="uk-UA"/>
        </w:rPr>
        <w:t xml:space="preserve">                                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48429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48429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767686" w:rsidRPr="00EA1B10">
        <w:rPr>
          <w:bCs/>
          <w:shd w:val="clear" w:color="auto" w:fill="FFFFFF"/>
          <w:lang w:val="uk-UA"/>
        </w:rPr>
        <w:t xml:space="preserve"> - </w:t>
      </w:r>
      <w:r w:rsidR="00767686" w:rsidRPr="00EA1B10">
        <w:rPr>
          <w:lang w:val="uk-UA"/>
        </w:rPr>
        <w:t>1</w:t>
      </w:r>
      <w:r w:rsidR="00D67268">
        <w:rPr>
          <w:lang w:val="uk-UA"/>
        </w:rPr>
        <w:t>1</w:t>
      </w:r>
      <w:r w:rsidR="00767686" w:rsidRPr="00EA1B10">
        <w:rPr>
          <w:lang w:val="uk-UA"/>
        </w:rPr>
        <w:t>.0</w:t>
      </w:r>
      <w:r w:rsidR="00D67268">
        <w:rPr>
          <w:lang w:val="uk-UA"/>
        </w:rPr>
        <w:t>2</w:t>
      </w:r>
      <w:r w:rsidR="00767686">
        <w:rPr>
          <w:lang w:val="uk-UA"/>
        </w:rPr>
        <w:t xml:space="preserve"> </w:t>
      </w:r>
      <w:r w:rsidR="003D03EE">
        <w:rPr>
          <w:lang w:val="uk-UA"/>
        </w:rPr>
        <w:t xml:space="preserve">- </w:t>
      </w:r>
      <w:r w:rsidR="00767686" w:rsidRPr="00D67268">
        <w:rPr>
          <w:bCs/>
          <w:shd w:val="clear" w:color="auto" w:fill="FFFFFF"/>
          <w:lang w:val="uk-UA"/>
        </w:rPr>
        <w:t>(</w:t>
      </w:r>
      <w:r w:rsidR="00484293">
        <w:rPr>
          <w:color w:val="333333"/>
          <w:shd w:val="clear" w:color="auto" w:fill="FFFFFF"/>
          <w:lang w:val="uk-UA"/>
        </w:rPr>
        <w:t>д</w:t>
      </w:r>
      <w:r w:rsidR="00D67268" w:rsidRPr="00D67268">
        <w:rPr>
          <w:color w:val="333333"/>
          <w:shd w:val="clear" w:color="auto" w:fill="FFFFFF"/>
          <w:lang w:val="uk-UA"/>
        </w:rPr>
        <w:t xml:space="preserve"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6E5431">
        <w:rPr>
          <w:color w:val="333333"/>
          <w:shd w:val="clear" w:color="auto" w:fill="FFFFFF"/>
          <w:lang w:val="uk-UA"/>
        </w:rPr>
        <w:t xml:space="preserve">                                             </w:t>
      </w:r>
      <w:r w:rsidR="00D67268" w:rsidRPr="00D67268">
        <w:rPr>
          <w:color w:val="333333"/>
          <w:shd w:val="clear" w:color="auto" w:fill="FFFFFF"/>
          <w:lang w:val="uk-UA"/>
        </w:rPr>
        <w:t>із енергогенеруючим блоком</w:t>
      </w:r>
      <w:r w:rsidR="00767686" w:rsidRPr="00D67268">
        <w:rPr>
          <w:bCs/>
          <w:shd w:val="clear" w:color="auto" w:fill="FFFFFF"/>
          <w:lang w:val="uk-UA"/>
        </w:rPr>
        <w:t>)</w:t>
      </w:r>
      <w:r w:rsidRPr="00D67268">
        <w:rPr>
          <w:bCs/>
          <w:shd w:val="clear" w:color="auto" w:fill="FFFFFF"/>
          <w:lang w:val="uk-UA"/>
        </w:rPr>
        <w:t xml:space="preserve">, </w:t>
      </w:r>
      <w:r w:rsidRPr="00D67268">
        <w:rPr>
          <w:bCs/>
          <w:kern w:val="2"/>
          <w:shd w:val="clear" w:color="auto" w:fill="FFFFFF"/>
          <w:lang w:val="uk-UA" w:eastAsia="uk-UA"/>
        </w:rPr>
        <w:t>землі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4738B2" w:rsidRPr="004738B2" w:rsidRDefault="004738B2" w:rsidP="00AB3C4E">
      <w:pPr>
        <w:ind w:firstLine="708"/>
        <w:jc w:val="both"/>
        <w:rPr>
          <w:sz w:val="12"/>
          <w:szCs w:val="12"/>
          <w:lang w:val="uk-UA"/>
        </w:rPr>
      </w:pPr>
    </w:p>
    <w:p w:rsidR="00D24B3E" w:rsidRPr="004738B2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4738B2" w:rsidRPr="004738B2">
        <w:rPr>
          <w:bCs/>
          <w:color w:val="000000" w:themeColor="text1"/>
          <w:kern w:val="2"/>
          <w:shd w:val="clear" w:color="auto" w:fill="FFFFFF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4738B2" w:rsidRPr="004738B2" w:rsidRDefault="004738B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2"/>
          <w:szCs w:val="12"/>
          <w:shd w:val="clear" w:color="auto" w:fill="FFFFFF"/>
        </w:rPr>
      </w:pPr>
    </w:p>
    <w:p w:rsidR="007733AE" w:rsidRPr="003D03EE" w:rsidRDefault="00D24B3E" w:rsidP="007733AE">
      <w:pPr>
        <w:ind w:firstLine="708"/>
        <w:jc w:val="both"/>
        <w:rPr>
          <w:color w:val="000000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7D27F3">
        <w:rPr>
          <w:color w:val="000000"/>
          <w:lang w:val="uk-UA"/>
        </w:rPr>
        <w:t>Павлоградської</w:t>
      </w:r>
      <w:proofErr w:type="spellEnd"/>
      <w:r w:rsidR="007733AE" w:rsidRPr="007D27F3">
        <w:rPr>
          <w:color w:val="000000"/>
          <w:lang w:val="uk-UA"/>
        </w:rPr>
        <w:t xml:space="preserve"> територіальної громади, які виставляються </w:t>
      </w:r>
      <w:r w:rsidR="007D32B5">
        <w:rPr>
          <w:color w:val="000000"/>
          <w:lang w:val="uk-UA"/>
        </w:rPr>
        <w:t xml:space="preserve">                 </w:t>
      </w:r>
      <w:r w:rsidR="007733AE" w:rsidRPr="007D27F3">
        <w:rPr>
          <w:color w:val="000000"/>
          <w:lang w:val="uk-UA"/>
        </w:rPr>
        <w:t>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4738B2" w:rsidRPr="003D03EE" w:rsidRDefault="004738B2" w:rsidP="007733AE">
      <w:pPr>
        <w:ind w:firstLine="708"/>
        <w:jc w:val="both"/>
        <w:rPr>
          <w:color w:val="000000"/>
        </w:rPr>
      </w:pPr>
    </w:p>
    <w:p w:rsidR="00FD4AB1" w:rsidRPr="003D03EE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 xml:space="preserve">. Продати на конкурентних засадах (на земельних торгах у формі електронного аукціону) право оренди сформованого лоту - земельну ділянку площею </w:t>
      </w:r>
      <w:r w:rsidR="00BA1D13" w:rsidRPr="00BA1D13">
        <w:t>0</w:t>
      </w:r>
      <w:r w:rsidR="00FD4AB1" w:rsidRPr="00C918AB">
        <w:rPr>
          <w:lang w:val="uk-UA"/>
        </w:rPr>
        <w:t>,</w:t>
      </w:r>
      <w:r w:rsidR="003B76FF" w:rsidRPr="003B76FF">
        <w:t>7000</w:t>
      </w:r>
      <w:r w:rsidR="00FD4AB1" w:rsidRPr="00C918AB">
        <w:rPr>
          <w:lang w:val="uk-UA"/>
        </w:rPr>
        <w:t xml:space="preserve"> га, </w:t>
      </w:r>
      <w:r w:rsidR="00BA1D13" w:rsidRPr="00BA1D13">
        <w:t>(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767686">
        <w:rPr>
          <w:kern w:val="1"/>
          <w:shd w:val="clear" w:color="auto" w:fill="FFFFFF"/>
          <w:lang w:val="uk-UA"/>
        </w:rPr>
        <w:t>3</w:t>
      </w:r>
      <w:r w:rsidR="00C918AB" w:rsidRPr="00C918AB">
        <w:rPr>
          <w:kern w:val="1"/>
          <w:shd w:val="clear" w:color="auto" w:fill="FFFFFF"/>
          <w:lang w:val="uk-UA"/>
        </w:rPr>
        <w:t>:0</w:t>
      </w:r>
      <w:r w:rsidR="003B76FF" w:rsidRPr="003B76FF">
        <w:rPr>
          <w:kern w:val="1"/>
          <w:shd w:val="clear" w:color="auto" w:fill="FFFFFF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3:00</w:t>
      </w:r>
      <w:r w:rsidR="003B76FF" w:rsidRPr="003B76FF">
        <w:rPr>
          <w:kern w:val="1"/>
          <w:shd w:val="clear" w:color="auto" w:fill="FFFFFF"/>
        </w:rPr>
        <w:t>19</w:t>
      </w:r>
      <w:r w:rsidR="00BA1D13" w:rsidRPr="00BA1D13">
        <w:rPr>
          <w:kern w:val="1"/>
          <w:shd w:val="clear" w:color="auto" w:fill="FFFFFF"/>
        </w:rPr>
        <w:t>)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3B76FF" w:rsidRPr="003B76FF">
        <w:rPr>
          <w:kern w:val="1"/>
          <w:shd w:val="clear" w:color="auto" w:fill="FFFFFF"/>
        </w:rPr>
        <w:t xml:space="preserve">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767686">
        <w:rPr>
          <w:lang w:val="uk-UA"/>
        </w:rPr>
        <w:t xml:space="preserve"> </w:t>
      </w:r>
      <w:r w:rsidR="003B76FF">
        <w:rPr>
          <w:lang w:val="uk-UA"/>
        </w:rPr>
        <w:t>Преображенська</w:t>
      </w:r>
      <w:r w:rsidR="003B76FF" w:rsidRPr="003E4341">
        <w:rPr>
          <w:lang w:val="uk-UA"/>
        </w:rPr>
        <w:t xml:space="preserve">, в районі будівлі № </w:t>
      </w:r>
      <w:r w:rsidR="003B76FF">
        <w:rPr>
          <w:lang w:val="uk-UA"/>
        </w:rPr>
        <w:t>1/21 (ділянка 1)</w:t>
      </w:r>
      <w:r w:rsidR="00BA1D13">
        <w:rPr>
          <w:kern w:val="1"/>
          <w:shd w:val="clear" w:color="auto" w:fill="FFFFFF"/>
          <w:lang w:val="uk-UA"/>
        </w:rPr>
        <w:t xml:space="preserve"> для промислового використання,</w:t>
      </w:r>
      <w:r w:rsidR="00767686" w:rsidRPr="00EA1B10">
        <w:rPr>
          <w:lang w:val="uk-UA"/>
        </w:rPr>
        <w:t xml:space="preserve"> 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BA1D13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BA1D13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BA1D13" w:rsidRPr="00EA1B10">
        <w:rPr>
          <w:bCs/>
          <w:shd w:val="clear" w:color="auto" w:fill="FFFFFF"/>
          <w:lang w:val="uk-UA"/>
        </w:rPr>
        <w:t xml:space="preserve"> - </w:t>
      </w:r>
      <w:r w:rsidR="00BA1D13" w:rsidRPr="00EA1B10">
        <w:rPr>
          <w:lang w:val="uk-UA"/>
        </w:rPr>
        <w:t>1</w:t>
      </w:r>
      <w:r w:rsidR="00BA1D13">
        <w:rPr>
          <w:lang w:val="uk-UA"/>
        </w:rPr>
        <w:t>1</w:t>
      </w:r>
      <w:r w:rsidR="00BA1D13" w:rsidRPr="00EA1B10">
        <w:rPr>
          <w:lang w:val="uk-UA"/>
        </w:rPr>
        <w:t>.0</w:t>
      </w:r>
      <w:r w:rsidR="00BA1D13">
        <w:rPr>
          <w:lang w:val="uk-UA"/>
        </w:rPr>
        <w:t xml:space="preserve">2 </w:t>
      </w:r>
      <w:r w:rsidR="003D03EE">
        <w:rPr>
          <w:lang w:val="uk-UA"/>
        </w:rPr>
        <w:t xml:space="preserve">- </w:t>
      </w:r>
      <w:r w:rsidR="00BA1D13" w:rsidRPr="00D67268">
        <w:rPr>
          <w:bCs/>
          <w:shd w:val="clear" w:color="auto" w:fill="FFFFFF"/>
          <w:lang w:val="uk-UA"/>
        </w:rPr>
        <w:t>(</w:t>
      </w:r>
      <w:r w:rsidR="00BA1D13">
        <w:rPr>
          <w:color w:val="333333"/>
          <w:shd w:val="clear" w:color="auto" w:fill="FFFFFF"/>
          <w:lang w:val="uk-UA"/>
        </w:rPr>
        <w:t>д</w:t>
      </w:r>
      <w:r w:rsidR="00BA1D13" w:rsidRPr="00D67268">
        <w:rPr>
          <w:color w:val="333333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BA1D13" w:rsidRPr="00D67268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BA1D13" w:rsidRPr="00C918AB">
        <w:rPr>
          <w:lang w:val="uk-UA"/>
        </w:rPr>
        <w:t xml:space="preserve">категорія земель </w:t>
      </w:r>
      <w:r w:rsidR="00832D9E">
        <w:rPr>
          <w:lang w:val="uk-UA"/>
        </w:rPr>
        <w:t>-</w:t>
      </w:r>
      <w:r w:rsidR="00BA1D13" w:rsidRPr="00C918AB">
        <w:rPr>
          <w:lang w:val="uk-UA"/>
        </w:rPr>
        <w:t xml:space="preserve"> землі </w:t>
      </w:r>
      <w:r w:rsidR="00BA1D13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BA1D13">
        <w:rPr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86334">
        <w:rPr>
          <w:bCs/>
          <w:kern w:val="1"/>
          <w:shd w:val="clear" w:color="auto" w:fill="FFFFFF"/>
        </w:rPr>
        <w:t>10</w:t>
      </w:r>
      <w:r w:rsidR="00706F9F" w:rsidRPr="00386334">
        <w:rPr>
          <w:bCs/>
          <w:kern w:val="1"/>
          <w:shd w:val="clear" w:color="auto" w:fill="FFFFFF"/>
        </w:rPr>
        <w:t xml:space="preserve"> (</w:t>
      </w:r>
      <w:r w:rsidR="00C918AB" w:rsidRPr="00386334">
        <w:rPr>
          <w:bCs/>
          <w:kern w:val="1"/>
          <w:shd w:val="clear" w:color="auto" w:fill="FFFFFF"/>
        </w:rPr>
        <w:t>десять</w:t>
      </w:r>
      <w:r w:rsidR="00706F9F" w:rsidRPr="00386334">
        <w:rPr>
          <w:bCs/>
          <w:kern w:val="1"/>
          <w:shd w:val="clear" w:color="auto" w:fill="FFFFFF"/>
        </w:rPr>
        <w:t>)</w:t>
      </w:r>
      <w:r w:rsidR="00706F9F" w:rsidRPr="00E34D38">
        <w:rPr>
          <w:bCs/>
          <w:kern w:val="1"/>
          <w:shd w:val="clear" w:color="auto" w:fill="FFFFFF"/>
        </w:rPr>
        <w:t xml:space="preserve"> років</w:t>
      </w:r>
      <w:r w:rsidR="00706F9F" w:rsidRPr="003E4341">
        <w:rPr>
          <w:bCs/>
          <w:kern w:val="1"/>
          <w:shd w:val="clear" w:color="auto" w:fill="FFFFFF"/>
        </w:rPr>
        <w:t>.</w:t>
      </w:r>
      <w:r w:rsidR="00706F9F" w:rsidRPr="003E4341">
        <w:t xml:space="preserve"> </w:t>
      </w:r>
    </w:p>
    <w:p w:rsidR="00706F9F" w:rsidRPr="003D03EE" w:rsidRDefault="00706F9F" w:rsidP="00793D2D">
      <w:pPr>
        <w:pStyle w:val="aa"/>
        <w:ind w:firstLine="709"/>
        <w:rPr>
          <w:lang w:val="ru-RU"/>
        </w:rPr>
      </w:pPr>
      <w:r w:rsidRPr="00395166">
        <w:t xml:space="preserve">Строк оренди на даний термін встановлений на підставі голосування депутатів </w:t>
      </w:r>
      <w:r w:rsidR="00D94EEA">
        <w:t xml:space="preserve">                     </w:t>
      </w:r>
      <w:r w:rsidRPr="00395166">
        <w:t xml:space="preserve">на сесії </w:t>
      </w:r>
      <w:proofErr w:type="spellStart"/>
      <w:r w:rsidRPr="00395166">
        <w:t>Павлоградської</w:t>
      </w:r>
      <w:proofErr w:type="spellEnd"/>
      <w:r w:rsidRPr="00395166">
        <w:t xml:space="preserve"> міської ради.</w:t>
      </w:r>
    </w:p>
    <w:p w:rsidR="00E412BE" w:rsidRPr="003D03E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A96EAF">
        <w:rPr>
          <w:bCs/>
          <w:kern w:val="1"/>
          <w:shd w:val="clear" w:color="auto" w:fill="FFFFFF"/>
        </w:rPr>
        <w:t>6</w:t>
      </w:r>
      <w:r w:rsidR="009A4E50" w:rsidRPr="00A96EAF">
        <w:rPr>
          <w:bCs/>
          <w:kern w:val="1"/>
          <w:shd w:val="clear" w:color="auto" w:fill="FFFFFF"/>
        </w:rPr>
        <w:t xml:space="preserve">. </w:t>
      </w:r>
      <w:r w:rsidR="00E412BE" w:rsidRPr="00A96EAF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96EAF">
        <w:rPr>
          <w:bCs/>
          <w:kern w:val="1"/>
          <w:shd w:val="clear" w:color="auto" w:fill="FFFFFF"/>
        </w:rPr>
        <w:t xml:space="preserve"> </w:t>
      </w:r>
      <w:r w:rsidR="00E412BE" w:rsidRPr="00A96EAF">
        <w:rPr>
          <w:bCs/>
          <w:kern w:val="1"/>
          <w:shd w:val="clear" w:color="auto" w:fill="FFFFFF"/>
        </w:rPr>
        <w:t>НВ-</w:t>
      </w:r>
      <w:r w:rsidR="00186FE7" w:rsidRPr="00E34D38">
        <w:rPr>
          <w:bCs/>
          <w:kern w:val="1"/>
          <w:shd w:val="clear" w:color="auto" w:fill="FFFFFF"/>
        </w:rPr>
        <w:t>1200</w:t>
      </w:r>
      <w:r w:rsidR="003B76FF" w:rsidRPr="003B76FF">
        <w:rPr>
          <w:bCs/>
          <w:kern w:val="1"/>
          <w:shd w:val="clear" w:color="auto" w:fill="FFFFFF"/>
          <w:lang w:val="ru-RU"/>
        </w:rPr>
        <w:t>88513</w:t>
      </w:r>
      <w:r w:rsidR="00186FE7" w:rsidRPr="00E34D38">
        <w:rPr>
          <w:bCs/>
          <w:kern w:val="1"/>
          <w:shd w:val="clear" w:color="auto" w:fill="FFFFFF"/>
        </w:rPr>
        <w:t>2</w:t>
      </w:r>
      <w:r w:rsidR="00E412BE" w:rsidRPr="00E34D38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E34D38">
        <w:rPr>
          <w:bCs/>
          <w:kern w:val="2"/>
          <w:shd w:val="clear" w:color="auto" w:fill="FFFFFF"/>
        </w:rPr>
        <w:t xml:space="preserve"> від </w:t>
      </w:r>
      <w:r w:rsidR="00186FE7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0</w:t>
      </w:r>
      <w:r w:rsidR="00E412BE" w:rsidRPr="00E34D38">
        <w:rPr>
          <w:bCs/>
          <w:kern w:val="2"/>
          <w:shd w:val="clear" w:color="auto" w:fill="FFFFFF"/>
        </w:rPr>
        <w:t>.</w:t>
      </w:r>
      <w:r w:rsidR="00594FFA" w:rsidRPr="00E34D38">
        <w:rPr>
          <w:bCs/>
          <w:kern w:val="2"/>
          <w:shd w:val="clear" w:color="auto" w:fill="FFFFFF"/>
        </w:rPr>
        <w:t>1</w:t>
      </w:r>
      <w:r w:rsidR="003B76FF" w:rsidRPr="003B76FF">
        <w:rPr>
          <w:bCs/>
          <w:kern w:val="2"/>
          <w:shd w:val="clear" w:color="auto" w:fill="FFFFFF"/>
          <w:lang w:val="ru-RU"/>
        </w:rPr>
        <w:t>2</w:t>
      </w:r>
      <w:r w:rsidR="00E412BE" w:rsidRPr="00E34D38">
        <w:rPr>
          <w:bCs/>
          <w:kern w:val="2"/>
          <w:shd w:val="clear" w:color="auto" w:fill="FFFFFF"/>
        </w:rPr>
        <w:t xml:space="preserve">.2024 р. </w:t>
      </w:r>
      <w:r w:rsidR="00E412BE" w:rsidRPr="00E34D38">
        <w:rPr>
          <w:bCs/>
          <w:kern w:val="1"/>
          <w:shd w:val="clear" w:color="auto" w:fill="FFFFFF"/>
        </w:rPr>
        <w:t xml:space="preserve">складає </w:t>
      </w:r>
      <w:r w:rsidR="003B76FF" w:rsidRPr="003B76FF">
        <w:rPr>
          <w:bCs/>
          <w:kern w:val="1"/>
          <w:shd w:val="clear" w:color="auto" w:fill="FFFFFF"/>
          <w:lang w:val="ru-RU"/>
        </w:rPr>
        <w:t>3</w:t>
      </w:r>
      <w:r w:rsidR="00594FFA" w:rsidRPr="00E34D38">
        <w:rPr>
          <w:bCs/>
          <w:kern w:val="1"/>
          <w:shd w:val="clear" w:color="auto" w:fill="FFFFFF"/>
        </w:rPr>
        <w:t xml:space="preserve"> </w:t>
      </w:r>
      <w:r w:rsidR="003B76FF" w:rsidRPr="003B76FF">
        <w:rPr>
          <w:bCs/>
          <w:kern w:val="1"/>
          <w:shd w:val="clear" w:color="auto" w:fill="FFFFFF"/>
          <w:lang w:val="ru-RU"/>
        </w:rPr>
        <w:t>251</w:t>
      </w:r>
      <w:r w:rsidR="00186FE7" w:rsidRPr="00E34D38">
        <w:rPr>
          <w:bCs/>
          <w:kern w:val="1"/>
          <w:shd w:val="clear" w:color="auto" w:fill="FFFFFF"/>
        </w:rPr>
        <w:t xml:space="preserve"> </w:t>
      </w:r>
      <w:r w:rsidR="003B76FF" w:rsidRPr="003B76FF">
        <w:rPr>
          <w:bCs/>
          <w:kern w:val="1"/>
          <w:shd w:val="clear" w:color="auto" w:fill="FFFFFF"/>
          <w:lang w:val="ru-RU"/>
        </w:rPr>
        <w:t>853</w:t>
      </w:r>
      <w:r w:rsidR="00186FE7" w:rsidRPr="00E34D38">
        <w:rPr>
          <w:bCs/>
          <w:kern w:val="1"/>
          <w:shd w:val="clear" w:color="auto" w:fill="FFFFFF"/>
        </w:rPr>
        <w:t>,</w:t>
      </w:r>
      <w:r w:rsidR="003B76FF" w:rsidRPr="003B76FF">
        <w:rPr>
          <w:bCs/>
          <w:kern w:val="1"/>
          <w:shd w:val="clear" w:color="auto" w:fill="FFFFFF"/>
          <w:lang w:val="ru-RU"/>
        </w:rPr>
        <w:t>11</w:t>
      </w:r>
      <w:r w:rsidR="00E412BE" w:rsidRPr="00E34D38">
        <w:rPr>
          <w:bCs/>
          <w:kern w:val="1"/>
          <w:shd w:val="clear" w:color="auto" w:fill="FFFFFF"/>
        </w:rPr>
        <w:t xml:space="preserve"> грн. (</w:t>
      </w:r>
      <w:r w:rsidR="003B76FF">
        <w:rPr>
          <w:bCs/>
          <w:kern w:val="1"/>
          <w:shd w:val="clear" w:color="auto" w:fill="FFFFFF"/>
        </w:rPr>
        <w:t>три</w:t>
      </w:r>
      <w:r w:rsidR="00C52646" w:rsidRPr="00E34D38">
        <w:rPr>
          <w:bCs/>
          <w:kern w:val="1"/>
          <w:shd w:val="clear" w:color="auto" w:fill="FFFFFF"/>
        </w:rPr>
        <w:t xml:space="preserve"> мільй</w:t>
      </w:r>
      <w:r w:rsidR="00594FFA" w:rsidRPr="00E34D38">
        <w:rPr>
          <w:bCs/>
          <w:kern w:val="1"/>
          <w:shd w:val="clear" w:color="auto" w:fill="FFFFFF"/>
        </w:rPr>
        <w:t>он</w:t>
      </w:r>
      <w:r w:rsidR="003B76FF">
        <w:rPr>
          <w:bCs/>
          <w:kern w:val="1"/>
          <w:shd w:val="clear" w:color="auto" w:fill="FFFFFF"/>
        </w:rPr>
        <w:t>а двісті п’ятдесят одна т</w:t>
      </w:r>
      <w:r w:rsidR="00186FE7" w:rsidRPr="00E34D38">
        <w:rPr>
          <w:bCs/>
          <w:kern w:val="1"/>
          <w:shd w:val="clear" w:color="auto" w:fill="FFFFFF"/>
        </w:rPr>
        <w:t>исяч</w:t>
      </w:r>
      <w:r w:rsidR="003B76FF">
        <w:rPr>
          <w:bCs/>
          <w:kern w:val="1"/>
          <w:shd w:val="clear" w:color="auto" w:fill="FFFFFF"/>
        </w:rPr>
        <w:t xml:space="preserve">а вісімсот п’ятдесят </w:t>
      </w:r>
      <w:r w:rsidR="00BC2B0B">
        <w:rPr>
          <w:bCs/>
          <w:kern w:val="1"/>
          <w:shd w:val="clear" w:color="auto" w:fill="FFFFFF"/>
        </w:rPr>
        <w:t xml:space="preserve">                </w:t>
      </w:r>
      <w:r w:rsidR="003B76FF">
        <w:rPr>
          <w:bCs/>
          <w:kern w:val="1"/>
          <w:shd w:val="clear" w:color="auto" w:fill="FFFFFF"/>
        </w:rPr>
        <w:t xml:space="preserve">три </w:t>
      </w:r>
      <w:r w:rsidR="00E412BE" w:rsidRPr="00E34D38">
        <w:rPr>
          <w:bCs/>
          <w:kern w:val="1"/>
          <w:shd w:val="clear" w:color="auto" w:fill="FFFFFF"/>
        </w:rPr>
        <w:t xml:space="preserve">грн. </w:t>
      </w:r>
      <w:r w:rsidR="00BC2B0B">
        <w:rPr>
          <w:bCs/>
          <w:kern w:val="1"/>
          <w:shd w:val="clear" w:color="auto" w:fill="FFFFFF"/>
        </w:rPr>
        <w:t>11</w:t>
      </w:r>
      <w:r w:rsidR="008160A4" w:rsidRPr="00E34D38">
        <w:rPr>
          <w:bCs/>
          <w:kern w:val="1"/>
          <w:shd w:val="clear" w:color="auto" w:fill="FFFFFF"/>
        </w:rPr>
        <w:t xml:space="preserve"> </w:t>
      </w:r>
      <w:r w:rsidR="00E412BE" w:rsidRPr="00E34D38">
        <w:rPr>
          <w:bCs/>
          <w:kern w:val="1"/>
          <w:shd w:val="clear" w:color="auto" w:fill="FFFFFF"/>
        </w:rPr>
        <w:t>коп.).</w:t>
      </w:r>
    </w:p>
    <w:p w:rsidR="00E412BE" w:rsidRDefault="00D24B3E" w:rsidP="00E412BE">
      <w:pPr>
        <w:pStyle w:val="aa"/>
        <w:ind w:firstLine="709"/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E34D38">
        <w:t>4</w:t>
      </w:r>
      <w:r w:rsidR="00E412BE" w:rsidRPr="00E34D38">
        <w:t>%</w:t>
      </w:r>
      <w:r w:rsidR="00E412BE" w:rsidRPr="00A96EAF">
        <w:t xml:space="preserve"> від нормативної грошової оцінки земельної ділянки, а саме в сумі                       </w:t>
      </w:r>
      <w:r w:rsidR="00BC2B0B">
        <w:t>130</w:t>
      </w:r>
      <w:r w:rsidR="00186FE7" w:rsidRPr="00E34D38">
        <w:t xml:space="preserve"> </w:t>
      </w:r>
      <w:r w:rsidR="00BC2B0B">
        <w:t>074</w:t>
      </w:r>
      <w:r w:rsidR="00186FE7" w:rsidRPr="00E34D38">
        <w:t>,</w:t>
      </w:r>
      <w:r w:rsidR="00BC2B0B">
        <w:t>12</w:t>
      </w:r>
      <w:r w:rsidR="00E412BE" w:rsidRPr="00E34D38">
        <w:t xml:space="preserve"> грн. (</w:t>
      </w:r>
      <w:r w:rsidR="00BC2B0B">
        <w:t xml:space="preserve">сто тридцять </w:t>
      </w:r>
      <w:r w:rsidR="00186FE7" w:rsidRPr="00E34D38">
        <w:t xml:space="preserve">тисяч </w:t>
      </w:r>
      <w:r w:rsidR="00820382" w:rsidRPr="00E34D38">
        <w:t xml:space="preserve"> сім</w:t>
      </w:r>
      <w:r w:rsidR="00BC2B0B">
        <w:t>десят</w:t>
      </w:r>
      <w:r w:rsidR="0018155B" w:rsidRPr="00E34D38">
        <w:t xml:space="preserve"> </w:t>
      </w:r>
      <w:r w:rsidR="00BC2B0B">
        <w:t>чотири</w:t>
      </w:r>
      <w:r w:rsidR="0018155B" w:rsidRPr="00E34D38">
        <w:t xml:space="preserve"> </w:t>
      </w:r>
      <w:r w:rsidR="00186FE7" w:rsidRPr="00E34D38">
        <w:t xml:space="preserve"> </w:t>
      </w:r>
      <w:r w:rsidR="00E412BE" w:rsidRPr="00E34D38">
        <w:t xml:space="preserve">грн. </w:t>
      </w:r>
      <w:r w:rsidR="00BC2B0B" w:rsidRPr="002A4C4B">
        <w:t>12</w:t>
      </w:r>
      <w:r w:rsidR="00E412BE" w:rsidRPr="00E34D38">
        <w:t xml:space="preserve"> коп.).</w:t>
      </w:r>
    </w:p>
    <w:p w:rsidR="00386334" w:rsidRPr="0074113A" w:rsidRDefault="00386334" w:rsidP="00386334">
      <w:pPr>
        <w:pStyle w:val="aa"/>
        <w:ind w:firstLine="709"/>
        <w:rPr>
          <w:color w:val="FF0000"/>
          <w:kern w:val="1"/>
          <w:shd w:val="clear" w:color="auto" w:fill="FFFFFF"/>
        </w:rPr>
      </w:pPr>
      <w:r>
        <w:t>7.1. Зобов’язати переможця торгів здійснити оплату за оренду земельної ділянки та укласти договір з урахуванням нормативної грошової оцінки земельної ділянки, яка набирає чинності з 01.01.2025 року.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E74D65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561228">
        <w:rPr>
          <w:lang w:val="uk-UA"/>
        </w:rPr>
        <w:t>Павлоградської</w:t>
      </w:r>
      <w:proofErr w:type="spellEnd"/>
      <w:r w:rsidR="00887106" w:rsidRPr="00561228">
        <w:rPr>
          <w:lang w:val="uk-UA"/>
        </w:rPr>
        <w:t xml:space="preserve">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CC6D3C">
        <w:rPr>
          <w:kern w:val="1"/>
        </w:rPr>
        <w:t>Павлоградської</w:t>
      </w:r>
      <w:proofErr w:type="spellEnd"/>
      <w:r w:rsidR="00887106" w:rsidRPr="00CC6D3C">
        <w:rPr>
          <w:kern w:val="1"/>
        </w:rPr>
        <w:t xml:space="preserve">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386334" w:rsidRPr="00CC6D3C" w:rsidRDefault="00386334" w:rsidP="00887106">
      <w:pPr>
        <w:pStyle w:val="aa"/>
        <w:ind w:firstLine="709"/>
        <w:rPr>
          <w:kern w:val="1"/>
        </w:rPr>
      </w:pPr>
    </w:p>
    <w:p w:rsidR="00386334" w:rsidRDefault="00386334" w:rsidP="00887106">
      <w:pPr>
        <w:pStyle w:val="aa"/>
        <w:ind w:firstLine="709"/>
        <w:rPr>
          <w:kern w:val="1"/>
        </w:rPr>
      </w:pPr>
    </w:p>
    <w:p w:rsidR="00832D9E" w:rsidRDefault="00832D9E" w:rsidP="00887106">
      <w:pPr>
        <w:pStyle w:val="aa"/>
        <w:ind w:firstLine="709"/>
        <w:rPr>
          <w:kern w:val="1"/>
        </w:rPr>
      </w:pPr>
    </w:p>
    <w:p w:rsidR="00832D9E" w:rsidRDefault="00832D9E" w:rsidP="00887106">
      <w:pPr>
        <w:pStyle w:val="aa"/>
        <w:ind w:firstLine="709"/>
        <w:rPr>
          <w:kern w:val="1"/>
        </w:rPr>
      </w:pP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AE7C11" w:rsidRPr="003D03EE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</w:t>
      </w:r>
    </w:p>
    <w:p w:rsidR="00887106" w:rsidRPr="00CC6D3C" w:rsidRDefault="004738B2" w:rsidP="00887106">
      <w:pPr>
        <w:pStyle w:val="aa"/>
        <w:spacing w:line="200" w:lineRule="atLeast"/>
        <w:ind w:firstLine="709"/>
        <w:rPr>
          <w:color w:val="000000"/>
        </w:rPr>
      </w:pPr>
      <w:r w:rsidRPr="003D03EE">
        <w:rPr>
          <w:color w:val="000000"/>
        </w:rPr>
        <w:t xml:space="preserve">  </w:t>
      </w:r>
      <w:r w:rsidRPr="00CC6D3C">
        <w:rPr>
          <w:color w:val="000000"/>
        </w:rPr>
        <w:t>від</w:t>
      </w:r>
      <w:r w:rsidR="003E4341">
        <w:rPr>
          <w:color w:val="000000"/>
        </w:rPr>
        <w:t xml:space="preserve"> </w:t>
      </w:r>
      <w:r w:rsidR="00887106" w:rsidRPr="00CC6D3C">
        <w:rPr>
          <w:color w:val="000000"/>
        </w:rPr>
        <w:t>01.08.</w:t>
      </w:r>
      <w:r w:rsidR="003E4341"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E74D65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E74D65">
        <w:rPr>
          <w:color w:val="FFFFFF" w:themeColor="background1"/>
          <w:sz w:val="20"/>
          <w:szCs w:val="20"/>
        </w:rPr>
        <w:t>Питання</w:t>
      </w:r>
      <w:proofErr w:type="spellEnd"/>
      <w:r w:rsidRPr="00E74D65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E74D65">
        <w:rPr>
          <w:color w:val="FFFFFF" w:themeColor="background1"/>
          <w:sz w:val="20"/>
          <w:szCs w:val="20"/>
        </w:rPr>
        <w:t>розгляд</w:t>
      </w:r>
      <w:proofErr w:type="spellEnd"/>
      <w:r w:rsidRPr="00E74D65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E74D65">
        <w:rPr>
          <w:color w:val="FFFFFF" w:themeColor="background1"/>
          <w:sz w:val="20"/>
          <w:szCs w:val="20"/>
        </w:rPr>
        <w:t>винесено</w:t>
      </w:r>
      <w:proofErr w:type="spellEnd"/>
      <w:r w:rsidRPr="00E74D65">
        <w:rPr>
          <w:color w:val="FFFFFF" w:themeColor="background1"/>
          <w:sz w:val="20"/>
          <w:szCs w:val="20"/>
        </w:rPr>
        <w:t xml:space="preserve"> </w:t>
      </w:r>
      <w:proofErr w:type="spellStart"/>
      <w:r w:rsidRPr="00E74D65">
        <w:rPr>
          <w:color w:val="FFFFFF" w:themeColor="background1"/>
          <w:sz w:val="20"/>
          <w:szCs w:val="20"/>
        </w:rPr>
        <w:t>згідно</w:t>
      </w:r>
      <w:proofErr w:type="spellEnd"/>
      <w:r w:rsidRPr="00E74D65">
        <w:rPr>
          <w:color w:val="FFFFFF" w:themeColor="background1"/>
          <w:sz w:val="20"/>
          <w:szCs w:val="20"/>
        </w:rPr>
        <w:t xml:space="preserve"> </w:t>
      </w:r>
      <w:proofErr w:type="spellStart"/>
      <w:r w:rsidRPr="00E74D65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E74D65">
        <w:rPr>
          <w:color w:val="FFFFFF" w:themeColor="background1"/>
          <w:sz w:val="20"/>
          <w:szCs w:val="20"/>
        </w:rPr>
        <w:t xml:space="preserve">  </w:t>
      </w:r>
      <w:proofErr w:type="spellStart"/>
      <w:r w:rsidRPr="00E74D65">
        <w:rPr>
          <w:color w:val="FFFFFF" w:themeColor="background1"/>
          <w:sz w:val="20"/>
          <w:szCs w:val="20"/>
        </w:rPr>
        <w:t>міського</w:t>
      </w:r>
      <w:proofErr w:type="spellEnd"/>
      <w:r w:rsidRPr="00E74D65">
        <w:rPr>
          <w:color w:val="FFFFFF" w:themeColor="background1"/>
          <w:sz w:val="20"/>
          <w:szCs w:val="20"/>
        </w:rPr>
        <w:t xml:space="preserve"> </w:t>
      </w:r>
      <w:proofErr w:type="spellStart"/>
      <w:r w:rsidRPr="00E74D65">
        <w:rPr>
          <w:color w:val="FFFFFF" w:themeColor="background1"/>
          <w:sz w:val="20"/>
          <w:szCs w:val="20"/>
        </w:rPr>
        <w:t>голови</w:t>
      </w:r>
      <w:proofErr w:type="spellEnd"/>
      <w:r w:rsidRPr="00E74D65">
        <w:rPr>
          <w:color w:val="FFFFFF" w:themeColor="background1"/>
          <w:sz w:val="20"/>
          <w:szCs w:val="20"/>
        </w:rPr>
        <w:t xml:space="preserve"> </w:t>
      </w:r>
      <w:proofErr w:type="spellStart"/>
      <w:r w:rsidR="008B37D2" w:rsidRPr="00E74D65">
        <w:rPr>
          <w:color w:val="FFFFFF" w:themeColor="background1"/>
          <w:sz w:val="20"/>
          <w:szCs w:val="20"/>
        </w:rPr>
        <w:t>від</w:t>
      </w:r>
      <w:proofErr w:type="spellEnd"/>
      <w:r w:rsidR="008B37D2" w:rsidRPr="00E74D65">
        <w:rPr>
          <w:color w:val="FFFFFF" w:themeColor="background1"/>
          <w:sz w:val="20"/>
          <w:szCs w:val="20"/>
        </w:rPr>
        <w:t xml:space="preserve"> 16.12.2024р. № Р-187/0/4-24</w:t>
      </w:r>
    </w:p>
    <w:p w:rsidR="000D2758" w:rsidRPr="00E74D65" w:rsidRDefault="000D2758" w:rsidP="000D2758">
      <w:pPr>
        <w:rPr>
          <w:color w:val="FFFFFF" w:themeColor="background1"/>
          <w:highlight w:val="yellow"/>
        </w:rPr>
      </w:pPr>
    </w:p>
    <w:p w:rsidR="000D2758" w:rsidRPr="00E74D65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E74D65">
        <w:rPr>
          <w:color w:val="FFFFFF" w:themeColor="background1"/>
        </w:rPr>
        <w:t>Р</w:t>
      </w:r>
      <w:proofErr w:type="gramEnd"/>
      <w:r w:rsidRPr="00E74D65">
        <w:rPr>
          <w:color w:val="FFFFFF" w:themeColor="background1"/>
        </w:rPr>
        <w:t>ішення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підготував</w:t>
      </w:r>
      <w:proofErr w:type="spellEnd"/>
      <w:r w:rsidRPr="00E74D65">
        <w:rPr>
          <w:color w:val="FFFFFF" w:themeColor="background1"/>
        </w:rPr>
        <w:t>:</w:t>
      </w:r>
    </w:p>
    <w:p w:rsidR="000D2758" w:rsidRPr="00E74D65" w:rsidRDefault="000D2758" w:rsidP="000D2758">
      <w:pPr>
        <w:rPr>
          <w:color w:val="FFFFFF" w:themeColor="background1"/>
          <w:lang w:val="uk-UA"/>
        </w:rPr>
      </w:pPr>
    </w:p>
    <w:p w:rsidR="000D2758" w:rsidRPr="00E74D6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74D65">
        <w:rPr>
          <w:color w:val="FFFFFF" w:themeColor="background1"/>
          <w:lang w:val="uk-UA"/>
        </w:rPr>
        <w:t>Начальник відділу</w:t>
      </w:r>
    </w:p>
    <w:p w:rsidR="000D2758" w:rsidRPr="00E74D65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74D65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E74D65">
        <w:rPr>
          <w:color w:val="FFFFFF" w:themeColor="background1"/>
          <w:lang w:val="uk-UA"/>
        </w:rPr>
        <w:t xml:space="preserve">                    </w:t>
      </w:r>
      <w:r w:rsidRPr="00E74D65">
        <w:rPr>
          <w:color w:val="FFFFFF" w:themeColor="background1"/>
          <w:lang w:val="uk-UA"/>
        </w:rPr>
        <w:t>Олена ВИШНЯКОВА</w:t>
      </w:r>
    </w:p>
    <w:p w:rsidR="000D2758" w:rsidRPr="00E74D65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E74D65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E74D65">
        <w:rPr>
          <w:color w:val="FFFFFF" w:themeColor="background1"/>
        </w:rPr>
        <w:t>Секретар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міської</w:t>
      </w:r>
      <w:proofErr w:type="spellEnd"/>
      <w:r w:rsidRPr="00E74D65">
        <w:rPr>
          <w:color w:val="FFFFFF" w:themeColor="background1"/>
        </w:rPr>
        <w:t xml:space="preserve"> ради</w:t>
      </w:r>
      <w:r w:rsidRPr="00E74D65">
        <w:rPr>
          <w:color w:val="FFFFFF" w:themeColor="background1"/>
        </w:rPr>
        <w:tab/>
      </w:r>
      <w:r w:rsidRPr="00E74D65">
        <w:rPr>
          <w:color w:val="FFFFFF" w:themeColor="background1"/>
        </w:rPr>
        <w:tab/>
      </w:r>
      <w:r w:rsidRPr="00E74D65">
        <w:rPr>
          <w:color w:val="FFFFFF" w:themeColor="background1"/>
        </w:rPr>
        <w:tab/>
      </w:r>
      <w:r w:rsidRPr="00E74D65">
        <w:rPr>
          <w:color w:val="FFFFFF" w:themeColor="background1"/>
          <w:lang w:val="uk-UA"/>
        </w:rPr>
        <w:t xml:space="preserve">   </w:t>
      </w:r>
      <w:r w:rsidRPr="00E74D65">
        <w:rPr>
          <w:color w:val="FFFFFF" w:themeColor="background1"/>
        </w:rPr>
        <w:tab/>
      </w:r>
      <w:r w:rsidRPr="00E74D65">
        <w:rPr>
          <w:color w:val="FFFFFF" w:themeColor="background1"/>
        </w:rPr>
        <w:tab/>
        <w:t xml:space="preserve">         </w:t>
      </w:r>
      <w:r w:rsidRPr="00E74D65">
        <w:rPr>
          <w:color w:val="FFFFFF" w:themeColor="background1"/>
          <w:lang w:val="uk-UA"/>
        </w:rPr>
        <w:t xml:space="preserve">     </w:t>
      </w:r>
      <w:r w:rsidRPr="00E74D65">
        <w:rPr>
          <w:color w:val="FFFFFF" w:themeColor="background1"/>
        </w:rPr>
        <w:t xml:space="preserve">  </w:t>
      </w:r>
      <w:r w:rsidR="004738B2" w:rsidRPr="00E74D65">
        <w:rPr>
          <w:color w:val="FFFFFF" w:themeColor="background1"/>
          <w:lang w:val="uk-UA"/>
        </w:rPr>
        <w:t xml:space="preserve">      </w:t>
      </w:r>
      <w:r w:rsidR="004738B2" w:rsidRPr="00E74D65">
        <w:rPr>
          <w:color w:val="FFFFFF" w:themeColor="background1"/>
        </w:rPr>
        <w:t xml:space="preserve"> </w:t>
      </w:r>
      <w:r w:rsidRPr="00E74D65">
        <w:rPr>
          <w:color w:val="FFFFFF" w:themeColor="background1"/>
          <w:lang w:val="uk-UA"/>
        </w:rPr>
        <w:t>Сергій ОСТРЕНКО</w:t>
      </w:r>
    </w:p>
    <w:p w:rsidR="000D2758" w:rsidRPr="00E74D65" w:rsidRDefault="000D2758" w:rsidP="000D2758">
      <w:pPr>
        <w:rPr>
          <w:color w:val="FFFFFF" w:themeColor="background1"/>
          <w:lang w:val="uk-UA"/>
        </w:rPr>
      </w:pPr>
    </w:p>
    <w:p w:rsidR="000D2758" w:rsidRPr="00E74D65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E74D65">
        <w:rPr>
          <w:color w:val="FFFFFF" w:themeColor="background1"/>
        </w:rPr>
        <w:t xml:space="preserve">Заступник </w:t>
      </w:r>
      <w:proofErr w:type="spellStart"/>
      <w:proofErr w:type="gramStart"/>
      <w:r w:rsidRPr="00E74D65">
        <w:rPr>
          <w:color w:val="FFFFFF" w:themeColor="background1"/>
        </w:rPr>
        <w:t>м</w:t>
      </w:r>
      <w:proofErr w:type="gramEnd"/>
      <w:r w:rsidRPr="00E74D65">
        <w:rPr>
          <w:color w:val="FFFFFF" w:themeColor="background1"/>
        </w:rPr>
        <w:t>іського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голови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з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питань</w:t>
      </w:r>
      <w:proofErr w:type="spellEnd"/>
    </w:p>
    <w:p w:rsidR="000D2758" w:rsidRPr="00E74D65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E74D65">
        <w:rPr>
          <w:color w:val="FFFFFF" w:themeColor="background1"/>
        </w:rPr>
        <w:t>діяльності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виконавчих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органів</w:t>
      </w:r>
      <w:proofErr w:type="spellEnd"/>
      <w:r w:rsidRPr="00E74D65">
        <w:rPr>
          <w:color w:val="FFFFFF" w:themeColor="background1"/>
        </w:rPr>
        <w:t xml:space="preserve"> ради                                </w:t>
      </w:r>
      <w:r w:rsidRPr="00E74D65">
        <w:rPr>
          <w:color w:val="FFFFFF" w:themeColor="background1"/>
          <w:lang w:val="uk-UA"/>
        </w:rPr>
        <w:t xml:space="preserve">   </w:t>
      </w:r>
      <w:r w:rsidRPr="00E74D65">
        <w:rPr>
          <w:color w:val="FFFFFF" w:themeColor="background1"/>
        </w:rPr>
        <w:t xml:space="preserve"> </w:t>
      </w:r>
      <w:r w:rsidR="00793D2D" w:rsidRPr="00E74D65">
        <w:rPr>
          <w:color w:val="FFFFFF" w:themeColor="background1"/>
          <w:lang w:val="uk-UA"/>
        </w:rPr>
        <w:t xml:space="preserve">                    </w:t>
      </w:r>
      <w:proofErr w:type="gramStart"/>
      <w:r w:rsidRPr="00E74D65">
        <w:rPr>
          <w:color w:val="FFFFFF" w:themeColor="background1"/>
          <w:lang w:val="uk-UA"/>
        </w:rPr>
        <w:t>Св</w:t>
      </w:r>
      <w:proofErr w:type="gramEnd"/>
      <w:r w:rsidRPr="00E74D65">
        <w:rPr>
          <w:color w:val="FFFFFF" w:themeColor="background1"/>
          <w:lang w:val="uk-UA"/>
        </w:rPr>
        <w:t>ітлана ПАЦКО</w:t>
      </w:r>
    </w:p>
    <w:p w:rsidR="000D2758" w:rsidRPr="00E74D65" w:rsidRDefault="000D2758" w:rsidP="000D2758">
      <w:pPr>
        <w:rPr>
          <w:color w:val="FFFFFF" w:themeColor="background1"/>
        </w:rPr>
      </w:pPr>
    </w:p>
    <w:p w:rsidR="003D7710" w:rsidRPr="00E74D65" w:rsidRDefault="003D7710" w:rsidP="003D7710">
      <w:pPr>
        <w:rPr>
          <w:color w:val="FFFFFF" w:themeColor="background1"/>
        </w:rPr>
      </w:pPr>
      <w:r w:rsidRPr="00E74D65">
        <w:rPr>
          <w:color w:val="FFFFFF" w:themeColor="background1"/>
        </w:rPr>
        <w:t xml:space="preserve">Начальник </w:t>
      </w:r>
      <w:proofErr w:type="spellStart"/>
      <w:r w:rsidRPr="00E74D65">
        <w:rPr>
          <w:color w:val="FFFFFF" w:themeColor="background1"/>
        </w:rPr>
        <w:t>відділу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містобудування</w:t>
      </w:r>
      <w:proofErr w:type="spellEnd"/>
      <w:r w:rsidRPr="00E74D65">
        <w:rPr>
          <w:color w:val="FFFFFF" w:themeColor="background1"/>
        </w:rPr>
        <w:t xml:space="preserve"> </w:t>
      </w:r>
    </w:p>
    <w:p w:rsidR="00FD6F3C" w:rsidRPr="00E74D65" w:rsidRDefault="003D7710" w:rsidP="003D7710">
      <w:pPr>
        <w:tabs>
          <w:tab w:val="left" w:pos="7230"/>
        </w:tabs>
        <w:rPr>
          <w:color w:val="FFFFFF" w:themeColor="background1"/>
        </w:rPr>
      </w:pPr>
      <w:r w:rsidRPr="00E74D65">
        <w:rPr>
          <w:color w:val="FFFFFF" w:themeColor="background1"/>
        </w:rPr>
        <w:t xml:space="preserve">та </w:t>
      </w:r>
      <w:proofErr w:type="spellStart"/>
      <w:proofErr w:type="gramStart"/>
      <w:r w:rsidRPr="00E74D65">
        <w:rPr>
          <w:color w:val="FFFFFF" w:themeColor="background1"/>
        </w:rPr>
        <w:t>арх</w:t>
      </w:r>
      <w:proofErr w:type="gramEnd"/>
      <w:r w:rsidRPr="00E74D65">
        <w:rPr>
          <w:color w:val="FFFFFF" w:themeColor="background1"/>
        </w:rPr>
        <w:t>ітектури</w:t>
      </w:r>
      <w:proofErr w:type="spellEnd"/>
      <w:r w:rsidRPr="00E74D65">
        <w:rPr>
          <w:color w:val="FFFFFF" w:themeColor="background1"/>
        </w:rPr>
        <w:t xml:space="preserve">, </w:t>
      </w:r>
      <w:proofErr w:type="spellStart"/>
      <w:r w:rsidRPr="00E74D65">
        <w:rPr>
          <w:color w:val="FFFFFF" w:themeColor="background1"/>
        </w:rPr>
        <w:t>головний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архітектор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міста</w:t>
      </w:r>
      <w:proofErr w:type="spellEnd"/>
      <w:r w:rsidRPr="00E74D65">
        <w:rPr>
          <w:color w:val="FFFFFF" w:themeColor="background1"/>
        </w:rPr>
        <w:t xml:space="preserve">                                             Валентина КОЦЕНКО</w:t>
      </w:r>
    </w:p>
    <w:p w:rsidR="000D2758" w:rsidRPr="00E74D65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E74D65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E74D65">
        <w:rPr>
          <w:color w:val="FFFFFF" w:themeColor="background1"/>
        </w:rPr>
        <w:t>Головний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proofErr w:type="gramStart"/>
      <w:r w:rsidRPr="00E74D65">
        <w:rPr>
          <w:color w:val="FFFFFF" w:themeColor="background1"/>
        </w:rPr>
        <w:t>спец</w:t>
      </w:r>
      <w:proofErr w:type="gramEnd"/>
      <w:r w:rsidRPr="00E74D65">
        <w:rPr>
          <w:color w:val="FFFFFF" w:themeColor="background1"/>
        </w:rPr>
        <w:t>іаліст-юрист</w:t>
      </w:r>
      <w:proofErr w:type="spellEnd"/>
    </w:p>
    <w:p w:rsidR="003F25E4" w:rsidRPr="00E74D65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E74D65">
        <w:rPr>
          <w:color w:val="FFFFFF" w:themeColor="background1"/>
        </w:rPr>
        <w:t>відділу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земельно-ринкових</w:t>
      </w:r>
      <w:proofErr w:type="spellEnd"/>
      <w:r w:rsidRPr="00E74D65">
        <w:rPr>
          <w:color w:val="FFFFFF" w:themeColor="background1"/>
        </w:rPr>
        <w:t xml:space="preserve"> </w:t>
      </w:r>
      <w:proofErr w:type="spellStart"/>
      <w:r w:rsidRPr="00E74D65">
        <w:rPr>
          <w:color w:val="FFFFFF" w:themeColor="background1"/>
        </w:rPr>
        <w:t>відносин</w:t>
      </w:r>
      <w:proofErr w:type="spellEnd"/>
      <w:r w:rsidRPr="00E74D65">
        <w:rPr>
          <w:color w:val="FFFFFF" w:themeColor="background1"/>
        </w:rPr>
        <w:t xml:space="preserve">                                                      </w:t>
      </w:r>
      <w:proofErr w:type="spellStart"/>
      <w:r w:rsidRPr="00E74D65">
        <w:rPr>
          <w:color w:val="FFFFFF" w:themeColor="background1"/>
        </w:rPr>
        <w:t>Ірина</w:t>
      </w:r>
      <w:proofErr w:type="spellEnd"/>
      <w:r w:rsidRPr="00E74D65">
        <w:rPr>
          <w:color w:val="FFFFFF" w:themeColor="background1"/>
        </w:rPr>
        <w:t xml:space="preserve"> КРАВЧЕНКО</w:t>
      </w:r>
    </w:p>
    <w:p w:rsidR="003F25E4" w:rsidRPr="00E74D65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E74D65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E74D6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74D6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74D6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74D65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74D65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832D9E" w:rsidRDefault="00832D9E" w:rsidP="000D2758">
      <w:pPr>
        <w:spacing w:line="100" w:lineRule="atLeast"/>
        <w:rPr>
          <w:highlight w:val="yellow"/>
          <w:lang w:val="uk-UA"/>
        </w:rPr>
      </w:pPr>
    </w:p>
    <w:p w:rsidR="00832D9E" w:rsidRPr="007D27F3" w:rsidRDefault="00832D9E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18155B" w:rsidRPr="00FD6F3C">
        <w:t>1</w:t>
      </w:r>
      <w:r w:rsidR="004548C6">
        <w:rPr>
          <w:lang w:val="uk-UA"/>
        </w:rPr>
        <w:t>7</w:t>
      </w:r>
      <w:r w:rsidR="007733AE" w:rsidRPr="00CC6D3C">
        <w:rPr>
          <w:lang w:val="uk-UA"/>
        </w:rPr>
        <w:t>.</w:t>
      </w:r>
      <w:r w:rsidR="0018155B" w:rsidRPr="00FD6F3C">
        <w:t>1</w:t>
      </w:r>
      <w:r w:rsidR="004548C6">
        <w:rPr>
          <w:lang w:val="uk-UA"/>
        </w:rPr>
        <w:t>2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CC6D3C">
        <w:rPr>
          <w:color w:val="000000"/>
          <w:lang w:val="uk-UA"/>
        </w:rPr>
        <w:t>Павлоградської</w:t>
      </w:r>
      <w:proofErr w:type="spellEnd"/>
      <w:r w:rsidRPr="00CC6D3C">
        <w:rPr>
          <w:color w:val="000000"/>
          <w:lang w:val="uk-UA"/>
        </w:rPr>
        <w:t xml:space="preserve">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7733AE" w:rsidRPr="00FD6F3C" w:rsidRDefault="00C0577A" w:rsidP="0018155B">
            <w:pPr>
              <w:jc w:val="both"/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4548C6">
              <w:rPr>
                <w:lang w:val="uk-UA"/>
              </w:rPr>
              <w:t>Преображенська</w:t>
            </w:r>
            <w:r w:rsidR="004548C6" w:rsidRPr="003E4341">
              <w:rPr>
                <w:lang w:val="uk-UA"/>
              </w:rPr>
              <w:t xml:space="preserve">, </w:t>
            </w:r>
            <w:r w:rsidR="004548C6">
              <w:rPr>
                <w:lang w:val="uk-UA"/>
              </w:rPr>
              <w:t xml:space="preserve">                              </w:t>
            </w:r>
            <w:r w:rsidR="004548C6" w:rsidRPr="003E4341">
              <w:rPr>
                <w:lang w:val="uk-UA"/>
              </w:rPr>
              <w:t xml:space="preserve">в районі будівлі № </w:t>
            </w:r>
            <w:r w:rsidR="004548C6">
              <w:rPr>
                <w:lang w:val="uk-UA"/>
              </w:rPr>
              <w:t>1/21 (ділянка 1)</w:t>
            </w:r>
          </w:p>
        </w:tc>
        <w:tc>
          <w:tcPr>
            <w:tcW w:w="2920" w:type="dxa"/>
            <w:vAlign w:val="center"/>
          </w:tcPr>
          <w:p w:rsidR="007733AE" w:rsidRPr="0018155B" w:rsidRDefault="00C0577A" w:rsidP="004548C6">
            <w:pPr>
              <w:jc w:val="center"/>
              <w:rPr>
                <w:color w:val="000000"/>
                <w:lang w:val="en-US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820382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4548C6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4548C6">
              <w:rPr>
                <w:kern w:val="1"/>
                <w:shd w:val="clear" w:color="auto" w:fill="FFFFFF"/>
                <w:lang w:val="uk-UA"/>
              </w:rPr>
              <w:t>19</w:t>
            </w:r>
          </w:p>
        </w:tc>
        <w:tc>
          <w:tcPr>
            <w:tcW w:w="1140" w:type="dxa"/>
            <w:vAlign w:val="center"/>
          </w:tcPr>
          <w:p w:rsidR="007733AE" w:rsidRPr="004548C6" w:rsidRDefault="0018155B" w:rsidP="004548C6">
            <w:pPr>
              <w:jc w:val="center"/>
              <w:rPr>
                <w:color w:val="000000"/>
                <w:lang w:val="uk-UA"/>
              </w:rPr>
            </w:pPr>
            <w:r>
              <w:rPr>
                <w:lang w:val="en-US"/>
              </w:rPr>
              <w:t>0</w:t>
            </w:r>
            <w:r w:rsidR="00C0577A" w:rsidRPr="00CC6D3C">
              <w:rPr>
                <w:lang w:val="uk-UA"/>
              </w:rPr>
              <w:t>,</w:t>
            </w:r>
            <w:r w:rsidR="004548C6">
              <w:rPr>
                <w:lang w:val="uk-UA"/>
              </w:rPr>
              <w:t>7000</w:t>
            </w:r>
          </w:p>
        </w:tc>
        <w:tc>
          <w:tcPr>
            <w:tcW w:w="1166" w:type="dxa"/>
            <w:vAlign w:val="center"/>
          </w:tcPr>
          <w:p w:rsidR="007733AE" w:rsidRPr="0018155B" w:rsidRDefault="00004A38" w:rsidP="0018155B">
            <w:pPr>
              <w:jc w:val="center"/>
              <w:rPr>
                <w:color w:val="000000"/>
                <w:lang w:val="en-US"/>
              </w:rPr>
            </w:pPr>
            <w:r>
              <w:rPr>
                <w:kern w:val="1"/>
                <w:shd w:val="clear" w:color="auto" w:fill="FFFFFF"/>
                <w:lang w:val="uk-UA"/>
              </w:rPr>
              <w:t>1</w:t>
            </w:r>
            <w:proofErr w:type="spellStart"/>
            <w:r w:rsidR="0018155B">
              <w:rPr>
                <w:kern w:val="1"/>
                <w:shd w:val="clear" w:color="auto" w:fill="FFFFFF"/>
                <w:lang w:val="en-US"/>
              </w:rPr>
              <w:t>1</w:t>
            </w:r>
            <w:proofErr w:type="spellEnd"/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8155B">
              <w:rPr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1191C" w:rsidRDefault="00C1191C" w:rsidP="00D66C92">
      <w:pPr>
        <w:rPr>
          <w:sz w:val="28"/>
          <w:szCs w:val="28"/>
          <w:highlight w:val="yellow"/>
          <w:lang w:val="uk-UA"/>
        </w:rPr>
      </w:pPr>
    </w:p>
    <w:p w:rsidR="00C1191C" w:rsidRPr="007D27F3" w:rsidRDefault="00C1191C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AE7C11" w:rsidRPr="00AE7C11" w:rsidRDefault="00AE7C11" w:rsidP="00D66C92">
      <w:pPr>
        <w:rPr>
          <w:sz w:val="16"/>
          <w:szCs w:val="16"/>
          <w:highlight w:val="yellow"/>
          <w:lang w:val="uk-UA"/>
        </w:rPr>
      </w:pP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7</w:t>
      </w:r>
      <w:r w:rsidRPr="00384E6F">
        <w:rPr>
          <w:lang w:val="uk-UA"/>
        </w:rPr>
        <w:t>.</w:t>
      </w:r>
      <w:r w:rsidR="003F3B80" w:rsidRPr="004738B2">
        <w:rPr>
          <w:lang w:val="uk-UA"/>
        </w:rPr>
        <w:t>1</w:t>
      </w:r>
      <w:r w:rsidR="004548C6">
        <w:rPr>
          <w:lang w:val="uk-UA"/>
        </w:rPr>
        <w:t>2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32447" w:rsidRDefault="00633A24" w:rsidP="00633A24">
      <w:pPr>
        <w:spacing w:line="100" w:lineRule="atLeast"/>
        <w:rPr>
          <w:sz w:val="16"/>
          <w:szCs w:val="16"/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4548C6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 w:rsidR="004548C6">
        <w:rPr>
          <w:lang w:val="uk-UA"/>
        </w:rPr>
        <w:t>Преображенська,</w:t>
      </w:r>
      <w:r w:rsidR="00C41287">
        <w:rPr>
          <w:lang w:val="uk-UA"/>
        </w:rPr>
        <w:t xml:space="preserve"> </w:t>
      </w:r>
      <w:r w:rsidR="004548C6" w:rsidRPr="003E4341">
        <w:rPr>
          <w:lang w:val="uk-UA"/>
        </w:rPr>
        <w:t xml:space="preserve">в районі будівлі № </w:t>
      </w:r>
      <w:r w:rsidR="004548C6">
        <w:rPr>
          <w:lang w:val="uk-UA"/>
        </w:rPr>
        <w:t>1/21 (ділянка 1)</w:t>
      </w:r>
      <w:r w:rsidRPr="00384E6F">
        <w:rPr>
          <w:color w:val="000000"/>
          <w:lang w:val="uk-UA"/>
        </w:rPr>
        <w:t>,</w:t>
      </w:r>
    </w:p>
    <w:p w:rsidR="00633A24" w:rsidRDefault="00633A24" w:rsidP="004548C6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 w:rsidR="00257DB0"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</w:t>
      </w:r>
      <w:r w:rsidR="00C41287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 w:rsidR="00C41287">
        <w:rPr>
          <w:kern w:val="1"/>
          <w:shd w:val="clear" w:color="auto" w:fill="FFFFFF"/>
          <w:lang w:val="uk-UA"/>
        </w:rPr>
        <w:t>19</w:t>
      </w:r>
      <w:r w:rsidRPr="00384E6F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E74D65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332447" w:rsidRDefault="00633A24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Лот №____: право оренди земельної ділянки комунальної форми власності, місце розташування: Дніпропетровська область, м. Павл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оград на                       </w:t>
            </w: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 </w:t>
            </w:r>
            <w:r w:rsidR="00832D9E">
              <w:rPr>
                <w:sz w:val="23"/>
                <w:szCs w:val="23"/>
                <w:lang w:val="uk-UA"/>
              </w:rPr>
              <w:t xml:space="preserve">                   </w:t>
            </w:r>
            <w:r w:rsidR="00C41287" w:rsidRPr="00332447">
              <w:rPr>
                <w:sz w:val="23"/>
                <w:szCs w:val="23"/>
                <w:lang w:val="uk-UA"/>
              </w:rPr>
              <w:t>(ділянка 1)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257DB0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3F3B80"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га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, </w:t>
            </w:r>
            <w:r w:rsidR="00832D9E">
              <w:rPr>
                <w:sz w:val="23"/>
                <w:szCs w:val="23"/>
                <w:lang w:val="uk-UA"/>
              </w:rPr>
              <w:t xml:space="preserve">            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="00F83019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="00257DB0" w:rsidRPr="00332447">
              <w:rPr>
                <w:sz w:val="23"/>
                <w:szCs w:val="23"/>
                <w:lang w:val="uk-UA"/>
              </w:rPr>
              <w:t xml:space="preserve"> 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257DB0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F83019"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, 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 xml:space="preserve">категорія земель: </w:t>
            </w:r>
            <w:r w:rsidR="00F83019" w:rsidRPr="0033244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83019"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F83019" w:rsidRPr="00332447">
              <w:rPr>
                <w:color w:val="000000"/>
                <w:sz w:val="23"/>
                <w:szCs w:val="23"/>
                <w:lang w:val="uk-UA"/>
              </w:rPr>
              <w:t>,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C41287" w:rsidRPr="00332447" w:rsidRDefault="00633A24" w:rsidP="003D5ABD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вул. </w:t>
            </w:r>
            <w:r w:rsidR="00C41287" w:rsidRPr="00332447">
              <w:rPr>
                <w:sz w:val="23"/>
                <w:szCs w:val="23"/>
                <w:lang w:val="uk-UA"/>
              </w:rPr>
              <w:t xml:space="preserve">Преображенська, в районі будівлі № 1/21 </w:t>
            </w:r>
          </w:p>
          <w:p w:rsidR="00633A24" w:rsidRPr="00332447" w:rsidRDefault="00C41287" w:rsidP="003D5AB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(ділянка 1)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332447" w:rsidRDefault="00257DB0" w:rsidP="00C41287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1212400000:03:0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3:00</w:t>
            </w:r>
            <w:r w:rsidR="00C41287"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19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332447" w:rsidRDefault="003D5ABD" w:rsidP="00C4128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>,</w:t>
            </w:r>
            <w:r w:rsidR="00C41287" w:rsidRPr="00332447">
              <w:rPr>
                <w:color w:val="000000"/>
                <w:sz w:val="23"/>
                <w:szCs w:val="23"/>
                <w:lang w:val="uk-UA"/>
              </w:rPr>
              <w:t>7000</w:t>
            </w:r>
            <w:r w:rsidR="00257DB0" w:rsidRPr="0033244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633A24" w:rsidRPr="0033244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633A24" w:rsidRPr="00E74D65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332447" w:rsidRDefault="003D5ABD" w:rsidP="004738B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для промислового використання</w:t>
            </w:r>
            <w:r w:rsidRPr="00332447">
              <w:rPr>
                <w:sz w:val="23"/>
                <w:szCs w:val="23"/>
                <w:lang w:val="uk-UA"/>
              </w:rPr>
              <w:t xml:space="preserve">, </w:t>
            </w:r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код виду цільового призначення - </w:t>
            </w:r>
            <w:r w:rsidRPr="0033244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.02</w:t>
            </w:r>
            <w:r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- (</w:t>
            </w:r>
            <w:r w:rsidRPr="0033244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Pr="0033244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332447" w:rsidRDefault="00880355" w:rsidP="00880355">
            <w:pPr>
              <w:jc w:val="center"/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код 07.02, назва – п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раво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проїзду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на транспортному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засобі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по </w:t>
            </w:r>
            <w:proofErr w:type="spellStart"/>
            <w:r w:rsidRPr="00332447">
              <w:rPr>
                <w:color w:val="333333"/>
                <w:sz w:val="23"/>
                <w:szCs w:val="23"/>
              </w:rPr>
              <w:t>наявному</w:t>
            </w:r>
            <w:proofErr w:type="spellEnd"/>
            <w:r w:rsidRPr="00332447">
              <w:rPr>
                <w:color w:val="333333"/>
                <w:sz w:val="23"/>
                <w:szCs w:val="23"/>
              </w:rPr>
              <w:t xml:space="preserve"> шляху</w:t>
            </w:r>
            <w:r w:rsidRPr="00332447">
              <w:rPr>
                <w:sz w:val="23"/>
                <w:szCs w:val="23"/>
                <w:lang w:val="uk-UA"/>
              </w:rPr>
              <w:t>, площа 0,1696 га</w:t>
            </w:r>
          </w:p>
        </w:tc>
      </w:tr>
      <w:tr w:rsidR="00633A24" w:rsidRPr="00D67268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332447" w:rsidRDefault="00633A24" w:rsidP="00C1191C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 xml:space="preserve">відповідно до Додатку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</w:t>
            </w:r>
            <w:r w:rsidRPr="00332447">
              <w:rPr>
                <w:sz w:val="23"/>
                <w:szCs w:val="23"/>
                <w:lang w:val="uk-UA"/>
              </w:rPr>
              <w:t xml:space="preserve"> землеустрою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386334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86334">
              <w:rPr>
                <w:sz w:val="23"/>
                <w:szCs w:val="23"/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130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r w:rsidRPr="00332447">
              <w:rPr>
                <w:sz w:val="23"/>
                <w:szCs w:val="23"/>
                <w:lang w:val="uk-UA"/>
              </w:rPr>
              <w:t>074</w:t>
            </w:r>
            <w:r w:rsidR="00295B81" w:rsidRPr="00332447">
              <w:rPr>
                <w:sz w:val="23"/>
                <w:szCs w:val="23"/>
              </w:rPr>
              <w:t>,</w:t>
            </w:r>
            <w:r w:rsidRPr="00332447">
              <w:rPr>
                <w:sz w:val="23"/>
                <w:szCs w:val="23"/>
                <w:lang w:val="uk-UA"/>
              </w:rPr>
              <w:t>12</w:t>
            </w:r>
            <w:r w:rsidR="00295B81" w:rsidRPr="00332447">
              <w:rPr>
                <w:sz w:val="23"/>
                <w:szCs w:val="23"/>
              </w:rPr>
              <w:t xml:space="preserve"> </w:t>
            </w:r>
            <w:proofErr w:type="spellStart"/>
            <w:r w:rsidR="00633A24" w:rsidRPr="00332447">
              <w:rPr>
                <w:sz w:val="23"/>
                <w:szCs w:val="23"/>
              </w:rPr>
              <w:t>грн</w:t>
            </w:r>
            <w:proofErr w:type="spellEnd"/>
            <w:r w:rsidR="00633A24" w:rsidRPr="00332447">
              <w:rPr>
                <w:sz w:val="23"/>
                <w:szCs w:val="23"/>
              </w:rPr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1300</w:t>
            </w:r>
            <w:r w:rsidR="00186FE7" w:rsidRPr="00332447">
              <w:rPr>
                <w:sz w:val="23"/>
                <w:szCs w:val="23"/>
                <w:lang w:val="uk-UA"/>
              </w:rPr>
              <w:t>,</w:t>
            </w:r>
            <w:r w:rsidRPr="00332447">
              <w:rPr>
                <w:sz w:val="23"/>
                <w:szCs w:val="23"/>
                <w:lang w:val="uk-UA"/>
              </w:rPr>
              <w:t>74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251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853</w:t>
            </w:r>
            <w:r w:rsidR="00295B81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>,</w:t>
            </w:r>
            <w:r w:rsidRPr="0033244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11</w:t>
            </w:r>
            <w:r w:rsidR="00633A24" w:rsidRPr="0033244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 </w:t>
            </w:r>
            <w:r w:rsidR="00633A24" w:rsidRPr="0033244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відсутня</w:t>
            </w:r>
          </w:p>
        </w:tc>
      </w:tr>
      <w:tr w:rsidR="00633A24" w:rsidRPr="00E74D65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332447" w:rsidRDefault="00332447" w:rsidP="00332447">
            <w:pPr>
              <w:jc w:val="center"/>
              <w:rPr>
                <w:sz w:val="23"/>
                <w:szCs w:val="23"/>
                <w:lang w:val="uk-UA"/>
              </w:rPr>
            </w:pPr>
            <w:r w:rsidRPr="00332447">
              <w:rPr>
                <w:sz w:val="23"/>
                <w:szCs w:val="23"/>
                <w:lang w:val="uk-UA"/>
              </w:rPr>
              <w:t>4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</w:t>
            </w:r>
            <w:r w:rsidRPr="00332447">
              <w:rPr>
                <w:sz w:val="23"/>
                <w:szCs w:val="23"/>
                <w:lang w:val="uk-UA"/>
              </w:rPr>
              <w:t>965</w:t>
            </w:r>
            <w:r w:rsidR="00633A24" w:rsidRPr="00332447">
              <w:rPr>
                <w:sz w:val="23"/>
                <w:szCs w:val="23"/>
                <w:lang w:val="uk-UA"/>
              </w:rPr>
              <w:t>,00 грн. (</w:t>
            </w:r>
            <w:r w:rsidRPr="00332447">
              <w:rPr>
                <w:sz w:val="23"/>
                <w:szCs w:val="23"/>
                <w:lang w:val="uk-UA"/>
              </w:rPr>
              <w:t>чотири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тисяч</w:t>
            </w:r>
            <w:r w:rsidRPr="00332447">
              <w:rPr>
                <w:sz w:val="23"/>
                <w:szCs w:val="23"/>
                <w:lang w:val="uk-UA"/>
              </w:rPr>
              <w:t xml:space="preserve">і дев’ятсот шістдесят               п'ять </w:t>
            </w:r>
            <w:r w:rsidR="00633A24" w:rsidRPr="00332447">
              <w:rPr>
                <w:sz w:val="23"/>
                <w:szCs w:val="23"/>
                <w:lang w:val="uk-UA"/>
              </w:rPr>
              <w:t xml:space="preserve"> грн. 00 коп.) виготовлення </w:t>
            </w:r>
            <w:r w:rsidR="00C1191C" w:rsidRPr="00332447">
              <w:rPr>
                <w:sz w:val="23"/>
                <w:szCs w:val="23"/>
                <w:lang w:val="uk-UA"/>
              </w:rPr>
              <w:t>документації із землеустрою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3244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332447" w:rsidRDefault="00633A24" w:rsidP="00186FE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32447">
              <w:rPr>
                <w:color w:val="000000"/>
                <w:sz w:val="23"/>
                <w:szCs w:val="23"/>
                <w:lang w:val="uk-UA"/>
              </w:rPr>
              <w:t>проєкт</w:t>
            </w:r>
            <w:proofErr w:type="spellEnd"/>
            <w:r w:rsidRPr="00332447">
              <w:rPr>
                <w:color w:val="000000"/>
                <w:sz w:val="23"/>
                <w:szCs w:val="23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C1191C">
        <w:t>1</w:t>
      </w:r>
      <w:r w:rsidR="00332447">
        <w:t>7</w:t>
      </w:r>
      <w:r w:rsidR="00C1191C">
        <w:t>.1</w:t>
      </w:r>
      <w:r w:rsidR="00332447">
        <w:t>2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C1191C" w:rsidRPr="00E34D38">
        <w:rPr>
          <w:b/>
          <w:bCs/>
          <w:i/>
          <w:kern w:val="2"/>
          <w:shd w:val="clear" w:color="auto" w:fill="FFFFFF"/>
          <w:lang w:val="uk-UA"/>
        </w:rPr>
        <w:t>для промислового використання</w:t>
      </w:r>
      <w:r w:rsidR="005B75DD" w:rsidRPr="00E34D38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="00C1191C"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C1191C">
        <w:rPr>
          <w:bCs/>
          <w:color w:val="000000" w:themeColor="text1"/>
          <w:kern w:val="2"/>
          <w:shd w:val="clear" w:color="auto" w:fill="FFFFFF"/>
          <w:lang w:val="uk-UA" w:eastAsia="uk-UA"/>
        </w:rPr>
        <w:t>у цільового призначення</w:t>
      </w:r>
      <w:r w:rsidR="00C1191C" w:rsidRPr="00EA1B10">
        <w:rPr>
          <w:bCs/>
          <w:shd w:val="clear" w:color="auto" w:fill="FFFFFF"/>
          <w:lang w:val="uk-UA"/>
        </w:rPr>
        <w:t xml:space="preserve"> </w:t>
      </w:r>
      <w:r w:rsidR="00C1191C" w:rsidRPr="00165F7C">
        <w:rPr>
          <w:bCs/>
          <w:shd w:val="clear" w:color="auto" w:fill="FFFFFF"/>
          <w:lang w:val="uk-UA"/>
        </w:rPr>
        <w:t xml:space="preserve">- </w:t>
      </w:r>
      <w:r w:rsidR="00C1191C" w:rsidRPr="00165F7C">
        <w:rPr>
          <w:lang w:val="uk-UA"/>
        </w:rPr>
        <w:t xml:space="preserve">11.02 </w:t>
      </w:r>
      <w:r w:rsidR="00C1191C" w:rsidRPr="00165F7C">
        <w:rPr>
          <w:bCs/>
          <w:shd w:val="clear" w:color="auto" w:fill="FFFFFF"/>
          <w:lang w:val="uk-UA"/>
        </w:rPr>
        <w:t xml:space="preserve"> (</w:t>
      </w:r>
      <w:r w:rsidR="00C1191C" w:rsidRPr="00165F7C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1191C" w:rsidRPr="00165F7C">
        <w:rPr>
          <w:bCs/>
          <w:shd w:val="clear" w:color="auto" w:fill="FFFFFF"/>
          <w:lang w:val="uk-UA"/>
        </w:rPr>
        <w:t>)</w:t>
      </w:r>
      <w:r w:rsidR="00702801" w:rsidRPr="00165F7C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="00C1191C">
        <w:rPr>
          <w:b/>
          <w:i/>
          <w:lang w:val="uk-UA"/>
        </w:rPr>
        <w:t xml:space="preserve"> </w:t>
      </w:r>
      <w:r w:rsidR="00332447">
        <w:rPr>
          <w:b/>
          <w:i/>
          <w:lang w:val="uk-UA"/>
        </w:rPr>
        <w:t xml:space="preserve">                    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332447" w:rsidRPr="00332447">
        <w:rPr>
          <w:b/>
          <w:i/>
          <w:lang w:val="uk-UA"/>
        </w:rPr>
        <w:t>Преображенська, в районі будівлі № 1/21 (ділянка 1)</w:t>
      </w:r>
      <w:r w:rsidRPr="00332447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65F7C">
        <w:rPr>
          <w:b/>
          <w:i/>
          <w:color w:val="auto"/>
          <w:sz w:val="24"/>
          <w:szCs w:val="24"/>
        </w:rPr>
        <w:t>0</w:t>
      </w:r>
      <w:r w:rsidR="00CF1E0E" w:rsidRPr="005C07F6">
        <w:rPr>
          <w:b/>
          <w:i/>
          <w:color w:val="auto"/>
          <w:sz w:val="24"/>
          <w:szCs w:val="24"/>
        </w:rPr>
        <w:t>,</w:t>
      </w:r>
      <w:r w:rsidR="00332447">
        <w:rPr>
          <w:b/>
          <w:i/>
          <w:color w:val="000000"/>
          <w:sz w:val="24"/>
          <w:szCs w:val="24"/>
          <w:lang w:val="ru-RU"/>
        </w:rPr>
        <w:t>7000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295B81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332447">
        <w:rPr>
          <w:b/>
          <w:i/>
          <w:color w:val="auto"/>
          <w:kern w:val="1"/>
          <w:sz w:val="24"/>
          <w:szCs w:val="24"/>
          <w:shd w:val="clear" w:color="auto" w:fill="FFFFFF"/>
        </w:rPr>
        <w:t>19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2A4C4B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</w:t>
      </w:r>
      <w:r w:rsidR="002A4C4B">
        <w:rPr>
          <w:lang w:val="uk-UA"/>
        </w:rPr>
        <w:t xml:space="preserve">ти на орендні відносини: </w:t>
      </w:r>
    </w:p>
    <w:p w:rsidR="00DA3E91" w:rsidRPr="005C07F6" w:rsidRDefault="002A4C4B" w:rsidP="00DA3E91">
      <w:pPr>
        <w:jc w:val="both"/>
        <w:rPr>
          <w:lang w:val="uk-UA"/>
        </w:rPr>
      </w:pPr>
      <w:r>
        <w:rPr>
          <w:sz w:val="23"/>
          <w:szCs w:val="23"/>
          <w:lang w:val="uk-UA"/>
        </w:rPr>
        <w:t>код 07.02</w:t>
      </w:r>
      <w:r w:rsidRPr="00332447">
        <w:rPr>
          <w:sz w:val="23"/>
          <w:szCs w:val="23"/>
          <w:lang w:val="uk-UA"/>
        </w:rPr>
        <w:t xml:space="preserve"> – п</w:t>
      </w:r>
      <w:proofErr w:type="spellStart"/>
      <w:r w:rsidRPr="00332447">
        <w:rPr>
          <w:color w:val="333333"/>
          <w:sz w:val="23"/>
          <w:szCs w:val="23"/>
        </w:rPr>
        <w:t>раво</w:t>
      </w:r>
      <w:proofErr w:type="spellEnd"/>
      <w:r w:rsidRPr="00332447">
        <w:rPr>
          <w:color w:val="333333"/>
          <w:sz w:val="23"/>
          <w:szCs w:val="23"/>
        </w:rPr>
        <w:t xml:space="preserve"> </w:t>
      </w:r>
      <w:proofErr w:type="spellStart"/>
      <w:r w:rsidRPr="00332447">
        <w:rPr>
          <w:color w:val="333333"/>
          <w:sz w:val="23"/>
          <w:szCs w:val="23"/>
        </w:rPr>
        <w:t>проїзду</w:t>
      </w:r>
      <w:proofErr w:type="spellEnd"/>
      <w:r w:rsidRPr="00332447">
        <w:rPr>
          <w:color w:val="333333"/>
          <w:sz w:val="23"/>
          <w:szCs w:val="23"/>
        </w:rPr>
        <w:t xml:space="preserve"> на транспортному </w:t>
      </w:r>
      <w:proofErr w:type="spellStart"/>
      <w:r w:rsidRPr="00332447">
        <w:rPr>
          <w:color w:val="333333"/>
          <w:sz w:val="23"/>
          <w:szCs w:val="23"/>
        </w:rPr>
        <w:t>засобі</w:t>
      </w:r>
      <w:proofErr w:type="spellEnd"/>
      <w:r w:rsidRPr="00332447">
        <w:rPr>
          <w:color w:val="333333"/>
          <w:sz w:val="23"/>
          <w:szCs w:val="23"/>
        </w:rPr>
        <w:t xml:space="preserve"> по </w:t>
      </w:r>
      <w:proofErr w:type="spellStart"/>
      <w:r w:rsidRPr="00332447">
        <w:rPr>
          <w:color w:val="333333"/>
          <w:sz w:val="23"/>
          <w:szCs w:val="23"/>
        </w:rPr>
        <w:t>наявному</w:t>
      </w:r>
      <w:proofErr w:type="spellEnd"/>
      <w:r w:rsidRPr="00332447">
        <w:rPr>
          <w:color w:val="333333"/>
          <w:sz w:val="23"/>
          <w:szCs w:val="23"/>
        </w:rPr>
        <w:t xml:space="preserve"> шляху</w:t>
      </w:r>
      <w:r w:rsidRPr="00332447">
        <w:rPr>
          <w:sz w:val="23"/>
          <w:szCs w:val="23"/>
          <w:lang w:val="uk-UA"/>
        </w:rPr>
        <w:t>, площа 0,1696 га</w:t>
      </w:r>
      <w:r w:rsidR="00DA3E91" w:rsidRPr="005C07F6">
        <w:rPr>
          <w:lang w:val="uk-UA"/>
        </w:rPr>
        <w:t>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 w:rsidRPr="00386334">
        <w:rPr>
          <w:b/>
          <w:i/>
          <w:u w:val="single"/>
          <w:lang w:val="uk-UA"/>
        </w:rPr>
        <w:t>10</w:t>
      </w:r>
      <w:r w:rsidR="00561228" w:rsidRPr="00386334">
        <w:rPr>
          <w:b/>
          <w:bCs/>
          <w:i/>
          <w:u w:val="single"/>
          <w:lang w:val="uk-UA"/>
        </w:rPr>
        <w:t xml:space="preserve"> (</w:t>
      </w:r>
      <w:r w:rsidR="00685332" w:rsidRPr="00386334">
        <w:rPr>
          <w:b/>
          <w:bCs/>
          <w:i/>
          <w:u w:val="single"/>
          <w:lang w:val="uk-UA"/>
        </w:rPr>
        <w:t>дес</w:t>
      </w:r>
      <w:r w:rsidRPr="00386334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 w:rsidRPr="005C07F6">
        <w:rPr>
          <w:rStyle w:val="11"/>
          <w:lang w:val="uk-UA"/>
        </w:rPr>
        <w:t>Павлоградської</w:t>
      </w:r>
      <w:proofErr w:type="spellEnd"/>
      <w:r w:rsidRPr="005C07F6">
        <w:rPr>
          <w:rStyle w:val="11"/>
          <w:lang w:val="uk-UA"/>
        </w:rPr>
        <w:t xml:space="preserve">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</w:t>
      </w:r>
      <w:proofErr w:type="spellStart"/>
      <w:r w:rsidRPr="00561228">
        <w:rPr>
          <w:kern w:val="2"/>
          <w:lang w:val="uk-UA"/>
        </w:rPr>
        <w:t>Павлоградської</w:t>
      </w:r>
      <w:proofErr w:type="spellEnd"/>
      <w:r w:rsidRPr="00561228">
        <w:rPr>
          <w:kern w:val="2"/>
          <w:lang w:val="uk-UA"/>
        </w:rPr>
        <w:t xml:space="preserve">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3244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165F7C" w:rsidRPr="00E34D38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33244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165F7C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</w:t>
      </w:r>
      <w:r w:rsidR="00165F7C">
        <w:rPr>
          <w:kern w:val="1"/>
          <w:shd w:val="clear" w:color="auto" w:fill="FFFFFF"/>
          <w:lang w:val="uk-UA"/>
        </w:rPr>
        <w:t>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165F7C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–</w:t>
      </w:r>
      <w:r w:rsidR="00E61334" w:rsidRPr="00165F7C">
        <w:rPr>
          <w:bCs/>
          <w:shd w:val="clear" w:color="auto" w:fill="FFFFFF"/>
          <w:lang w:val="uk-UA"/>
        </w:rPr>
        <w:t xml:space="preserve"> </w:t>
      </w:r>
      <w:r w:rsidR="00EA4ADE" w:rsidRPr="00165F7C">
        <w:rPr>
          <w:bCs/>
          <w:shd w:val="clear" w:color="auto" w:fill="FFFFFF"/>
          <w:lang w:val="uk-UA"/>
        </w:rPr>
        <w:t>(</w:t>
      </w:r>
      <w:r w:rsidR="00061271" w:rsidRPr="00165F7C">
        <w:rPr>
          <w:color w:val="333333"/>
          <w:shd w:val="clear" w:color="auto" w:fill="FFFFFF"/>
          <w:lang w:val="uk-UA"/>
        </w:rPr>
        <w:t xml:space="preserve">для </w:t>
      </w:r>
      <w:r w:rsidR="00165F7C" w:rsidRPr="00165F7C">
        <w:rPr>
          <w:color w:val="333333"/>
          <w:shd w:val="clear" w:color="auto" w:fill="FFFFFF"/>
        </w:rPr>
        <w:t> </w:t>
      </w:r>
      <w:r w:rsidR="00165F7C" w:rsidRPr="00165F7C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E61334" w:rsidRPr="00165F7C">
        <w:rPr>
          <w:bCs/>
          <w:shd w:val="clear" w:color="auto" w:fill="FFFFFF"/>
          <w:lang w:val="uk-UA"/>
        </w:rPr>
        <w:t>)</w:t>
      </w:r>
      <w:r w:rsidR="00CE1868" w:rsidRPr="00165F7C">
        <w:rPr>
          <w:bCs/>
          <w:color w:val="000000"/>
          <w:shd w:val="clear" w:color="auto" w:fill="FFFFFF"/>
          <w:lang w:val="uk-UA"/>
        </w:rPr>
        <w:t>.</w:t>
      </w:r>
      <w:r w:rsidR="00702801" w:rsidRPr="00165F7C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E74D65">
              <w:rPr>
                <w:color w:val="000000" w:themeColor="text1"/>
                <w:shd w:val="clear" w:color="auto" w:fill="FFFFFF"/>
                <w:lang w:val="uk-UA" w:eastAsia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A46B6D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A46B6D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332447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на території </w:t>
      </w:r>
      <w:proofErr w:type="spellStart"/>
      <w:r w:rsidRPr="00851C9F">
        <w:rPr>
          <w:lang w:val="uk-UA"/>
        </w:rPr>
        <w:t>Павлоградської</w:t>
      </w:r>
      <w:proofErr w:type="spellEnd"/>
      <w:r w:rsidRPr="00851C9F">
        <w:rPr>
          <w:lang w:val="uk-UA"/>
        </w:rPr>
        <w:t xml:space="preserve">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33244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A46B6D">
        <w:rPr>
          <w:b/>
          <w:i/>
          <w:lang w:val="uk-UA"/>
        </w:rPr>
        <w:t>0</w:t>
      </w:r>
      <w:r w:rsidR="00CF1E0E" w:rsidRPr="00851C9F">
        <w:rPr>
          <w:b/>
          <w:i/>
          <w:lang w:val="uk-UA"/>
        </w:rPr>
        <w:t>,</w:t>
      </w:r>
      <w:r w:rsidR="00332447">
        <w:rPr>
          <w:b/>
          <w:i/>
          <w:color w:val="000000"/>
          <w:lang w:val="uk-UA"/>
        </w:rPr>
        <w:t>7000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061271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33244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332447">
        <w:rPr>
          <w:b/>
          <w:i/>
          <w:kern w:val="1"/>
          <w:shd w:val="clear" w:color="auto" w:fill="FFFFFF"/>
          <w:lang w:val="uk-UA"/>
        </w:rPr>
        <w:t>19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</w:t>
      </w:r>
      <w:r w:rsidR="00C0577A" w:rsidRPr="00332447">
        <w:rPr>
          <w:b/>
          <w:i/>
          <w:lang w:val="uk-UA"/>
        </w:rPr>
        <w:t>.</w:t>
      </w:r>
      <w:r w:rsidR="00E61334" w:rsidRPr="00332447">
        <w:rPr>
          <w:b/>
          <w:i/>
          <w:lang w:val="uk-UA"/>
        </w:rPr>
        <w:t xml:space="preserve"> </w:t>
      </w:r>
      <w:r w:rsidR="00332447" w:rsidRPr="00332447">
        <w:rPr>
          <w:b/>
          <w:i/>
          <w:lang w:val="uk-UA"/>
        </w:rPr>
        <w:t>Преображенська, в районі будівлі № 1/21 (ділянка 1)</w:t>
      </w:r>
      <w:r w:rsidRPr="00332447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061271" w:rsidRDefault="00DA3E91" w:rsidP="0006127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A46B6D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860ADB">
        <w:rPr>
          <w:lang w:val="uk-UA"/>
        </w:rPr>
        <w:t>10</w:t>
      </w:r>
      <w:r w:rsidR="00D60F05" w:rsidRPr="00860ADB">
        <w:rPr>
          <w:bCs/>
          <w:lang w:val="uk-UA"/>
        </w:rPr>
        <w:t xml:space="preserve"> (дес</w:t>
      </w:r>
      <w:r w:rsidRPr="00860ADB">
        <w:rPr>
          <w:bCs/>
          <w:lang w:val="uk-UA"/>
        </w:rPr>
        <w:t>ять</w:t>
      </w:r>
      <w:r w:rsidRPr="004874BA">
        <w:rPr>
          <w:bCs/>
          <w:lang w:val="uk-UA"/>
        </w:rPr>
        <w:t>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7A" w:rsidRDefault="002E687A">
      <w:r>
        <w:separator/>
      </w:r>
    </w:p>
  </w:endnote>
  <w:endnote w:type="continuationSeparator" w:id="0">
    <w:p w:rsidR="002E687A" w:rsidRDefault="002E6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7A" w:rsidRDefault="002E687A">
      <w:r>
        <w:separator/>
      </w:r>
    </w:p>
  </w:footnote>
  <w:footnote w:type="continuationSeparator" w:id="0">
    <w:p w:rsidR="002E687A" w:rsidRDefault="002E6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612F"/>
    <w:rsid w:val="00017247"/>
    <w:rsid w:val="00017842"/>
    <w:rsid w:val="0002085E"/>
    <w:rsid w:val="000346D4"/>
    <w:rsid w:val="00035064"/>
    <w:rsid w:val="00037368"/>
    <w:rsid w:val="0004779A"/>
    <w:rsid w:val="00061271"/>
    <w:rsid w:val="000635CD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5435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2236"/>
    <w:rsid w:val="00115439"/>
    <w:rsid w:val="0012542F"/>
    <w:rsid w:val="001424F7"/>
    <w:rsid w:val="00143858"/>
    <w:rsid w:val="00144003"/>
    <w:rsid w:val="0016224B"/>
    <w:rsid w:val="00165CEA"/>
    <w:rsid w:val="00165F7C"/>
    <w:rsid w:val="00170297"/>
    <w:rsid w:val="001742A3"/>
    <w:rsid w:val="001743BE"/>
    <w:rsid w:val="001744E2"/>
    <w:rsid w:val="00174803"/>
    <w:rsid w:val="0018155B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D51FA"/>
    <w:rsid w:val="001E5576"/>
    <w:rsid w:val="001E72E2"/>
    <w:rsid w:val="001F486C"/>
    <w:rsid w:val="001F50E5"/>
    <w:rsid w:val="002071B2"/>
    <w:rsid w:val="00211451"/>
    <w:rsid w:val="00213381"/>
    <w:rsid w:val="002173BA"/>
    <w:rsid w:val="0022141A"/>
    <w:rsid w:val="002219C8"/>
    <w:rsid w:val="0022580B"/>
    <w:rsid w:val="00226717"/>
    <w:rsid w:val="0023215D"/>
    <w:rsid w:val="00234437"/>
    <w:rsid w:val="00234B52"/>
    <w:rsid w:val="00243BDC"/>
    <w:rsid w:val="00246E5A"/>
    <w:rsid w:val="002471D9"/>
    <w:rsid w:val="00255CC4"/>
    <w:rsid w:val="00257DB0"/>
    <w:rsid w:val="00261380"/>
    <w:rsid w:val="00275447"/>
    <w:rsid w:val="002757FE"/>
    <w:rsid w:val="00281947"/>
    <w:rsid w:val="00282341"/>
    <w:rsid w:val="00295B81"/>
    <w:rsid w:val="00297B65"/>
    <w:rsid w:val="002A1733"/>
    <w:rsid w:val="002A4C4B"/>
    <w:rsid w:val="002E687A"/>
    <w:rsid w:val="002F08D9"/>
    <w:rsid w:val="002F665B"/>
    <w:rsid w:val="00300A3C"/>
    <w:rsid w:val="00300A3D"/>
    <w:rsid w:val="0030525F"/>
    <w:rsid w:val="00306C9F"/>
    <w:rsid w:val="003207A9"/>
    <w:rsid w:val="00332447"/>
    <w:rsid w:val="00335AF6"/>
    <w:rsid w:val="00343107"/>
    <w:rsid w:val="00344470"/>
    <w:rsid w:val="00347F17"/>
    <w:rsid w:val="003544AD"/>
    <w:rsid w:val="0036260B"/>
    <w:rsid w:val="00371226"/>
    <w:rsid w:val="00371D15"/>
    <w:rsid w:val="00373439"/>
    <w:rsid w:val="00373A25"/>
    <w:rsid w:val="00374E4F"/>
    <w:rsid w:val="003813F8"/>
    <w:rsid w:val="00381CA8"/>
    <w:rsid w:val="00384E6F"/>
    <w:rsid w:val="0038558B"/>
    <w:rsid w:val="00386334"/>
    <w:rsid w:val="00390910"/>
    <w:rsid w:val="00390BD3"/>
    <w:rsid w:val="003920C1"/>
    <w:rsid w:val="00393032"/>
    <w:rsid w:val="00395166"/>
    <w:rsid w:val="003A401E"/>
    <w:rsid w:val="003B635D"/>
    <w:rsid w:val="003B76FF"/>
    <w:rsid w:val="003C1D90"/>
    <w:rsid w:val="003D03EE"/>
    <w:rsid w:val="003D5ABD"/>
    <w:rsid w:val="003D6CA8"/>
    <w:rsid w:val="003D7710"/>
    <w:rsid w:val="003E07B8"/>
    <w:rsid w:val="003E0F9C"/>
    <w:rsid w:val="003E1291"/>
    <w:rsid w:val="003E19CA"/>
    <w:rsid w:val="003E4341"/>
    <w:rsid w:val="003F25E4"/>
    <w:rsid w:val="003F2A79"/>
    <w:rsid w:val="003F3B80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0DFF"/>
    <w:rsid w:val="00452EB1"/>
    <w:rsid w:val="004548C6"/>
    <w:rsid w:val="00467C93"/>
    <w:rsid w:val="004738B2"/>
    <w:rsid w:val="00473D44"/>
    <w:rsid w:val="00473E3E"/>
    <w:rsid w:val="00474C65"/>
    <w:rsid w:val="00480246"/>
    <w:rsid w:val="00481AF6"/>
    <w:rsid w:val="00481FC6"/>
    <w:rsid w:val="00484293"/>
    <w:rsid w:val="00487117"/>
    <w:rsid w:val="004874BA"/>
    <w:rsid w:val="00491668"/>
    <w:rsid w:val="00493298"/>
    <w:rsid w:val="004A08AD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0E56"/>
    <w:rsid w:val="00505075"/>
    <w:rsid w:val="00505FC2"/>
    <w:rsid w:val="005060E4"/>
    <w:rsid w:val="00511308"/>
    <w:rsid w:val="00511DDA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94FFA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863C9"/>
    <w:rsid w:val="00696BDE"/>
    <w:rsid w:val="006A766C"/>
    <w:rsid w:val="006B3151"/>
    <w:rsid w:val="006B64DD"/>
    <w:rsid w:val="006D06CA"/>
    <w:rsid w:val="006E3BD9"/>
    <w:rsid w:val="006E5431"/>
    <w:rsid w:val="006F14E9"/>
    <w:rsid w:val="006F4856"/>
    <w:rsid w:val="006F74FF"/>
    <w:rsid w:val="00702801"/>
    <w:rsid w:val="0070401D"/>
    <w:rsid w:val="00706F9F"/>
    <w:rsid w:val="00710FAD"/>
    <w:rsid w:val="007154DC"/>
    <w:rsid w:val="00731D13"/>
    <w:rsid w:val="00735B53"/>
    <w:rsid w:val="00737C89"/>
    <w:rsid w:val="00751438"/>
    <w:rsid w:val="00755E75"/>
    <w:rsid w:val="00761989"/>
    <w:rsid w:val="0076268C"/>
    <w:rsid w:val="00767686"/>
    <w:rsid w:val="007733AE"/>
    <w:rsid w:val="0077344E"/>
    <w:rsid w:val="00773D4C"/>
    <w:rsid w:val="00781BC3"/>
    <w:rsid w:val="00781E33"/>
    <w:rsid w:val="007844D1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32B5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160A4"/>
    <w:rsid w:val="00820382"/>
    <w:rsid w:val="0083162C"/>
    <w:rsid w:val="0083278A"/>
    <w:rsid w:val="00832D9E"/>
    <w:rsid w:val="008400C1"/>
    <w:rsid w:val="008458F0"/>
    <w:rsid w:val="00846572"/>
    <w:rsid w:val="0084668F"/>
    <w:rsid w:val="00851C9F"/>
    <w:rsid w:val="00853000"/>
    <w:rsid w:val="00860096"/>
    <w:rsid w:val="00860ADB"/>
    <w:rsid w:val="00864629"/>
    <w:rsid w:val="00866B2B"/>
    <w:rsid w:val="008722CF"/>
    <w:rsid w:val="00876E62"/>
    <w:rsid w:val="00880355"/>
    <w:rsid w:val="00886BF1"/>
    <w:rsid w:val="00886C81"/>
    <w:rsid w:val="00887106"/>
    <w:rsid w:val="008926E3"/>
    <w:rsid w:val="008A50E0"/>
    <w:rsid w:val="008B2FAE"/>
    <w:rsid w:val="008B37D2"/>
    <w:rsid w:val="008B4ED1"/>
    <w:rsid w:val="008C0A53"/>
    <w:rsid w:val="008C13F7"/>
    <w:rsid w:val="008C53BD"/>
    <w:rsid w:val="008C6B06"/>
    <w:rsid w:val="008C701A"/>
    <w:rsid w:val="008D3FF4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FDF"/>
    <w:rsid w:val="00925556"/>
    <w:rsid w:val="00930E68"/>
    <w:rsid w:val="009338D1"/>
    <w:rsid w:val="00934734"/>
    <w:rsid w:val="0094464B"/>
    <w:rsid w:val="009502E6"/>
    <w:rsid w:val="00952802"/>
    <w:rsid w:val="009569BA"/>
    <w:rsid w:val="009571B0"/>
    <w:rsid w:val="00963A46"/>
    <w:rsid w:val="00966263"/>
    <w:rsid w:val="00966F29"/>
    <w:rsid w:val="00970513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5230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46B6D"/>
    <w:rsid w:val="00A503C6"/>
    <w:rsid w:val="00A54944"/>
    <w:rsid w:val="00A558CD"/>
    <w:rsid w:val="00A563E4"/>
    <w:rsid w:val="00A72FC4"/>
    <w:rsid w:val="00A74979"/>
    <w:rsid w:val="00A82EA6"/>
    <w:rsid w:val="00A87E62"/>
    <w:rsid w:val="00A902A6"/>
    <w:rsid w:val="00A90797"/>
    <w:rsid w:val="00A96EAF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D4360"/>
    <w:rsid w:val="00AE2A06"/>
    <w:rsid w:val="00AE7C11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A1D13"/>
    <w:rsid w:val="00BA3BB5"/>
    <w:rsid w:val="00BB4E80"/>
    <w:rsid w:val="00BC2B0B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BF7708"/>
    <w:rsid w:val="00C00D71"/>
    <w:rsid w:val="00C02705"/>
    <w:rsid w:val="00C0439E"/>
    <w:rsid w:val="00C053F8"/>
    <w:rsid w:val="00C0577A"/>
    <w:rsid w:val="00C06BCE"/>
    <w:rsid w:val="00C1191C"/>
    <w:rsid w:val="00C13E1B"/>
    <w:rsid w:val="00C220D8"/>
    <w:rsid w:val="00C259E8"/>
    <w:rsid w:val="00C27322"/>
    <w:rsid w:val="00C30777"/>
    <w:rsid w:val="00C372EE"/>
    <w:rsid w:val="00C41287"/>
    <w:rsid w:val="00C41DEA"/>
    <w:rsid w:val="00C43DF8"/>
    <w:rsid w:val="00C474B3"/>
    <w:rsid w:val="00C52646"/>
    <w:rsid w:val="00C535F8"/>
    <w:rsid w:val="00C57124"/>
    <w:rsid w:val="00C61CC0"/>
    <w:rsid w:val="00C61CE0"/>
    <w:rsid w:val="00C63412"/>
    <w:rsid w:val="00C73C5A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3C2F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68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4EEA"/>
    <w:rsid w:val="00D96917"/>
    <w:rsid w:val="00DA3E91"/>
    <w:rsid w:val="00DA4302"/>
    <w:rsid w:val="00DB16B6"/>
    <w:rsid w:val="00DB1754"/>
    <w:rsid w:val="00DB3133"/>
    <w:rsid w:val="00DC26C2"/>
    <w:rsid w:val="00DC7FF3"/>
    <w:rsid w:val="00DD2A21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34D38"/>
    <w:rsid w:val="00E412BE"/>
    <w:rsid w:val="00E4775C"/>
    <w:rsid w:val="00E479CE"/>
    <w:rsid w:val="00E52682"/>
    <w:rsid w:val="00E57E6A"/>
    <w:rsid w:val="00E60F36"/>
    <w:rsid w:val="00E61334"/>
    <w:rsid w:val="00E64AD6"/>
    <w:rsid w:val="00E6617B"/>
    <w:rsid w:val="00E718C8"/>
    <w:rsid w:val="00E74D65"/>
    <w:rsid w:val="00E76D6A"/>
    <w:rsid w:val="00EA1881"/>
    <w:rsid w:val="00EA4ADE"/>
    <w:rsid w:val="00EB0684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3019"/>
    <w:rsid w:val="00F84E3F"/>
    <w:rsid w:val="00F85D4B"/>
    <w:rsid w:val="00F90D73"/>
    <w:rsid w:val="00F91C70"/>
    <w:rsid w:val="00F965DC"/>
    <w:rsid w:val="00FB1384"/>
    <w:rsid w:val="00FB56A1"/>
    <w:rsid w:val="00FC027A"/>
    <w:rsid w:val="00FC044A"/>
    <w:rsid w:val="00FC66A8"/>
    <w:rsid w:val="00FD1CC4"/>
    <w:rsid w:val="00FD2484"/>
    <w:rsid w:val="00FD4814"/>
    <w:rsid w:val="00FD4AB1"/>
    <w:rsid w:val="00FD51FD"/>
    <w:rsid w:val="00FD6F3C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46F8-409E-4E7C-A53B-1AD034EF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11</Pages>
  <Words>17803</Words>
  <Characters>10149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288</cp:revision>
  <cp:lastPrinted>2024-12-12T14:15:00Z</cp:lastPrinted>
  <dcterms:created xsi:type="dcterms:W3CDTF">2021-10-13T12:04:00Z</dcterms:created>
  <dcterms:modified xsi:type="dcterms:W3CDTF">2024-12-19T13:12:00Z</dcterms:modified>
</cp:coreProperties>
</file>