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F1" w:rsidRDefault="006B42F1" w:rsidP="00C867EC">
      <w:pPr>
        <w:pStyle w:val="a6"/>
        <w:rPr>
          <w:sz w:val="28"/>
          <w:szCs w:val="28"/>
          <w:lang w:val="uk-UA"/>
        </w:rPr>
      </w:pPr>
    </w:p>
    <w:p w:rsidR="006538AA" w:rsidRPr="00A861AF" w:rsidRDefault="00EA5CF2" w:rsidP="00C867EC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A861AF">
        <w:rPr>
          <w:sz w:val="28"/>
          <w:szCs w:val="28"/>
          <w:lang w:val="uk-UA"/>
        </w:rPr>
        <w:t>наліз регуляторного впливу</w:t>
      </w:r>
    </w:p>
    <w:p w:rsidR="00EA5CF2" w:rsidRDefault="006538AA" w:rsidP="00C867EC">
      <w:pPr>
        <w:jc w:val="center"/>
        <w:rPr>
          <w:b/>
          <w:sz w:val="28"/>
          <w:szCs w:val="28"/>
          <w:lang w:val="uk-UA"/>
        </w:rPr>
      </w:pPr>
      <w:r w:rsidRPr="000E73B9">
        <w:rPr>
          <w:b/>
          <w:sz w:val="28"/>
          <w:szCs w:val="28"/>
          <w:lang w:val="uk-UA"/>
        </w:rPr>
        <w:t xml:space="preserve">до </w:t>
      </w:r>
      <w:proofErr w:type="spellStart"/>
      <w:r w:rsidRPr="000E73B9">
        <w:rPr>
          <w:b/>
          <w:sz w:val="28"/>
          <w:szCs w:val="28"/>
          <w:lang w:val="uk-UA"/>
        </w:rPr>
        <w:t>про</w:t>
      </w:r>
      <w:r w:rsidR="000E73B9">
        <w:rPr>
          <w:b/>
          <w:sz w:val="28"/>
          <w:szCs w:val="28"/>
          <w:lang w:val="uk-UA"/>
        </w:rPr>
        <w:t>є</w:t>
      </w:r>
      <w:r w:rsidRPr="000E73B9">
        <w:rPr>
          <w:b/>
          <w:sz w:val="28"/>
          <w:szCs w:val="28"/>
          <w:lang w:val="uk-UA"/>
        </w:rPr>
        <w:t>кту</w:t>
      </w:r>
      <w:proofErr w:type="spellEnd"/>
      <w:r w:rsidRPr="000E73B9">
        <w:rPr>
          <w:b/>
          <w:sz w:val="28"/>
          <w:szCs w:val="28"/>
          <w:lang w:val="uk-UA"/>
        </w:rPr>
        <w:t xml:space="preserve"> рішення </w:t>
      </w:r>
      <w:r w:rsidR="00947738">
        <w:rPr>
          <w:b/>
          <w:sz w:val="28"/>
          <w:szCs w:val="28"/>
          <w:lang w:val="uk-UA"/>
        </w:rPr>
        <w:t xml:space="preserve">виконавчого комітету </w:t>
      </w:r>
      <w:r w:rsidR="0003737B" w:rsidRPr="000E73B9">
        <w:rPr>
          <w:b/>
          <w:sz w:val="28"/>
          <w:szCs w:val="28"/>
          <w:lang w:val="uk-UA"/>
        </w:rPr>
        <w:t xml:space="preserve">Павлоградської міської </w:t>
      </w:r>
      <w:r w:rsidR="009F616B" w:rsidRPr="00A861AF">
        <w:rPr>
          <w:b/>
          <w:sz w:val="28"/>
          <w:szCs w:val="28"/>
          <w:lang w:val="uk-UA"/>
        </w:rPr>
        <w:t>ради</w:t>
      </w:r>
      <w:r w:rsidR="000E73B9">
        <w:rPr>
          <w:b/>
          <w:sz w:val="28"/>
          <w:szCs w:val="28"/>
          <w:lang w:val="uk-UA"/>
        </w:rPr>
        <w:t xml:space="preserve"> </w:t>
      </w:r>
    </w:p>
    <w:p w:rsidR="00947738" w:rsidRPr="00947738" w:rsidRDefault="00EA5CF2" w:rsidP="00EA5CF2">
      <w:pPr>
        <w:pStyle w:val="11"/>
        <w:ind w:right="-143" w:firstLine="851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EA5CF2">
        <w:rPr>
          <w:rFonts w:ascii="Times New Roman" w:hAnsi="Times New Roman"/>
          <w:b/>
          <w:bCs/>
          <w:sz w:val="28"/>
          <w:szCs w:val="28"/>
        </w:rPr>
        <w:t xml:space="preserve">«Про </w:t>
      </w:r>
      <w:r w:rsidR="00947738">
        <w:rPr>
          <w:rFonts w:ascii="Times New Roman" w:hAnsi="Times New Roman"/>
          <w:b/>
          <w:bCs/>
          <w:sz w:val="28"/>
          <w:szCs w:val="28"/>
        </w:rPr>
        <w:t>з</w:t>
      </w:r>
      <w:r w:rsidRPr="00EA5CF2">
        <w:rPr>
          <w:rFonts w:ascii="Times New Roman" w:eastAsia="SimSun" w:hAnsi="Times New Roman"/>
          <w:b/>
          <w:bCs/>
          <w:sz w:val="28"/>
          <w:szCs w:val="28"/>
        </w:rPr>
        <w:t xml:space="preserve">атвердження </w:t>
      </w:r>
      <w:r w:rsidRPr="00947738">
        <w:rPr>
          <w:rFonts w:ascii="Times New Roman" w:eastAsia="SimSun" w:hAnsi="Times New Roman"/>
          <w:b/>
          <w:bCs/>
          <w:sz w:val="28"/>
          <w:szCs w:val="28"/>
        </w:rPr>
        <w:t>По</w:t>
      </w:r>
      <w:r w:rsidR="00947738" w:rsidRPr="00947738">
        <w:rPr>
          <w:rFonts w:ascii="Times New Roman" w:eastAsia="SimSun" w:hAnsi="Times New Roman"/>
          <w:b/>
          <w:bCs/>
          <w:sz w:val="28"/>
          <w:szCs w:val="28"/>
        </w:rPr>
        <w:t xml:space="preserve">ложення </w:t>
      </w:r>
      <w:r w:rsidR="00947738" w:rsidRPr="0094773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bookmarkStart w:id="0" w:name="_Hlk186019782"/>
      <w:r w:rsidR="00947738" w:rsidRPr="00947738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організацію роботи </w:t>
      </w:r>
      <w:proofErr w:type="spellStart"/>
      <w:r w:rsidR="00947738" w:rsidRPr="00947738">
        <w:rPr>
          <w:rFonts w:ascii="Times New Roman" w:hAnsi="Times New Roman"/>
          <w:b/>
          <w:bCs/>
          <w:color w:val="000000"/>
          <w:sz w:val="28"/>
          <w:szCs w:val="28"/>
        </w:rPr>
        <w:t>дрібнороздрібної</w:t>
      </w:r>
      <w:proofErr w:type="spellEnd"/>
      <w:r w:rsidR="00947738" w:rsidRPr="00947738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торгівлі та об’єктів сфери розваг на території Павлоградської міської територіальної громади</w:t>
      </w:r>
      <w:bookmarkEnd w:id="0"/>
      <w:r w:rsidR="0094773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47738" w:rsidRDefault="00947738" w:rsidP="000C4E1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E8481C" w:rsidRDefault="0005689B" w:rsidP="000C4E1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Аналіз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регуляторного впливу </w:t>
      </w:r>
      <w:r>
        <w:rPr>
          <w:sz w:val="28"/>
          <w:szCs w:val="28"/>
          <w:shd w:val="clear" w:color="auto" w:fill="FFFFFF"/>
          <w:lang w:val="uk-UA"/>
        </w:rPr>
        <w:t>до</w:t>
      </w:r>
      <w:r w:rsidRPr="0005689B">
        <w:rPr>
          <w:sz w:val="28"/>
          <w:szCs w:val="28"/>
          <w:lang w:val="uk-UA"/>
        </w:rPr>
        <w:t xml:space="preserve"> </w:t>
      </w:r>
      <w:proofErr w:type="spellStart"/>
      <w:r w:rsidRPr="0005689B">
        <w:rPr>
          <w:sz w:val="28"/>
          <w:szCs w:val="28"/>
          <w:lang w:val="uk-UA"/>
        </w:rPr>
        <w:t>проєкту</w:t>
      </w:r>
      <w:proofErr w:type="spellEnd"/>
      <w:r w:rsidRPr="0005689B">
        <w:rPr>
          <w:sz w:val="28"/>
          <w:szCs w:val="28"/>
          <w:lang w:val="uk-UA"/>
        </w:rPr>
        <w:t xml:space="preserve"> </w:t>
      </w:r>
      <w:r w:rsidRPr="00A3473A">
        <w:rPr>
          <w:sz w:val="28"/>
          <w:szCs w:val="28"/>
          <w:lang w:val="uk-UA"/>
        </w:rPr>
        <w:t>рішення</w:t>
      </w:r>
      <w:r w:rsidR="00A3473A" w:rsidRPr="00A3473A">
        <w:rPr>
          <w:sz w:val="28"/>
          <w:szCs w:val="28"/>
          <w:lang w:val="uk-UA"/>
        </w:rPr>
        <w:t xml:space="preserve"> виконавчого комітету</w:t>
      </w:r>
      <w:r w:rsidRPr="00A3473A">
        <w:rPr>
          <w:sz w:val="28"/>
          <w:szCs w:val="28"/>
          <w:lang w:val="uk-UA"/>
        </w:rPr>
        <w:t xml:space="preserve"> Павлоградської міської ради </w:t>
      </w:r>
      <w:bookmarkStart w:id="1" w:name="_Hlk182579346"/>
      <w:r w:rsidR="00A3473A" w:rsidRPr="00A3473A">
        <w:rPr>
          <w:rFonts w:eastAsia="Arial"/>
          <w:sz w:val="28"/>
          <w:szCs w:val="28"/>
          <w:lang w:val="uk-UA"/>
        </w:rPr>
        <w:t xml:space="preserve">«Про затвердження </w:t>
      </w:r>
      <w:r w:rsidR="00A3473A" w:rsidRPr="00A3473A">
        <w:rPr>
          <w:color w:val="000000"/>
          <w:sz w:val="28"/>
          <w:szCs w:val="28"/>
          <w:lang w:val="uk-UA"/>
        </w:rPr>
        <w:t xml:space="preserve">Положення про </w:t>
      </w:r>
      <w:r w:rsidR="00A3473A" w:rsidRPr="00A3473A">
        <w:rPr>
          <w:bCs/>
          <w:color w:val="000000"/>
          <w:sz w:val="28"/>
          <w:szCs w:val="28"/>
          <w:lang w:val="uk-UA"/>
        </w:rPr>
        <w:t xml:space="preserve">організацію роботи </w:t>
      </w:r>
      <w:proofErr w:type="spellStart"/>
      <w:r w:rsidR="00A3473A" w:rsidRPr="00A3473A">
        <w:rPr>
          <w:bCs/>
          <w:color w:val="000000"/>
          <w:sz w:val="28"/>
          <w:szCs w:val="28"/>
          <w:lang w:val="uk-UA"/>
        </w:rPr>
        <w:t>дрібнороздрібної</w:t>
      </w:r>
      <w:proofErr w:type="spellEnd"/>
      <w:r w:rsidR="00A3473A" w:rsidRPr="00A3473A">
        <w:rPr>
          <w:bCs/>
          <w:color w:val="000000"/>
          <w:sz w:val="28"/>
          <w:szCs w:val="28"/>
          <w:lang w:val="uk-UA"/>
        </w:rPr>
        <w:t xml:space="preserve"> торгівлі та об’єктів сфери розваг на території Павлоградської міської територіальної громади</w:t>
      </w:r>
      <w:r w:rsidR="00A3473A" w:rsidRPr="00A3473A">
        <w:rPr>
          <w:rFonts w:eastAsia="SimSun"/>
          <w:sz w:val="28"/>
          <w:szCs w:val="28"/>
          <w:lang w:val="uk-UA"/>
        </w:rPr>
        <w:t>»</w:t>
      </w:r>
      <w:r w:rsidR="00A3473A">
        <w:rPr>
          <w:rFonts w:eastAsia="SimSun"/>
          <w:sz w:val="28"/>
          <w:szCs w:val="28"/>
          <w:lang w:val="uk-UA"/>
        </w:rPr>
        <w:t xml:space="preserve"> </w:t>
      </w:r>
      <w:bookmarkEnd w:id="1"/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розроблений </w:t>
      </w:r>
      <w:r w:rsidR="00060A24">
        <w:rPr>
          <w:sz w:val="28"/>
          <w:szCs w:val="28"/>
          <w:shd w:val="clear" w:color="auto" w:fill="FFFFFF"/>
          <w:lang w:val="uk-UA"/>
        </w:rPr>
        <w:t xml:space="preserve">на виконання та дотримання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вимог Закону України </w:t>
      </w:r>
      <w:r w:rsidR="002F4611">
        <w:rPr>
          <w:sz w:val="28"/>
          <w:szCs w:val="28"/>
          <w:shd w:val="clear" w:color="auto" w:fill="FFFFFF"/>
          <w:lang w:val="uk-UA"/>
        </w:rPr>
        <w:t>«</w:t>
      </w:r>
      <w:r w:rsidR="00E8481C" w:rsidRPr="00AD48BE">
        <w:rPr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</w:t>
      </w:r>
      <w:r w:rsidR="002F4611">
        <w:rPr>
          <w:sz w:val="28"/>
          <w:szCs w:val="28"/>
          <w:shd w:val="clear" w:color="auto" w:fill="FFFFFF"/>
          <w:lang w:val="uk-UA"/>
        </w:rPr>
        <w:t>»</w:t>
      </w:r>
      <w:r w:rsidR="00060A24">
        <w:rPr>
          <w:sz w:val="28"/>
          <w:szCs w:val="28"/>
          <w:shd w:val="clear" w:color="auto" w:fill="FFFFFF"/>
          <w:lang w:val="uk-UA"/>
        </w:rPr>
        <w:t xml:space="preserve"> від 11.09.2003 №1160</w:t>
      </w:r>
      <w:r w:rsidR="00060A24" w:rsidRPr="00060A24">
        <w:rPr>
          <w:sz w:val="28"/>
          <w:szCs w:val="28"/>
          <w:shd w:val="clear" w:color="auto" w:fill="FFFFFF"/>
          <w:lang w:val="uk-UA"/>
        </w:rPr>
        <w:t>-</w:t>
      </w:r>
      <w:r w:rsidR="00060A24">
        <w:rPr>
          <w:sz w:val="28"/>
          <w:szCs w:val="28"/>
          <w:shd w:val="clear" w:color="auto" w:fill="FFFFFF"/>
          <w:lang w:val="en-US"/>
        </w:rPr>
        <w:t>IV</w:t>
      </w:r>
      <w:r w:rsidR="000A3004">
        <w:rPr>
          <w:sz w:val="28"/>
          <w:szCs w:val="28"/>
          <w:shd w:val="clear" w:color="auto" w:fill="FFFFFF"/>
          <w:lang w:val="uk-UA"/>
        </w:rPr>
        <w:t xml:space="preserve"> та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 Методики проведення аналізу впливу регуляторного акт</w:t>
      </w:r>
      <w:r w:rsidR="00060A24">
        <w:rPr>
          <w:sz w:val="28"/>
          <w:szCs w:val="28"/>
          <w:shd w:val="clear" w:color="auto" w:fill="FFFFFF"/>
          <w:lang w:val="uk-UA"/>
        </w:rPr>
        <w:t>у</w:t>
      </w:r>
      <w:r w:rsidR="00E8481C" w:rsidRPr="00AD48BE">
        <w:rPr>
          <w:sz w:val="28"/>
          <w:szCs w:val="28"/>
          <w:shd w:val="clear" w:color="auto" w:fill="FFFFFF"/>
          <w:lang w:val="uk-UA"/>
        </w:rPr>
        <w:t>, затвердженої постановою Кабінету Міністрів України від 11.03.2004</w:t>
      </w:r>
      <w:r w:rsidR="006C7CFF" w:rsidRPr="00AD48BE">
        <w:rPr>
          <w:sz w:val="28"/>
          <w:szCs w:val="28"/>
          <w:shd w:val="clear" w:color="auto" w:fill="FFFFFF"/>
          <w:lang w:val="uk-UA"/>
        </w:rPr>
        <w:t xml:space="preserve"> №</w:t>
      </w:r>
      <w:r w:rsidR="006C7CFF" w:rsidRPr="00A861AF">
        <w:rPr>
          <w:sz w:val="28"/>
          <w:szCs w:val="28"/>
          <w:shd w:val="clear" w:color="auto" w:fill="FFFFFF"/>
          <w:lang w:val="uk-UA"/>
        </w:rPr>
        <w:t> </w:t>
      </w:r>
      <w:r w:rsidR="00E8481C" w:rsidRPr="00AD48BE">
        <w:rPr>
          <w:sz w:val="28"/>
          <w:szCs w:val="28"/>
          <w:shd w:val="clear" w:color="auto" w:fill="FFFFFF"/>
          <w:lang w:val="uk-UA"/>
        </w:rPr>
        <w:t>308</w:t>
      </w:r>
      <w:r w:rsidR="00957FF6">
        <w:rPr>
          <w:sz w:val="28"/>
          <w:szCs w:val="28"/>
          <w:shd w:val="clear" w:color="auto" w:fill="FFFFFF"/>
          <w:lang w:val="uk-UA"/>
        </w:rPr>
        <w:t xml:space="preserve"> і визначає правові та організаційні засади реалізації даного </w:t>
      </w:r>
      <w:proofErr w:type="spellStart"/>
      <w:r w:rsidR="00957FF6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957FF6">
        <w:rPr>
          <w:sz w:val="28"/>
          <w:szCs w:val="28"/>
          <w:shd w:val="clear" w:color="auto" w:fill="FFFFFF"/>
          <w:lang w:val="uk-UA"/>
        </w:rPr>
        <w:t xml:space="preserve"> рішення, як регуляторного акту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E3183" w:rsidRDefault="00EE3183" w:rsidP="000C4E1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6538AA" w:rsidRDefault="00913564" w:rsidP="000C4E10">
      <w:pPr>
        <w:tabs>
          <w:tab w:val="left" w:pos="4860"/>
        </w:tabs>
        <w:ind w:left="17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="00F07DB0" w:rsidRPr="00A861AF">
        <w:rPr>
          <w:b/>
          <w:sz w:val="28"/>
          <w:szCs w:val="28"/>
          <w:lang w:val="uk-UA"/>
        </w:rPr>
        <w:t>. </w:t>
      </w:r>
      <w:r w:rsidR="006538AA" w:rsidRPr="00A861AF">
        <w:rPr>
          <w:b/>
          <w:sz w:val="28"/>
          <w:szCs w:val="28"/>
          <w:lang w:val="uk-UA"/>
        </w:rPr>
        <w:t xml:space="preserve">Визначення </w:t>
      </w:r>
      <w:r w:rsidR="004E1413" w:rsidRPr="00A861AF">
        <w:rPr>
          <w:b/>
          <w:sz w:val="28"/>
          <w:szCs w:val="28"/>
          <w:lang w:val="uk-UA"/>
        </w:rPr>
        <w:t>проблеми</w:t>
      </w:r>
    </w:p>
    <w:p w:rsidR="006221EF" w:rsidRPr="006F2E66" w:rsidRDefault="006221EF" w:rsidP="000C4E10">
      <w:pPr>
        <w:tabs>
          <w:tab w:val="left" w:pos="4860"/>
        </w:tabs>
        <w:ind w:left="17"/>
        <w:jc w:val="center"/>
        <w:rPr>
          <w:b/>
          <w:sz w:val="16"/>
          <w:szCs w:val="16"/>
          <w:lang w:val="uk-UA"/>
        </w:rPr>
      </w:pPr>
    </w:p>
    <w:p w:rsidR="00E7358F" w:rsidRPr="00EA7162" w:rsidRDefault="00E7358F" w:rsidP="00E7358F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EA7162">
        <w:rPr>
          <w:sz w:val="28"/>
          <w:szCs w:val="28"/>
          <w:lang w:val="uk-UA" w:eastAsia="uk-UA"/>
        </w:rPr>
        <w:t>З настанням сезонної торгівлі, особливо в теплу пору року, торгівля поза межами торговельного приміщення (</w:t>
      </w:r>
      <w:proofErr w:type="spellStart"/>
      <w:r w:rsidRPr="00EA7162">
        <w:rPr>
          <w:sz w:val="28"/>
          <w:szCs w:val="28"/>
          <w:lang w:val="uk-UA" w:eastAsia="uk-UA"/>
        </w:rPr>
        <w:t>дрібнороздрібна</w:t>
      </w:r>
      <w:proofErr w:type="spellEnd"/>
      <w:r w:rsidRPr="00EA7162">
        <w:rPr>
          <w:sz w:val="28"/>
          <w:szCs w:val="28"/>
          <w:lang w:val="uk-UA" w:eastAsia="uk-UA"/>
        </w:rPr>
        <w:t xml:space="preserve"> торгівля), а також надання послуг у сфері розваг набувають стихійного характеру та потребують впорядкування, </w:t>
      </w:r>
      <w:proofErr w:type="spellStart"/>
      <w:r w:rsidRPr="00EA7162">
        <w:rPr>
          <w:sz w:val="28"/>
          <w:szCs w:val="28"/>
          <w:lang w:val="uk-UA" w:eastAsia="uk-UA"/>
        </w:rPr>
        <w:t>ускладнюється</w:t>
      </w:r>
      <w:proofErr w:type="spellEnd"/>
      <w:r w:rsidRPr="00EA7162">
        <w:rPr>
          <w:sz w:val="28"/>
          <w:szCs w:val="28"/>
          <w:lang w:val="uk-UA" w:eastAsia="uk-UA"/>
        </w:rPr>
        <w:t xml:space="preserve"> контроль за дотриманням суб’єктами підприємницької діяльності законодавства щодо захисту прав споживачів, санітарних норм та вимог інших нормативно-правових актів. Часто в результаті розміщення об’єктів </w:t>
      </w:r>
      <w:proofErr w:type="spellStart"/>
      <w:r w:rsidRPr="00EA7162">
        <w:rPr>
          <w:sz w:val="28"/>
          <w:szCs w:val="28"/>
          <w:lang w:val="uk-UA" w:eastAsia="uk-UA"/>
        </w:rPr>
        <w:t>дрібнороздрібної</w:t>
      </w:r>
      <w:proofErr w:type="spellEnd"/>
      <w:r w:rsidRPr="00EA7162">
        <w:rPr>
          <w:sz w:val="28"/>
          <w:szCs w:val="28"/>
          <w:lang w:val="uk-UA" w:eastAsia="uk-UA"/>
        </w:rPr>
        <w:t xml:space="preserve"> торгівлі та надання послуг пошкоджуються об’єкти благоустрою громади. </w:t>
      </w:r>
      <w:proofErr w:type="spellStart"/>
      <w:r w:rsidRPr="00EA7162">
        <w:rPr>
          <w:sz w:val="28"/>
          <w:szCs w:val="28"/>
          <w:lang w:eastAsia="uk-UA"/>
        </w:rPr>
        <w:t>Це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потребує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виділення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додаткових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коштів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міського</w:t>
      </w:r>
      <w:proofErr w:type="spellEnd"/>
      <w:r w:rsidRPr="00EA7162">
        <w:rPr>
          <w:sz w:val="28"/>
          <w:szCs w:val="28"/>
          <w:lang w:eastAsia="uk-UA"/>
        </w:rPr>
        <w:t xml:space="preserve"> бюджету на </w:t>
      </w:r>
      <w:proofErr w:type="spellStart"/>
      <w:r w:rsidRPr="00EA7162">
        <w:rPr>
          <w:sz w:val="28"/>
          <w:szCs w:val="28"/>
          <w:lang w:eastAsia="uk-UA"/>
        </w:rPr>
        <w:t>оновлення</w:t>
      </w:r>
      <w:proofErr w:type="spellEnd"/>
      <w:r w:rsidRPr="00EA7162">
        <w:rPr>
          <w:sz w:val="28"/>
          <w:szCs w:val="28"/>
          <w:lang w:eastAsia="uk-UA"/>
        </w:rPr>
        <w:t xml:space="preserve"> </w:t>
      </w:r>
      <w:proofErr w:type="spellStart"/>
      <w:r w:rsidRPr="00EA7162">
        <w:rPr>
          <w:sz w:val="28"/>
          <w:szCs w:val="28"/>
          <w:lang w:eastAsia="uk-UA"/>
        </w:rPr>
        <w:t>чи</w:t>
      </w:r>
      <w:proofErr w:type="spellEnd"/>
      <w:r w:rsidRPr="00EA7162">
        <w:rPr>
          <w:sz w:val="28"/>
          <w:szCs w:val="28"/>
          <w:lang w:eastAsia="uk-UA"/>
        </w:rPr>
        <w:t xml:space="preserve"> ремонт таких </w:t>
      </w:r>
      <w:proofErr w:type="spellStart"/>
      <w:r w:rsidRPr="00EA7162">
        <w:rPr>
          <w:sz w:val="28"/>
          <w:szCs w:val="28"/>
          <w:lang w:eastAsia="uk-UA"/>
        </w:rPr>
        <w:t>об’єктів</w:t>
      </w:r>
      <w:proofErr w:type="spellEnd"/>
      <w:r w:rsidRPr="00EA7162">
        <w:rPr>
          <w:sz w:val="28"/>
          <w:szCs w:val="28"/>
          <w:lang w:eastAsia="uk-UA"/>
        </w:rPr>
        <w:t>.</w:t>
      </w:r>
    </w:p>
    <w:p w:rsidR="005926CF" w:rsidRDefault="00E7358F" w:rsidP="005864F0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5864F0">
        <w:rPr>
          <w:sz w:val="28"/>
          <w:szCs w:val="28"/>
          <w:lang w:eastAsia="uk-UA"/>
        </w:rPr>
        <w:t>Законодавство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стосовно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розміщення</w:t>
      </w:r>
      <w:proofErr w:type="spellEnd"/>
      <w:r w:rsidRPr="005864F0">
        <w:rPr>
          <w:sz w:val="28"/>
          <w:szCs w:val="28"/>
          <w:lang w:eastAsia="uk-UA"/>
        </w:rPr>
        <w:t xml:space="preserve"> на </w:t>
      </w:r>
      <w:proofErr w:type="spellStart"/>
      <w:r w:rsidRPr="005864F0">
        <w:rPr>
          <w:sz w:val="28"/>
          <w:szCs w:val="28"/>
          <w:lang w:eastAsia="uk-UA"/>
        </w:rPr>
        <w:t>території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населених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пунктів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об’єктів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виїзної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торгівлі</w:t>
      </w:r>
      <w:proofErr w:type="spellEnd"/>
      <w:r w:rsidR="005864F0">
        <w:rPr>
          <w:sz w:val="28"/>
          <w:szCs w:val="28"/>
          <w:lang w:val="uk-UA" w:eastAsia="uk-UA"/>
        </w:rPr>
        <w:t xml:space="preserve"> та сфери розваг</w:t>
      </w:r>
      <w:r w:rsidRPr="005864F0">
        <w:rPr>
          <w:sz w:val="28"/>
          <w:szCs w:val="28"/>
          <w:lang w:eastAsia="uk-UA"/>
        </w:rPr>
        <w:t xml:space="preserve"> не </w:t>
      </w:r>
      <w:proofErr w:type="spellStart"/>
      <w:r w:rsidRPr="005864F0">
        <w:rPr>
          <w:sz w:val="28"/>
          <w:szCs w:val="28"/>
          <w:lang w:eastAsia="uk-UA"/>
        </w:rPr>
        <w:t>врегульоване</w:t>
      </w:r>
      <w:proofErr w:type="spellEnd"/>
      <w:r w:rsidRPr="005864F0">
        <w:rPr>
          <w:sz w:val="28"/>
          <w:szCs w:val="28"/>
          <w:lang w:eastAsia="uk-UA"/>
        </w:rPr>
        <w:t xml:space="preserve">, </w:t>
      </w:r>
      <w:proofErr w:type="spellStart"/>
      <w:r w:rsidRPr="005864F0">
        <w:rPr>
          <w:sz w:val="28"/>
          <w:szCs w:val="28"/>
          <w:lang w:eastAsia="uk-UA"/>
        </w:rPr>
        <w:t>непрозоре</w:t>
      </w:r>
      <w:proofErr w:type="spellEnd"/>
      <w:r w:rsidRPr="005864F0">
        <w:rPr>
          <w:sz w:val="28"/>
          <w:szCs w:val="28"/>
          <w:lang w:eastAsia="uk-UA"/>
        </w:rPr>
        <w:t xml:space="preserve"> та </w:t>
      </w:r>
      <w:proofErr w:type="spellStart"/>
      <w:r w:rsidRPr="005864F0">
        <w:rPr>
          <w:sz w:val="28"/>
          <w:szCs w:val="28"/>
          <w:lang w:eastAsia="uk-UA"/>
        </w:rPr>
        <w:t>відображається</w:t>
      </w:r>
      <w:proofErr w:type="spellEnd"/>
      <w:r w:rsidRPr="005864F0">
        <w:rPr>
          <w:sz w:val="28"/>
          <w:szCs w:val="28"/>
          <w:lang w:eastAsia="uk-UA"/>
        </w:rPr>
        <w:t xml:space="preserve"> в </w:t>
      </w:r>
      <w:proofErr w:type="spellStart"/>
      <w:r w:rsidRPr="005864F0">
        <w:rPr>
          <w:sz w:val="28"/>
          <w:szCs w:val="28"/>
          <w:lang w:eastAsia="uk-UA"/>
        </w:rPr>
        <w:t>різних</w:t>
      </w:r>
      <w:proofErr w:type="spellEnd"/>
      <w:r w:rsidRPr="005864F0">
        <w:rPr>
          <w:sz w:val="28"/>
          <w:szCs w:val="28"/>
          <w:lang w:eastAsia="uk-UA"/>
        </w:rPr>
        <w:t xml:space="preserve"> нормативно – </w:t>
      </w:r>
      <w:proofErr w:type="spellStart"/>
      <w:r w:rsidRPr="005864F0">
        <w:rPr>
          <w:sz w:val="28"/>
          <w:szCs w:val="28"/>
          <w:lang w:eastAsia="uk-UA"/>
        </w:rPr>
        <w:t>правових</w:t>
      </w:r>
      <w:proofErr w:type="spellEnd"/>
      <w:r w:rsidRPr="005864F0">
        <w:rPr>
          <w:sz w:val="28"/>
          <w:szCs w:val="28"/>
          <w:lang w:eastAsia="uk-UA"/>
        </w:rPr>
        <w:t xml:space="preserve"> актах неоднозначно. </w:t>
      </w:r>
      <w:proofErr w:type="spellStart"/>
      <w:r w:rsidRPr="005864F0">
        <w:rPr>
          <w:sz w:val="28"/>
          <w:szCs w:val="28"/>
          <w:lang w:eastAsia="uk-UA"/>
        </w:rPr>
        <w:t>Повного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переліку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документів</w:t>
      </w:r>
      <w:proofErr w:type="spellEnd"/>
      <w:r w:rsidRPr="005864F0">
        <w:rPr>
          <w:sz w:val="28"/>
          <w:szCs w:val="28"/>
          <w:lang w:eastAsia="uk-UA"/>
        </w:rPr>
        <w:t xml:space="preserve">, </w:t>
      </w:r>
      <w:proofErr w:type="spellStart"/>
      <w:r w:rsidRPr="005864F0">
        <w:rPr>
          <w:sz w:val="28"/>
          <w:szCs w:val="28"/>
          <w:lang w:eastAsia="uk-UA"/>
        </w:rPr>
        <w:t>які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подаються</w:t>
      </w:r>
      <w:proofErr w:type="spellEnd"/>
      <w:r w:rsidRPr="005864F0">
        <w:rPr>
          <w:sz w:val="28"/>
          <w:szCs w:val="28"/>
          <w:lang w:eastAsia="uk-UA"/>
        </w:rPr>
        <w:t xml:space="preserve"> до органу </w:t>
      </w:r>
      <w:proofErr w:type="spellStart"/>
      <w:r w:rsidRPr="005864F0">
        <w:rPr>
          <w:sz w:val="28"/>
          <w:szCs w:val="28"/>
          <w:lang w:eastAsia="uk-UA"/>
        </w:rPr>
        <w:t>місцевого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самоврядування</w:t>
      </w:r>
      <w:proofErr w:type="spellEnd"/>
      <w:r w:rsidRPr="005864F0">
        <w:rPr>
          <w:sz w:val="28"/>
          <w:szCs w:val="28"/>
          <w:lang w:eastAsia="uk-UA"/>
        </w:rPr>
        <w:t xml:space="preserve"> для </w:t>
      </w:r>
      <w:proofErr w:type="spellStart"/>
      <w:r w:rsidRPr="005864F0">
        <w:rPr>
          <w:sz w:val="28"/>
          <w:szCs w:val="28"/>
          <w:lang w:eastAsia="uk-UA"/>
        </w:rPr>
        <w:t>надання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погодження</w:t>
      </w:r>
      <w:proofErr w:type="spellEnd"/>
      <w:r w:rsidRPr="005864F0">
        <w:rPr>
          <w:sz w:val="28"/>
          <w:szCs w:val="28"/>
          <w:lang w:eastAsia="uk-UA"/>
        </w:rPr>
        <w:t xml:space="preserve"> на </w:t>
      </w:r>
      <w:proofErr w:type="spellStart"/>
      <w:r w:rsidRPr="005864F0">
        <w:rPr>
          <w:sz w:val="28"/>
          <w:szCs w:val="28"/>
          <w:lang w:eastAsia="uk-UA"/>
        </w:rPr>
        <w:t>здійснення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r w:rsidR="0081145B">
        <w:rPr>
          <w:sz w:val="28"/>
          <w:szCs w:val="28"/>
          <w:lang w:val="uk-UA" w:eastAsia="uk-UA"/>
        </w:rPr>
        <w:t xml:space="preserve">сезонної </w:t>
      </w:r>
      <w:proofErr w:type="spellStart"/>
      <w:r w:rsidRPr="005864F0">
        <w:rPr>
          <w:sz w:val="28"/>
          <w:szCs w:val="28"/>
          <w:lang w:eastAsia="uk-UA"/>
        </w:rPr>
        <w:t>виїзної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торгівлі</w:t>
      </w:r>
      <w:proofErr w:type="spellEnd"/>
      <w:r w:rsidRPr="005864F0">
        <w:rPr>
          <w:sz w:val="28"/>
          <w:szCs w:val="28"/>
          <w:lang w:eastAsia="uk-UA"/>
        </w:rPr>
        <w:t xml:space="preserve"> та </w:t>
      </w:r>
      <w:proofErr w:type="spellStart"/>
      <w:r w:rsidRPr="005864F0">
        <w:rPr>
          <w:sz w:val="28"/>
          <w:szCs w:val="28"/>
          <w:lang w:eastAsia="uk-UA"/>
        </w:rPr>
        <w:t>надання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послуг</w:t>
      </w:r>
      <w:proofErr w:type="spellEnd"/>
      <w:r w:rsidRPr="005864F0">
        <w:rPr>
          <w:sz w:val="28"/>
          <w:szCs w:val="28"/>
          <w:lang w:eastAsia="uk-UA"/>
        </w:rPr>
        <w:t xml:space="preserve"> у </w:t>
      </w:r>
      <w:proofErr w:type="spellStart"/>
      <w:r w:rsidRPr="005864F0">
        <w:rPr>
          <w:sz w:val="28"/>
          <w:szCs w:val="28"/>
          <w:lang w:eastAsia="uk-UA"/>
        </w:rPr>
        <w:t>сфері</w:t>
      </w:r>
      <w:proofErr w:type="spellEnd"/>
      <w:r w:rsidRPr="005864F0">
        <w:rPr>
          <w:sz w:val="28"/>
          <w:szCs w:val="28"/>
          <w:lang w:eastAsia="uk-UA"/>
        </w:rPr>
        <w:t xml:space="preserve">  </w:t>
      </w:r>
      <w:proofErr w:type="spellStart"/>
      <w:r w:rsidRPr="005864F0">
        <w:rPr>
          <w:sz w:val="28"/>
          <w:szCs w:val="28"/>
          <w:lang w:eastAsia="uk-UA"/>
        </w:rPr>
        <w:t>розваг</w:t>
      </w:r>
      <w:proofErr w:type="spellEnd"/>
      <w:r w:rsidRPr="005864F0">
        <w:rPr>
          <w:sz w:val="28"/>
          <w:szCs w:val="28"/>
          <w:lang w:eastAsia="uk-UA"/>
        </w:rPr>
        <w:t xml:space="preserve">, а </w:t>
      </w:r>
      <w:proofErr w:type="spellStart"/>
      <w:r w:rsidRPr="005864F0">
        <w:rPr>
          <w:sz w:val="28"/>
          <w:szCs w:val="28"/>
          <w:lang w:eastAsia="uk-UA"/>
        </w:rPr>
        <w:t>також</w:t>
      </w:r>
      <w:proofErr w:type="spellEnd"/>
      <w:r w:rsidRPr="005864F0">
        <w:rPr>
          <w:sz w:val="28"/>
          <w:szCs w:val="28"/>
          <w:lang w:eastAsia="uk-UA"/>
        </w:rPr>
        <w:t xml:space="preserve"> порядок </w:t>
      </w:r>
      <w:proofErr w:type="spellStart"/>
      <w:r w:rsidRPr="005864F0">
        <w:rPr>
          <w:sz w:val="28"/>
          <w:szCs w:val="28"/>
          <w:lang w:eastAsia="uk-UA"/>
        </w:rPr>
        <w:t>розрахунку</w:t>
      </w:r>
      <w:proofErr w:type="spellEnd"/>
      <w:r w:rsidRPr="005864F0">
        <w:rPr>
          <w:sz w:val="28"/>
          <w:szCs w:val="28"/>
          <w:lang w:eastAsia="uk-UA"/>
        </w:rPr>
        <w:t xml:space="preserve"> оплати за </w:t>
      </w:r>
      <w:proofErr w:type="spellStart"/>
      <w:r w:rsidRPr="005864F0">
        <w:rPr>
          <w:sz w:val="28"/>
          <w:szCs w:val="28"/>
          <w:lang w:eastAsia="uk-UA"/>
        </w:rPr>
        <w:t>розташування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об’єкту</w:t>
      </w:r>
      <w:proofErr w:type="spellEnd"/>
      <w:r w:rsidRPr="005864F0">
        <w:rPr>
          <w:sz w:val="28"/>
          <w:szCs w:val="28"/>
          <w:lang w:eastAsia="uk-UA"/>
        </w:rPr>
        <w:t xml:space="preserve"> в </w:t>
      </w:r>
      <w:proofErr w:type="spellStart"/>
      <w:r w:rsidRPr="005864F0">
        <w:rPr>
          <w:sz w:val="28"/>
          <w:szCs w:val="28"/>
          <w:lang w:eastAsia="uk-UA"/>
        </w:rPr>
        <w:t>окремому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законодавчому</w:t>
      </w:r>
      <w:proofErr w:type="spellEnd"/>
      <w:r w:rsidRPr="005864F0">
        <w:rPr>
          <w:sz w:val="28"/>
          <w:szCs w:val="28"/>
          <w:lang w:eastAsia="uk-UA"/>
        </w:rPr>
        <w:t xml:space="preserve"> </w:t>
      </w:r>
      <w:proofErr w:type="spellStart"/>
      <w:r w:rsidRPr="005864F0">
        <w:rPr>
          <w:sz w:val="28"/>
          <w:szCs w:val="28"/>
          <w:lang w:eastAsia="uk-UA"/>
        </w:rPr>
        <w:t>акті</w:t>
      </w:r>
      <w:proofErr w:type="spellEnd"/>
      <w:r w:rsidRPr="005864F0">
        <w:rPr>
          <w:sz w:val="28"/>
          <w:szCs w:val="28"/>
          <w:lang w:eastAsia="uk-UA"/>
        </w:rPr>
        <w:t xml:space="preserve"> не </w:t>
      </w:r>
      <w:proofErr w:type="spellStart"/>
      <w:r w:rsidRPr="005864F0">
        <w:rPr>
          <w:sz w:val="28"/>
          <w:szCs w:val="28"/>
          <w:lang w:eastAsia="uk-UA"/>
        </w:rPr>
        <w:t>зазначено</w:t>
      </w:r>
      <w:proofErr w:type="spellEnd"/>
      <w:r w:rsidRPr="006D0FBC">
        <w:rPr>
          <w:sz w:val="28"/>
          <w:szCs w:val="28"/>
          <w:lang w:eastAsia="uk-UA"/>
        </w:rPr>
        <w:t xml:space="preserve">. </w:t>
      </w:r>
    </w:p>
    <w:p w:rsidR="00925F50" w:rsidRDefault="00E7358F" w:rsidP="005864F0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A05F70">
        <w:rPr>
          <w:sz w:val="28"/>
          <w:szCs w:val="28"/>
          <w:lang w:eastAsia="uk-UA"/>
        </w:rPr>
        <w:t>Розміщення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об’єктів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r w:rsidR="00130298" w:rsidRPr="00A05F70">
        <w:rPr>
          <w:sz w:val="28"/>
          <w:szCs w:val="28"/>
          <w:lang w:val="uk-UA" w:eastAsia="uk-UA"/>
        </w:rPr>
        <w:t>ви</w:t>
      </w:r>
      <w:r w:rsidR="006D0FBC" w:rsidRPr="00A05F70">
        <w:rPr>
          <w:sz w:val="28"/>
          <w:szCs w:val="28"/>
          <w:lang w:val="uk-UA" w:eastAsia="uk-UA"/>
        </w:rPr>
        <w:t>ї</w:t>
      </w:r>
      <w:r w:rsidR="00130298" w:rsidRPr="00A05F70">
        <w:rPr>
          <w:sz w:val="28"/>
          <w:szCs w:val="28"/>
          <w:lang w:val="uk-UA" w:eastAsia="uk-UA"/>
        </w:rPr>
        <w:t xml:space="preserve">зної </w:t>
      </w:r>
      <w:proofErr w:type="spellStart"/>
      <w:r w:rsidRPr="00A05F70">
        <w:rPr>
          <w:sz w:val="28"/>
          <w:szCs w:val="28"/>
          <w:lang w:eastAsia="uk-UA"/>
        </w:rPr>
        <w:t>торгівлі</w:t>
      </w:r>
      <w:proofErr w:type="spellEnd"/>
      <w:r w:rsidRPr="00A05F70">
        <w:rPr>
          <w:sz w:val="28"/>
          <w:szCs w:val="28"/>
          <w:lang w:eastAsia="uk-UA"/>
        </w:rPr>
        <w:t xml:space="preserve"> та </w:t>
      </w:r>
      <w:proofErr w:type="spellStart"/>
      <w:r w:rsidRPr="00A05F70">
        <w:rPr>
          <w:sz w:val="28"/>
          <w:szCs w:val="28"/>
          <w:lang w:eastAsia="uk-UA"/>
        </w:rPr>
        <w:t>надання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послуг</w:t>
      </w:r>
      <w:proofErr w:type="spellEnd"/>
      <w:r w:rsidRPr="00A05F70">
        <w:rPr>
          <w:sz w:val="28"/>
          <w:szCs w:val="28"/>
          <w:lang w:eastAsia="uk-UA"/>
        </w:rPr>
        <w:t xml:space="preserve"> у </w:t>
      </w:r>
      <w:proofErr w:type="spellStart"/>
      <w:r w:rsidRPr="00A05F70">
        <w:rPr>
          <w:sz w:val="28"/>
          <w:szCs w:val="28"/>
          <w:lang w:eastAsia="uk-UA"/>
        </w:rPr>
        <w:t>сфері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розваг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відповідно</w:t>
      </w:r>
      <w:proofErr w:type="spellEnd"/>
      <w:r w:rsidRPr="00A05F70">
        <w:rPr>
          <w:sz w:val="28"/>
          <w:szCs w:val="28"/>
          <w:lang w:eastAsia="uk-UA"/>
        </w:rPr>
        <w:t xml:space="preserve"> до наказу </w:t>
      </w:r>
      <w:proofErr w:type="spellStart"/>
      <w:r w:rsidRPr="00A05F70">
        <w:rPr>
          <w:sz w:val="28"/>
          <w:szCs w:val="28"/>
          <w:lang w:eastAsia="uk-UA"/>
        </w:rPr>
        <w:t>Міністерства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регіонального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розвитку</w:t>
      </w:r>
      <w:proofErr w:type="spellEnd"/>
      <w:r w:rsidRPr="00A05F70">
        <w:rPr>
          <w:sz w:val="28"/>
          <w:szCs w:val="28"/>
          <w:lang w:eastAsia="uk-UA"/>
        </w:rPr>
        <w:t xml:space="preserve">, </w:t>
      </w:r>
      <w:proofErr w:type="spellStart"/>
      <w:r w:rsidRPr="00A05F70">
        <w:rPr>
          <w:sz w:val="28"/>
          <w:szCs w:val="28"/>
          <w:lang w:eastAsia="uk-UA"/>
        </w:rPr>
        <w:t>будівництва</w:t>
      </w:r>
      <w:proofErr w:type="spellEnd"/>
      <w:r w:rsidRPr="00A05F70">
        <w:rPr>
          <w:sz w:val="28"/>
          <w:szCs w:val="28"/>
          <w:lang w:eastAsia="uk-UA"/>
        </w:rPr>
        <w:t xml:space="preserve"> та </w:t>
      </w:r>
      <w:proofErr w:type="spellStart"/>
      <w:r w:rsidRPr="00A05F70">
        <w:rPr>
          <w:sz w:val="28"/>
          <w:szCs w:val="28"/>
          <w:lang w:eastAsia="uk-UA"/>
        </w:rPr>
        <w:t>житлового</w:t>
      </w:r>
      <w:proofErr w:type="spellEnd"/>
      <w:r w:rsidRPr="00A05F70">
        <w:rPr>
          <w:sz w:val="28"/>
          <w:szCs w:val="28"/>
          <w:lang w:eastAsia="uk-UA"/>
        </w:rPr>
        <w:t>–</w:t>
      </w:r>
      <w:proofErr w:type="spellStart"/>
      <w:r w:rsidRPr="00A05F70">
        <w:rPr>
          <w:sz w:val="28"/>
          <w:szCs w:val="28"/>
          <w:lang w:eastAsia="uk-UA"/>
        </w:rPr>
        <w:t>комунального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господарства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України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від</w:t>
      </w:r>
      <w:proofErr w:type="spellEnd"/>
      <w:r w:rsidRPr="00A05F70">
        <w:rPr>
          <w:sz w:val="28"/>
          <w:szCs w:val="28"/>
          <w:lang w:eastAsia="uk-UA"/>
        </w:rPr>
        <w:t xml:space="preserve"> 21.10.2011 № 244 «Про </w:t>
      </w:r>
      <w:proofErr w:type="spellStart"/>
      <w:r w:rsidRPr="00A05F70">
        <w:rPr>
          <w:sz w:val="28"/>
          <w:szCs w:val="28"/>
          <w:lang w:eastAsia="uk-UA"/>
        </w:rPr>
        <w:t>затвердження</w:t>
      </w:r>
      <w:proofErr w:type="spellEnd"/>
      <w:r w:rsidRPr="00A05F70">
        <w:rPr>
          <w:sz w:val="28"/>
          <w:szCs w:val="28"/>
          <w:lang w:eastAsia="uk-UA"/>
        </w:rPr>
        <w:t xml:space="preserve"> Порядку </w:t>
      </w:r>
      <w:proofErr w:type="spellStart"/>
      <w:r w:rsidRPr="00A05F70">
        <w:rPr>
          <w:sz w:val="28"/>
          <w:szCs w:val="28"/>
          <w:lang w:eastAsia="uk-UA"/>
        </w:rPr>
        <w:t>розміщення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тимчасових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споруд</w:t>
      </w:r>
      <w:proofErr w:type="spellEnd"/>
      <w:r w:rsidRPr="00A05F70">
        <w:rPr>
          <w:sz w:val="28"/>
          <w:szCs w:val="28"/>
          <w:lang w:eastAsia="uk-UA"/>
        </w:rPr>
        <w:t xml:space="preserve"> для </w:t>
      </w:r>
      <w:proofErr w:type="spellStart"/>
      <w:r w:rsidRPr="00A05F70">
        <w:rPr>
          <w:sz w:val="28"/>
          <w:szCs w:val="28"/>
          <w:lang w:eastAsia="uk-UA"/>
        </w:rPr>
        <w:t>провадження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підприємницької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діяльності</w:t>
      </w:r>
      <w:proofErr w:type="spellEnd"/>
      <w:r w:rsidRPr="00A05F70">
        <w:rPr>
          <w:sz w:val="28"/>
          <w:szCs w:val="28"/>
          <w:lang w:eastAsia="uk-UA"/>
        </w:rPr>
        <w:t xml:space="preserve">» </w:t>
      </w:r>
      <w:r w:rsidR="006D0FBC" w:rsidRPr="00A05F70">
        <w:rPr>
          <w:sz w:val="28"/>
          <w:szCs w:val="28"/>
          <w:lang w:val="uk-UA" w:eastAsia="uk-UA"/>
        </w:rPr>
        <w:t xml:space="preserve"> </w:t>
      </w:r>
      <w:r w:rsidRPr="00A05F70">
        <w:rPr>
          <w:sz w:val="28"/>
          <w:szCs w:val="28"/>
          <w:lang w:eastAsia="uk-UA"/>
        </w:rPr>
        <w:t xml:space="preserve">часто є </w:t>
      </w:r>
      <w:proofErr w:type="spellStart"/>
      <w:r w:rsidRPr="00A05F70">
        <w:rPr>
          <w:sz w:val="28"/>
          <w:szCs w:val="28"/>
          <w:lang w:eastAsia="uk-UA"/>
        </w:rPr>
        <w:t>неможливим</w:t>
      </w:r>
      <w:proofErr w:type="spellEnd"/>
      <w:r w:rsidRPr="00A05F70">
        <w:rPr>
          <w:sz w:val="28"/>
          <w:szCs w:val="28"/>
          <w:lang w:eastAsia="uk-UA"/>
        </w:rPr>
        <w:t xml:space="preserve">, </w:t>
      </w:r>
      <w:proofErr w:type="spellStart"/>
      <w:r w:rsidRPr="00A05F70">
        <w:rPr>
          <w:sz w:val="28"/>
          <w:szCs w:val="28"/>
          <w:lang w:eastAsia="uk-UA"/>
        </w:rPr>
        <w:t>оскільки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такі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об’єкти</w:t>
      </w:r>
      <w:proofErr w:type="spellEnd"/>
      <w:r w:rsidRPr="00A05F70">
        <w:rPr>
          <w:sz w:val="28"/>
          <w:szCs w:val="28"/>
          <w:lang w:eastAsia="uk-UA"/>
        </w:rPr>
        <w:t xml:space="preserve"> часто не є </w:t>
      </w:r>
      <w:proofErr w:type="spellStart"/>
      <w:r w:rsidRPr="00A05F70">
        <w:rPr>
          <w:sz w:val="28"/>
          <w:szCs w:val="28"/>
          <w:lang w:eastAsia="uk-UA"/>
        </w:rPr>
        <w:t>тимчасовими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спорудами</w:t>
      </w:r>
      <w:proofErr w:type="spellEnd"/>
      <w:r w:rsidR="0081145B">
        <w:rPr>
          <w:sz w:val="28"/>
          <w:szCs w:val="28"/>
          <w:lang w:val="uk-UA" w:eastAsia="uk-UA"/>
        </w:rPr>
        <w:t xml:space="preserve"> (</w:t>
      </w:r>
      <w:r w:rsidR="00557F0D">
        <w:rPr>
          <w:sz w:val="28"/>
          <w:szCs w:val="28"/>
          <w:lang w:val="uk-UA" w:eastAsia="uk-UA"/>
        </w:rPr>
        <w:t>що виготовляються з полегшених конструкцій, встановлюються тимчасово, без улаштування фундаменту</w:t>
      </w:r>
      <w:r w:rsidR="0081145B">
        <w:rPr>
          <w:sz w:val="28"/>
          <w:szCs w:val="28"/>
          <w:lang w:val="uk-UA" w:eastAsia="uk-UA"/>
        </w:rPr>
        <w:t>)</w:t>
      </w:r>
      <w:r w:rsidR="00557F0D">
        <w:rPr>
          <w:sz w:val="28"/>
          <w:szCs w:val="28"/>
          <w:lang w:val="uk-UA" w:eastAsia="uk-UA"/>
        </w:rPr>
        <w:t>, а можуть бути, наприклад</w:t>
      </w:r>
      <w:r w:rsidR="0081145B">
        <w:rPr>
          <w:sz w:val="28"/>
          <w:szCs w:val="28"/>
          <w:lang w:val="uk-UA" w:eastAsia="uk-UA"/>
        </w:rPr>
        <w:t xml:space="preserve">, </w:t>
      </w:r>
      <w:r w:rsidR="00557F0D">
        <w:rPr>
          <w:sz w:val="28"/>
          <w:szCs w:val="28"/>
          <w:lang w:val="uk-UA" w:eastAsia="uk-UA"/>
        </w:rPr>
        <w:t xml:space="preserve">столи, стільці, </w:t>
      </w:r>
      <w:r w:rsidR="00C5208B">
        <w:rPr>
          <w:sz w:val="28"/>
          <w:szCs w:val="28"/>
          <w:lang w:val="uk-UA" w:eastAsia="uk-UA"/>
        </w:rPr>
        <w:t xml:space="preserve">тумби, полиці, </w:t>
      </w:r>
      <w:r w:rsidR="00557F0D">
        <w:rPr>
          <w:sz w:val="28"/>
          <w:szCs w:val="28"/>
          <w:lang w:val="uk-UA" w:eastAsia="uk-UA"/>
        </w:rPr>
        <w:t>піддони тощо</w:t>
      </w:r>
      <w:r w:rsidRPr="00A05F70">
        <w:rPr>
          <w:sz w:val="28"/>
          <w:szCs w:val="28"/>
          <w:lang w:eastAsia="uk-UA"/>
        </w:rPr>
        <w:t xml:space="preserve">. </w:t>
      </w:r>
    </w:p>
    <w:p w:rsidR="00E7358F" w:rsidRPr="006D0FBC" w:rsidRDefault="00E7358F" w:rsidP="005864F0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A05F70">
        <w:rPr>
          <w:sz w:val="28"/>
          <w:szCs w:val="28"/>
          <w:lang w:eastAsia="uk-UA"/>
        </w:rPr>
        <w:t xml:space="preserve">Тому </w:t>
      </w:r>
      <w:proofErr w:type="spellStart"/>
      <w:r w:rsidRPr="00A05F70">
        <w:rPr>
          <w:sz w:val="28"/>
          <w:szCs w:val="28"/>
          <w:lang w:eastAsia="uk-UA"/>
        </w:rPr>
        <w:t>виникла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необхідність</w:t>
      </w:r>
      <w:proofErr w:type="spellEnd"/>
      <w:r w:rsidRPr="00A05F70">
        <w:rPr>
          <w:sz w:val="28"/>
          <w:szCs w:val="28"/>
          <w:lang w:eastAsia="uk-UA"/>
        </w:rPr>
        <w:t xml:space="preserve"> </w:t>
      </w:r>
      <w:proofErr w:type="spellStart"/>
      <w:r w:rsidRPr="00A05F70">
        <w:rPr>
          <w:sz w:val="28"/>
          <w:szCs w:val="28"/>
          <w:lang w:eastAsia="uk-UA"/>
        </w:rPr>
        <w:t>розробки</w:t>
      </w:r>
      <w:proofErr w:type="spellEnd"/>
      <w:r w:rsidRPr="00A05F70">
        <w:rPr>
          <w:sz w:val="28"/>
          <w:szCs w:val="28"/>
          <w:lang w:eastAsia="uk-UA"/>
        </w:rPr>
        <w:t xml:space="preserve"> та </w:t>
      </w:r>
      <w:proofErr w:type="spellStart"/>
      <w:r w:rsidRPr="00A05F70">
        <w:rPr>
          <w:sz w:val="28"/>
          <w:szCs w:val="28"/>
          <w:lang w:eastAsia="uk-UA"/>
        </w:rPr>
        <w:t>прийняття</w:t>
      </w:r>
      <w:proofErr w:type="spellEnd"/>
      <w:r w:rsidRPr="00A05F70">
        <w:rPr>
          <w:sz w:val="28"/>
          <w:szCs w:val="28"/>
          <w:lang w:eastAsia="uk-UA"/>
        </w:rPr>
        <w:t xml:space="preserve"> По</w:t>
      </w:r>
      <w:proofErr w:type="spellStart"/>
      <w:r w:rsidR="000F62CE" w:rsidRPr="00A05F70">
        <w:rPr>
          <w:sz w:val="28"/>
          <w:szCs w:val="28"/>
          <w:lang w:val="uk-UA" w:eastAsia="uk-UA"/>
        </w:rPr>
        <w:t>ложення</w:t>
      </w:r>
      <w:proofErr w:type="spellEnd"/>
      <w:r w:rsidR="000F62CE" w:rsidRPr="00A05F70">
        <w:rPr>
          <w:sz w:val="28"/>
          <w:szCs w:val="28"/>
          <w:lang w:val="uk-UA"/>
        </w:rPr>
        <w:t xml:space="preserve"> про </w:t>
      </w:r>
      <w:r w:rsidR="000F62CE" w:rsidRPr="00A05F70">
        <w:rPr>
          <w:bCs/>
          <w:sz w:val="28"/>
          <w:szCs w:val="28"/>
          <w:lang w:val="uk-UA"/>
        </w:rPr>
        <w:t xml:space="preserve">організацію </w:t>
      </w:r>
      <w:r w:rsidR="000F62CE" w:rsidRPr="00A3473A">
        <w:rPr>
          <w:bCs/>
          <w:color w:val="000000"/>
          <w:sz w:val="28"/>
          <w:szCs w:val="28"/>
          <w:lang w:val="uk-UA"/>
        </w:rPr>
        <w:t xml:space="preserve">роботи </w:t>
      </w:r>
      <w:proofErr w:type="spellStart"/>
      <w:r w:rsidR="000F62CE" w:rsidRPr="00A3473A">
        <w:rPr>
          <w:bCs/>
          <w:color w:val="000000"/>
          <w:sz w:val="28"/>
          <w:szCs w:val="28"/>
          <w:lang w:val="uk-UA"/>
        </w:rPr>
        <w:t>дрібнороздрібної</w:t>
      </w:r>
      <w:proofErr w:type="spellEnd"/>
      <w:r w:rsidR="000F62CE" w:rsidRPr="00A3473A">
        <w:rPr>
          <w:bCs/>
          <w:color w:val="000000"/>
          <w:sz w:val="28"/>
          <w:szCs w:val="28"/>
          <w:lang w:val="uk-UA"/>
        </w:rPr>
        <w:t xml:space="preserve"> торгівлі та об’єктів сфери розваг на території Павлоградської міської територіальної громади</w:t>
      </w:r>
      <w:r w:rsidRPr="006D0FBC">
        <w:rPr>
          <w:sz w:val="28"/>
          <w:szCs w:val="28"/>
          <w:lang w:eastAsia="uk-UA"/>
        </w:rPr>
        <w:t xml:space="preserve"> з </w:t>
      </w:r>
      <w:proofErr w:type="spellStart"/>
      <w:r w:rsidRPr="006D0FBC">
        <w:rPr>
          <w:sz w:val="28"/>
          <w:szCs w:val="28"/>
          <w:lang w:eastAsia="uk-UA"/>
        </w:rPr>
        <w:t>урахуванням</w:t>
      </w:r>
      <w:proofErr w:type="spellEnd"/>
      <w:r w:rsidRPr="006D0FBC">
        <w:rPr>
          <w:sz w:val="28"/>
          <w:szCs w:val="28"/>
          <w:lang w:eastAsia="uk-UA"/>
        </w:rPr>
        <w:t xml:space="preserve"> </w:t>
      </w:r>
      <w:proofErr w:type="spellStart"/>
      <w:r w:rsidRPr="006D0FBC">
        <w:rPr>
          <w:sz w:val="28"/>
          <w:szCs w:val="28"/>
          <w:lang w:eastAsia="uk-UA"/>
        </w:rPr>
        <w:lastRenderedPageBreak/>
        <w:t>інтересів</w:t>
      </w:r>
      <w:proofErr w:type="spellEnd"/>
      <w:r w:rsidRPr="006D0FBC">
        <w:rPr>
          <w:sz w:val="28"/>
          <w:szCs w:val="28"/>
          <w:lang w:eastAsia="uk-UA"/>
        </w:rPr>
        <w:t xml:space="preserve"> </w:t>
      </w:r>
      <w:proofErr w:type="spellStart"/>
      <w:r w:rsidRPr="006D0FBC">
        <w:rPr>
          <w:sz w:val="28"/>
          <w:szCs w:val="28"/>
          <w:lang w:eastAsia="uk-UA"/>
        </w:rPr>
        <w:t>суб’єктів</w:t>
      </w:r>
      <w:proofErr w:type="spellEnd"/>
      <w:r w:rsidRPr="006D0FBC">
        <w:rPr>
          <w:sz w:val="28"/>
          <w:szCs w:val="28"/>
          <w:lang w:eastAsia="uk-UA"/>
        </w:rPr>
        <w:t xml:space="preserve"> </w:t>
      </w:r>
      <w:proofErr w:type="spellStart"/>
      <w:r w:rsidRPr="006D0FBC">
        <w:rPr>
          <w:sz w:val="28"/>
          <w:szCs w:val="28"/>
          <w:lang w:eastAsia="uk-UA"/>
        </w:rPr>
        <w:t>господарювання</w:t>
      </w:r>
      <w:proofErr w:type="spellEnd"/>
      <w:r w:rsidRPr="006D0FBC">
        <w:rPr>
          <w:sz w:val="28"/>
          <w:szCs w:val="28"/>
          <w:lang w:eastAsia="uk-UA"/>
        </w:rPr>
        <w:t xml:space="preserve">, </w:t>
      </w:r>
      <w:proofErr w:type="spellStart"/>
      <w:r w:rsidRPr="006D0FBC">
        <w:rPr>
          <w:sz w:val="28"/>
          <w:szCs w:val="28"/>
          <w:lang w:eastAsia="uk-UA"/>
        </w:rPr>
        <w:t>громадян</w:t>
      </w:r>
      <w:proofErr w:type="spellEnd"/>
      <w:r w:rsidRPr="006D0FBC">
        <w:rPr>
          <w:sz w:val="28"/>
          <w:szCs w:val="28"/>
          <w:lang w:eastAsia="uk-UA"/>
        </w:rPr>
        <w:t xml:space="preserve"> та органу </w:t>
      </w:r>
      <w:proofErr w:type="spellStart"/>
      <w:r w:rsidRPr="006D0FBC">
        <w:rPr>
          <w:sz w:val="28"/>
          <w:szCs w:val="28"/>
          <w:lang w:eastAsia="uk-UA"/>
        </w:rPr>
        <w:t>місцевого</w:t>
      </w:r>
      <w:proofErr w:type="spellEnd"/>
      <w:r w:rsidRPr="006D0FBC">
        <w:rPr>
          <w:sz w:val="28"/>
          <w:szCs w:val="28"/>
          <w:lang w:eastAsia="uk-UA"/>
        </w:rPr>
        <w:t xml:space="preserve"> </w:t>
      </w:r>
      <w:proofErr w:type="spellStart"/>
      <w:r w:rsidRPr="006D0FBC">
        <w:rPr>
          <w:sz w:val="28"/>
          <w:szCs w:val="28"/>
          <w:lang w:eastAsia="uk-UA"/>
        </w:rPr>
        <w:t>самоврядування</w:t>
      </w:r>
      <w:proofErr w:type="spellEnd"/>
      <w:r w:rsidRPr="006D0FBC">
        <w:rPr>
          <w:sz w:val="28"/>
          <w:szCs w:val="28"/>
          <w:lang w:eastAsia="uk-UA"/>
        </w:rPr>
        <w:t>.</w:t>
      </w:r>
    </w:p>
    <w:p w:rsidR="00E7358F" w:rsidRPr="000256CC" w:rsidRDefault="00E7358F" w:rsidP="00E24139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0256CC">
        <w:rPr>
          <w:sz w:val="28"/>
          <w:szCs w:val="28"/>
          <w:lang w:eastAsia="uk-UA"/>
        </w:rPr>
        <w:t>Нормативно-</w:t>
      </w:r>
      <w:proofErr w:type="spellStart"/>
      <w:r w:rsidRPr="000256CC">
        <w:rPr>
          <w:sz w:val="28"/>
          <w:szCs w:val="28"/>
          <w:lang w:eastAsia="uk-UA"/>
        </w:rPr>
        <w:t>правова</w:t>
      </w:r>
      <w:proofErr w:type="spellEnd"/>
      <w:r w:rsidRPr="000256CC">
        <w:rPr>
          <w:sz w:val="28"/>
          <w:szCs w:val="28"/>
          <w:lang w:eastAsia="uk-UA"/>
        </w:rPr>
        <w:t xml:space="preserve"> основа </w:t>
      </w:r>
      <w:proofErr w:type="spellStart"/>
      <w:r w:rsidRPr="000256CC">
        <w:rPr>
          <w:sz w:val="28"/>
          <w:szCs w:val="28"/>
          <w:lang w:eastAsia="uk-UA"/>
        </w:rPr>
        <w:t>даного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рішення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ґрунтується</w:t>
      </w:r>
      <w:proofErr w:type="spellEnd"/>
      <w:r w:rsidRPr="000256CC">
        <w:rPr>
          <w:sz w:val="28"/>
          <w:szCs w:val="28"/>
          <w:lang w:eastAsia="uk-UA"/>
        </w:rPr>
        <w:t xml:space="preserve"> на законах </w:t>
      </w:r>
      <w:proofErr w:type="spellStart"/>
      <w:r w:rsidRPr="000256CC">
        <w:rPr>
          <w:sz w:val="28"/>
          <w:szCs w:val="28"/>
          <w:lang w:eastAsia="uk-UA"/>
        </w:rPr>
        <w:t>України</w:t>
      </w:r>
      <w:proofErr w:type="spellEnd"/>
      <w:r w:rsidRPr="000256CC">
        <w:rPr>
          <w:sz w:val="28"/>
          <w:szCs w:val="28"/>
          <w:lang w:eastAsia="uk-UA"/>
        </w:rPr>
        <w:t xml:space="preserve"> «Про </w:t>
      </w:r>
      <w:proofErr w:type="spellStart"/>
      <w:r w:rsidRPr="000256CC">
        <w:rPr>
          <w:sz w:val="28"/>
          <w:szCs w:val="28"/>
          <w:lang w:eastAsia="uk-UA"/>
        </w:rPr>
        <w:t>місцеве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самоврядування</w:t>
      </w:r>
      <w:proofErr w:type="spellEnd"/>
      <w:r w:rsidRPr="000256CC">
        <w:rPr>
          <w:sz w:val="28"/>
          <w:szCs w:val="28"/>
          <w:lang w:eastAsia="uk-UA"/>
        </w:rPr>
        <w:t xml:space="preserve"> в </w:t>
      </w:r>
      <w:proofErr w:type="spellStart"/>
      <w:r w:rsidRPr="000256CC">
        <w:rPr>
          <w:sz w:val="28"/>
          <w:szCs w:val="28"/>
          <w:lang w:eastAsia="uk-UA"/>
        </w:rPr>
        <w:t>Україні</w:t>
      </w:r>
      <w:proofErr w:type="spellEnd"/>
      <w:r w:rsidRPr="000256CC">
        <w:rPr>
          <w:sz w:val="28"/>
          <w:szCs w:val="28"/>
          <w:lang w:eastAsia="uk-UA"/>
        </w:rPr>
        <w:t xml:space="preserve">», «Про </w:t>
      </w:r>
      <w:proofErr w:type="spellStart"/>
      <w:r w:rsidRPr="000256CC">
        <w:rPr>
          <w:sz w:val="28"/>
          <w:szCs w:val="28"/>
          <w:lang w:eastAsia="uk-UA"/>
        </w:rPr>
        <w:t>захист</w:t>
      </w:r>
      <w:proofErr w:type="spellEnd"/>
      <w:r w:rsidRPr="000256CC">
        <w:rPr>
          <w:sz w:val="28"/>
          <w:szCs w:val="28"/>
          <w:lang w:eastAsia="uk-UA"/>
        </w:rPr>
        <w:t xml:space="preserve"> прав </w:t>
      </w:r>
      <w:proofErr w:type="spellStart"/>
      <w:r w:rsidRPr="000256CC">
        <w:rPr>
          <w:sz w:val="28"/>
          <w:szCs w:val="28"/>
          <w:lang w:eastAsia="uk-UA"/>
        </w:rPr>
        <w:t>споживачів</w:t>
      </w:r>
      <w:proofErr w:type="spellEnd"/>
      <w:r w:rsidRPr="000256CC">
        <w:rPr>
          <w:sz w:val="28"/>
          <w:szCs w:val="28"/>
          <w:lang w:eastAsia="uk-UA"/>
        </w:rPr>
        <w:t xml:space="preserve">», «Про </w:t>
      </w:r>
      <w:proofErr w:type="spellStart"/>
      <w:r w:rsidRPr="000256CC">
        <w:rPr>
          <w:sz w:val="28"/>
          <w:szCs w:val="28"/>
          <w:lang w:eastAsia="uk-UA"/>
        </w:rPr>
        <w:t>благоустрій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населених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пунктів</w:t>
      </w:r>
      <w:proofErr w:type="spellEnd"/>
      <w:r w:rsidRPr="000256CC">
        <w:rPr>
          <w:sz w:val="28"/>
          <w:szCs w:val="28"/>
          <w:lang w:eastAsia="uk-UA"/>
        </w:rPr>
        <w:t xml:space="preserve">», </w:t>
      </w:r>
      <w:r w:rsidR="000256CC" w:rsidRPr="000256CC">
        <w:rPr>
          <w:sz w:val="28"/>
          <w:szCs w:val="28"/>
          <w:lang w:eastAsia="uk-UA"/>
        </w:rPr>
        <w:t xml:space="preserve">«Про </w:t>
      </w:r>
      <w:proofErr w:type="spellStart"/>
      <w:r w:rsidR="000256CC" w:rsidRPr="000256CC">
        <w:rPr>
          <w:sz w:val="28"/>
          <w:szCs w:val="28"/>
          <w:lang w:eastAsia="uk-UA"/>
        </w:rPr>
        <w:t>регулювання</w:t>
      </w:r>
      <w:proofErr w:type="spellEnd"/>
      <w:r w:rsidR="000256CC" w:rsidRPr="000256CC">
        <w:rPr>
          <w:sz w:val="28"/>
          <w:szCs w:val="28"/>
          <w:lang w:eastAsia="uk-UA"/>
        </w:rPr>
        <w:t xml:space="preserve"> </w:t>
      </w:r>
      <w:proofErr w:type="spellStart"/>
      <w:r w:rsidR="000256CC" w:rsidRPr="000256CC">
        <w:rPr>
          <w:sz w:val="28"/>
          <w:szCs w:val="28"/>
          <w:lang w:eastAsia="uk-UA"/>
        </w:rPr>
        <w:t>містобудівної</w:t>
      </w:r>
      <w:proofErr w:type="spellEnd"/>
      <w:r w:rsidR="000256CC" w:rsidRPr="000256CC">
        <w:rPr>
          <w:sz w:val="28"/>
          <w:szCs w:val="28"/>
          <w:lang w:eastAsia="uk-UA"/>
        </w:rPr>
        <w:t xml:space="preserve"> </w:t>
      </w:r>
      <w:proofErr w:type="spellStart"/>
      <w:r w:rsidR="000256CC" w:rsidRPr="000256CC">
        <w:rPr>
          <w:sz w:val="28"/>
          <w:szCs w:val="28"/>
          <w:lang w:eastAsia="uk-UA"/>
        </w:rPr>
        <w:t>діяльності</w:t>
      </w:r>
      <w:proofErr w:type="spellEnd"/>
      <w:r w:rsidR="000256CC" w:rsidRPr="000256CC">
        <w:rPr>
          <w:sz w:val="28"/>
          <w:szCs w:val="28"/>
          <w:lang w:eastAsia="uk-UA"/>
        </w:rPr>
        <w:t>»,</w:t>
      </w:r>
      <w:r w:rsidR="000256CC" w:rsidRPr="000256CC">
        <w:rPr>
          <w:sz w:val="26"/>
          <w:szCs w:val="26"/>
          <w:lang w:eastAsia="uk-UA"/>
        </w:rPr>
        <w:t xml:space="preserve"> </w:t>
      </w:r>
      <w:bookmarkStart w:id="2" w:name="_Hlk187823406"/>
      <w:r w:rsidRPr="000256CC">
        <w:rPr>
          <w:sz w:val="28"/>
          <w:szCs w:val="28"/>
          <w:lang w:eastAsia="uk-UA"/>
        </w:rPr>
        <w:t xml:space="preserve">наказу </w:t>
      </w:r>
      <w:proofErr w:type="spellStart"/>
      <w:r w:rsidRPr="000256CC">
        <w:rPr>
          <w:sz w:val="28"/>
          <w:szCs w:val="28"/>
          <w:lang w:eastAsia="uk-UA"/>
        </w:rPr>
        <w:t>Міністерства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зовнішніх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економічних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зв’язків</w:t>
      </w:r>
      <w:proofErr w:type="spellEnd"/>
      <w:r w:rsidRPr="000256CC">
        <w:rPr>
          <w:sz w:val="28"/>
          <w:szCs w:val="28"/>
          <w:lang w:eastAsia="uk-UA"/>
        </w:rPr>
        <w:t xml:space="preserve"> і </w:t>
      </w:r>
      <w:proofErr w:type="spellStart"/>
      <w:r w:rsidRPr="000256CC">
        <w:rPr>
          <w:sz w:val="28"/>
          <w:szCs w:val="28"/>
          <w:lang w:eastAsia="uk-UA"/>
        </w:rPr>
        <w:t>торгівлі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України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bookmarkEnd w:id="2"/>
      <w:proofErr w:type="spellStart"/>
      <w:r w:rsidRPr="000256CC">
        <w:rPr>
          <w:sz w:val="28"/>
          <w:szCs w:val="28"/>
          <w:lang w:eastAsia="uk-UA"/>
        </w:rPr>
        <w:t>від</w:t>
      </w:r>
      <w:proofErr w:type="spellEnd"/>
      <w:r w:rsidRPr="000256CC">
        <w:rPr>
          <w:sz w:val="28"/>
          <w:szCs w:val="28"/>
          <w:lang w:eastAsia="uk-UA"/>
        </w:rPr>
        <w:t xml:space="preserve"> 08.07.1996 р. № 369 «Про </w:t>
      </w:r>
      <w:proofErr w:type="spellStart"/>
      <w:r w:rsidRPr="000256CC">
        <w:rPr>
          <w:sz w:val="28"/>
          <w:szCs w:val="28"/>
          <w:lang w:eastAsia="uk-UA"/>
        </w:rPr>
        <w:t>затвердження</w:t>
      </w:r>
      <w:proofErr w:type="spellEnd"/>
      <w:r w:rsidRPr="000256CC">
        <w:rPr>
          <w:sz w:val="28"/>
          <w:szCs w:val="28"/>
          <w:lang w:eastAsia="uk-UA"/>
        </w:rPr>
        <w:t xml:space="preserve"> Правил </w:t>
      </w:r>
      <w:proofErr w:type="spellStart"/>
      <w:r w:rsidRPr="000256CC">
        <w:rPr>
          <w:sz w:val="28"/>
          <w:szCs w:val="28"/>
          <w:lang w:eastAsia="uk-UA"/>
        </w:rPr>
        <w:t>роботи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дрібнороздрібної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торговельної</w:t>
      </w:r>
      <w:proofErr w:type="spellEnd"/>
      <w:r w:rsidRPr="000256CC">
        <w:rPr>
          <w:sz w:val="28"/>
          <w:szCs w:val="28"/>
          <w:lang w:eastAsia="uk-UA"/>
        </w:rPr>
        <w:t xml:space="preserve"> </w:t>
      </w:r>
      <w:proofErr w:type="spellStart"/>
      <w:r w:rsidRPr="000256CC">
        <w:rPr>
          <w:sz w:val="28"/>
          <w:szCs w:val="28"/>
          <w:lang w:eastAsia="uk-UA"/>
        </w:rPr>
        <w:t>мережі</w:t>
      </w:r>
      <w:proofErr w:type="spellEnd"/>
      <w:r w:rsidRPr="000256CC">
        <w:rPr>
          <w:sz w:val="28"/>
          <w:szCs w:val="28"/>
          <w:lang w:eastAsia="uk-UA"/>
        </w:rPr>
        <w:t xml:space="preserve">», </w:t>
      </w:r>
      <w:proofErr w:type="spellStart"/>
      <w:r w:rsidRPr="000256CC">
        <w:rPr>
          <w:sz w:val="28"/>
          <w:szCs w:val="28"/>
          <w:lang w:eastAsia="uk-UA"/>
        </w:rPr>
        <w:t>інших</w:t>
      </w:r>
      <w:proofErr w:type="spellEnd"/>
      <w:r w:rsidRPr="000256CC">
        <w:rPr>
          <w:sz w:val="28"/>
          <w:szCs w:val="28"/>
          <w:lang w:eastAsia="uk-UA"/>
        </w:rPr>
        <w:t xml:space="preserve"> нормативно-</w:t>
      </w:r>
      <w:proofErr w:type="spellStart"/>
      <w:r w:rsidRPr="000256CC">
        <w:rPr>
          <w:sz w:val="28"/>
          <w:szCs w:val="28"/>
          <w:lang w:eastAsia="uk-UA"/>
        </w:rPr>
        <w:t>правових</w:t>
      </w:r>
      <w:proofErr w:type="spellEnd"/>
      <w:r w:rsidRPr="000256CC">
        <w:rPr>
          <w:sz w:val="28"/>
          <w:szCs w:val="28"/>
          <w:lang w:eastAsia="uk-UA"/>
        </w:rPr>
        <w:t xml:space="preserve"> актах.</w:t>
      </w:r>
    </w:p>
    <w:p w:rsidR="00E7358F" w:rsidRPr="000256CC" w:rsidRDefault="00E7358F" w:rsidP="00E7358F">
      <w:pPr>
        <w:shd w:val="clear" w:color="auto" w:fill="FFFFFF"/>
        <w:jc w:val="both"/>
        <w:rPr>
          <w:sz w:val="28"/>
          <w:szCs w:val="28"/>
          <w:lang w:eastAsia="uk-UA"/>
        </w:rPr>
      </w:pPr>
      <w:r w:rsidRPr="000256CC">
        <w:rPr>
          <w:i/>
          <w:iCs/>
          <w:sz w:val="28"/>
          <w:szCs w:val="28"/>
          <w:lang w:eastAsia="uk-UA"/>
        </w:rPr>
        <w:t> </w:t>
      </w:r>
    </w:p>
    <w:p w:rsidR="00626011" w:rsidRPr="00A861AF" w:rsidRDefault="00626011" w:rsidP="000C4E10">
      <w:pPr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756"/>
        <w:gridCol w:w="1722"/>
      </w:tblGrid>
      <w:tr w:rsidR="00626011" w:rsidRPr="00A861AF" w:rsidTr="00913A14">
        <w:trPr>
          <w:trHeight w:val="366"/>
        </w:trPr>
        <w:tc>
          <w:tcPr>
            <w:tcW w:w="5641" w:type="dxa"/>
          </w:tcPr>
          <w:p w:rsidR="00626011" w:rsidRPr="004D1CFD" w:rsidRDefault="00626011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Групи (підгрупи)</w:t>
            </w:r>
          </w:p>
        </w:tc>
        <w:tc>
          <w:tcPr>
            <w:tcW w:w="1756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Так</w:t>
            </w:r>
          </w:p>
        </w:tc>
        <w:tc>
          <w:tcPr>
            <w:tcW w:w="1722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Ні</w:t>
            </w:r>
          </w:p>
        </w:tc>
      </w:tr>
      <w:tr w:rsidR="00626011" w:rsidRPr="00A861AF" w:rsidTr="000C4E10">
        <w:trPr>
          <w:trHeight w:val="264"/>
        </w:trPr>
        <w:tc>
          <w:tcPr>
            <w:tcW w:w="5641" w:type="dxa"/>
          </w:tcPr>
          <w:p w:rsidR="00626011" w:rsidRPr="004D1CFD" w:rsidRDefault="00626011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Громадяни</w:t>
            </w:r>
          </w:p>
        </w:tc>
        <w:tc>
          <w:tcPr>
            <w:tcW w:w="1756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4A7514">
        <w:trPr>
          <w:trHeight w:val="365"/>
        </w:trPr>
        <w:tc>
          <w:tcPr>
            <w:tcW w:w="5641" w:type="dxa"/>
          </w:tcPr>
          <w:p w:rsidR="00626011" w:rsidRPr="004D1CFD" w:rsidRDefault="00C76512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Держава</w:t>
            </w:r>
          </w:p>
        </w:tc>
        <w:tc>
          <w:tcPr>
            <w:tcW w:w="1756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4A7514">
        <w:trPr>
          <w:trHeight w:val="413"/>
        </w:trPr>
        <w:tc>
          <w:tcPr>
            <w:tcW w:w="5641" w:type="dxa"/>
          </w:tcPr>
          <w:p w:rsidR="00626011" w:rsidRPr="004D1CFD" w:rsidRDefault="00626011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Суб’єкти господарювання</w:t>
            </w:r>
          </w:p>
        </w:tc>
        <w:tc>
          <w:tcPr>
            <w:tcW w:w="1756" w:type="dxa"/>
          </w:tcPr>
          <w:p w:rsidR="00626011" w:rsidRPr="004D1CFD" w:rsidRDefault="0056120F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4A7514">
        <w:trPr>
          <w:trHeight w:val="309"/>
        </w:trPr>
        <w:tc>
          <w:tcPr>
            <w:tcW w:w="5641" w:type="dxa"/>
          </w:tcPr>
          <w:p w:rsidR="00626011" w:rsidRPr="004D1CFD" w:rsidRDefault="00626011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756" w:type="dxa"/>
          </w:tcPr>
          <w:p w:rsidR="00626011" w:rsidRPr="004D1CFD" w:rsidRDefault="0056120F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0C4E10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</w:tbl>
    <w:p w:rsidR="00F01DAA" w:rsidRPr="006B42F1" w:rsidRDefault="00F01DAA" w:rsidP="000C4E10">
      <w:pPr>
        <w:ind w:firstLine="709"/>
        <w:jc w:val="both"/>
        <w:rPr>
          <w:sz w:val="16"/>
          <w:szCs w:val="16"/>
          <w:lang w:val="uk-UA"/>
        </w:rPr>
      </w:pPr>
    </w:p>
    <w:p w:rsidR="00776746" w:rsidRPr="00776746" w:rsidRDefault="00776746" w:rsidP="00776746">
      <w:pPr>
        <w:ind w:firstLine="709"/>
        <w:jc w:val="both"/>
        <w:rPr>
          <w:sz w:val="28"/>
          <w:szCs w:val="28"/>
          <w:lang w:val="uk-UA" w:eastAsia="uk-UA"/>
        </w:rPr>
      </w:pPr>
      <w:r w:rsidRPr="00776746">
        <w:rPr>
          <w:sz w:val="28"/>
          <w:szCs w:val="28"/>
          <w:lang w:val="uk-UA" w:eastAsia="uk-UA"/>
        </w:rPr>
        <w:t>Проблема, яку передбачається розв’язати з прийняттям даного рішення, полягає у проведенні заходів по впорядкуванню виїзної торгівельної діяльності та надання послуг у сфері розваг на території Павлоградської міської територіальної громади, створення належних умов для їх здійснення та обслуговування споживачів.</w:t>
      </w:r>
    </w:p>
    <w:p w:rsidR="00776746" w:rsidRDefault="00776746" w:rsidP="00776746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776746">
        <w:rPr>
          <w:sz w:val="28"/>
          <w:szCs w:val="28"/>
          <w:lang w:eastAsia="uk-UA"/>
        </w:rPr>
        <w:t>Прийняття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даного</w:t>
      </w:r>
      <w:proofErr w:type="spellEnd"/>
      <w:r w:rsidRPr="00776746">
        <w:rPr>
          <w:sz w:val="28"/>
          <w:szCs w:val="28"/>
          <w:lang w:eastAsia="uk-UA"/>
        </w:rPr>
        <w:t xml:space="preserve"> нормативно-правового акта </w:t>
      </w:r>
      <w:proofErr w:type="spellStart"/>
      <w:r w:rsidRPr="00776746">
        <w:rPr>
          <w:sz w:val="28"/>
          <w:szCs w:val="28"/>
          <w:lang w:eastAsia="uk-UA"/>
        </w:rPr>
        <w:t>вирішить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наступні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питання</w:t>
      </w:r>
      <w:proofErr w:type="spellEnd"/>
      <w:r w:rsidRPr="00776746">
        <w:rPr>
          <w:sz w:val="28"/>
          <w:szCs w:val="28"/>
          <w:lang w:eastAsia="uk-UA"/>
        </w:rPr>
        <w:t>:</w:t>
      </w:r>
    </w:p>
    <w:p w:rsidR="00776746" w:rsidRDefault="00776746" w:rsidP="00053B0A">
      <w:pPr>
        <w:pStyle w:val="af6"/>
        <w:numPr>
          <w:ilvl w:val="0"/>
          <w:numId w:val="13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776746">
        <w:rPr>
          <w:sz w:val="28"/>
          <w:szCs w:val="28"/>
          <w:lang w:eastAsia="uk-UA"/>
        </w:rPr>
        <w:t>сприяння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розвитку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підприємницької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діяльності</w:t>
      </w:r>
      <w:proofErr w:type="spellEnd"/>
      <w:r w:rsidRPr="00776746">
        <w:rPr>
          <w:sz w:val="28"/>
          <w:szCs w:val="28"/>
          <w:lang w:eastAsia="uk-UA"/>
        </w:rPr>
        <w:t xml:space="preserve"> та </w:t>
      </w:r>
      <w:proofErr w:type="spellStart"/>
      <w:r w:rsidRPr="00776746">
        <w:rPr>
          <w:sz w:val="28"/>
          <w:szCs w:val="28"/>
          <w:lang w:eastAsia="uk-UA"/>
        </w:rPr>
        <w:t>інфраструктури</w:t>
      </w:r>
      <w:proofErr w:type="spellEnd"/>
      <w:r w:rsidRPr="00776746">
        <w:rPr>
          <w:sz w:val="28"/>
          <w:szCs w:val="28"/>
          <w:lang w:eastAsia="uk-UA"/>
        </w:rPr>
        <w:t xml:space="preserve"> у </w:t>
      </w:r>
      <w:proofErr w:type="spellStart"/>
      <w:r w:rsidRPr="00776746">
        <w:rPr>
          <w:sz w:val="28"/>
          <w:szCs w:val="28"/>
          <w:lang w:eastAsia="uk-UA"/>
        </w:rPr>
        <w:t>громаді</w:t>
      </w:r>
      <w:proofErr w:type="spellEnd"/>
      <w:r w:rsidRPr="00776746">
        <w:rPr>
          <w:sz w:val="28"/>
          <w:szCs w:val="28"/>
          <w:lang w:eastAsia="uk-UA"/>
        </w:rPr>
        <w:t>;</w:t>
      </w:r>
    </w:p>
    <w:p w:rsidR="00776746" w:rsidRPr="00776746" w:rsidRDefault="00776746" w:rsidP="00053B0A">
      <w:pPr>
        <w:pStyle w:val="af6"/>
        <w:numPr>
          <w:ilvl w:val="0"/>
          <w:numId w:val="13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776746">
        <w:rPr>
          <w:sz w:val="28"/>
          <w:szCs w:val="28"/>
          <w:lang w:eastAsia="uk-UA"/>
        </w:rPr>
        <w:t>належна</w:t>
      </w:r>
      <w:proofErr w:type="spellEnd"/>
      <w:r w:rsidRPr="00776746">
        <w:rPr>
          <w:sz w:val="28"/>
          <w:szCs w:val="28"/>
          <w:lang w:eastAsia="uk-UA"/>
        </w:rPr>
        <w:t xml:space="preserve"> </w:t>
      </w:r>
      <w:proofErr w:type="spellStart"/>
      <w:r w:rsidRPr="00776746">
        <w:rPr>
          <w:sz w:val="28"/>
          <w:szCs w:val="28"/>
          <w:lang w:eastAsia="uk-UA"/>
        </w:rPr>
        <w:t>організація</w:t>
      </w:r>
      <w:proofErr w:type="spellEnd"/>
      <w:r w:rsidRPr="00776746">
        <w:rPr>
          <w:sz w:val="28"/>
          <w:szCs w:val="28"/>
          <w:lang w:eastAsia="uk-UA"/>
        </w:rPr>
        <w:t xml:space="preserve"> благоустрою;</w:t>
      </w:r>
    </w:p>
    <w:p w:rsidR="007A5CE0" w:rsidRPr="007A5CE0" w:rsidRDefault="00776746" w:rsidP="006B1309">
      <w:pPr>
        <w:numPr>
          <w:ilvl w:val="0"/>
          <w:numId w:val="13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val="uk-UA"/>
        </w:rPr>
      </w:pPr>
      <w:proofErr w:type="spellStart"/>
      <w:r w:rsidRPr="007A5CE0">
        <w:rPr>
          <w:sz w:val="28"/>
          <w:szCs w:val="28"/>
          <w:lang w:eastAsia="uk-UA"/>
        </w:rPr>
        <w:t>створення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рівних</w:t>
      </w:r>
      <w:proofErr w:type="spellEnd"/>
      <w:r w:rsidRPr="007A5CE0">
        <w:rPr>
          <w:sz w:val="28"/>
          <w:szCs w:val="28"/>
          <w:lang w:eastAsia="uk-UA"/>
        </w:rPr>
        <w:t xml:space="preserve"> умов для </w:t>
      </w:r>
      <w:proofErr w:type="spellStart"/>
      <w:r w:rsidRPr="007A5CE0">
        <w:rPr>
          <w:sz w:val="28"/>
          <w:szCs w:val="28"/>
          <w:lang w:eastAsia="uk-UA"/>
        </w:rPr>
        <w:t>суб’єктів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господарювання</w:t>
      </w:r>
      <w:proofErr w:type="spellEnd"/>
      <w:r w:rsidRPr="007A5CE0">
        <w:rPr>
          <w:sz w:val="28"/>
          <w:szCs w:val="28"/>
          <w:lang w:eastAsia="uk-UA"/>
        </w:rPr>
        <w:t xml:space="preserve">, </w:t>
      </w:r>
      <w:proofErr w:type="spellStart"/>
      <w:r w:rsidRPr="007A5CE0">
        <w:rPr>
          <w:sz w:val="28"/>
          <w:szCs w:val="28"/>
          <w:lang w:eastAsia="uk-UA"/>
        </w:rPr>
        <w:t>що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здійснюють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торгівлю</w:t>
      </w:r>
      <w:proofErr w:type="spellEnd"/>
      <w:r w:rsidRPr="007A5CE0">
        <w:rPr>
          <w:sz w:val="28"/>
          <w:szCs w:val="28"/>
          <w:lang w:eastAsia="uk-UA"/>
        </w:rPr>
        <w:t xml:space="preserve"> в </w:t>
      </w:r>
      <w:proofErr w:type="spellStart"/>
      <w:r w:rsidRPr="007A5CE0">
        <w:rPr>
          <w:sz w:val="28"/>
          <w:szCs w:val="28"/>
          <w:lang w:eastAsia="uk-UA"/>
        </w:rPr>
        <w:t>приміщеннях</w:t>
      </w:r>
      <w:proofErr w:type="spellEnd"/>
      <w:r w:rsidRPr="007A5CE0">
        <w:rPr>
          <w:sz w:val="28"/>
          <w:szCs w:val="28"/>
          <w:lang w:eastAsia="uk-UA"/>
        </w:rPr>
        <w:t xml:space="preserve"> (</w:t>
      </w:r>
      <w:proofErr w:type="spellStart"/>
      <w:r w:rsidRPr="007A5CE0">
        <w:rPr>
          <w:sz w:val="28"/>
          <w:szCs w:val="28"/>
          <w:lang w:eastAsia="uk-UA"/>
        </w:rPr>
        <w:t>власних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чи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орендованих</w:t>
      </w:r>
      <w:proofErr w:type="spellEnd"/>
      <w:r w:rsidRPr="007A5CE0">
        <w:rPr>
          <w:sz w:val="28"/>
          <w:szCs w:val="28"/>
          <w:lang w:eastAsia="uk-UA"/>
        </w:rPr>
        <w:t xml:space="preserve">) та </w:t>
      </w:r>
      <w:proofErr w:type="spellStart"/>
      <w:r w:rsidRPr="007A5CE0">
        <w:rPr>
          <w:sz w:val="28"/>
          <w:szCs w:val="28"/>
          <w:lang w:eastAsia="uk-UA"/>
        </w:rPr>
        <w:t>виїзну</w:t>
      </w:r>
      <w:proofErr w:type="spellEnd"/>
      <w:r w:rsidRPr="007A5CE0">
        <w:rPr>
          <w:sz w:val="28"/>
          <w:szCs w:val="28"/>
          <w:lang w:eastAsia="uk-UA"/>
        </w:rPr>
        <w:t xml:space="preserve"> </w:t>
      </w:r>
      <w:proofErr w:type="spellStart"/>
      <w:r w:rsidRPr="007A5CE0">
        <w:rPr>
          <w:sz w:val="28"/>
          <w:szCs w:val="28"/>
          <w:lang w:val="uk-UA" w:eastAsia="uk-UA"/>
        </w:rPr>
        <w:t>дрібнороздрібну</w:t>
      </w:r>
      <w:proofErr w:type="spellEnd"/>
      <w:r w:rsidRPr="007A5CE0">
        <w:rPr>
          <w:sz w:val="28"/>
          <w:szCs w:val="28"/>
          <w:lang w:val="uk-UA" w:eastAsia="uk-UA"/>
        </w:rPr>
        <w:t xml:space="preserve"> </w:t>
      </w:r>
      <w:proofErr w:type="spellStart"/>
      <w:r w:rsidRPr="007A5CE0">
        <w:rPr>
          <w:sz w:val="28"/>
          <w:szCs w:val="28"/>
          <w:lang w:eastAsia="uk-UA"/>
        </w:rPr>
        <w:t>торгівлю</w:t>
      </w:r>
      <w:proofErr w:type="spellEnd"/>
      <w:r w:rsidRPr="007A5CE0">
        <w:rPr>
          <w:sz w:val="28"/>
          <w:szCs w:val="28"/>
          <w:lang w:eastAsia="uk-UA"/>
        </w:rPr>
        <w:t>.</w:t>
      </w:r>
    </w:p>
    <w:p w:rsidR="002156B8" w:rsidRPr="007A5CE0" w:rsidRDefault="002156B8" w:rsidP="007A5CE0">
      <w:pPr>
        <w:shd w:val="clear" w:color="auto" w:fill="FFFFFF"/>
        <w:suppressAutoHyphens w:val="0"/>
        <w:ind w:left="312" w:firstLine="396"/>
        <w:jc w:val="both"/>
        <w:rPr>
          <w:sz w:val="28"/>
          <w:szCs w:val="28"/>
          <w:lang w:val="uk-UA"/>
        </w:rPr>
      </w:pPr>
      <w:bookmarkStart w:id="3" w:name="_GoBack"/>
      <w:bookmarkEnd w:id="3"/>
      <w:r w:rsidRPr="007A5CE0">
        <w:rPr>
          <w:sz w:val="28"/>
          <w:szCs w:val="28"/>
          <w:lang w:val="uk-UA"/>
        </w:rPr>
        <w:t>Метою прийняття цього рішення є можливість вирішення питання в рамках правового поля.</w:t>
      </w:r>
    </w:p>
    <w:p w:rsidR="000C4E10" w:rsidRPr="007A5CE0" w:rsidRDefault="000C4E10" w:rsidP="000C4E10">
      <w:pPr>
        <w:pStyle w:val="a8"/>
        <w:spacing w:after="0"/>
        <w:ind w:left="720" w:hanging="720"/>
        <w:jc w:val="center"/>
        <w:rPr>
          <w:b/>
          <w:sz w:val="16"/>
          <w:szCs w:val="16"/>
        </w:rPr>
      </w:pPr>
    </w:p>
    <w:p w:rsidR="00623713" w:rsidRPr="00A861AF" w:rsidRDefault="00913564" w:rsidP="000C4E10">
      <w:pPr>
        <w:pStyle w:val="a8"/>
        <w:spacing w:after="0"/>
        <w:ind w:left="720" w:hanging="7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</w:t>
      </w:r>
      <w:r w:rsidR="00E65EBB" w:rsidRPr="00A861AF">
        <w:rPr>
          <w:b/>
          <w:sz w:val="28"/>
          <w:szCs w:val="28"/>
          <w:lang w:val="uk-UA"/>
        </w:rPr>
        <w:t>. Цілі державного регулювання</w:t>
      </w:r>
    </w:p>
    <w:p w:rsidR="006544BC" w:rsidRPr="00813A6B" w:rsidRDefault="006544BC" w:rsidP="006544BC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13A6B">
        <w:rPr>
          <w:sz w:val="28"/>
          <w:szCs w:val="28"/>
          <w:lang w:val="uk-UA" w:eastAsia="uk-UA"/>
        </w:rPr>
        <w:t xml:space="preserve">Основною метою розроблення </w:t>
      </w:r>
      <w:proofErr w:type="spellStart"/>
      <w:r w:rsidRPr="00813A6B">
        <w:rPr>
          <w:sz w:val="28"/>
          <w:szCs w:val="28"/>
          <w:lang w:val="uk-UA" w:eastAsia="uk-UA"/>
        </w:rPr>
        <w:t>проєкту</w:t>
      </w:r>
      <w:proofErr w:type="spellEnd"/>
      <w:r w:rsidRPr="00813A6B">
        <w:rPr>
          <w:sz w:val="28"/>
          <w:szCs w:val="28"/>
          <w:lang w:val="uk-UA" w:eastAsia="uk-UA"/>
        </w:rPr>
        <w:t xml:space="preserve"> регуляторного </w:t>
      </w:r>
      <w:proofErr w:type="spellStart"/>
      <w:r w:rsidRPr="00813A6B">
        <w:rPr>
          <w:sz w:val="28"/>
          <w:szCs w:val="28"/>
          <w:lang w:val="uk-UA" w:eastAsia="uk-UA"/>
        </w:rPr>
        <w:t>акта</w:t>
      </w:r>
      <w:proofErr w:type="spellEnd"/>
      <w:r w:rsidRPr="00813A6B">
        <w:rPr>
          <w:sz w:val="28"/>
          <w:szCs w:val="28"/>
          <w:lang w:val="uk-UA" w:eastAsia="uk-UA"/>
        </w:rPr>
        <w:t xml:space="preserve"> є забезпечення умов для задоволення підприємницької ініціативи у здійсненні виїзної </w:t>
      </w:r>
      <w:proofErr w:type="spellStart"/>
      <w:r w:rsidRPr="00813A6B">
        <w:rPr>
          <w:sz w:val="28"/>
          <w:szCs w:val="28"/>
          <w:lang w:val="uk-UA" w:eastAsia="uk-UA"/>
        </w:rPr>
        <w:t>дрібнороздрібної</w:t>
      </w:r>
      <w:proofErr w:type="spellEnd"/>
      <w:r w:rsidRPr="00813A6B">
        <w:rPr>
          <w:sz w:val="28"/>
          <w:szCs w:val="28"/>
          <w:lang w:val="uk-UA" w:eastAsia="uk-UA"/>
        </w:rPr>
        <w:t xml:space="preserve"> торгівлі та надання послуг у сфері розваг на території Павлоградської міської територіальної громади та її впорядкування. </w:t>
      </w:r>
    </w:p>
    <w:p w:rsidR="006544BC" w:rsidRPr="00813A6B" w:rsidRDefault="006544BC" w:rsidP="006544BC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813A6B">
        <w:rPr>
          <w:sz w:val="28"/>
          <w:szCs w:val="28"/>
          <w:lang w:eastAsia="uk-UA"/>
        </w:rPr>
        <w:t>Основними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цілями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розробки</w:t>
      </w:r>
      <w:proofErr w:type="spellEnd"/>
      <w:r w:rsidRPr="00813A6B">
        <w:rPr>
          <w:sz w:val="28"/>
          <w:szCs w:val="28"/>
          <w:lang w:eastAsia="uk-UA"/>
        </w:rPr>
        <w:t xml:space="preserve"> про</w:t>
      </w:r>
      <w:r w:rsidRPr="00813A6B">
        <w:rPr>
          <w:sz w:val="28"/>
          <w:szCs w:val="28"/>
          <w:lang w:val="uk-UA" w:eastAsia="uk-UA"/>
        </w:rPr>
        <w:t>є</w:t>
      </w:r>
      <w:proofErr w:type="spellStart"/>
      <w:r w:rsidRPr="00813A6B">
        <w:rPr>
          <w:sz w:val="28"/>
          <w:szCs w:val="28"/>
          <w:lang w:eastAsia="uk-UA"/>
        </w:rPr>
        <w:t>кту</w:t>
      </w:r>
      <w:proofErr w:type="spellEnd"/>
      <w:r w:rsidRPr="00813A6B">
        <w:rPr>
          <w:sz w:val="28"/>
          <w:szCs w:val="28"/>
          <w:lang w:eastAsia="uk-UA"/>
        </w:rPr>
        <w:t xml:space="preserve"> регуляторного акту є:</w:t>
      </w:r>
    </w:p>
    <w:p w:rsidR="006544BC" w:rsidRPr="00813A6B" w:rsidRDefault="006544BC" w:rsidP="006544BC">
      <w:pPr>
        <w:numPr>
          <w:ilvl w:val="0"/>
          <w:numId w:val="16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813A6B">
        <w:rPr>
          <w:sz w:val="28"/>
          <w:szCs w:val="28"/>
          <w:lang w:eastAsia="uk-UA"/>
        </w:rPr>
        <w:t>створення</w:t>
      </w:r>
      <w:proofErr w:type="spellEnd"/>
      <w:r w:rsidRPr="00813A6B">
        <w:rPr>
          <w:sz w:val="28"/>
          <w:szCs w:val="28"/>
          <w:lang w:eastAsia="uk-UA"/>
        </w:rPr>
        <w:t xml:space="preserve"> нормативно-правового акта, </w:t>
      </w:r>
      <w:proofErr w:type="spellStart"/>
      <w:r w:rsidRPr="00813A6B">
        <w:rPr>
          <w:sz w:val="28"/>
          <w:szCs w:val="28"/>
          <w:lang w:eastAsia="uk-UA"/>
        </w:rPr>
        <w:t>який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відповідає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вимогам</w:t>
      </w:r>
      <w:proofErr w:type="spellEnd"/>
      <w:r w:rsidRPr="00813A6B">
        <w:rPr>
          <w:sz w:val="28"/>
          <w:szCs w:val="28"/>
          <w:lang w:eastAsia="uk-UA"/>
        </w:rPr>
        <w:t xml:space="preserve"> чинного </w:t>
      </w:r>
      <w:proofErr w:type="spellStart"/>
      <w:r w:rsidRPr="00813A6B">
        <w:rPr>
          <w:sz w:val="28"/>
          <w:szCs w:val="28"/>
          <w:lang w:eastAsia="uk-UA"/>
        </w:rPr>
        <w:t>законодавства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України</w:t>
      </w:r>
      <w:proofErr w:type="spellEnd"/>
      <w:r w:rsidRPr="00813A6B">
        <w:rPr>
          <w:sz w:val="28"/>
          <w:szCs w:val="28"/>
          <w:lang w:eastAsia="uk-UA"/>
        </w:rPr>
        <w:t>;</w:t>
      </w:r>
    </w:p>
    <w:p w:rsidR="006544BC" w:rsidRPr="00813A6B" w:rsidRDefault="006544BC" w:rsidP="006544BC">
      <w:pPr>
        <w:numPr>
          <w:ilvl w:val="0"/>
          <w:numId w:val="16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813A6B">
        <w:rPr>
          <w:sz w:val="28"/>
          <w:szCs w:val="28"/>
          <w:lang w:eastAsia="uk-UA"/>
        </w:rPr>
        <w:t>забезпечення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використання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території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громади</w:t>
      </w:r>
      <w:proofErr w:type="spellEnd"/>
      <w:r w:rsidRPr="00813A6B">
        <w:rPr>
          <w:sz w:val="28"/>
          <w:szCs w:val="28"/>
          <w:lang w:eastAsia="uk-UA"/>
        </w:rPr>
        <w:t xml:space="preserve"> з </w:t>
      </w:r>
      <w:proofErr w:type="spellStart"/>
      <w:r w:rsidRPr="00813A6B">
        <w:rPr>
          <w:sz w:val="28"/>
          <w:szCs w:val="28"/>
          <w:lang w:eastAsia="uk-UA"/>
        </w:rPr>
        <w:t>безумовним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дотриманням</w:t>
      </w:r>
      <w:proofErr w:type="spellEnd"/>
      <w:r w:rsidRPr="00813A6B">
        <w:rPr>
          <w:sz w:val="28"/>
          <w:szCs w:val="28"/>
          <w:lang w:eastAsia="uk-UA"/>
        </w:rPr>
        <w:t xml:space="preserve"> правил благоустрою </w:t>
      </w:r>
      <w:r w:rsidRPr="00813A6B">
        <w:rPr>
          <w:sz w:val="28"/>
          <w:szCs w:val="28"/>
          <w:lang w:val="uk-UA" w:eastAsia="uk-UA"/>
        </w:rPr>
        <w:t>суб’єктами господарювання</w:t>
      </w:r>
      <w:r w:rsidRPr="00813A6B">
        <w:rPr>
          <w:sz w:val="28"/>
          <w:szCs w:val="28"/>
          <w:lang w:eastAsia="uk-UA"/>
        </w:rPr>
        <w:t xml:space="preserve"> при </w:t>
      </w:r>
      <w:proofErr w:type="spellStart"/>
      <w:r w:rsidRPr="00813A6B">
        <w:rPr>
          <w:sz w:val="28"/>
          <w:szCs w:val="28"/>
          <w:lang w:eastAsia="uk-UA"/>
        </w:rPr>
        <w:t>здійсненні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виносної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торгівлі</w:t>
      </w:r>
      <w:proofErr w:type="spellEnd"/>
      <w:r w:rsidRPr="00813A6B">
        <w:rPr>
          <w:sz w:val="28"/>
          <w:szCs w:val="28"/>
          <w:lang w:eastAsia="uk-UA"/>
        </w:rPr>
        <w:t xml:space="preserve"> та </w:t>
      </w:r>
      <w:proofErr w:type="spellStart"/>
      <w:r w:rsidRPr="00813A6B">
        <w:rPr>
          <w:sz w:val="28"/>
          <w:szCs w:val="28"/>
          <w:lang w:eastAsia="uk-UA"/>
        </w:rPr>
        <w:t>надання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послуг</w:t>
      </w:r>
      <w:proofErr w:type="spellEnd"/>
      <w:r w:rsidRPr="00813A6B">
        <w:rPr>
          <w:sz w:val="28"/>
          <w:szCs w:val="28"/>
          <w:lang w:eastAsia="uk-UA"/>
        </w:rPr>
        <w:t xml:space="preserve"> у </w:t>
      </w:r>
      <w:proofErr w:type="spellStart"/>
      <w:r w:rsidRPr="00813A6B">
        <w:rPr>
          <w:sz w:val="28"/>
          <w:szCs w:val="28"/>
          <w:lang w:eastAsia="uk-UA"/>
        </w:rPr>
        <w:t>сфері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розваг</w:t>
      </w:r>
      <w:proofErr w:type="spellEnd"/>
      <w:r w:rsidRPr="00813A6B">
        <w:rPr>
          <w:sz w:val="28"/>
          <w:szCs w:val="28"/>
          <w:lang w:eastAsia="uk-UA"/>
        </w:rPr>
        <w:t>;</w:t>
      </w:r>
    </w:p>
    <w:p w:rsidR="006544BC" w:rsidRPr="00813A6B" w:rsidRDefault="006544BC" w:rsidP="006544BC">
      <w:pPr>
        <w:numPr>
          <w:ilvl w:val="0"/>
          <w:numId w:val="16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813A6B">
        <w:rPr>
          <w:sz w:val="28"/>
          <w:szCs w:val="28"/>
          <w:lang w:eastAsia="uk-UA"/>
        </w:rPr>
        <w:lastRenderedPageBreak/>
        <w:t>забезпечення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єдиного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підходу</w:t>
      </w:r>
      <w:proofErr w:type="spellEnd"/>
      <w:r w:rsidRPr="00813A6B">
        <w:rPr>
          <w:sz w:val="28"/>
          <w:szCs w:val="28"/>
          <w:lang w:eastAsia="uk-UA"/>
        </w:rPr>
        <w:t xml:space="preserve"> до </w:t>
      </w:r>
      <w:proofErr w:type="spellStart"/>
      <w:r w:rsidRPr="00813A6B">
        <w:rPr>
          <w:sz w:val="28"/>
          <w:szCs w:val="28"/>
          <w:lang w:eastAsia="uk-UA"/>
        </w:rPr>
        <w:t>усіх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суб’єктів</w:t>
      </w:r>
      <w:proofErr w:type="spellEnd"/>
      <w:r w:rsidRPr="00813A6B">
        <w:rPr>
          <w:sz w:val="28"/>
          <w:szCs w:val="28"/>
          <w:lang w:eastAsia="uk-UA"/>
        </w:rPr>
        <w:t xml:space="preserve">, </w:t>
      </w:r>
      <w:proofErr w:type="spellStart"/>
      <w:r w:rsidRPr="00813A6B">
        <w:rPr>
          <w:sz w:val="28"/>
          <w:szCs w:val="28"/>
          <w:lang w:eastAsia="uk-UA"/>
        </w:rPr>
        <w:t>задіяних</w:t>
      </w:r>
      <w:proofErr w:type="spellEnd"/>
      <w:r w:rsidRPr="00813A6B">
        <w:rPr>
          <w:sz w:val="28"/>
          <w:szCs w:val="28"/>
          <w:lang w:eastAsia="uk-UA"/>
        </w:rPr>
        <w:t xml:space="preserve"> у </w:t>
      </w:r>
      <w:proofErr w:type="spellStart"/>
      <w:r w:rsidRPr="00813A6B">
        <w:rPr>
          <w:sz w:val="28"/>
          <w:szCs w:val="28"/>
          <w:lang w:eastAsia="uk-UA"/>
        </w:rPr>
        <w:t>здійсненні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виносної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торгівлі</w:t>
      </w:r>
      <w:proofErr w:type="spellEnd"/>
      <w:r w:rsidRPr="00813A6B">
        <w:rPr>
          <w:sz w:val="28"/>
          <w:szCs w:val="28"/>
          <w:lang w:eastAsia="uk-UA"/>
        </w:rPr>
        <w:t xml:space="preserve"> на </w:t>
      </w:r>
      <w:proofErr w:type="spellStart"/>
      <w:r w:rsidRPr="00813A6B">
        <w:rPr>
          <w:sz w:val="28"/>
          <w:szCs w:val="28"/>
          <w:lang w:eastAsia="uk-UA"/>
        </w:rPr>
        <w:t>території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громади</w:t>
      </w:r>
      <w:proofErr w:type="spellEnd"/>
      <w:r w:rsidRPr="00813A6B">
        <w:rPr>
          <w:sz w:val="28"/>
          <w:szCs w:val="28"/>
          <w:lang w:eastAsia="uk-UA"/>
        </w:rPr>
        <w:t xml:space="preserve">, та </w:t>
      </w:r>
      <w:proofErr w:type="spellStart"/>
      <w:r w:rsidRPr="00813A6B">
        <w:rPr>
          <w:sz w:val="28"/>
          <w:szCs w:val="28"/>
          <w:lang w:eastAsia="uk-UA"/>
        </w:rPr>
        <w:t>прозорості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щодо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виконання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встановлених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вимог</w:t>
      </w:r>
      <w:proofErr w:type="spellEnd"/>
      <w:r w:rsidRPr="00813A6B">
        <w:rPr>
          <w:sz w:val="28"/>
          <w:szCs w:val="28"/>
          <w:lang w:eastAsia="uk-UA"/>
        </w:rPr>
        <w:t>;</w:t>
      </w:r>
    </w:p>
    <w:p w:rsidR="006544BC" w:rsidRPr="00813A6B" w:rsidRDefault="006544BC" w:rsidP="006544BC">
      <w:pPr>
        <w:numPr>
          <w:ilvl w:val="0"/>
          <w:numId w:val="16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813A6B">
        <w:rPr>
          <w:sz w:val="28"/>
          <w:szCs w:val="28"/>
          <w:lang w:eastAsia="uk-UA"/>
        </w:rPr>
        <w:t>визначення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механізму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надання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погодження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суб’єктам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підприємницької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діяльності</w:t>
      </w:r>
      <w:proofErr w:type="spellEnd"/>
      <w:r w:rsidRPr="00813A6B">
        <w:rPr>
          <w:sz w:val="28"/>
          <w:szCs w:val="28"/>
          <w:lang w:eastAsia="uk-UA"/>
        </w:rPr>
        <w:t xml:space="preserve"> на </w:t>
      </w:r>
      <w:proofErr w:type="spellStart"/>
      <w:r w:rsidRPr="00813A6B">
        <w:rPr>
          <w:sz w:val="28"/>
          <w:szCs w:val="28"/>
          <w:lang w:eastAsia="uk-UA"/>
        </w:rPr>
        <w:t>здійснення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виїзної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="003B3273" w:rsidRPr="00813A6B">
        <w:rPr>
          <w:sz w:val="28"/>
          <w:szCs w:val="28"/>
          <w:lang w:val="uk-UA" w:eastAsia="uk-UA"/>
        </w:rPr>
        <w:t>дрібнороздрібної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торгівлі</w:t>
      </w:r>
      <w:proofErr w:type="spellEnd"/>
      <w:r w:rsidRPr="00813A6B">
        <w:rPr>
          <w:sz w:val="28"/>
          <w:szCs w:val="28"/>
          <w:lang w:eastAsia="uk-UA"/>
        </w:rPr>
        <w:t xml:space="preserve"> та </w:t>
      </w:r>
      <w:proofErr w:type="spellStart"/>
      <w:r w:rsidRPr="00813A6B">
        <w:rPr>
          <w:sz w:val="28"/>
          <w:szCs w:val="28"/>
          <w:lang w:eastAsia="uk-UA"/>
        </w:rPr>
        <w:t>надання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послуг</w:t>
      </w:r>
      <w:proofErr w:type="spellEnd"/>
      <w:r w:rsidRPr="00813A6B">
        <w:rPr>
          <w:sz w:val="28"/>
          <w:szCs w:val="28"/>
          <w:lang w:eastAsia="uk-UA"/>
        </w:rPr>
        <w:t xml:space="preserve"> у </w:t>
      </w:r>
      <w:proofErr w:type="spellStart"/>
      <w:r w:rsidRPr="00813A6B">
        <w:rPr>
          <w:sz w:val="28"/>
          <w:szCs w:val="28"/>
          <w:lang w:eastAsia="uk-UA"/>
        </w:rPr>
        <w:t>сфері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r w:rsidR="003B3273" w:rsidRPr="00813A6B">
        <w:rPr>
          <w:sz w:val="28"/>
          <w:szCs w:val="28"/>
          <w:lang w:val="uk-UA" w:eastAsia="uk-UA"/>
        </w:rPr>
        <w:t>р</w:t>
      </w:r>
      <w:proofErr w:type="spellStart"/>
      <w:r w:rsidRPr="00813A6B">
        <w:rPr>
          <w:sz w:val="28"/>
          <w:szCs w:val="28"/>
          <w:lang w:eastAsia="uk-UA"/>
        </w:rPr>
        <w:t>озваг</w:t>
      </w:r>
      <w:proofErr w:type="spellEnd"/>
      <w:r w:rsidRPr="00813A6B">
        <w:rPr>
          <w:sz w:val="28"/>
          <w:szCs w:val="28"/>
          <w:lang w:eastAsia="uk-UA"/>
        </w:rPr>
        <w:t xml:space="preserve"> на </w:t>
      </w:r>
      <w:proofErr w:type="spellStart"/>
      <w:r w:rsidRPr="00813A6B">
        <w:rPr>
          <w:sz w:val="28"/>
          <w:szCs w:val="28"/>
          <w:lang w:eastAsia="uk-UA"/>
        </w:rPr>
        <w:t>території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="003B3273" w:rsidRPr="00813A6B">
        <w:rPr>
          <w:sz w:val="28"/>
          <w:szCs w:val="28"/>
          <w:lang w:val="uk-UA" w:eastAsia="uk-UA"/>
        </w:rPr>
        <w:t>Павлоградськ</w:t>
      </w:r>
      <w:r w:rsidRPr="00813A6B">
        <w:rPr>
          <w:sz w:val="28"/>
          <w:szCs w:val="28"/>
          <w:lang w:eastAsia="uk-UA"/>
        </w:rPr>
        <w:t>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міської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територіальної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громади</w:t>
      </w:r>
      <w:proofErr w:type="spellEnd"/>
      <w:r w:rsidRPr="00813A6B">
        <w:rPr>
          <w:sz w:val="28"/>
          <w:szCs w:val="28"/>
          <w:lang w:eastAsia="uk-UA"/>
        </w:rPr>
        <w:t>;</w:t>
      </w:r>
    </w:p>
    <w:p w:rsidR="006544BC" w:rsidRPr="00813A6B" w:rsidRDefault="006544BC" w:rsidP="006544BC">
      <w:pPr>
        <w:numPr>
          <w:ilvl w:val="0"/>
          <w:numId w:val="16"/>
        </w:numPr>
        <w:shd w:val="clear" w:color="auto" w:fill="FFFFFF"/>
        <w:suppressAutoHyphens w:val="0"/>
        <w:ind w:left="312" w:hanging="240"/>
        <w:jc w:val="both"/>
        <w:rPr>
          <w:sz w:val="28"/>
          <w:szCs w:val="28"/>
          <w:lang w:eastAsia="uk-UA"/>
        </w:rPr>
      </w:pPr>
      <w:proofErr w:type="spellStart"/>
      <w:r w:rsidRPr="00813A6B">
        <w:rPr>
          <w:sz w:val="28"/>
          <w:szCs w:val="28"/>
          <w:lang w:eastAsia="uk-UA"/>
        </w:rPr>
        <w:t>здійснення</w:t>
      </w:r>
      <w:proofErr w:type="spellEnd"/>
      <w:r w:rsidRPr="00813A6B">
        <w:rPr>
          <w:sz w:val="28"/>
          <w:szCs w:val="28"/>
          <w:lang w:eastAsia="uk-UA"/>
        </w:rPr>
        <w:t xml:space="preserve"> органами </w:t>
      </w:r>
      <w:proofErr w:type="spellStart"/>
      <w:r w:rsidRPr="00813A6B">
        <w:rPr>
          <w:sz w:val="28"/>
          <w:szCs w:val="28"/>
          <w:lang w:eastAsia="uk-UA"/>
        </w:rPr>
        <w:t>мiсцевого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самоврядування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функцій</w:t>
      </w:r>
      <w:proofErr w:type="spellEnd"/>
      <w:r w:rsidRPr="00813A6B">
        <w:rPr>
          <w:sz w:val="28"/>
          <w:szCs w:val="28"/>
          <w:lang w:eastAsia="uk-UA"/>
        </w:rPr>
        <w:t xml:space="preserve">, </w:t>
      </w:r>
      <w:proofErr w:type="spellStart"/>
      <w:r w:rsidRPr="00813A6B">
        <w:rPr>
          <w:sz w:val="28"/>
          <w:szCs w:val="28"/>
          <w:lang w:eastAsia="uk-UA"/>
        </w:rPr>
        <w:t>закріплених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статтею</w:t>
      </w:r>
      <w:proofErr w:type="spellEnd"/>
      <w:r w:rsidRPr="00813A6B">
        <w:rPr>
          <w:sz w:val="28"/>
          <w:szCs w:val="28"/>
          <w:lang w:eastAsia="uk-UA"/>
        </w:rPr>
        <w:t xml:space="preserve"> 30 ЗУ «Про </w:t>
      </w:r>
      <w:proofErr w:type="spellStart"/>
      <w:r w:rsidRPr="00813A6B">
        <w:rPr>
          <w:sz w:val="28"/>
          <w:szCs w:val="28"/>
          <w:lang w:eastAsia="uk-UA"/>
        </w:rPr>
        <w:t>місцеве</w:t>
      </w:r>
      <w:proofErr w:type="spellEnd"/>
      <w:r w:rsidRPr="00813A6B">
        <w:rPr>
          <w:sz w:val="28"/>
          <w:szCs w:val="28"/>
          <w:lang w:eastAsia="uk-UA"/>
        </w:rPr>
        <w:t xml:space="preserve"> </w:t>
      </w:r>
      <w:proofErr w:type="spellStart"/>
      <w:r w:rsidRPr="00813A6B">
        <w:rPr>
          <w:sz w:val="28"/>
          <w:szCs w:val="28"/>
          <w:lang w:eastAsia="uk-UA"/>
        </w:rPr>
        <w:t>самоврядування</w:t>
      </w:r>
      <w:proofErr w:type="spellEnd"/>
      <w:r w:rsidRPr="00813A6B">
        <w:rPr>
          <w:sz w:val="28"/>
          <w:szCs w:val="28"/>
          <w:lang w:eastAsia="uk-UA"/>
        </w:rPr>
        <w:t xml:space="preserve"> в </w:t>
      </w:r>
      <w:proofErr w:type="spellStart"/>
      <w:r w:rsidRPr="00813A6B">
        <w:rPr>
          <w:sz w:val="28"/>
          <w:szCs w:val="28"/>
          <w:lang w:eastAsia="uk-UA"/>
        </w:rPr>
        <w:t>Україні</w:t>
      </w:r>
      <w:proofErr w:type="spellEnd"/>
      <w:r w:rsidRPr="00813A6B">
        <w:rPr>
          <w:sz w:val="28"/>
          <w:szCs w:val="28"/>
          <w:lang w:eastAsia="uk-UA"/>
        </w:rPr>
        <w:t>».</w:t>
      </w:r>
    </w:p>
    <w:p w:rsidR="002E1964" w:rsidRPr="00F4370C" w:rsidRDefault="002E1964" w:rsidP="000C4E10">
      <w:pPr>
        <w:jc w:val="both"/>
        <w:rPr>
          <w:sz w:val="28"/>
          <w:szCs w:val="28"/>
          <w:lang w:val="uk-UA"/>
        </w:rPr>
      </w:pPr>
    </w:p>
    <w:p w:rsidR="00913564" w:rsidRPr="00A861AF" w:rsidRDefault="00913564" w:rsidP="000C4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ІІІ. Визначення та оцінка альтернат</w:t>
      </w:r>
      <w:r w:rsidR="00E65EBB" w:rsidRPr="00A861AF">
        <w:rPr>
          <w:b/>
          <w:sz w:val="28"/>
          <w:szCs w:val="28"/>
          <w:lang w:val="uk-UA"/>
        </w:rPr>
        <w:t>ивних способів досягнення цілей</w:t>
      </w:r>
    </w:p>
    <w:p w:rsidR="00913564" w:rsidRPr="00A861AF" w:rsidRDefault="00913564" w:rsidP="000C4E10">
      <w:pPr>
        <w:numPr>
          <w:ilvl w:val="0"/>
          <w:numId w:val="10"/>
        </w:numPr>
        <w:tabs>
          <w:tab w:val="left" w:pos="0"/>
        </w:tabs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Визначення альтернативних способів:</w:t>
      </w:r>
    </w:p>
    <w:p w:rsidR="00BC62F0" w:rsidRPr="00A861AF" w:rsidRDefault="00BC62F0" w:rsidP="000C4E10">
      <w:pPr>
        <w:tabs>
          <w:tab w:val="left" w:pos="0"/>
        </w:tabs>
        <w:ind w:left="720"/>
        <w:jc w:val="both"/>
        <w:rPr>
          <w:b/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C52594" w:rsidRPr="00A861AF" w:rsidTr="00977A02">
        <w:tc>
          <w:tcPr>
            <w:tcW w:w="3114" w:type="dxa"/>
          </w:tcPr>
          <w:p w:rsidR="00C52594" w:rsidRPr="004436F7" w:rsidRDefault="00C52594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6231" w:type="dxa"/>
          </w:tcPr>
          <w:p w:rsidR="00C52594" w:rsidRPr="004436F7" w:rsidRDefault="00C52594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C52594" w:rsidRPr="00A861AF" w:rsidTr="00977A02">
        <w:tc>
          <w:tcPr>
            <w:tcW w:w="3114" w:type="dxa"/>
          </w:tcPr>
          <w:p w:rsidR="00C52594" w:rsidRPr="004436F7" w:rsidRDefault="00C52594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</w:t>
            </w:r>
            <w:r w:rsidR="007D0BFC" w:rsidRPr="004436F7">
              <w:rPr>
                <w:sz w:val="26"/>
                <w:szCs w:val="26"/>
                <w:lang w:val="uk-UA"/>
              </w:rPr>
              <w:t> </w:t>
            </w:r>
            <w:r w:rsidRPr="004436F7">
              <w:rPr>
                <w:sz w:val="26"/>
                <w:szCs w:val="26"/>
                <w:lang w:val="uk-UA"/>
              </w:rPr>
              <w:t>1</w:t>
            </w:r>
            <w:r w:rsidR="007D0BFC" w:rsidRPr="004436F7">
              <w:rPr>
                <w:sz w:val="26"/>
                <w:szCs w:val="26"/>
                <w:lang w:val="uk-UA"/>
              </w:rPr>
              <w:t xml:space="preserve">: прийняття </w:t>
            </w:r>
            <w:proofErr w:type="spellStart"/>
            <w:r w:rsidR="007D0BFC" w:rsidRPr="004436F7">
              <w:rPr>
                <w:sz w:val="26"/>
                <w:szCs w:val="26"/>
                <w:lang w:val="uk-UA"/>
              </w:rPr>
              <w:t>про</w:t>
            </w:r>
            <w:r w:rsidR="00F47B83" w:rsidRPr="004436F7">
              <w:rPr>
                <w:sz w:val="26"/>
                <w:szCs w:val="26"/>
                <w:lang w:val="uk-UA"/>
              </w:rPr>
              <w:t>є</w:t>
            </w:r>
            <w:r w:rsidR="007D0BFC"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7D0BFC" w:rsidRPr="004436F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7D0BFC" w:rsidRPr="004436F7">
              <w:rPr>
                <w:sz w:val="26"/>
                <w:szCs w:val="26"/>
                <w:lang w:val="uk-UA"/>
              </w:rPr>
              <w:t>акт</w:t>
            </w:r>
            <w:r w:rsidR="00B85D38" w:rsidRPr="004436F7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6231" w:type="dxa"/>
          </w:tcPr>
          <w:p w:rsidR="00B67779" w:rsidRPr="00B67779" w:rsidRDefault="00B67779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67779">
              <w:rPr>
                <w:sz w:val="26"/>
                <w:szCs w:val="26"/>
                <w:lang w:eastAsia="uk-UA"/>
              </w:rPr>
              <w:t>Обраний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спосіб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досягнення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встановлених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цілей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є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найраціональніший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. У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зв’язку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з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цим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досягнення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зазначених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цілей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можливе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лише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при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прийнятті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даного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B67779">
              <w:rPr>
                <w:sz w:val="26"/>
                <w:szCs w:val="26"/>
                <w:lang w:eastAsia="uk-UA"/>
              </w:rPr>
              <w:t>рішення</w:t>
            </w:r>
            <w:proofErr w:type="spellEnd"/>
            <w:r w:rsidRPr="00B67779">
              <w:rPr>
                <w:sz w:val="26"/>
                <w:szCs w:val="26"/>
                <w:lang w:eastAsia="uk-UA"/>
              </w:rPr>
              <w:t>.</w:t>
            </w:r>
          </w:p>
        </w:tc>
      </w:tr>
      <w:tr w:rsidR="007D0BFC" w:rsidRPr="004D1CFD" w:rsidTr="00977A02">
        <w:tc>
          <w:tcPr>
            <w:tcW w:w="3114" w:type="dxa"/>
          </w:tcPr>
          <w:p w:rsidR="00977A02" w:rsidRDefault="007D0BFC" w:rsidP="00977A02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 2:</w:t>
            </w:r>
            <w:r w:rsidR="00B67779"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977A02" w:rsidRDefault="00B67779" w:rsidP="00977A02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 w:rsidR="00E76E77"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 w:rsidR="00E76E77"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 w:rsidR="00E76E77"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 w:rsidR="00977A02"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7D0BFC" w:rsidRPr="004436F7" w:rsidRDefault="00977A02" w:rsidP="00977A02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4436F7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4436F7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4436F7">
              <w:rPr>
                <w:sz w:val="26"/>
                <w:szCs w:val="26"/>
                <w:lang w:eastAsia="ru-RU"/>
              </w:rPr>
              <w:t>егулювання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r w:rsidR="007D0BFC" w:rsidRPr="004436F7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231" w:type="dxa"/>
          </w:tcPr>
          <w:p w:rsidR="007D0BFC" w:rsidRDefault="00977A02" w:rsidP="00977A02">
            <w:pPr>
              <w:tabs>
                <w:tab w:val="left" w:pos="0"/>
              </w:tabs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Якщо 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зберегти чинне регулювання, тобто </w:t>
            </w:r>
            <w:r>
              <w:rPr>
                <w:color w:val="000000"/>
                <w:sz w:val="26"/>
                <w:szCs w:val="26"/>
                <w:lang w:val="uk-UA"/>
              </w:rPr>
              <w:t>з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>алишити дану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>ситуацію без змін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-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т</w:t>
            </w:r>
            <w:r w:rsidR="004D1CFD" w:rsidRPr="00170026">
              <w:rPr>
                <w:sz w:val="26"/>
                <w:szCs w:val="26"/>
                <w:shd w:val="clear" w:color="auto" w:fill="FFFFFF"/>
                <w:lang w:val="uk-UA"/>
              </w:rPr>
              <w:t>ака альтернатива є неприйнятною у зв’язку з тим, що цілей правового регулювання не буде досягнуто.</w:t>
            </w:r>
          </w:p>
          <w:p w:rsidR="00977A02" w:rsidRPr="00170026" w:rsidRDefault="00977A02" w:rsidP="00977A02">
            <w:pPr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</w:tbl>
    <w:p w:rsidR="00104D9C" w:rsidRPr="00A861AF" w:rsidRDefault="00104D9C" w:rsidP="000C4E10">
      <w:pPr>
        <w:tabs>
          <w:tab w:val="left" w:pos="0"/>
        </w:tabs>
        <w:ind w:left="720"/>
        <w:jc w:val="both"/>
        <w:rPr>
          <w:b/>
          <w:i/>
          <w:sz w:val="28"/>
          <w:szCs w:val="28"/>
          <w:lang w:val="uk-UA"/>
        </w:rPr>
      </w:pPr>
    </w:p>
    <w:p w:rsidR="00104D9C" w:rsidRPr="00A861AF" w:rsidRDefault="00104D9C" w:rsidP="000C4E10">
      <w:pPr>
        <w:numPr>
          <w:ilvl w:val="0"/>
          <w:numId w:val="10"/>
        </w:numPr>
        <w:tabs>
          <w:tab w:val="left" w:pos="0"/>
        </w:tabs>
        <w:ind w:left="714" w:hanging="357"/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Оцінка вибраних альтернативних способів досягнення цілей:</w:t>
      </w:r>
    </w:p>
    <w:p w:rsidR="00104D9C" w:rsidRPr="00F2511D" w:rsidRDefault="00F2511D" w:rsidP="000C4E1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4D1CFD">
        <w:rPr>
          <w:i/>
          <w:color w:val="000000"/>
          <w:sz w:val="28"/>
          <w:szCs w:val="28"/>
          <w:lang w:val="uk-UA"/>
        </w:rPr>
        <w:t>Оцінка впливу на сферу інтересів держави, зокрема органів місцево</w:t>
      </w:r>
      <w:proofErr w:type="spellStart"/>
      <w:r w:rsidRPr="00F2511D">
        <w:rPr>
          <w:i/>
          <w:color w:val="000000"/>
          <w:sz w:val="28"/>
          <w:szCs w:val="28"/>
        </w:rPr>
        <w:t>го</w:t>
      </w:r>
      <w:proofErr w:type="spellEnd"/>
      <w:r w:rsidRPr="00F2511D">
        <w:rPr>
          <w:i/>
          <w:color w:val="000000"/>
          <w:sz w:val="28"/>
          <w:szCs w:val="28"/>
        </w:rPr>
        <w:t xml:space="preserve"> </w:t>
      </w:r>
      <w:proofErr w:type="spellStart"/>
      <w:r w:rsidRPr="00F2511D">
        <w:rPr>
          <w:i/>
          <w:color w:val="000000"/>
          <w:sz w:val="28"/>
          <w:szCs w:val="28"/>
        </w:rPr>
        <w:t>самоврядування</w:t>
      </w:r>
      <w:proofErr w:type="spellEnd"/>
      <w:r w:rsidR="004A7C3F" w:rsidRPr="00F2511D">
        <w:rPr>
          <w:i/>
          <w:sz w:val="28"/>
          <w:szCs w:val="28"/>
          <w:lang w:val="uk-UA"/>
        </w:rPr>
        <w:t>:</w:t>
      </w:r>
    </w:p>
    <w:p w:rsidR="004A7C3F" w:rsidRPr="00A861AF" w:rsidRDefault="004A7C3F" w:rsidP="000C4E10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538"/>
      </w:tblGrid>
      <w:tr w:rsidR="00233C22" w:rsidRPr="00A861AF" w:rsidTr="006D62D5">
        <w:tc>
          <w:tcPr>
            <w:tcW w:w="2972" w:type="dxa"/>
          </w:tcPr>
          <w:p w:rsidR="00233C22" w:rsidRPr="004436F7" w:rsidRDefault="00233C2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2835" w:type="dxa"/>
          </w:tcPr>
          <w:p w:rsidR="00233C22" w:rsidRPr="004436F7" w:rsidRDefault="00233C2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538" w:type="dxa"/>
          </w:tcPr>
          <w:p w:rsidR="00233C22" w:rsidRPr="004436F7" w:rsidRDefault="00233C2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233C22" w:rsidRPr="007A5CE0" w:rsidTr="006D62D5">
        <w:tc>
          <w:tcPr>
            <w:tcW w:w="2972" w:type="dxa"/>
          </w:tcPr>
          <w:p w:rsidR="00233C22" w:rsidRPr="004436F7" w:rsidRDefault="00233C22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4436F7">
              <w:rPr>
                <w:sz w:val="26"/>
                <w:szCs w:val="26"/>
                <w:lang w:val="uk-UA"/>
              </w:rPr>
              <w:t>про</w:t>
            </w:r>
            <w:r w:rsidR="004436F7" w:rsidRPr="004436F7">
              <w:rPr>
                <w:sz w:val="26"/>
                <w:szCs w:val="26"/>
                <w:lang w:val="uk-UA"/>
              </w:rPr>
              <w:t>є</w:t>
            </w:r>
            <w:r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4436F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36F7">
              <w:rPr>
                <w:sz w:val="26"/>
                <w:szCs w:val="26"/>
                <w:lang w:val="uk-UA"/>
              </w:rPr>
              <w:t>акт</w:t>
            </w:r>
            <w:r w:rsidR="00021A42" w:rsidRPr="004436F7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2835" w:type="dxa"/>
          </w:tcPr>
          <w:p w:rsidR="00233C22" w:rsidRPr="00E65CF8" w:rsidRDefault="006D62D5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E65CF8">
              <w:rPr>
                <w:sz w:val="26"/>
                <w:szCs w:val="26"/>
                <w:lang w:val="uk-UA" w:eastAsia="ru-RU"/>
              </w:rPr>
              <w:t>1)</w:t>
            </w:r>
            <w:r w:rsidR="007734BA" w:rsidRPr="00E65CF8">
              <w:rPr>
                <w:sz w:val="26"/>
                <w:szCs w:val="26"/>
                <w:lang w:val="uk-UA" w:eastAsia="ru-RU"/>
              </w:rPr>
              <w:t xml:space="preserve"> </w:t>
            </w:r>
            <w:r w:rsidR="0098684F" w:rsidRPr="00E65CF8">
              <w:rPr>
                <w:sz w:val="26"/>
                <w:szCs w:val="26"/>
                <w:lang w:val="uk-UA" w:eastAsia="ru-RU"/>
              </w:rPr>
              <w:t>Дотримання вимог чинного законодавства</w:t>
            </w:r>
            <w:r w:rsidR="000F7CFB" w:rsidRPr="00E65CF8">
              <w:rPr>
                <w:sz w:val="26"/>
                <w:szCs w:val="26"/>
                <w:lang w:val="uk-UA" w:eastAsia="ru-RU"/>
              </w:rPr>
              <w:t>;</w:t>
            </w:r>
          </w:p>
          <w:p w:rsidR="000F7CFB" w:rsidRPr="00E65CF8" w:rsidRDefault="006D62D5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uk-UA"/>
              </w:rPr>
            </w:pPr>
            <w:r w:rsidRPr="00E65CF8">
              <w:rPr>
                <w:sz w:val="26"/>
                <w:szCs w:val="26"/>
                <w:lang w:val="uk-UA" w:eastAsia="uk-UA"/>
              </w:rPr>
              <w:t>2)</w:t>
            </w:r>
            <w:r w:rsidR="007734BA" w:rsidRPr="00E65CF8">
              <w:rPr>
                <w:sz w:val="26"/>
                <w:szCs w:val="26"/>
                <w:lang w:val="uk-UA" w:eastAsia="uk-UA"/>
              </w:rPr>
              <w:t xml:space="preserve"> </w:t>
            </w:r>
            <w:r w:rsidRPr="00E65CF8">
              <w:rPr>
                <w:sz w:val="26"/>
                <w:szCs w:val="26"/>
                <w:lang w:val="uk-UA" w:eastAsia="uk-UA"/>
              </w:rPr>
              <w:t>Встановлення чіткої прозорої процедури прийняття рішень щодо розміщення на території громади об’єктів виїзної торгівлі та надання послуг у сфері розваг;</w:t>
            </w:r>
          </w:p>
          <w:p w:rsidR="000F7CFB" w:rsidRPr="00E65CF8" w:rsidRDefault="006D62D5" w:rsidP="007734BA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E65CF8">
              <w:rPr>
                <w:sz w:val="26"/>
                <w:szCs w:val="26"/>
                <w:lang w:val="uk-UA"/>
              </w:rPr>
              <w:t xml:space="preserve">3) </w:t>
            </w:r>
            <w:r w:rsidR="007734BA" w:rsidRPr="00E65CF8">
              <w:rPr>
                <w:sz w:val="26"/>
                <w:szCs w:val="26"/>
                <w:lang w:val="uk-UA"/>
              </w:rPr>
              <w:t>П</w:t>
            </w:r>
            <w:proofErr w:type="spellStart"/>
            <w:r w:rsidR="007734BA" w:rsidRPr="00E65CF8">
              <w:rPr>
                <w:sz w:val="26"/>
                <w:szCs w:val="26"/>
                <w:lang w:eastAsia="uk-UA"/>
              </w:rPr>
              <w:t>окращення</w:t>
            </w:r>
            <w:proofErr w:type="spellEnd"/>
            <w:r w:rsidR="007734BA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7734BA" w:rsidRPr="00E65CF8">
              <w:rPr>
                <w:sz w:val="26"/>
                <w:szCs w:val="26"/>
                <w:lang w:eastAsia="uk-UA"/>
              </w:rPr>
              <w:t>рівня</w:t>
            </w:r>
            <w:proofErr w:type="spellEnd"/>
            <w:r w:rsidR="007734BA" w:rsidRPr="00E65CF8">
              <w:rPr>
                <w:sz w:val="26"/>
                <w:szCs w:val="26"/>
                <w:lang w:eastAsia="uk-UA"/>
              </w:rPr>
              <w:t xml:space="preserve"> благоустрою та </w:t>
            </w:r>
            <w:proofErr w:type="spellStart"/>
            <w:r w:rsidR="007734BA" w:rsidRPr="00E65CF8">
              <w:rPr>
                <w:sz w:val="26"/>
                <w:szCs w:val="26"/>
                <w:lang w:eastAsia="uk-UA"/>
              </w:rPr>
              <w:t>естетичного</w:t>
            </w:r>
            <w:proofErr w:type="spellEnd"/>
            <w:r w:rsidR="007734BA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7734BA" w:rsidRPr="00E65CF8">
              <w:rPr>
                <w:sz w:val="26"/>
                <w:szCs w:val="26"/>
                <w:lang w:eastAsia="uk-UA"/>
              </w:rPr>
              <w:t>вигляду</w:t>
            </w:r>
            <w:proofErr w:type="spellEnd"/>
            <w:r w:rsidR="007734BA" w:rsidRPr="00E65CF8">
              <w:rPr>
                <w:sz w:val="26"/>
                <w:szCs w:val="26"/>
                <w:lang w:eastAsia="uk-UA"/>
              </w:rPr>
              <w:t xml:space="preserve"> </w:t>
            </w:r>
            <w:r w:rsidR="007734BA" w:rsidRPr="00E65CF8">
              <w:rPr>
                <w:sz w:val="26"/>
                <w:szCs w:val="26"/>
                <w:lang w:val="uk-UA" w:eastAsia="uk-UA"/>
              </w:rPr>
              <w:t xml:space="preserve">на території </w:t>
            </w:r>
            <w:proofErr w:type="spellStart"/>
            <w:r w:rsidR="007734BA" w:rsidRPr="00E65CF8">
              <w:rPr>
                <w:sz w:val="26"/>
                <w:szCs w:val="26"/>
                <w:lang w:eastAsia="uk-UA"/>
              </w:rPr>
              <w:t>громади</w:t>
            </w:r>
            <w:proofErr w:type="spellEnd"/>
          </w:p>
        </w:tc>
        <w:tc>
          <w:tcPr>
            <w:tcW w:w="3538" w:type="dxa"/>
          </w:tcPr>
          <w:p w:rsidR="00233C22" w:rsidRPr="00E65CF8" w:rsidRDefault="003567E2" w:rsidP="003567E2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E65CF8">
              <w:rPr>
                <w:sz w:val="26"/>
                <w:szCs w:val="26"/>
                <w:lang w:val="uk-UA" w:eastAsia="uk-UA"/>
              </w:rPr>
              <w:t>Витрати часу спеціалістів на підготовку рішення та інших документів, що стосуються виїзної</w:t>
            </w:r>
            <w:r w:rsidR="0040077C" w:rsidRPr="00E65CF8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40077C" w:rsidRPr="00E65CF8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40077C" w:rsidRPr="00E65CF8">
              <w:rPr>
                <w:sz w:val="26"/>
                <w:szCs w:val="26"/>
                <w:lang w:val="uk-UA" w:eastAsia="uk-UA"/>
              </w:rPr>
              <w:t xml:space="preserve"> </w:t>
            </w:r>
            <w:r w:rsidRPr="00E65CF8">
              <w:rPr>
                <w:sz w:val="26"/>
                <w:szCs w:val="26"/>
                <w:lang w:val="uk-UA" w:eastAsia="uk-UA"/>
              </w:rPr>
              <w:t xml:space="preserve"> торгівлі та надання послуг у сфері розваг.</w:t>
            </w:r>
          </w:p>
        </w:tc>
      </w:tr>
      <w:tr w:rsidR="003A5A4D" w:rsidRPr="00A861AF" w:rsidTr="006D62D5">
        <w:tc>
          <w:tcPr>
            <w:tcW w:w="2972" w:type="dxa"/>
          </w:tcPr>
          <w:p w:rsidR="00E76E77" w:rsidRDefault="004A7C3F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4436F7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4436F7">
              <w:rPr>
                <w:sz w:val="26"/>
                <w:szCs w:val="26"/>
                <w:lang w:val="uk-UA" w:eastAsia="ru-RU"/>
              </w:rPr>
              <w:t>а</w:t>
            </w:r>
            <w:r w:rsidRPr="004436F7">
              <w:rPr>
                <w:sz w:val="26"/>
                <w:szCs w:val="26"/>
                <w:lang w:val="uk-UA" w:eastAsia="ru-RU"/>
              </w:rPr>
              <w:t> </w:t>
            </w:r>
            <w:r w:rsidR="003A5A4D" w:rsidRPr="004436F7">
              <w:rPr>
                <w:sz w:val="26"/>
                <w:szCs w:val="26"/>
                <w:lang w:eastAsia="ru-RU"/>
              </w:rPr>
              <w:t xml:space="preserve">2: </w:t>
            </w:r>
          </w:p>
          <w:p w:rsidR="00E76E77" w:rsidRDefault="00E76E77" w:rsidP="00E76E7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3A5A4D" w:rsidRPr="004436F7" w:rsidRDefault="003A5A4D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436F7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4436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436F7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835" w:type="dxa"/>
          </w:tcPr>
          <w:p w:rsidR="003A5A4D" w:rsidRPr="00E65CF8" w:rsidRDefault="0098684F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E65CF8">
              <w:rPr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3538" w:type="dxa"/>
          </w:tcPr>
          <w:p w:rsidR="00D26F1D" w:rsidRPr="00E65CF8" w:rsidRDefault="00D26F1D" w:rsidP="00D26F1D">
            <w:pPr>
              <w:jc w:val="both"/>
              <w:rPr>
                <w:sz w:val="26"/>
                <w:szCs w:val="26"/>
                <w:lang w:eastAsia="uk-UA"/>
              </w:rPr>
            </w:pPr>
            <w:r w:rsidRPr="00E65CF8">
              <w:rPr>
                <w:sz w:val="26"/>
                <w:szCs w:val="26"/>
                <w:lang w:val="uk-UA" w:eastAsia="uk-UA"/>
              </w:rPr>
              <w:t>В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ідсутність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можливості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позитивного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розгляду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заяв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суб’єктів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підприємництва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щодо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території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громади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об’єктів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lastRenderedPageBreak/>
              <w:t>виїзної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виносної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торгівлі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надання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послуг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розваг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>;</w:t>
            </w:r>
          </w:p>
          <w:p w:rsidR="003A5A4D" w:rsidRPr="00E65CF8" w:rsidRDefault="00D26F1D" w:rsidP="000C4E10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E65CF8">
              <w:rPr>
                <w:sz w:val="26"/>
                <w:szCs w:val="26"/>
                <w:lang w:val="uk-UA" w:eastAsia="uk-UA"/>
              </w:rPr>
              <w:t>Б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езпідставні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коштів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міського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бюджету для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та ремонту </w:t>
            </w:r>
            <w:proofErr w:type="spellStart"/>
            <w:r w:rsidRPr="00E65CF8">
              <w:rPr>
                <w:sz w:val="26"/>
                <w:szCs w:val="26"/>
                <w:lang w:eastAsia="uk-UA"/>
              </w:rPr>
              <w:t>елементів</w:t>
            </w:r>
            <w:proofErr w:type="spellEnd"/>
            <w:r w:rsidRPr="00E65CF8">
              <w:rPr>
                <w:sz w:val="26"/>
                <w:szCs w:val="26"/>
                <w:lang w:eastAsia="uk-UA"/>
              </w:rPr>
              <w:t xml:space="preserve"> благоустрою</w:t>
            </w:r>
            <w:r w:rsidRPr="00E65CF8">
              <w:rPr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4A7C3F" w:rsidRPr="00A861AF" w:rsidRDefault="004A7C3F" w:rsidP="000C4E1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lastRenderedPageBreak/>
        <w:t>Оцінка впливу на сферу інтересів громадян:</w:t>
      </w:r>
    </w:p>
    <w:p w:rsidR="008358BA" w:rsidRPr="00A861AF" w:rsidRDefault="008358BA" w:rsidP="000C4E10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4945"/>
        <w:gridCol w:w="1371"/>
      </w:tblGrid>
      <w:tr w:rsidR="004A7C3F" w:rsidRPr="00A861AF" w:rsidTr="001B732D">
        <w:tc>
          <w:tcPr>
            <w:tcW w:w="3085" w:type="dxa"/>
          </w:tcPr>
          <w:p w:rsidR="004A7C3F" w:rsidRPr="00A861AF" w:rsidRDefault="004A7C3F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5103" w:type="dxa"/>
          </w:tcPr>
          <w:p w:rsidR="004A7C3F" w:rsidRPr="00A861AF" w:rsidRDefault="004A7C3F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383" w:type="dxa"/>
          </w:tcPr>
          <w:p w:rsidR="004A7C3F" w:rsidRPr="00A861AF" w:rsidRDefault="004A7C3F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4A7C3F" w:rsidRPr="00A861AF" w:rsidTr="001B732D">
        <w:tc>
          <w:tcPr>
            <w:tcW w:w="3085" w:type="dxa"/>
          </w:tcPr>
          <w:p w:rsidR="004A7C3F" w:rsidRPr="00A861AF" w:rsidRDefault="004A7C3F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436F7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</w:t>
            </w:r>
            <w:r w:rsidR="00021A42" w:rsidRPr="00A861AF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5103" w:type="dxa"/>
          </w:tcPr>
          <w:p w:rsidR="001C6FC6" w:rsidRPr="00E65CF8" w:rsidRDefault="00176F49" w:rsidP="001C6FC6">
            <w:pPr>
              <w:jc w:val="both"/>
              <w:rPr>
                <w:sz w:val="26"/>
                <w:szCs w:val="26"/>
                <w:lang w:eastAsia="uk-UA"/>
              </w:rPr>
            </w:pPr>
            <w:r w:rsidRPr="00E65CF8">
              <w:rPr>
                <w:sz w:val="26"/>
                <w:szCs w:val="26"/>
                <w:lang w:val="uk-UA" w:eastAsia="uk-UA"/>
              </w:rPr>
              <w:t xml:space="preserve">1) </w:t>
            </w:r>
            <w:r w:rsidR="001C6FC6" w:rsidRPr="00E65CF8">
              <w:rPr>
                <w:sz w:val="26"/>
                <w:szCs w:val="26"/>
                <w:lang w:val="uk-UA" w:eastAsia="uk-UA"/>
              </w:rPr>
              <w:t>Р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озширення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можливостей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громадян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отриманні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послуг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виносної</w:t>
            </w:r>
            <w:proofErr w:type="spellEnd"/>
            <w:r w:rsidR="001C6FC6" w:rsidRPr="00E65CF8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1C6FC6" w:rsidRPr="00E65CF8">
              <w:rPr>
                <w:sz w:val="26"/>
                <w:szCs w:val="26"/>
                <w:lang w:eastAsia="uk-UA"/>
              </w:rPr>
              <w:t>торгівлі</w:t>
            </w:r>
            <w:proofErr w:type="spellEnd"/>
            <w:r w:rsidR="001C6FC6" w:rsidRPr="00E65CF8">
              <w:rPr>
                <w:sz w:val="26"/>
                <w:szCs w:val="26"/>
                <w:lang w:eastAsia="uk-UA"/>
              </w:rPr>
              <w:t>;</w:t>
            </w:r>
          </w:p>
          <w:p w:rsidR="00431A69" w:rsidRPr="00E65CF8" w:rsidRDefault="00176F49" w:rsidP="001C6FC6">
            <w:pPr>
              <w:jc w:val="both"/>
              <w:rPr>
                <w:sz w:val="26"/>
                <w:szCs w:val="26"/>
                <w:lang w:val="uk-UA"/>
              </w:rPr>
            </w:pPr>
            <w:r w:rsidRPr="00E65CF8">
              <w:rPr>
                <w:sz w:val="26"/>
                <w:szCs w:val="26"/>
                <w:lang w:val="uk-UA"/>
              </w:rPr>
              <w:t xml:space="preserve">2) </w:t>
            </w:r>
            <w:r w:rsidR="007140CB" w:rsidRPr="00E65CF8"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7140CB" w:rsidRPr="00E65CF8">
              <w:rPr>
                <w:sz w:val="26"/>
                <w:szCs w:val="26"/>
              </w:rPr>
              <w:t>береження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народних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художніх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промислів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та ремесел, а </w:t>
            </w:r>
            <w:proofErr w:type="spellStart"/>
            <w:r w:rsidR="007140CB" w:rsidRPr="00E65CF8">
              <w:rPr>
                <w:sz w:val="26"/>
                <w:szCs w:val="26"/>
              </w:rPr>
              <w:t>також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підтримки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й </w:t>
            </w:r>
            <w:proofErr w:type="spellStart"/>
            <w:r w:rsidR="007140CB" w:rsidRPr="00E65CF8">
              <w:rPr>
                <w:sz w:val="26"/>
                <w:szCs w:val="26"/>
              </w:rPr>
              <w:t>розвитку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місцевих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майстрів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унікальних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виробів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, </w:t>
            </w:r>
            <w:proofErr w:type="spellStart"/>
            <w:r w:rsidR="007140CB" w:rsidRPr="00E65CF8">
              <w:rPr>
                <w:sz w:val="26"/>
                <w:szCs w:val="26"/>
              </w:rPr>
              <w:t>зроблених</w:t>
            </w:r>
            <w:proofErr w:type="spellEnd"/>
            <w:r w:rsidR="007140CB" w:rsidRPr="00E65CF8">
              <w:rPr>
                <w:sz w:val="26"/>
                <w:szCs w:val="26"/>
              </w:rPr>
              <w:t xml:space="preserve"> </w:t>
            </w:r>
            <w:proofErr w:type="spellStart"/>
            <w:r w:rsidR="007140CB" w:rsidRPr="00E65CF8">
              <w:rPr>
                <w:sz w:val="26"/>
                <w:szCs w:val="26"/>
              </w:rPr>
              <w:t>власноруч</w:t>
            </w:r>
            <w:proofErr w:type="spellEnd"/>
            <w:r w:rsidR="007140CB" w:rsidRPr="00E65CF8">
              <w:rPr>
                <w:sz w:val="26"/>
                <w:szCs w:val="26"/>
                <w:lang w:val="uk-UA"/>
              </w:rPr>
              <w:t>;</w:t>
            </w:r>
          </w:p>
          <w:p w:rsidR="002E7E5F" w:rsidRPr="00E65CF8" w:rsidRDefault="00176F49" w:rsidP="003E5BF2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65CF8">
              <w:rPr>
                <w:rFonts w:eastAsia="Bookman Old Style"/>
                <w:sz w:val="26"/>
                <w:szCs w:val="26"/>
                <w:lang w:val="uk-UA"/>
              </w:rPr>
              <w:t xml:space="preserve">3) </w:t>
            </w:r>
            <w:r w:rsidR="00AF005D" w:rsidRPr="00E65CF8">
              <w:rPr>
                <w:rFonts w:eastAsia="Bookman Old Style"/>
                <w:sz w:val="26"/>
                <w:szCs w:val="26"/>
                <w:lang w:val="uk-UA"/>
              </w:rPr>
              <w:t>Забезпечення м</w:t>
            </w:r>
            <w:r w:rsidR="00C2651C" w:rsidRPr="00E65CF8">
              <w:rPr>
                <w:rFonts w:eastAsia="Bookman Old Style"/>
                <w:sz w:val="26"/>
                <w:szCs w:val="26"/>
                <w:lang w:val="uk-UA"/>
              </w:rPr>
              <w:t>ожл</w:t>
            </w:r>
            <w:r w:rsidR="00AF005D" w:rsidRPr="00E65CF8">
              <w:rPr>
                <w:rFonts w:eastAsia="Bookman Old Style"/>
                <w:sz w:val="26"/>
                <w:szCs w:val="26"/>
                <w:lang w:val="uk-UA"/>
              </w:rPr>
              <w:t xml:space="preserve">ивості для </w:t>
            </w:r>
            <w:r w:rsidR="00C2651C" w:rsidRPr="00E65CF8">
              <w:rPr>
                <w:rFonts w:eastAsia="Bookman Old Style"/>
                <w:sz w:val="26"/>
                <w:szCs w:val="26"/>
                <w:lang w:val="uk-UA"/>
              </w:rPr>
              <w:t>громадян</w:t>
            </w:r>
            <w:r w:rsidR="00C2651C" w:rsidRPr="00E65CF8">
              <w:rPr>
                <w:sz w:val="26"/>
                <w:szCs w:val="26"/>
                <w:lang w:val="uk-UA"/>
              </w:rPr>
              <w:t xml:space="preserve"> </w:t>
            </w:r>
            <w:r w:rsidR="00AF005D" w:rsidRPr="00E65CF8">
              <w:rPr>
                <w:sz w:val="26"/>
                <w:szCs w:val="26"/>
                <w:lang w:val="uk-UA"/>
              </w:rPr>
              <w:t>щодо</w:t>
            </w:r>
            <w:r w:rsidR="00C2651C" w:rsidRPr="00E65CF8">
              <w:rPr>
                <w:sz w:val="26"/>
                <w:szCs w:val="26"/>
                <w:lang w:val="uk-UA"/>
              </w:rPr>
              <w:t xml:space="preserve"> здійс</w:t>
            </w:r>
            <w:r w:rsidR="00AF005D" w:rsidRPr="00E65CF8">
              <w:rPr>
                <w:sz w:val="26"/>
                <w:szCs w:val="26"/>
                <w:lang w:val="uk-UA"/>
              </w:rPr>
              <w:t>нення</w:t>
            </w:r>
            <w:r w:rsidR="00C2651C" w:rsidRPr="00E65CF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C2651C" w:rsidRPr="00E65CF8">
              <w:rPr>
                <w:sz w:val="26"/>
                <w:szCs w:val="26"/>
                <w:lang w:val="uk-UA"/>
              </w:rPr>
              <w:t>д</w:t>
            </w:r>
            <w:r w:rsidR="00C2651C" w:rsidRPr="00E65CF8">
              <w:rPr>
                <w:rFonts w:eastAsia="Bookman Old Style"/>
                <w:sz w:val="26"/>
                <w:szCs w:val="26"/>
                <w:lang w:val="uk-UA"/>
              </w:rPr>
              <w:t>рібнороздрібн</w:t>
            </w:r>
            <w:r w:rsidR="00AF005D" w:rsidRPr="00E65CF8">
              <w:rPr>
                <w:rFonts w:eastAsia="Bookman Old Style"/>
                <w:sz w:val="26"/>
                <w:szCs w:val="26"/>
                <w:lang w:val="uk-UA"/>
              </w:rPr>
              <w:t>ої</w:t>
            </w:r>
            <w:proofErr w:type="spellEnd"/>
            <w:r w:rsidR="00C2651C" w:rsidRPr="00E65CF8">
              <w:rPr>
                <w:sz w:val="26"/>
                <w:szCs w:val="26"/>
                <w:lang w:val="uk-UA"/>
              </w:rPr>
              <w:t xml:space="preserve"> сезонн</w:t>
            </w:r>
            <w:r w:rsidR="00AF005D" w:rsidRPr="00E65CF8">
              <w:rPr>
                <w:sz w:val="26"/>
                <w:szCs w:val="26"/>
                <w:lang w:val="uk-UA"/>
              </w:rPr>
              <w:t>ої та святкової</w:t>
            </w:r>
            <w:r w:rsidR="00C2651C" w:rsidRPr="00E65CF8">
              <w:rPr>
                <w:sz w:val="26"/>
                <w:szCs w:val="26"/>
                <w:lang w:val="uk-UA"/>
              </w:rPr>
              <w:t xml:space="preserve"> </w:t>
            </w:r>
            <w:r w:rsidR="00C2651C" w:rsidRPr="00E65CF8">
              <w:rPr>
                <w:rFonts w:eastAsia="Bookman Old Style"/>
                <w:sz w:val="26"/>
                <w:szCs w:val="26"/>
                <w:lang w:val="uk-UA"/>
              </w:rPr>
              <w:t>торгівлі</w:t>
            </w:r>
            <w:r w:rsidR="00C2651C" w:rsidRPr="00E65CF8">
              <w:rPr>
                <w:sz w:val="26"/>
                <w:szCs w:val="26"/>
                <w:lang w:val="uk-UA"/>
              </w:rPr>
              <w:t xml:space="preserve"> квітами, вирощеними на власній присадибній ділянці</w:t>
            </w:r>
            <w:r w:rsidR="003E5BF2" w:rsidRPr="00E65CF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83" w:type="dxa"/>
          </w:tcPr>
          <w:p w:rsidR="004A7C3F" w:rsidRPr="00E65CF8" w:rsidRDefault="004A7C3F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E65CF8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855E57" w:rsidRPr="00A861AF" w:rsidTr="001B732D">
        <w:tc>
          <w:tcPr>
            <w:tcW w:w="3085" w:type="dxa"/>
          </w:tcPr>
          <w:p w:rsidR="00471AE1" w:rsidRDefault="00855E57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</w:p>
          <w:p w:rsidR="00471AE1" w:rsidRDefault="00471AE1" w:rsidP="00471AE1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855E57" w:rsidRPr="00A861AF" w:rsidRDefault="00855E57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5103" w:type="dxa"/>
          </w:tcPr>
          <w:p w:rsidR="00855E57" w:rsidRPr="00E65CF8" w:rsidRDefault="00855E57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65CF8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383" w:type="dxa"/>
          </w:tcPr>
          <w:p w:rsidR="00855E57" w:rsidRPr="00E65CF8" w:rsidRDefault="00855E57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E65CF8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0C4E1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021A42" w:rsidRDefault="00021A42" w:rsidP="000C4E1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суб’єктів господарювання:</w:t>
      </w:r>
    </w:p>
    <w:p w:rsidR="004A7C3F" w:rsidRDefault="00021A42" w:rsidP="000C4E1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Суб’єкти господарювання, що підлягають під дію регуляторного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  <w:r w:rsidR="00A83026">
        <w:rPr>
          <w:sz w:val="28"/>
          <w:szCs w:val="28"/>
          <w:lang w:val="uk-UA"/>
        </w:rPr>
        <w:t>.</w:t>
      </w:r>
    </w:p>
    <w:p w:rsidR="006B631B" w:rsidRPr="006B631B" w:rsidRDefault="006B631B" w:rsidP="000C4E10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B631B" w:rsidRPr="006B631B" w:rsidRDefault="006B631B" w:rsidP="006B631B">
      <w:pPr>
        <w:shd w:val="clear" w:color="auto" w:fill="FFFFFF"/>
        <w:jc w:val="both"/>
        <w:rPr>
          <w:sz w:val="28"/>
          <w:szCs w:val="28"/>
          <w:lang w:eastAsia="uk-UA"/>
        </w:rPr>
      </w:pPr>
      <w:proofErr w:type="spellStart"/>
      <w:r w:rsidRPr="006B631B">
        <w:rPr>
          <w:sz w:val="28"/>
          <w:szCs w:val="28"/>
          <w:lang w:eastAsia="uk-UA"/>
        </w:rPr>
        <w:t>Під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proofErr w:type="spellStart"/>
      <w:r w:rsidRPr="006B631B">
        <w:rPr>
          <w:sz w:val="28"/>
          <w:szCs w:val="28"/>
          <w:lang w:eastAsia="uk-UA"/>
        </w:rPr>
        <w:t>дію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proofErr w:type="spellStart"/>
      <w:r w:rsidRPr="006B631B">
        <w:rPr>
          <w:sz w:val="28"/>
          <w:szCs w:val="28"/>
          <w:lang w:eastAsia="uk-UA"/>
        </w:rPr>
        <w:t>регулювання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proofErr w:type="spellStart"/>
      <w:r w:rsidRPr="006B631B">
        <w:rPr>
          <w:sz w:val="28"/>
          <w:szCs w:val="28"/>
          <w:lang w:eastAsia="uk-UA"/>
        </w:rPr>
        <w:t>підпадають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proofErr w:type="spellStart"/>
      <w:r w:rsidRPr="006B631B">
        <w:rPr>
          <w:sz w:val="28"/>
          <w:szCs w:val="28"/>
          <w:lang w:eastAsia="uk-UA"/>
        </w:rPr>
        <w:t>близько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28</w:t>
      </w:r>
      <w:r w:rsidRPr="006B631B">
        <w:rPr>
          <w:sz w:val="28"/>
          <w:szCs w:val="28"/>
          <w:lang w:eastAsia="uk-UA"/>
        </w:rPr>
        <w:t xml:space="preserve">0 </w:t>
      </w:r>
      <w:proofErr w:type="spellStart"/>
      <w:r w:rsidRPr="006B631B">
        <w:rPr>
          <w:sz w:val="28"/>
          <w:szCs w:val="28"/>
          <w:lang w:eastAsia="uk-UA"/>
        </w:rPr>
        <w:t>суб’єктів</w:t>
      </w:r>
      <w:proofErr w:type="spellEnd"/>
      <w:r w:rsidRPr="006B631B">
        <w:rPr>
          <w:sz w:val="28"/>
          <w:szCs w:val="28"/>
          <w:lang w:eastAsia="uk-UA"/>
        </w:rPr>
        <w:t xml:space="preserve"> </w:t>
      </w:r>
      <w:proofErr w:type="spellStart"/>
      <w:r w:rsidRPr="006B631B">
        <w:rPr>
          <w:sz w:val="28"/>
          <w:szCs w:val="28"/>
          <w:lang w:eastAsia="uk-UA"/>
        </w:rPr>
        <w:t>господарювання</w:t>
      </w:r>
      <w:proofErr w:type="spellEnd"/>
    </w:p>
    <w:p w:rsidR="00995D62" w:rsidRPr="00A861AF" w:rsidRDefault="00995D62" w:rsidP="000C4E1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057"/>
        <w:gridCol w:w="1094"/>
        <w:gridCol w:w="968"/>
        <w:gridCol w:w="1051"/>
        <w:gridCol w:w="1069"/>
      </w:tblGrid>
      <w:tr w:rsidR="00021A42" w:rsidRPr="00A861AF" w:rsidTr="002C2807">
        <w:tc>
          <w:tcPr>
            <w:tcW w:w="4106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1057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094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968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1051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Мікро</w:t>
            </w:r>
          </w:p>
        </w:tc>
        <w:tc>
          <w:tcPr>
            <w:tcW w:w="1069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021A42" w:rsidRPr="00A861AF" w:rsidTr="002C2807">
        <w:tc>
          <w:tcPr>
            <w:tcW w:w="4106" w:type="dxa"/>
          </w:tcPr>
          <w:p w:rsidR="002C2807" w:rsidRDefault="00021A42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Кількість</w:t>
            </w:r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  <w:lang w:val="uk-UA"/>
              </w:rPr>
              <w:t>суб’єктів господарювання,</w:t>
            </w:r>
            <w:r w:rsidR="002A584A" w:rsidRPr="00A861AF">
              <w:rPr>
                <w:sz w:val="26"/>
                <w:szCs w:val="26"/>
                <w:lang w:val="uk-UA"/>
              </w:rPr>
              <w:t> що</w:t>
            </w:r>
            <w:r w:rsidR="002C2807">
              <w:rPr>
                <w:sz w:val="26"/>
                <w:szCs w:val="26"/>
                <w:lang w:val="uk-UA"/>
              </w:rPr>
              <w:t xml:space="preserve"> п</w:t>
            </w:r>
            <w:r w:rsidR="002A584A" w:rsidRPr="00A861AF">
              <w:rPr>
                <w:sz w:val="26"/>
                <w:szCs w:val="26"/>
                <w:lang w:val="uk-UA"/>
              </w:rPr>
              <w:t>ідпадають </w:t>
            </w:r>
          </w:p>
          <w:p w:rsidR="00021A42" w:rsidRPr="00A861AF" w:rsidRDefault="002A584A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під </w:t>
            </w:r>
            <w:r w:rsidR="00021A42" w:rsidRPr="00A861AF">
              <w:rPr>
                <w:sz w:val="26"/>
                <w:szCs w:val="26"/>
                <w:lang w:val="uk-UA"/>
              </w:rPr>
              <w:t>дію регулювання, одиниць</w:t>
            </w:r>
          </w:p>
        </w:tc>
        <w:tc>
          <w:tcPr>
            <w:tcW w:w="1057" w:type="dxa"/>
          </w:tcPr>
          <w:p w:rsidR="002A584A" w:rsidRPr="00A861AF" w:rsidRDefault="002A584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094" w:type="dxa"/>
          </w:tcPr>
          <w:p w:rsidR="002A584A" w:rsidRPr="00A861AF" w:rsidRDefault="002A584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968" w:type="dxa"/>
          </w:tcPr>
          <w:p w:rsidR="002A584A" w:rsidRPr="00A861AF" w:rsidRDefault="002A584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410CFC" w:rsidRDefault="00410CFC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051" w:type="dxa"/>
          </w:tcPr>
          <w:p w:rsidR="002A584A" w:rsidRPr="00A861AF" w:rsidRDefault="002A584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E216C7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  <w:r w:rsidR="00A830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069" w:type="dxa"/>
          </w:tcPr>
          <w:p w:rsidR="002A584A" w:rsidRPr="00A861AF" w:rsidRDefault="002A584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E216C7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  <w:r w:rsidR="00A83026">
              <w:rPr>
                <w:sz w:val="26"/>
                <w:szCs w:val="26"/>
                <w:lang w:val="uk-UA"/>
              </w:rPr>
              <w:t>0</w:t>
            </w:r>
          </w:p>
        </w:tc>
      </w:tr>
      <w:tr w:rsidR="00021A42" w:rsidRPr="00A861AF" w:rsidTr="002C2807">
        <w:tc>
          <w:tcPr>
            <w:tcW w:w="4106" w:type="dxa"/>
          </w:tcPr>
          <w:p w:rsidR="00021A42" w:rsidRPr="00A861AF" w:rsidRDefault="00021A42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Питома вага групи у загальній кількості</w:t>
            </w:r>
            <w:r w:rsidR="00A83026">
              <w:rPr>
                <w:sz w:val="26"/>
                <w:szCs w:val="26"/>
                <w:lang w:val="uk-UA"/>
              </w:rPr>
              <w:t xml:space="preserve"> СГ</w:t>
            </w:r>
            <w:r w:rsidRPr="00A861AF">
              <w:rPr>
                <w:sz w:val="26"/>
                <w:szCs w:val="26"/>
                <w:lang w:val="uk-UA"/>
              </w:rPr>
              <w:t>, відсотків</w:t>
            </w:r>
          </w:p>
        </w:tc>
        <w:tc>
          <w:tcPr>
            <w:tcW w:w="1057" w:type="dxa"/>
          </w:tcPr>
          <w:p w:rsidR="00021A42" w:rsidRPr="00A861AF" w:rsidRDefault="007A5A3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094" w:type="dxa"/>
          </w:tcPr>
          <w:p w:rsidR="00021A42" w:rsidRPr="00A861AF" w:rsidRDefault="007A5A3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968" w:type="dxa"/>
          </w:tcPr>
          <w:p w:rsidR="00021A42" w:rsidRPr="00A861AF" w:rsidRDefault="007A5A3A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051" w:type="dxa"/>
          </w:tcPr>
          <w:p w:rsidR="00021A42" w:rsidRPr="00A861AF" w:rsidRDefault="00E216C7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069" w:type="dxa"/>
          </w:tcPr>
          <w:p w:rsidR="00021A42" w:rsidRPr="00A861AF" w:rsidRDefault="00E216C7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</w:tr>
    </w:tbl>
    <w:p w:rsidR="002A584A" w:rsidRPr="00A861AF" w:rsidRDefault="002A584A" w:rsidP="000C4E1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4371"/>
        <w:gridCol w:w="2046"/>
      </w:tblGrid>
      <w:tr w:rsidR="00E719EC" w:rsidRPr="00A861AF" w:rsidTr="005C18A4">
        <w:tc>
          <w:tcPr>
            <w:tcW w:w="2972" w:type="dxa"/>
          </w:tcPr>
          <w:p w:rsidR="00E719EC" w:rsidRPr="00A861AF" w:rsidRDefault="00E719EC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482" w:type="dxa"/>
          </w:tcPr>
          <w:p w:rsidR="00E719EC" w:rsidRPr="00A861AF" w:rsidRDefault="00E719EC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891" w:type="dxa"/>
          </w:tcPr>
          <w:p w:rsidR="00E719EC" w:rsidRPr="00A861AF" w:rsidRDefault="00E719EC" w:rsidP="000C4E10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E719EC" w:rsidRPr="00130298" w:rsidTr="005C18A4">
        <w:tc>
          <w:tcPr>
            <w:tcW w:w="2972" w:type="dxa"/>
          </w:tcPr>
          <w:p w:rsidR="00E719EC" w:rsidRPr="00A861AF" w:rsidRDefault="00E719EC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DA1AD3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482" w:type="dxa"/>
          </w:tcPr>
          <w:p w:rsidR="00031574" w:rsidRDefault="005C18A4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uk-UA"/>
              </w:rPr>
            </w:pPr>
            <w:r w:rsidRPr="00274401">
              <w:rPr>
                <w:sz w:val="26"/>
                <w:szCs w:val="26"/>
                <w:lang w:val="uk-UA" w:eastAsia="ru-RU"/>
              </w:rPr>
              <w:t>1</w:t>
            </w:r>
            <w:r w:rsidRPr="00031574">
              <w:rPr>
                <w:sz w:val="26"/>
                <w:szCs w:val="26"/>
                <w:lang w:val="uk-UA" w:eastAsia="ru-RU"/>
              </w:rPr>
              <w:t>) С</w:t>
            </w:r>
            <w:r w:rsidR="00E719EC" w:rsidRPr="00031574">
              <w:rPr>
                <w:sz w:val="26"/>
                <w:szCs w:val="26"/>
                <w:lang w:val="uk-UA" w:eastAsia="ru-RU"/>
              </w:rPr>
              <w:t xml:space="preserve">творення </w:t>
            </w:r>
            <w:r w:rsidR="00031574" w:rsidRPr="00031574">
              <w:rPr>
                <w:sz w:val="26"/>
                <w:szCs w:val="26"/>
                <w:lang w:val="uk-UA" w:eastAsia="uk-UA"/>
              </w:rPr>
              <w:t xml:space="preserve">умов для задоволення підприємницької ініціативи у здійсненні виїзної </w:t>
            </w:r>
            <w:proofErr w:type="spellStart"/>
            <w:r w:rsidR="00031574" w:rsidRPr="00031574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031574" w:rsidRPr="00031574">
              <w:rPr>
                <w:sz w:val="26"/>
                <w:szCs w:val="26"/>
                <w:lang w:val="uk-UA" w:eastAsia="uk-UA"/>
              </w:rPr>
              <w:t xml:space="preserve"> торгівлі та надання послуг у сфері розваг на території Павлоградської міської територіальної громади</w:t>
            </w:r>
            <w:r w:rsidR="00031574">
              <w:rPr>
                <w:sz w:val="26"/>
                <w:szCs w:val="26"/>
                <w:lang w:val="uk-UA" w:eastAsia="uk-UA"/>
              </w:rPr>
              <w:t>;</w:t>
            </w:r>
          </w:p>
          <w:p w:rsidR="00031574" w:rsidRDefault="00031574" w:rsidP="00274401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2) О</w:t>
            </w:r>
            <w:r w:rsidR="00274401" w:rsidRPr="00274401">
              <w:rPr>
                <w:sz w:val="26"/>
                <w:szCs w:val="26"/>
                <w:lang w:val="uk-UA" w:eastAsia="uk-UA"/>
              </w:rPr>
              <w:t>тримання можливості</w:t>
            </w:r>
          </w:p>
          <w:p w:rsidR="00274401" w:rsidRPr="00274401" w:rsidRDefault="00274401" w:rsidP="00274401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274401">
              <w:rPr>
                <w:sz w:val="26"/>
                <w:szCs w:val="26"/>
                <w:lang w:val="uk-UA" w:eastAsia="uk-UA"/>
              </w:rPr>
              <w:t>здійснювати виїзну торгівлю</w:t>
            </w:r>
            <w:r w:rsidR="00031574">
              <w:rPr>
                <w:sz w:val="26"/>
                <w:szCs w:val="26"/>
                <w:lang w:val="uk-UA" w:eastAsia="uk-UA"/>
              </w:rPr>
              <w:t xml:space="preserve"> </w:t>
            </w:r>
            <w:r w:rsidRPr="00274401">
              <w:rPr>
                <w:sz w:val="26"/>
                <w:szCs w:val="26"/>
                <w:lang w:val="uk-UA" w:eastAsia="uk-UA"/>
              </w:rPr>
              <w:t xml:space="preserve">або надання послуг у сфері розваг та </w:t>
            </w:r>
            <w:r w:rsidRPr="00274401">
              <w:rPr>
                <w:sz w:val="26"/>
                <w:szCs w:val="26"/>
                <w:lang w:val="uk-UA" w:eastAsia="uk-UA"/>
              </w:rPr>
              <w:lastRenderedPageBreak/>
              <w:t>отримувати дохід від здійснення такої діяльності;</w:t>
            </w:r>
          </w:p>
          <w:p w:rsidR="00274401" w:rsidRPr="00274401" w:rsidRDefault="00031574" w:rsidP="00274401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3)</w:t>
            </w:r>
            <w:r w:rsidR="00274401" w:rsidRPr="00274401">
              <w:rPr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О</w:t>
            </w:r>
            <w:r w:rsidR="00274401" w:rsidRPr="00274401">
              <w:rPr>
                <w:sz w:val="26"/>
                <w:szCs w:val="26"/>
                <w:lang w:val="uk-UA" w:eastAsia="uk-UA"/>
              </w:rPr>
              <w:t>тримання прозорих умов і правил на здійснення підприємницької діяльності із застосуванням об’єктів виїзної торгівлі та надання послуг у сфері розваг;</w:t>
            </w:r>
          </w:p>
          <w:p w:rsidR="00E719EC" w:rsidRPr="00274401" w:rsidRDefault="00031574" w:rsidP="00031574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uk-UA"/>
              </w:rPr>
              <w:t>4)</w:t>
            </w:r>
            <w:r w:rsidR="00274401" w:rsidRPr="00274401">
              <w:rPr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М</w:t>
            </w:r>
            <w:r w:rsidR="00274401" w:rsidRPr="00274401">
              <w:rPr>
                <w:sz w:val="26"/>
                <w:szCs w:val="26"/>
                <w:lang w:val="uk-UA" w:eastAsia="uk-UA"/>
              </w:rPr>
              <w:t>інімізація виникнення ризиків щодо проявів корупційних діянь.</w:t>
            </w:r>
          </w:p>
        </w:tc>
        <w:tc>
          <w:tcPr>
            <w:tcW w:w="1891" w:type="dxa"/>
          </w:tcPr>
          <w:p w:rsidR="00297100" w:rsidRPr="00297100" w:rsidRDefault="006E4421" w:rsidP="006E4421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297100">
              <w:rPr>
                <w:sz w:val="26"/>
                <w:szCs w:val="26"/>
                <w:lang w:val="uk-UA" w:eastAsia="uk-UA"/>
              </w:rPr>
              <w:lastRenderedPageBreak/>
              <w:t>Витрати часу суб’єкта господарювання</w:t>
            </w:r>
          </w:p>
          <w:p w:rsidR="00297100" w:rsidRPr="00297100" w:rsidRDefault="00297100" w:rsidP="006E4421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 xml:space="preserve">для </w:t>
            </w:r>
            <w:r w:rsidRPr="00297100">
              <w:rPr>
                <w:sz w:val="26"/>
                <w:szCs w:val="26"/>
                <w:lang w:val="uk-UA"/>
              </w:rPr>
              <w:t>звер</w:t>
            </w:r>
            <w:r>
              <w:rPr>
                <w:sz w:val="26"/>
                <w:szCs w:val="26"/>
                <w:lang w:val="uk-UA"/>
              </w:rPr>
              <w:t>нення</w:t>
            </w:r>
            <w:r w:rsidRPr="00297100">
              <w:rPr>
                <w:sz w:val="26"/>
                <w:szCs w:val="26"/>
                <w:lang w:val="uk-UA"/>
              </w:rPr>
              <w:t xml:space="preserve"> до виконавчого комітету Павлоградської міської ради з </w:t>
            </w:r>
            <w:r w:rsidRPr="00297100">
              <w:rPr>
                <w:sz w:val="26"/>
                <w:szCs w:val="26"/>
                <w:lang w:val="uk-UA"/>
              </w:rPr>
              <w:lastRenderedPageBreak/>
              <w:t>відповідною заявою</w:t>
            </w:r>
          </w:p>
          <w:p w:rsidR="006E4421" w:rsidRPr="00EF3A85" w:rsidRDefault="00297100" w:rsidP="006E4421">
            <w:pPr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на</w:t>
            </w:r>
            <w:r w:rsidR="006E4421" w:rsidRPr="00297100">
              <w:rPr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погодження</w:t>
            </w:r>
            <w:r w:rsidR="006E4421" w:rsidRPr="00297100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297100">
              <w:rPr>
                <w:sz w:val="26"/>
                <w:szCs w:val="26"/>
                <w:lang w:eastAsia="uk-UA"/>
              </w:rPr>
              <w:t>розміщення</w:t>
            </w:r>
            <w:proofErr w:type="spellEnd"/>
            <w:r w:rsidR="006E4421" w:rsidRPr="00297100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297100">
              <w:rPr>
                <w:sz w:val="26"/>
                <w:szCs w:val="26"/>
                <w:lang w:eastAsia="uk-UA"/>
              </w:rPr>
              <w:t>об’єктів</w:t>
            </w:r>
            <w:proofErr w:type="spellEnd"/>
            <w:r w:rsidR="006E4421" w:rsidRPr="00297100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297100">
              <w:rPr>
                <w:sz w:val="26"/>
                <w:szCs w:val="26"/>
                <w:lang w:eastAsia="uk-UA"/>
              </w:rPr>
              <w:t>виїзної</w:t>
            </w:r>
            <w:proofErr w:type="spellEnd"/>
            <w:r w:rsidR="006E4421" w:rsidRPr="00297100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="006E4421" w:rsidRPr="00297100">
              <w:rPr>
                <w:sz w:val="26"/>
                <w:szCs w:val="26"/>
                <w:lang w:eastAsia="uk-UA"/>
              </w:rPr>
              <w:t>торгівлі</w:t>
            </w:r>
            <w:proofErr w:type="spellEnd"/>
            <w:r w:rsidR="006E4421" w:rsidRPr="00297100">
              <w:rPr>
                <w:sz w:val="26"/>
                <w:szCs w:val="26"/>
                <w:lang w:eastAsia="uk-UA"/>
              </w:rPr>
              <w:t xml:space="preserve"> </w:t>
            </w:r>
            <w:r w:rsidR="006E4421" w:rsidRPr="00EF3A85">
              <w:rPr>
                <w:sz w:val="26"/>
                <w:szCs w:val="26"/>
                <w:lang w:val="uk-UA" w:eastAsia="uk-UA"/>
              </w:rPr>
              <w:t>чи</w:t>
            </w:r>
            <w:r w:rsidR="006E4421" w:rsidRPr="00EF3A85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EF3A85">
              <w:rPr>
                <w:sz w:val="26"/>
                <w:szCs w:val="26"/>
                <w:lang w:eastAsia="uk-UA"/>
              </w:rPr>
              <w:t>надання</w:t>
            </w:r>
            <w:proofErr w:type="spellEnd"/>
            <w:r w:rsidR="006E4421" w:rsidRPr="00EF3A85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EF3A85">
              <w:rPr>
                <w:sz w:val="26"/>
                <w:szCs w:val="26"/>
                <w:lang w:eastAsia="uk-UA"/>
              </w:rPr>
              <w:t>послуг</w:t>
            </w:r>
            <w:proofErr w:type="spellEnd"/>
            <w:r w:rsidR="006E4421" w:rsidRPr="00EF3A85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="006E4421" w:rsidRPr="00EF3A85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="006E4421" w:rsidRPr="00EF3A85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6E4421" w:rsidRPr="00EF3A85">
              <w:rPr>
                <w:sz w:val="26"/>
                <w:szCs w:val="26"/>
                <w:lang w:eastAsia="uk-UA"/>
              </w:rPr>
              <w:t>розваг</w:t>
            </w:r>
            <w:proofErr w:type="spellEnd"/>
            <w:r w:rsidR="006E4421" w:rsidRPr="00EF3A85">
              <w:rPr>
                <w:sz w:val="26"/>
                <w:szCs w:val="26"/>
                <w:lang w:eastAsia="uk-UA"/>
              </w:rPr>
              <w:t>.</w:t>
            </w:r>
          </w:p>
          <w:p w:rsidR="00E719EC" w:rsidRPr="006E4421" w:rsidRDefault="00E719EC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E719EC" w:rsidRPr="00A861AF" w:rsidTr="005C18A4">
        <w:tc>
          <w:tcPr>
            <w:tcW w:w="2972" w:type="dxa"/>
          </w:tcPr>
          <w:p w:rsidR="00557D26" w:rsidRDefault="00E719EC" w:rsidP="00557D26">
            <w:pPr>
              <w:tabs>
                <w:tab w:val="left" w:pos="0"/>
              </w:tabs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</w:p>
          <w:p w:rsidR="00557D26" w:rsidRDefault="00557D26" w:rsidP="00557D26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E719EC" w:rsidRPr="00A861AF" w:rsidRDefault="00E719EC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482" w:type="dxa"/>
          </w:tcPr>
          <w:p w:rsidR="00E719EC" w:rsidRPr="00A861AF" w:rsidRDefault="00E719EC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891" w:type="dxa"/>
          </w:tcPr>
          <w:p w:rsidR="00E719EC" w:rsidRPr="00A861AF" w:rsidRDefault="00E719EC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0C4E10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990EFD" w:rsidRDefault="00E719EC" w:rsidP="000C4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Pr="00A861AF">
        <w:rPr>
          <w:b/>
          <w:sz w:val="28"/>
          <w:szCs w:val="28"/>
          <w:lang w:val="en-US"/>
        </w:rPr>
        <w:t>V</w:t>
      </w:r>
      <w:r w:rsidRPr="00A861AF">
        <w:rPr>
          <w:b/>
          <w:sz w:val="28"/>
          <w:szCs w:val="28"/>
          <w:lang w:val="uk-UA"/>
        </w:rPr>
        <w:t xml:space="preserve">. Вибір найбільш оптимального альтернативного </w:t>
      </w:r>
    </w:p>
    <w:p w:rsidR="004A7C3F" w:rsidRDefault="00E719EC" w:rsidP="000C4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способу досягнення цілей</w:t>
      </w:r>
    </w:p>
    <w:p w:rsidR="006B42F1" w:rsidRPr="00A861AF" w:rsidRDefault="006B42F1" w:rsidP="000C4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9EC" w:rsidRPr="00A861AF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proofErr w:type="spellStart"/>
      <w:r w:rsidRPr="00A861AF">
        <w:rPr>
          <w:sz w:val="28"/>
          <w:szCs w:val="28"/>
        </w:rPr>
        <w:t>Вартість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балів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визначається</w:t>
      </w:r>
      <w:proofErr w:type="spellEnd"/>
      <w:r w:rsidRPr="00A861AF">
        <w:rPr>
          <w:sz w:val="28"/>
          <w:szCs w:val="28"/>
        </w:rPr>
        <w:t xml:space="preserve"> за </w:t>
      </w:r>
      <w:proofErr w:type="spellStart"/>
      <w:r w:rsidRPr="00A861AF">
        <w:rPr>
          <w:sz w:val="28"/>
          <w:szCs w:val="28"/>
        </w:rPr>
        <w:t>чотирибальною</w:t>
      </w:r>
      <w:proofErr w:type="spellEnd"/>
      <w:r w:rsidRPr="00A861AF">
        <w:rPr>
          <w:sz w:val="28"/>
          <w:szCs w:val="28"/>
        </w:rPr>
        <w:t xml:space="preserve"> системою </w:t>
      </w:r>
      <w:proofErr w:type="spellStart"/>
      <w:r w:rsidRPr="00A861AF">
        <w:rPr>
          <w:sz w:val="28"/>
          <w:szCs w:val="28"/>
        </w:rPr>
        <w:t>оцінки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ступеня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досягнення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визначених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цілей</w:t>
      </w:r>
      <w:proofErr w:type="spellEnd"/>
      <w:r w:rsidRPr="00A861AF">
        <w:rPr>
          <w:sz w:val="28"/>
          <w:szCs w:val="28"/>
        </w:rPr>
        <w:t>, де:</w:t>
      </w:r>
    </w:p>
    <w:p w:rsidR="00E719EC" w:rsidRPr="00A861AF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4" w:name="n154"/>
      <w:bookmarkEnd w:id="4"/>
      <w:r w:rsidRPr="00A861AF">
        <w:rPr>
          <w:sz w:val="28"/>
          <w:szCs w:val="28"/>
        </w:rPr>
        <w:t xml:space="preserve">4 -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більше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буде);</w:t>
      </w:r>
    </w:p>
    <w:p w:rsidR="00E719EC" w:rsidRPr="00A861AF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5" w:name="n155"/>
      <w:bookmarkEnd w:id="5"/>
      <w:r w:rsidRPr="00A861AF">
        <w:rPr>
          <w:sz w:val="28"/>
          <w:szCs w:val="28"/>
        </w:rPr>
        <w:t xml:space="preserve">3 -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майже</w:t>
      </w:r>
      <w:proofErr w:type="spellEnd"/>
      <w:r w:rsidRPr="00A861AF">
        <w:rPr>
          <w:sz w:val="28"/>
          <w:szCs w:val="28"/>
        </w:rPr>
        <w:t xml:space="preserve"> 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</w:t>
      </w:r>
      <w:proofErr w:type="spellStart"/>
      <w:r w:rsidRPr="00A861AF">
        <w:rPr>
          <w:sz w:val="28"/>
          <w:szCs w:val="28"/>
        </w:rPr>
        <w:t>усі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будуть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6" w:name="n156"/>
      <w:bookmarkEnd w:id="6"/>
      <w:r w:rsidRPr="00A861AF">
        <w:rPr>
          <w:sz w:val="28"/>
          <w:szCs w:val="28"/>
        </w:rPr>
        <w:t xml:space="preserve">2 -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частково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значно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зменшиться</w:t>
      </w:r>
      <w:proofErr w:type="spellEnd"/>
      <w:r w:rsidRPr="00A861AF">
        <w:rPr>
          <w:sz w:val="28"/>
          <w:szCs w:val="28"/>
        </w:rPr>
        <w:t xml:space="preserve">, </w:t>
      </w:r>
      <w:proofErr w:type="spellStart"/>
      <w:r w:rsidRPr="00A861AF">
        <w:rPr>
          <w:sz w:val="28"/>
          <w:szCs w:val="28"/>
        </w:rPr>
        <w:t>деякі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та </w:t>
      </w:r>
      <w:proofErr w:type="spellStart"/>
      <w:r w:rsidRPr="00A861AF">
        <w:rPr>
          <w:sz w:val="28"/>
          <w:szCs w:val="28"/>
        </w:rPr>
        <w:t>критичні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залишаться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невирішеними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" w:name="n157"/>
      <w:bookmarkEnd w:id="7"/>
      <w:r w:rsidRPr="00A861AF">
        <w:rPr>
          <w:sz w:val="28"/>
          <w:szCs w:val="28"/>
        </w:rPr>
        <w:t xml:space="preserve">1 -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продовжує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>).</w:t>
      </w:r>
    </w:p>
    <w:p w:rsidR="00DE0DE8" w:rsidRPr="00A861AF" w:rsidRDefault="00DE0DE8" w:rsidP="000C4E1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23"/>
        <w:gridCol w:w="3808"/>
      </w:tblGrid>
      <w:tr w:rsidR="00E719EC" w:rsidRPr="00A861AF" w:rsidTr="001B732D">
        <w:tc>
          <w:tcPr>
            <w:tcW w:w="3190" w:type="dxa"/>
          </w:tcPr>
          <w:p w:rsidR="00E719EC" w:rsidRPr="00A861AF" w:rsidRDefault="005C04FD" w:rsidP="000C4E10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47" w:type="dxa"/>
          </w:tcPr>
          <w:p w:rsidR="00E719EC" w:rsidRPr="00A861AF" w:rsidRDefault="005C04FD" w:rsidP="000C4E10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934" w:type="dxa"/>
          </w:tcPr>
          <w:p w:rsidR="00E719EC" w:rsidRPr="00A861AF" w:rsidRDefault="005C04FD" w:rsidP="000C4E10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бала</w:t>
            </w:r>
            <w:proofErr w:type="spellEnd"/>
          </w:p>
        </w:tc>
      </w:tr>
      <w:tr w:rsidR="005C04FD" w:rsidRPr="00A861AF" w:rsidTr="001B732D">
        <w:tc>
          <w:tcPr>
            <w:tcW w:w="3190" w:type="dxa"/>
          </w:tcPr>
          <w:p w:rsidR="005C04FD" w:rsidRPr="00A861AF" w:rsidRDefault="005C04FD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10CFC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447" w:type="dxa"/>
          </w:tcPr>
          <w:p w:rsidR="005C04FD" w:rsidRPr="00A861AF" w:rsidRDefault="00E65EBB" w:rsidP="000C4E10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34" w:type="dxa"/>
          </w:tcPr>
          <w:p w:rsidR="00001440" w:rsidRDefault="00E65CF8" w:rsidP="00001440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1) 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Цілі прийняття регуляторного </w:t>
            </w:r>
            <w:proofErr w:type="spellStart"/>
            <w:r w:rsidR="00001440" w:rsidRPr="00001440">
              <w:rPr>
                <w:sz w:val="26"/>
                <w:szCs w:val="26"/>
                <w:lang w:val="uk-UA" w:eastAsia="uk-UA"/>
              </w:rPr>
              <w:t>акта</w:t>
            </w:r>
            <w:proofErr w:type="spellEnd"/>
            <w:r w:rsidR="00001440" w:rsidRPr="00001440">
              <w:rPr>
                <w:sz w:val="26"/>
                <w:szCs w:val="26"/>
                <w:lang w:val="uk-UA" w:eastAsia="uk-UA"/>
              </w:rPr>
              <w:t xml:space="preserve"> можуть бути досягнуті майже повністю, так як суб’єкти господарювання будуть керуватися По</w:t>
            </w:r>
            <w:r w:rsidR="003235A4">
              <w:rPr>
                <w:sz w:val="26"/>
                <w:szCs w:val="26"/>
                <w:lang w:val="uk-UA" w:eastAsia="uk-UA"/>
              </w:rPr>
              <w:t>ложенням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, в якому </w:t>
            </w:r>
            <w:r w:rsidR="00001440" w:rsidRPr="00001440">
              <w:rPr>
                <w:sz w:val="26"/>
                <w:szCs w:val="26"/>
                <w:lang w:eastAsia="uk-UA"/>
              </w:rPr>
              <w:t> 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прописана процедура здійснення </w:t>
            </w:r>
            <w:proofErr w:type="spellStart"/>
            <w:r w:rsidR="003235A4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001440" w:rsidRPr="00001440">
              <w:rPr>
                <w:sz w:val="26"/>
                <w:szCs w:val="26"/>
                <w:lang w:val="uk-UA" w:eastAsia="uk-UA"/>
              </w:rPr>
              <w:t xml:space="preserve"> торгівлі та надання послуг у сфері </w:t>
            </w:r>
            <w:r w:rsidR="003235A4">
              <w:rPr>
                <w:sz w:val="26"/>
                <w:szCs w:val="26"/>
                <w:lang w:val="uk-UA" w:eastAsia="uk-UA"/>
              </w:rPr>
              <w:t>р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озваг на території </w:t>
            </w:r>
            <w:r w:rsidR="003235A4">
              <w:rPr>
                <w:sz w:val="26"/>
                <w:szCs w:val="26"/>
                <w:lang w:val="uk-UA" w:eastAsia="uk-UA"/>
              </w:rPr>
              <w:t>Павлоградськ</w:t>
            </w:r>
            <w:r w:rsidR="00001440" w:rsidRPr="00001440">
              <w:rPr>
                <w:sz w:val="26"/>
                <w:szCs w:val="26"/>
                <w:lang w:val="uk-UA" w:eastAsia="uk-UA"/>
              </w:rPr>
              <w:t>ої міської територіальної громади.</w:t>
            </w:r>
          </w:p>
          <w:p w:rsidR="00001440" w:rsidRDefault="00E65CF8" w:rsidP="0000144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2) </w:t>
            </w:r>
            <w:r w:rsidR="00001440" w:rsidRPr="00001440">
              <w:rPr>
                <w:sz w:val="26"/>
                <w:szCs w:val="26"/>
                <w:lang w:val="uk-UA" w:eastAsia="uk-UA"/>
              </w:rPr>
              <w:t>Це</w:t>
            </w:r>
            <w:r w:rsidR="00C95A45">
              <w:rPr>
                <w:sz w:val="26"/>
                <w:szCs w:val="26"/>
                <w:lang w:val="uk-UA" w:eastAsia="uk-UA"/>
              </w:rPr>
              <w:t xml:space="preserve"> 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забезпечить можливість </w:t>
            </w:r>
            <w:r w:rsidR="00C75C02">
              <w:rPr>
                <w:sz w:val="26"/>
                <w:szCs w:val="26"/>
                <w:lang w:val="uk-UA" w:eastAsia="uk-UA"/>
              </w:rPr>
              <w:t>су</w:t>
            </w:r>
            <w:r w:rsidR="00001440" w:rsidRPr="00001440">
              <w:rPr>
                <w:sz w:val="26"/>
                <w:szCs w:val="26"/>
                <w:lang w:val="uk-UA" w:eastAsia="uk-UA"/>
              </w:rPr>
              <w:t>б’єктам господарювання</w:t>
            </w:r>
            <w:r w:rsidR="00C75C02" w:rsidRPr="00001440">
              <w:rPr>
                <w:sz w:val="26"/>
                <w:szCs w:val="26"/>
                <w:lang w:val="uk-UA" w:eastAsia="uk-UA"/>
              </w:rPr>
              <w:t xml:space="preserve"> здійснювати</w:t>
            </w:r>
            <w:r w:rsidR="00C75C02">
              <w:rPr>
                <w:sz w:val="26"/>
                <w:szCs w:val="26"/>
                <w:lang w:val="uk-UA" w:eastAsia="uk-UA"/>
              </w:rPr>
              <w:t xml:space="preserve"> </w:t>
            </w:r>
            <w:r w:rsidR="00091777">
              <w:rPr>
                <w:sz w:val="26"/>
                <w:szCs w:val="26"/>
                <w:lang w:val="uk-UA" w:eastAsia="uk-UA"/>
              </w:rPr>
              <w:t xml:space="preserve">підприємницьку </w:t>
            </w:r>
            <w:r w:rsidR="00C75C02">
              <w:rPr>
                <w:sz w:val="26"/>
                <w:szCs w:val="26"/>
                <w:lang w:val="uk-UA" w:eastAsia="uk-UA"/>
              </w:rPr>
              <w:lastRenderedPageBreak/>
              <w:t xml:space="preserve">діяльність та </w:t>
            </w:r>
            <w:r w:rsidR="00001440" w:rsidRPr="00001440">
              <w:rPr>
                <w:sz w:val="26"/>
                <w:szCs w:val="26"/>
                <w:lang w:val="uk-UA" w:eastAsia="uk-UA"/>
              </w:rPr>
              <w:t>отримувати дох</w:t>
            </w:r>
            <w:r w:rsidR="00C75C02">
              <w:rPr>
                <w:sz w:val="26"/>
                <w:szCs w:val="26"/>
                <w:lang w:val="uk-UA" w:eastAsia="uk-UA"/>
              </w:rPr>
              <w:t>о</w:t>
            </w:r>
            <w:r w:rsidR="00001440" w:rsidRPr="00001440">
              <w:rPr>
                <w:sz w:val="26"/>
                <w:szCs w:val="26"/>
                <w:lang w:val="uk-UA" w:eastAsia="uk-UA"/>
              </w:rPr>
              <w:t>д</w:t>
            </w:r>
            <w:r w:rsidR="00C75C02">
              <w:rPr>
                <w:sz w:val="26"/>
                <w:szCs w:val="26"/>
                <w:lang w:val="uk-UA" w:eastAsia="uk-UA"/>
              </w:rPr>
              <w:t>и</w:t>
            </w:r>
            <w:r w:rsidR="00001440" w:rsidRPr="00001440">
              <w:rPr>
                <w:sz w:val="26"/>
                <w:szCs w:val="26"/>
                <w:lang w:val="uk-UA" w:eastAsia="uk-UA"/>
              </w:rPr>
              <w:t>, а також забезпечить</w:t>
            </w:r>
            <w:r w:rsidR="00C95A45">
              <w:rPr>
                <w:sz w:val="26"/>
                <w:szCs w:val="26"/>
                <w:lang w:val="uk-UA" w:eastAsia="uk-UA"/>
              </w:rPr>
              <w:t xml:space="preserve"> створення додаткових робочих місць та </w:t>
            </w:r>
            <w:r w:rsidR="00091777">
              <w:rPr>
                <w:sz w:val="26"/>
                <w:szCs w:val="26"/>
                <w:lang w:val="uk-UA" w:eastAsia="uk-UA"/>
              </w:rPr>
              <w:t xml:space="preserve">додаткових </w:t>
            </w:r>
            <w:r w:rsidR="00001440" w:rsidRPr="00001440">
              <w:rPr>
                <w:sz w:val="26"/>
                <w:szCs w:val="26"/>
                <w:lang w:val="uk-UA" w:eastAsia="uk-UA"/>
              </w:rPr>
              <w:t>надходжен</w:t>
            </w:r>
            <w:r w:rsidR="00091777">
              <w:rPr>
                <w:sz w:val="26"/>
                <w:szCs w:val="26"/>
                <w:lang w:val="uk-UA" w:eastAsia="uk-UA"/>
              </w:rPr>
              <w:t>ь</w:t>
            </w:r>
            <w:r w:rsidR="00001440" w:rsidRPr="00001440">
              <w:rPr>
                <w:sz w:val="26"/>
                <w:szCs w:val="26"/>
                <w:lang w:val="uk-UA" w:eastAsia="uk-UA"/>
              </w:rPr>
              <w:t xml:space="preserve"> до місцевого бюджету.</w:t>
            </w:r>
          </w:p>
          <w:p w:rsidR="00E65CF8" w:rsidRDefault="00E65CF8" w:rsidP="00E65CF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3) П</w:t>
            </w:r>
            <w:r w:rsidRPr="00E65CF8">
              <w:rPr>
                <w:sz w:val="26"/>
                <w:szCs w:val="26"/>
                <w:lang w:val="uk-UA"/>
              </w:rPr>
              <w:t>ідтримк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E65CF8">
              <w:rPr>
                <w:sz w:val="26"/>
                <w:szCs w:val="26"/>
                <w:lang w:val="uk-UA"/>
              </w:rPr>
              <w:t xml:space="preserve"> й розвит</w:t>
            </w:r>
            <w:r>
              <w:rPr>
                <w:sz w:val="26"/>
                <w:szCs w:val="26"/>
                <w:lang w:val="uk-UA"/>
              </w:rPr>
              <w:t>ок</w:t>
            </w:r>
            <w:r w:rsidRPr="00E65CF8">
              <w:rPr>
                <w:sz w:val="26"/>
                <w:szCs w:val="26"/>
                <w:lang w:val="uk-UA"/>
              </w:rPr>
              <w:t xml:space="preserve"> місцевих майстрів унікальних виробів, зроблених власноруч</w:t>
            </w:r>
            <w:r>
              <w:rPr>
                <w:sz w:val="26"/>
                <w:szCs w:val="26"/>
                <w:lang w:val="uk-UA"/>
              </w:rPr>
              <w:t xml:space="preserve"> та </w:t>
            </w:r>
            <w:r w:rsidRPr="00E65CF8">
              <w:rPr>
                <w:rFonts w:eastAsia="Bookman Old Style"/>
                <w:sz w:val="26"/>
                <w:szCs w:val="26"/>
                <w:lang w:val="uk-UA"/>
              </w:rPr>
              <w:t>громадян</w:t>
            </w:r>
            <w:r>
              <w:rPr>
                <w:rFonts w:eastAsia="Bookman Old Style"/>
                <w:sz w:val="26"/>
                <w:szCs w:val="26"/>
                <w:lang w:val="uk-UA"/>
              </w:rPr>
              <w:t xml:space="preserve">, які вирощують </w:t>
            </w:r>
            <w:r w:rsidRPr="00E65CF8">
              <w:rPr>
                <w:sz w:val="26"/>
                <w:szCs w:val="26"/>
                <w:lang w:val="uk-UA"/>
              </w:rPr>
              <w:t xml:space="preserve">  квіти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65CF8">
              <w:rPr>
                <w:sz w:val="26"/>
                <w:szCs w:val="26"/>
                <w:lang w:val="uk-UA"/>
              </w:rPr>
              <w:t>на власн</w:t>
            </w:r>
            <w:r w:rsidR="00C755C1">
              <w:rPr>
                <w:sz w:val="26"/>
                <w:szCs w:val="26"/>
                <w:lang w:val="uk-UA"/>
              </w:rPr>
              <w:t>ій</w:t>
            </w:r>
            <w:r w:rsidRPr="00E65CF8">
              <w:rPr>
                <w:sz w:val="26"/>
                <w:szCs w:val="26"/>
                <w:lang w:val="uk-UA"/>
              </w:rPr>
              <w:t xml:space="preserve"> присадибн</w:t>
            </w:r>
            <w:r w:rsidR="00C755C1">
              <w:rPr>
                <w:sz w:val="26"/>
                <w:szCs w:val="26"/>
                <w:lang w:val="uk-UA"/>
              </w:rPr>
              <w:t>ій</w:t>
            </w:r>
            <w:r w:rsidRPr="00E65CF8">
              <w:rPr>
                <w:sz w:val="26"/>
                <w:szCs w:val="26"/>
                <w:lang w:val="uk-UA"/>
              </w:rPr>
              <w:t xml:space="preserve"> ділян</w:t>
            </w:r>
            <w:r w:rsidR="00C755C1">
              <w:rPr>
                <w:sz w:val="26"/>
                <w:szCs w:val="26"/>
                <w:lang w:val="uk-UA"/>
              </w:rPr>
              <w:t>ці</w:t>
            </w:r>
            <w:r w:rsidRPr="00E65CF8">
              <w:rPr>
                <w:sz w:val="26"/>
                <w:szCs w:val="26"/>
                <w:lang w:val="uk-UA"/>
              </w:rPr>
              <w:t>.</w:t>
            </w:r>
          </w:p>
          <w:p w:rsidR="00171301" w:rsidRPr="00091777" w:rsidRDefault="00E65CF8" w:rsidP="000C4E1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4) </w:t>
            </w:r>
            <w:r w:rsidR="00171301" w:rsidRPr="00001440">
              <w:rPr>
                <w:sz w:val="26"/>
                <w:szCs w:val="26"/>
              </w:rPr>
              <w:t xml:space="preserve">Максимально </w:t>
            </w:r>
            <w:proofErr w:type="spellStart"/>
            <w:r w:rsidR="00171301" w:rsidRPr="00001440">
              <w:rPr>
                <w:sz w:val="26"/>
                <w:szCs w:val="26"/>
              </w:rPr>
              <w:t>оптимальний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варіант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збалансування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інтересів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місцевої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влади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, </w:t>
            </w:r>
            <w:proofErr w:type="spellStart"/>
            <w:r w:rsidR="00171301" w:rsidRPr="00001440">
              <w:rPr>
                <w:sz w:val="26"/>
                <w:szCs w:val="26"/>
              </w:rPr>
              <w:t>громадян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та </w:t>
            </w:r>
            <w:proofErr w:type="spellStart"/>
            <w:r w:rsidR="00171301" w:rsidRPr="00001440">
              <w:rPr>
                <w:sz w:val="26"/>
                <w:szCs w:val="26"/>
              </w:rPr>
              <w:t>суб’єктів</w:t>
            </w:r>
            <w:proofErr w:type="spellEnd"/>
            <w:r w:rsidR="00171301" w:rsidRPr="00001440">
              <w:rPr>
                <w:sz w:val="26"/>
                <w:szCs w:val="26"/>
              </w:rPr>
              <w:t xml:space="preserve"> </w:t>
            </w:r>
            <w:proofErr w:type="spellStart"/>
            <w:r w:rsidR="00171301" w:rsidRPr="00001440">
              <w:rPr>
                <w:sz w:val="26"/>
                <w:szCs w:val="26"/>
              </w:rPr>
              <w:t>господарювання</w:t>
            </w:r>
            <w:proofErr w:type="spellEnd"/>
            <w:r w:rsidR="00091777">
              <w:rPr>
                <w:sz w:val="26"/>
                <w:szCs w:val="26"/>
                <w:lang w:val="uk-UA"/>
              </w:rPr>
              <w:t>.</w:t>
            </w:r>
          </w:p>
        </w:tc>
      </w:tr>
      <w:tr w:rsidR="005C04FD" w:rsidRPr="00A861AF" w:rsidTr="001B732D">
        <w:tc>
          <w:tcPr>
            <w:tcW w:w="3190" w:type="dxa"/>
          </w:tcPr>
          <w:p w:rsidR="00325EE3" w:rsidRDefault="005C04FD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>2:</w:t>
            </w:r>
          </w:p>
          <w:p w:rsidR="00325EE3" w:rsidRDefault="00325EE3" w:rsidP="00325EE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5C04FD" w:rsidRPr="00A861AF" w:rsidRDefault="005C04FD" w:rsidP="00325EE3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447" w:type="dxa"/>
          </w:tcPr>
          <w:p w:rsidR="005C04FD" w:rsidRPr="00A861AF" w:rsidRDefault="005C04FD" w:rsidP="000C4E10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34" w:type="dxa"/>
          </w:tcPr>
          <w:p w:rsidR="005C04FD" w:rsidRPr="00001440" w:rsidRDefault="005C04FD" w:rsidP="000C4E10">
            <w:pPr>
              <w:rPr>
                <w:sz w:val="26"/>
                <w:szCs w:val="26"/>
                <w:lang w:val="uk-UA" w:eastAsia="ru-RU"/>
              </w:rPr>
            </w:pPr>
            <w:r w:rsidRPr="00001440">
              <w:rPr>
                <w:sz w:val="26"/>
                <w:szCs w:val="26"/>
                <w:lang w:val="uk-UA" w:eastAsia="ru-RU"/>
              </w:rPr>
              <w:t>П</w:t>
            </w:r>
            <w:proofErr w:type="spellStart"/>
            <w:r w:rsidRPr="00001440">
              <w:rPr>
                <w:sz w:val="26"/>
                <w:szCs w:val="26"/>
                <w:lang w:eastAsia="ru-RU"/>
              </w:rPr>
              <w:t>роблема</w:t>
            </w:r>
            <w:proofErr w:type="spellEnd"/>
            <w:r w:rsidRPr="00001440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1440">
              <w:rPr>
                <w:sz w:val="26"/>
                <w:szCs w:val="26"/>
                <w:lang w:eastAsia="ru-RU"/>
              </w:rPr>
              <w:t>продовжить</w:t>
            </w:r>
            <w:proofErr w:type="spellEnd"/>
            <w:r w:rsidRPr="00001440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1440">
              <w:rPr>
                <w:sz w:val="26"/>
                <w:szCs w:val="26"/>
                <w:lang w:eastAsia="ru-RU"/>
              </w:rPr>
              <w:t>існувати</w:t>
            </w:r>
            <w:proofErr w:type="spellEnd"/>
            <w:r w:rsidR="00001440" w:rsidRPr="00001440">
              <w:rPr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E719EC" w:rsidRDefault="00E719EC" w:rsidP="000C4E1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337"/>
        <w:gridCol w:w="2483"/>
      </w:tblGrid>
      <w:tr w:rsidR="00457FE6" w:rsidRPr="00A861AF" w:rsidTr="00B602E1">
        <w:tc>
          <w:tcPr>
            <w:tcW w:w="2122" w:type="dxa"/>
          </w:tcPr>
          <w:p w:rsidR="009B71B2" w:rsidRPr="00A861AF" w:rsidRDefault="009B71B2" w:rsidP="000C4E10">
            <w:pPr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Рейтинг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551" w:type="dxa"/>
          </w:tcPr>
          <w:p w:rsidR="009B71B2" w:rsidRPr="00A861AF" w:rsidRDefault="009B71B2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Вигоди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37" w:type="dxa"/>
          </w:tcPr>
          <w:p w:rsidR="009B71B2" w:rsidRPr="00A861AF" w:rsidRDefault="009B71B2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Витрати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83" w:type="dxa"/>
          </w:tcPr>
          <w:p w:rsidR="009B71B2" w:rsidRPr="00A861AF" w:rsidRDefault="009B71B2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відповідного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місця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у рейтингу</w:t>
            </w:r>
          </w:p>
        </w:tc>
      </w:tr>
      <w:tr w:rsidR="00457FE6" w:rsidRPr="00A861AF" w:rsidTr="00B602E1">
        <w:tc>
          <w:tcPr>
            <w:tcW w:w="2122" w:type="dxa"/>
          </w:tcPr>
          <w:p w:rsidR="009B71B2" w:rsidRPr="00A861AF" w:rsidRDefault="00410CFC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>
              <w:rPr>
                <w:sz w:val="26"/>
                <w:szCs w:val="26"/>
                <w:lang w:val="uk-UA"/>
              </w:rPr>
              <w:t>проє</w:t>
            </w:r>
            <w:r w:rsidR="009B71B2"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9B71B2"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551" w:type="dxa"/>
          </w:tcPr>
          <w:p w:rsidR="00A7092D" w:rsidRDefault="00B602E1" w:rsidP="00107A97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1)</w:t>
            </w:r>
            <w:r w:rsidR="00107A97">
              <w:rPr>
                <w:sz w:val="26"/>
                <w:szCs w:val="26"/>
                <w:lang w:val="uk-UA" w:eastAsia="uk-UA"/>
              </w:rPr>
              <w:t xml:space="preserve">Забезпечення </w:t>
            </w:r>
            <w:r w:rsidR="00357A2C" w:rsidRPr="00107A97">
              <w:rPr>
                <w:sz w:val="26"/>
                <w:szCs w:val="26"/>
                <w:lang w:val="uk-UA" w:eastAsia="uk-UA"/>
              </w:rPr>
              <w:t xml:space="preserve"> можливост</w:t>
            </w:r>
            <w:r w:rsidR="00107A97">
              <w:rPr>
                <w:sz w:val="26"/>
                <w:szCs w:val="26"/>
                <w:lang w:val="uk-UA" w:eastAsia="uk-UA"/>
              </w:rPr>
              <w:t xml:space="preserve">і здійснення </w:t>
            </w:r>
            <w:r w:rsidR="00357A2C" w:rsidRPr="00107A97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107A97" w:rsidRPr="00357A2C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107A97" w:rsidRPr="00107A97">
              <w:rPr>
                <w:sz w:val="26"/>
                <w:szCs w:val="26"/>
                <w:lang w:val="uk-UA" w:eastAsia="uk-UA"/>
              </w:rPr>
              <w:t xml:space="preserve"> торгівлі та надання послуг </w:t>
            </w:r>
            <w:r w:rsidR="00107A97">
              <w:rPr>
                <w:sz w:val="26"/>
                <w:szCs w:val="26"/>
                <w:lang w:val="uk-UA" w:eastAsia="uk-UA"/>
              </w:rPr>
              <w:t>у сфері</w:t>
            </w:r>
            <w:r w:rsidR="00107A97" w:rsidRPr="00107A97">
              <w:rPr>
                <w:sz w:val="26"/>
                <w:szCs w:val="26"/>
                <w:lang w:val="uk-UA" w:eastAsia="uk-UA"/>
              </w:rPr>
              <w:t xml:space="preserve"> розваг</w:t>
            </w:r>
            <w:r w:rsidR="00107A97">
              <w:rPr>
                <w:sz w:val="26"/>
                <w:szCs w:val="26"/>
                <w:lang w:val="uk-UA" w:eastAsia="uk-UA"/>
              </w:rPr>
              <w:t xml:space="preserve"> </w:t>
            </w:r>
            <w:r w:rsidR="00107A97" w:rsidRPr="00670D55">
              <w:rPr>
                <w:sz w:val="26"/>
                <w:szCs w:val="26"/>
                <w:lang w:val="uk-UA" w:eastAsia="uk-UA"/>
              </w:rPr>
              <w:t>на території громади</w:t>
            </w:r>
            <w:r w:rsidR="00A7092D">
              <w:rPr>
                <w:sz w:val="26"/>
                <w:szCs w:val="26"/>
                <w:lang w:val="uk-UA" w:eastAsia="uk-UA"/>
              </w:rPr>
              <w:t xml:space="preserve"> та чітких прозорих правил для здійснення даних видів діяльності.</w:t>
            </w:r>
          </w:p>
          <w:p w:rsidR="00357A2C" w:rsidRPr="00357A2C" w:rsidRDefault="00B602E1" w:rsidP="00565E4F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2) </w:t>
            </w:r>
            <w:r w:rsidR="0061646D">
              <w:rPr>
                <w:sz w:val="26"/>
                <w:szCs w:val="26"/>
                <w:lang w:val="uk-UA" w:eastAsia="uk-UA"/>
              </w:rPr>
              <w:t xml:space="preserve">Ліквідація стихійної </w:t>
            </w:r>
            <w:r>
              <w:rPr>
                <w:sz w:val="26"/>
                <w:szCs w:val="26"/>
                <w:lang w:val="uk-UA" w:eastAsia="uk-UA"/>
              </w:rPr>
              <w:t>(</w:t>
            </w:r>
            <w:r w:rsidR="0061646D">
              <w:rPr>
                <w:sz w:val="26"/>
                <w:szCs w:val="26"/>
                <w:lang w:val="uk-UA" w:eastAsia="uk-UA"/>
              </w:rPr>
              <w:t>виносної) то</w:t>
            </w:r>
            <w:r w:rsidR="006D12AB">
              <w:rPr>
                <w:sz w:val="26"/>
                <w:szCs w:val="26"/>
                <w:lang w:val="uk-UA" w:eastAsia="uk-UA"/>
              </w:rPr>
              <w:t>р</w:t>
            </w:r>
            <w:r w:rsidR="0061646D">
              <w:rPr>
                <w:sz w:val="26"/>
                <w:szCs w:val="26"/>
                <w:lang w:val="uk-UA" w:eastAsia="uk-UA"/>
              </w:rPr>
              <w:t>гівлі.</w:t>
            </w:r>
          </w:p>
        </w:tc>
        <w:tc>
          <w:tcPr>
            <w:tcW w:w="2337" w:type="dxa"/>
          </w:tcPr>
          <w:p w:rsidR="00EE7823" w:rsidRDefault="00B602E1" w:rsidP="000C4E1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1) </w:t>
            </w:r>
            <w:r w:rsidR="003D1F3A">
              <w:rPr>
                <w:sz w:val="26"/>
                <w:szCs w:val="26"/>
                <w:lang w:val="uk-UA" w:eastAsia="uk-UA"/>
              </w:rPr>
              <w:t>В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итрати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часу на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подання</w:t>
            </w:r>
            <w:proofErr w:type="spellEnd"/>
            <w:r w:rsidR="00010598">
              <w:rPr>
                <w:sz w:val="26"/>
                <w:szCs w:val="26"/>
                <w:lang w:val="uk-UA" w:eastAsia="uk-UA"/>
              </w:rPr>
              <w:t xml:space="preserve"> та обробку</w:t>
            </w:r>
            <w:r w:rsidR="003D1F3A" w:rsidRPr="003D1F3A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заяв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здійснення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3D1F3A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торгівлі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надання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послуг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="003D1F3A" w:rsidRPr="003D1F3A">
              <w:rPr>
                <w:sz w:val="26"/>
                <w:szCs w:val="26"/>
                <w:lang w:eastAsia="uk-UA"/>
              </w:rPr>
              <w:t xml:space="preserve"> </w:t>
            </w:r>
            <w:r w:rsidR="003D1F3A">
              <w:rPr>
                <w:sz w:val="26"/>
                <w:szCs w:val="26"/>
                <w:lang w:val="uk-UA" w:eastAsia="uk-UA"/>
              </w:rPr>
              <w:t>р</w:t>
            </w:r>
            <w:proofErr w:type="spellStart"/>
            <w:r w:rsidR="003D1F3A" w:rsidRPr="003D1F3A">
              <w:rPr>
                <w:sz w:val="26"/>
                <w:szCs w:val="26"/>
                <w:lang w:eastAsia="uk-UA"/>
              </w:rPr>
              <w:t>озваг</w:t>
            </w:r>
            <w:proofErr w:type="spellEnd"/>
            <w:r w:rsidR="00EE7823">
              <w:rPr>
                <w:sz w:val="26"/>
                <w:szCs w:val="26"/>
                <w:lang w:val="uk-UA" w:eastAsia="uk-UA"/>
              </w:rPr>
              <w:t xml:space="preserve">; </w:t>
            </w:r>
          </w:p>
          <w:p w:rsidR="00B602E1" w:rsidRDefault="00B602E1" w:rsidP="000C4E1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2) </w:t>
            </w:r>
            <w:r w:rsidR="00EE7823">
              <w:rPr>
                <w:sz w:val="26"/>
                <w:szCs w:val="26"/>
                <w:lang w:val="uk-UA" w:eastAsia="uk-UA"/>
              </w:rPr>
              <w:t>Надання</w:t>
            </w:r>
          </w:p>
          <w:p w:rsidR="009B71B2" w:rsidRDefault="00EE7823" w:rsidP="000C4E1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відповідних консультацій з даного питання та  підготовка </w:t>
            </w:r>
            <w:proofErr w:type="spellStart"/>
            <w:r>
              <w:rPr>
                <w:sz w:val="26"/>
                <w:szCs w:val="26"/>
                <w:lang w:val="uk-UA" w:eastAsia="uk-UA"/>
              </w:rPr>
              <w:t>проєктів</w:t>
            </w:r>
            <w:proofErr w:type="spellEnd"/>
            <w:r>
              <w:rPr>
                <w:sz w:val="26"/>
                <w:szCs w:val="26"/>
                <w:lang w:val="uk-UA" w:eastAsia="uk-UA"/>
              </w:rPr>
              <w:t xml:space="preserve"> рішень</w:t>
            </w:r>
            <w:r w:rsidR="003D1F3A">
              <w:rPr>
                <w:sz w:val="26"/>
                <w:szCs w:val="26"/>
                <w:lang w:val="uk-UA" w:eastAsia="uk-UA"/>
              </w:rPr>
              <w:t>.</w:t>
            </w:r>
          </w:p>
          <w:p w:rsidR="00010598" w:rsidRPr="003D1F3A" w:rsidRDefault="00010598" w:rsidP="000C4E1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83" w:type="dxa"/>
          </w:tcPr>
          <w:p w:rsidR="00670D55" w:rsidRPr="00670D55" w:rsidRDefault="00612218" w:rsidP="000C4E10">
            <w:pPr>
              <w:pStyle w:val="rvps2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uk-UA"/>
              </w:rPr>
              <w:t>1)</w:t>
            </w:r>
            <w:r w:rsidR="00670D55" w:rsidRPr="00670D55">
              <w:rPr>
                <w:sz w:val="26"/>
                <w:szCs w:val="26"/>
                <w:lang w:val="uk-UA" w:eastAsia="uk-UA"/>
              </w:rPr>
              <w:t xml:space="preserve">Прийняття відповідного рішення сприятиме вирішенню існуючих проблем щодо розміщення на території громади об’єктів </w:t>
            </w:r>
            <w:proofErr w:type="spellStart"/>
            <w:r w:rsidR="00670D55" w:rsidRPr="00670D55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670D55" w:rsidRPr="00670D55">
              <w:rPr>
                <w:sz w:val="26"/>
                <w:szCs w:val="26"/>
                <w:lang w:val="uk-UA" w:eastAsia="uk-UA"/>
              </w:rPr>
              <w:t xml:space="preserve">  торгівлі та надання послуг у сфері розваг.</w:t>
            </w:r>
          </w:p>
          <w:p w:rsidR="009B71B2" w:rsidRPr="00670D55" w:rsidRDefault="00612218" w:rsidP="000C4E10">
            <w:pPr>
              <w:pStyle w:val="rvps2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2)</w:t>
            </w:r>
            <w:r w:rsidR="00631E54" w:rsidRPr="00670D55">
              <w:rPr>
                <w:sz w:val="26"/>
                <w:szCs w:val="26"/>
                <w:lang w:val="uk-UA"/>
              </w:rPr>
              <w:t>Усі важливі аспекти проблеми існувати не будуть</w:t>
            </w:r>
            <w:r w:rsidR="009B71B2" w:rsidRPr="00670D55">
              <w:rPr>
                <w:sz w:val="26"/>
                <w:szCs w:val="26"/>
              </w:rPr>
              <w:t>.</w:t>
            </w:r>
          </w:p>
        </w:tc>
      </w:tr>
      <w:tr w:rsidR="00457FE6" w:rsidRPr="00A861AF" w:rsidTr="00B602E1">
        <w:tc>
          <w:tcPr>
            <w:tcW w:w="2122" w:type="dxa"/>
          </w:tcPr>
          <w:p w:rsidR="002325F7" w:rsidRDefault="009B71B2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</w:p>
          <w:p w:rsidR="009B71B2" w:rsidRPr="00A861AF" w:rsidRDefault="002325F7" w:rsidP="00565E4F">
            <w:pPr>
              <w:jc w:val="both"/>
              <w:rPr>
                <w:sz w:val="26"/>
                <w:szCs w:val="26"/>
                <w:lang w:eastAsia="ru-RU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відсут</w:t>
            </w:r>
            <w:proofErr w:type="spellEnd"/>
            <w:r w:rsidR="00565E4F">
              <w:rPr>
                <w:sz w:val="26"/>
                <w:szCs w:val="26"/>
                <w:lang w:val="uk-UA" w:eastAsia="ru-RU"/>
              </w:rPr>
              <w:t>-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ність</w:t>
            </w:r>
            <w:proofErr w:type="spellEnd"/>
            <w:r w:rsidR="00565E4F">
              <w:rPr>
                <w:sz w:val="26"/>
                <w:szCs w:val="26"/>
                <w:lang w:val="uk-UA" w:eastAsia="ru-RU"/>
              </w:rPr>
              <w:t xml:space="preserve"> ре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гулювання</w:t>
            </w:r>
            <w:proofErr w:type="spellEnd"/>
          </w:p>
        </w:tc>
        <w:tc>
          <w:tcPr>
            <w:tcW w:w="2551" w:type="dxa"/>
          </w:tcPr>
          <w:p w:rsidR="009B71B2" w:rsidRPr="00A861AF" w:rsidRDefault="006C7CFF" w:rsidP="000C4E10">
            <w:pPr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В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ідсутні</w:t>
            </w:r>
            <w:proofErr w:type="spellEnd"/>
          </w:p>
        </w:tc>
        <w:tc>
          <w:tcPr>
            <w:tcW w:w="2337" w:type="dxa"/>
          </w:tcPr>
          <w:p w:rsidR="00457FE6" w:rsidRPr="00457FE6" w:rsidRDefault="00F03E0C" w:rsidP="000C4E10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1) </w:t>
            </w:r>
            <w:r w:rsidR="00457FE6" w:rsidRPr="00457FE6">
              <w:rPr>
                <w:sz w:val="26"/>
                <w:szCs w:val="26"/>
                <w:lang w:val="uk-UA" w:eastAsia="uk-UA"/>
              </w:rPr>
              <w:t>Р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изик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втрати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можливості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здійснення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val="uk-UA" w:eastAsia="uk-UA"/>
              </w:rPr>
              <w:t>дрібнороздрібної</w:t>
            </w:r>
            <w:proofErr w:type="spellEnd"/>
            <w:r w:rsidR="00457FE6" w:rsidRPr="00457FE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торгівлі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надання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послуг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розваг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через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відсутність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механізму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57FE6" w:rsidRPr="00457FE6">
              <w:rPr>
                <w:sz w:val="26"/>
                <w:szCs w:val="26"/>
                <w:lang w:eastAsia="uk-UA"/>
              </w:rPr>
              <w:t>розміщення</w:t>
            </w:r>
            <w:proofErr w:type="spellEnd"/>
            <w:r w:rsidR="00457FE6" w:rsidRPr="00457FE6">
              <w:rPr>
                <w:sz w:val="26"/>
                <w:szCs w:val="26"/>
                <w:lang w:eastAsia="uk-UA"/>
              </w:rPr>
              <w:t>.</w:t>
            </w:r>
          </w:p>
          <w:p w:rsidR="009B71B2" w:rsidRPr="00A861AF" w:rsidRDefault="00F03E0C" w:rsidP="000C4E1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uk-UA" w:eastAsia="uk-UA"/>
              </w:rPr>
              <w:lastRenderedPageBreak/>
              <w:t xml:space="preserve">2) </w:t>
            </w:r>
            <w:r w:rsidR="00B46CF4" w:rsidRPr="00457FE6">
              <w:rPr>
                <w:sz w:val="26"/>
                <w:szCs w:val="26"/>
                <w:lang w:val="uk-UA" w:eastAsia="uk-UA"/>
              </w:rPr>
              <w:t>Д</w:t>
            </w:r>
            <w:proofErr w:type="spellStart"/>
            <w:r w:rsidR="00B46CF4" w:rsidRPr="00457FE6">
              <w:rPr>
                <w:sz w:val="26"/>
                <w:szCs w:val="26"/>
                <w:lang w:eastAsia="uk-UA"/>
              </w:rPr>
              <w:t>одаткові</w:t>
            </w:r>
            <w:proofErr w:type="spellEnd"/>
            <w:r w:rsidR="00B46CF4" w:rsidRPr="00457FE6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B46CF4" w:rsidRPr="00457FE6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="00B46CF4" w:rsidRPr="00457FE6">
              <w:rPr>
                <w:sz w:val="26"/>
                <w:szCs w:val="26"/>
                <w:lang w:eastAsia="uk-UA"/>
              </w:rPr>
              <w:t xml:space="preserve"> на</w:t>
            </w:r>
            <w:r w:rsidR="00B46CF4" w:rsidRPr="00B46CF4">
              <w:rPr>
                <w:sz w:val="26"/>
                <w:szCs w:val="26"/>
                <w:lang w:eastAsia="uk-UA"/>
              </w:rPr>
              <w:t xml:space="preserve"> оплату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штрафних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санкцій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за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порушення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вимог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законодавства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="00B46CF4" w:rsidRPr="00B46CF4">
              <w:rPr>
                <w:sz w:val="26"/>
                <w:szCs w:val="26"/>
                <w:lang w:eastAsia="uk-UA"/>
              </w:rPr>
              <w:t>сфері</w:t>
            </w:r>
            <w:proofErr w:type="spellEnd"/>
            <w:r w:rsidR="00B46CF4" w:rsidRPr="00B46CF4">
              <w:rPr>
                <w:sz w:val="26"/>
                <w:szCs w:val="26"/>
                <w:lang w:eastAsia="uk-UA"/>
              </w:rPr>
              <w:t xml:space="preserve"> благоустрою.</w:t>
            </w:r>
          </w:p>
        </w:tc>
        <w:tc>
          <w:tcPr>
            <w:tcW w:w="2483" w:type="dxa"/>
          </w:tcPr>
          <w:p w:rsidR="009B71B2" w:rsidRPr="00631E54" w:rsidRDefault="00631E54" w:rsidP="000C4E10">
            <w:pPr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lastRenderedPageBreak/>
              <w:t>Проблема продовжує існувати</w:t>
            </w:r>
          </w:p>
        </w:tc>
      </w:tr>
    </w:tbl>
    <w:p w:rsidR="009B71B2" w:rsidRDefault="009B71B2" w:rsidP="000C4E1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282"/>
        <w:gridCol w:w="2971"/>
      </w:tblGrid>
      <w:tr w:rsidR="003C0F08" w:rsidRPr="00A861AF" w:rsidTr="00B20B8F">
        <w:tc>
          <w:tcPr>
            <w:tcW w:w="3092" w:type="dxa"/>
          </w:tcPr>
          <w:p w:rsidR="003C0F08" w:rsidRPr="00A861AF" w:rsidRDefault="003C0F08" w:rsidP="000C4E10">
            <w:pPr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282" w:type="dxa"/>
          </w:tcPr>
          <w:p w:rsidR="003C0F08" w:rsidRPr="00A861AF" w:rsidRDefault="003C0F08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Аргументи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щодо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переваги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обраної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B20B8F">
              <w:rPr>
                <w:bCs/>
                <w:sz w:val="26"/>
                <w:szCs w:val="26"/>
                <w:lang w:val="uk-UA" w:eastAsia="ru-RU"/>
              </w:rPr>
              <w:t>а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/</w:t>
            </w:r>
            <w:r w:rsidR="00B20B8F">
              <w:rPr>
                <w:bCs/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bCs/>
                <w:sz w:val="26"/>
                <w:szCs w:val="26"/>
                <w:lang w:eastAsia="ru-RU"/>
              </w:rPr>
              <w:t xml:space="preserve">причини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відмови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</w:p>
        </w:tc>
        <w:tc>
          <w:tcPr>
            <w:tcW w:w="2971" w:type="dxa"/>
          </w:tcPr>
          <w:p w:rsidR="003C0F08" w:rsidRPr="00A861AF" w:rsidRDefault="003C0F08" w:rsidP="000C4E10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Оцінка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ризику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зовнішніх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чинників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запропонованого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регуляторного акта</w:t>
            </w:r>
          </w:p>
        </w:tc>
      </w:tr>
      <w:tr w:rsidR="003C0F08" w:rsidRPr="00A861AF" w:rsidTr="00B20B8F">
        <w:tc>
          <w:tcPr>
            <w:tcW w:w="3092" w:type="dxa"/>
          </w:tcPr>
          <w:p w:rsidR="003C0F08" w:rsidRPr="00A861AF" w:rsidRDefault="003C0F08" w:rsidP="000C4E10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631E54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282" w:type="dxa"/>
          </w:tcPr>
          <w:p w:rsidR="00A52A61" w:rsidRPr="00A52A61" w:rsidRDefault="00A52A61" w:rsidP="00A52A61">
            <w:pPr>
              <w:jc w:val="both"/>
              <w:rPr>
                <w:sz w:val="26"/>
                <w:szCs w:val="26"/>
                <w:lang w:eastAsia="uk-UA"/>
              </w:rPr>
            </w:pPr>
            <w:proofErr w:type="spellStart"/>
            <w:r w:rsidRPr="00A52A61">
              <w:rPr>
                <w:sz w:val="26"/>
                <w:szCs w:val="26"/>
                <w:lang w:eastAsia="uk-UA"/>
              </w:rPr>
              <w:t>Перевага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обраної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альтернативи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забезпечить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досягнення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передбачених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цілей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задовольнить</w:t>
            </w:r>
            <w:proofErr w:type="spellEnd"/>
          </w:p>
          <w:p w:rsidR="003C0F08" w:rsidRPr="00A52A61" w:rsidRDefault="00A52A61" w:rsidP="00A52A61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A52A61">
              <w:rPr>
                <w:sz w:val="26"/>
                <w:szCs w:val="26"/>
                <w:lang w:eastAsia="uk-UA"/>
              </w:rPr>
              <w:t>усіх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суб’єктів</w:t>
            </w:r>
            <w:proofErr w:type="spellEnd"/>
            <w:r w:rsidRPr="00A52A6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52A61">
              <w:rPr>
                <w:sz w:val="26"/>
                <w:szCs w:val="26"/>
                <w:lang w:eastAsia="uk-UA"/>
              </w:rPr>
              <w:t>впливу</w:t>
            </w:r>
            <w:proofErr w:type="spellEnd"/>
            <w:r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3C0F08" w:rsidRPr="00A861AF" w:rsidRDefault="00F05289" w:rsidP="00A31CF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05289">
              <w:rPr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дію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 xml:space="preserve"> регуляторного акта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можуть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вплинути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зміни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діючому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законодавстві</w:t>
            </w:r>
            <w:proofErr w:type="spellEnd"/>
            <w:r w:rsidR="00A31CFA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05289">
              <w:rPr>
                <w:sz w:val="26"/>
                <w:szCs w:val="26"/>
                <w:lang w:eastAsia="uk-UA"/>
              </w:rPr>
              <w:t>України</w:t>
            </w:r>
            <w:proofErr w:type="spellEnd"/>
            <w:r w:rsidRPr="00F05289">
              <w:rPr>
                <w:sz w:val="26"/>
                <w:szCs w:val="26"/>
                <w:lang w:eastAsia="uk-UA"/>
              </w:rPr>
              <w:t>.</w:t>
            </w:r>
          </w:p>
        </w:tc>
      </w:tr>
      <w:tr w:rsidR="003C0F08" w:rsidRPr="00A861AF" w:rsidTr="00B20B8F">
        <w:tc>
          <w:tcPr>
            <w:tcW w:w="3092" w:type="dxa"/>
          </w:tcPr>
          <w:p w:rsidR="00637451" w:rsidRDefault="003C0F08" w:rsidP="000C4E10">
            <w:pPr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</w:p>
          <w:p w:rsidR="00637451" w:rsidRDefault="00637451" w:rsidP="00637451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0026">
              <w:rPr>
                <w:color w:val="000000"/>
                <w:sz w:val="26"/>
                <w:szCs w:val="26"/>
                <w:lang w:val="uk-UA"/>
              </w:rPr>
              <w:t>не прий</w:t>
            </w:r>
            <w:r>
              <w:rPr>
                <w:color w:val="000000"/>
                <w:sz w:val="26"/>
                <w:szCs w:val="26"/>
                <w:lang w:val="uk-UA"/>
              </w:rPr>
              <w:t>няття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дан</w:t>
            </w:r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70026">
              <w:rPr>
                <w:color w:val="000000"/>
                <w:sz w:val="26"/>
                <w:szCs w:val="26"/>
                <w:lang w:val="uk-UA"/>
              </w:rPr>
              <w:t>проєкт</w:t>
            </w:r>
            <w:r>
              <w:rPr>
                <w:color w:val="000000"/>
                <w:sz w:val="26"/>
                <w:szCs w:val="26"/>
                <w:lang w:val="uk-UA"/>
              </w:rPr>
              <w:t>у</w:t>
            </w:r>
            <w:proofErr w:type="spellEnd"/>
            <w:r w:rsidRPr="00170026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3C0F08" w:rsidRPr="00A861AF" w:rsidRDefault="003C0F08" w:rsidP="000C4E1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3282" w:type="dxa"/>
          </w:tcPr>
          <w:p w:rsidR="003C0F08" w:rsidRPr="00174087" w:rsidRDefault="005A07B0" w:rsidP="000C4E1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прийнятна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адже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вирішує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питань</w:t>
            </w:r>
            <w:proofErr w:type="spellEnd"/>
            <w:r w:rsidR="00174087">
              <w:rPr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971" w:type="dxa"/>
          </w:tcPr>
          <w:p w:rsidR="003C0F08" w:rsidRPr="00A861AF" w:rsidRDefault="005A07B0" w:rsidP="000C4E1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b/>
                <w:sz w:val="28"/>
                <w:szCs w:val="28"/>
                <w:lang w:val="uk-UA"/>
              </w:rPr>
              <w:t>---</w:t>
            </w:r>
          </w:p>
        </w:tc>
      </w:tr>
    </w:tbl>
    <w:p w:rsidR="006C7CFF" w:rsidRPr="00A861AF" w:rsidRDefault="006C7CFF" w:rsidP="000C4E10">
      <w:pPr>
        <w:tabs>
          <w:tab w:val="left" w:pos="0"/>
        </w:tabs>
        <w:jc w:val="center"/>
        <w:rPr>
          <w:b/>
          <w:bCs/>
          <w:sz w:val="27"/>
          <w:szCs w:val="27"/>
          <w:shd w:val="clear" w:color="auto" w:fill="FFFFFF"/>
          <w:lang w:val="uk-UA"/>
        </w:rPr>
      </w:pPr>
    </w:p>
    <w:p w:rsidR="007510DC" w:rsidRDefault="007510DC" w:rsidP="000C4E10">
      <w:pPr>
        <w:tabs>
          <w:tab w:val="left" w:pos="0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861AF">
        <w:rPr>
          <w:b/>
          <w:bCs/>
          <w:sz w:val="28"/>
          <w:szCs w:val="28"/>
          <w:shd w:val="clear" w:color="auto" w:fill="FFFFFF"/>
        </w:rPr>
        <w:t>V.</w:t>
      </w:r>
      <w:r w:rsidRPr="00A861AF">
        <w:rPr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Механізми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та заходи,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забезпечать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розв’язання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визначеної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проблеми</w:t>
      </w:r>
      <w:proofErr w:type="spellEnd"/>
    </w:p>
    <w:p w:rsidR="006B42F1" w:rsidRPr="00A861AF" w:rsidRDefault="006B42F1" w:rsidP="000C4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AF4AD8" w:rsidRPr="006930C0" w:rsidRDefault="00BC25E9" w:rsidP="00AF4AD8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val="uk-UA" w:eastAsia="uk-UA"/>
        </w:rPr>
      </w:pPr>
      <w:r w:rsidRPr="00BC25E9">
        <w:rPr>
          <w:sz w:val="28"/>
          <w:szCs w:val="28"/>
          <w:lang w:val="uk-UA" w:eastAsia="uk-UA"/>
        </w:rPr>
        <w:t xml:space="preserve">Оприлюднення </w:t>
      </w:r>
      <w:proofErr w:type="spellStart"/>
      <w:r w:rsidRPr="00BC25E9">
        <w:rPr>
          <w:sz w:val="28"/>
          <w:szCs w:val="28"/>
          <w:lang w:val="uk-UA" w:eastAsia="uk-UA"/>
        </w:rPr>
        <w:t>про</w:t>
      </w:r>
      <w:r>
        <w:rPr>
          <w:sz w:val="28"/>
          <w:szCs w:val="28"/>
          <w:lang w:val="uk-UA" w:eastAsia="uk-UA"/>
        </w:rPr>
        <w:t>є</w:t>
      </w:r>
      <w:r w:rsidRPr="00BC25E9">
        <w:rPr>
          <w:sz w:val="28"/>
          <w:szCs w:val="28"/>
          <w:lang w:val="uk-UA" w:eastAsia="uk-UA"/>
        </w:rPr>
        <w:t>кту</w:t>
      </w:r>
      <w:proofErr w:type="spellEnd"/>
      <w:r w:rsidRPr="00BC25E9">
        <w:rPr>
          <w:sz w:val="28"/>
          <w:szCs w:val="28"/>
          <w:lang w:val="uk-UA" w:eastAsia="uk-UA"/>
        </w:rPr>
        <w:t xml:space="preserve"> рішення виконавчого комітету </w:t>
      </w:r>
      <w:r>
        <w:rPr>
          <w:sz w:val="28"/>
          <w:szCs w:val="28"/>
          <w:lang w:val="uk-UA" w:eastAsia="uk-UA"/>
        </w:rPr>
        <w:t>Павлоградсь</w:t>
      </w:r>
      <w:r w:rsidRPr="00BC25E9">
        <w:rPr>
          <w:sz w:val="28"/>
          <w:szCs w:val="28"/>
          <w:lang w:val="uk-UA" w:eastAsia="uk-UA"/>
        </w:rPr>
        <w:t xml:space="preserve">кої міської ради «Про </w:t>
      </w:r>
      <w:r w:rsidR="00AF4AD8" w:rsidRPr="00A3473A">
        <w:rPr>
          <w:rFonts w:eastAsia="Arial"/>
          <w:sz w:val="28"/>
          <w:szCs w:val="28"/>
          <w:lang w:val="uk-UA"/>
        </w:rPr>
        <w:t xml:space="preserve">затвердження </w:t>
      </w:r>
      <w:r w:rsidR="00AF4AD8" w:rsidRPr="00A3473A">
        <w:rPr>
          <w:color w:val="000000"/>
          <w:sz w:val="28"/>
          <w:szCs w:val="28"/>
          <w:lang w:val="uk-UA"/>
        </w:rPr>
        <w:t xml:space="preserve">Положення про </w:t>
      </w:r>
      <w:r w:rsidR="00AF4AD8" w:rsidRPr="00A3473A">
        <w:rPr>
          <w:bCs/>
          <w:color w:val="000000"/>
          <w:sz w:val="28"/>
          <w:szCs w:val="28"/>
          <w:lang w:val="uk-UA"/>
        </w:rPr>
        <w:t xml:space="preserve">організацію роботи </w:t>
      </w:r>
      <w:proofErr w:type="spellStart"/>
      <w:r w:rsidR="00AF4AD8" w:rsidRPr="00A3473A">
        <w:rPr>
          <w:bCs/>
          <w:color w:val="000000"/>
          <w:sz w:val="28"/>
          <w:szCs w:val="28"/>
          <w:lang w:val="uk-UA"/>
        </w:rPr>
        <w:t>дрібнороздрібної</w:t>
      </w:r>
      <w:proofErr w:type="spellEnd"/>
      <w:r w:rsidR="00AF4AD8" w:rsidRPr="00A3473A">
        <w:rPr>
          <w:bCs/>
          <w:color w:val="000000"/>
          <w:sz w:val="28"/>
          <w:szCs w:val="28"/>
          <w:lang w:val="uk-UA"/>
        </w:rPr>
        <w:t xml:space="preserve"> торгівлі та об’єктів сфери розваг на території Павлоградської міської територіальної громади</w:t>
      </w:r>
      <w:r w:rsidRPr="00BC25E9">
        <w:rPr>
          <w:sz w:val="28"/>
          <w:szCs w:val="28"/>
          <w:lang w:val="uk-UA" w:eastAsia="uk-UA"/>
        </w:rPr>
        <w:t xml:space="preserve">» з метою надання зауважень та пропозицій від </w:t>
      </w:r>
      <w:r w:rsidRPr="006930C0">
        <w:rPr>
          <w:sz w:val="28"/>
          <w:szCs w:val="28"/>
          <w:lang w:val="uk-UA" w:eastAsia="uk-UA"/>
        </w:rPr>
        <w:t>громадськості.</w:t>
      </w:r>
    </w:p>
    <w:p w:rsidR="006930C0" w:rsidRPr="006930C0" w:rsidRDefault="00BC25E9" w:rsidP="00AF4AD8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val="uk-UA" w:eastAsia="uk-UA"/>
        </w:rPr>
      </w:pPr>
      <w:r w:rsidRPr="006930C0">
        <w:rPr>
          <w:sz w:val="28"/>
          <w:szCs w:val="28"/>
          <w:lang w:val="uk-UA" w:eastAsia="uk-UA"/>
        </w:rPr>
        <w:t xml:space="preserve">Прийняття даного рішення </w:t>
      </w:r>
      <w:proofErr w:type="spellStart"/>
      <w:r w:rsidRPr="006930C0">
        <w:rPr>
          <w:sz w:val="28"/>
          <w:szCs w:val="28"/>
          <w:lang w:val="uk-UA" w:eastAsia="uk-UA"/>
        </w:rPr>
        <w:t>надасть</w:t>
      </w:r>
      <w:proofErr w:type="spellEnd"/>
      <w:r w:rsidRPr="006930C0">
        <w:rPr>
          <w:sz w:val="28"/>
          <w:szCs w:val="28"/>
          <w:lang w:val="uk-UA" w:eastAsia="uk-UA"/>
        </w:rPr>
        <w:t xml:space="preserve"> можливість суб’єктам господарювання, в рамках чинного законодавства, здійснювати </w:t>
      </w:r>
      <w:proofErr w:type="spellStart"/>
      <w:r w:rsidR="00AF4AD8" w:rsidRPr="006930C0">
        <w:rPr>
          <w:sz w:val="28"/>
          <w:szCs w:val="28"/>
          <w:lang w:val="uk-UA" w:eastAsia="uk-UA"/>
        </w:rPr>
        <w:t>дрібнороздрібну</w:t>
      </w:r>
      <w:proofErr w:type="spellEnd"/>
      <w:r w:rsidR="00AF4AD8" w:rsidRPr="006930C0">
        <w:rPr>
          <w:sz w:val="28"/>
          <w:szCs w:val="28"/>
          <w:lang w:val="uk-UA" w:eastAsia="uk-UA"/>
        </w:rPr>
        <w:t xml:space="preserve"> </w:t>
      </w:r>
      <w:r w:rsidRPr="006930C0">
        <w:rPr>
          <w:sz w:val="28"/>
          <w:szCs w:val="28"/>
          <w:lang w:val="uk-UA" w:eastAsia="uk-UA"/>
        </w:rPr>
        <w:t xml:space="preserve">торгівлю та надавати послуги у сфері розваг на території </w:t>
      </w:r>
      <w:r w:rsidR="0023544B" w:rsidRPr="00A3473A">
        <w:rPr>
          <w:bCs/>
          <w:color w:val="000000"/>
          <w:sz w:val="28"/>
          <w:szCs w:val="28"/>
          <w:lang w:val="uk-UA"/>
        </w:rPr>
        <w:t>Павлоградської міської територіальної громади</w:t>
      </w:r>
      <w:r w:rsidR="00AF4AD8" w:rsidRPr="006930C0">
        <w:rPr>
          <w:sz w:val="28"/>
          <w:szCs w:val="28"/>
          <w:lang w:val="uk-UA" w:eastAsia="uk-UA"/>
        </w:rPr>
        <w:t>.</w:t>
      </w:r>
    </w:p>
    <w:p w:rsidR="00750AB0" w:rsidRDefault="00750AB0" w:rsidP="000C4E10">
      <w:pPr>
        <w:ind w:firstLine="708"/>
        <w:jc w:val="both"/>
        <w:rPr>
          <w:sz w:val="28"/>
          <w:szCs w:val="28"/>
          <w:lang w:val="uk-UA" w:eastAsia="ru-RU"/>
        </w:rPr>
      </w:pPr>
      <w:r w:rsidRPr="006930C0">
        <w:rPr>
          <w:sz w:val="28"/>
          <w:szCs w:val="28"/>
          <w:lang w:val="uk-UA" w:eastAsia="ru-RU"/>
        </w:rPr>
        <w:t xml:space="preserve">Запропонований механізм дії </w:t>
      </w:r>
      <w:r w:rsidR="0093105E" w:rsidRPr="006930C0">
        <w:rPr>
          <w:sz w:val="28"/>
          <w:szCs w:val="28"/>
          <w:lang w:val="uk-UA" w:eastAsia="ru-RU"/>
        </w:rPr>
        <w:t>цього</w:t>
      </w:r>
      <w:r w:rsidRPr="006930C0">
        <w:rPr>
          <w:sz w:val="28"/>
          <w:szCs w:val="28"/>
          <w:lang w:val="uk-UA" w:eastAsia="ru-RU"/>
        </w:rPr>
        <w:t xml:space="preserve"> </w:t>
      </w:r>
      <w:proofErr w:type="spellStart"/>
      <w:r w:rsidR="0093105E" w:rsidRPr="00A861AF">
        <w:rPr>
          <w:sz w:val="28"/>
          <w:szCs w:val="28"/>
          <w:lang w:val="uk-UA" w:eastAsia="ru-RU"/>
        </w:rPr>
        <w:t>п</w:t>
      </w:r>
      <w:r w:rsidR="0093105E" w:rsidRPr="00FC63AD">
        <w:rPr>
          <w:sz w:val="28"/>
          <w:szCs w:val="28"/>
          <w:lang w:val="uk-UA" w:eastAsia="ru-RU"/>
        </w:rPr>
        <w:t>ро</w:t>
      </w:r>
      <w:r w:rsidR="00DE6FDF">
        <w:rPr>
          <w:sz w:val="28"/>
          <w:szCs w:val="28"/>
          <w:lang w:val="uk-UA" w:eastAsia="ru-RU"/>
        </w:rPr>
        <w:t>є</w:t>
      </w:r>
      <w:r w:rsidR="0093105E" w:rsidRPr="00FC63AD">
        <w:rPr>
          <w:sz w:val="28"/>
          <w:szCs w:val="28"/>
          <w:lang w:val="uk-UA" w:eastAsia="ru-RU"/>
        </w:rPr>
        <w:t>кту</w:t>
      </w:r>
      <w:proofErr w:type="spellEnd"/>
      <w:r w:rsidR="0093105E" w:rsidRPr="00FC63AD">
        <w:rPr>
          <w:sz w:val="28"/>
          <w:szCs w:val="28"/>
          <w:lang w:val="uk-UA" w:eastAsia="ru-RU"/>
        </w:rPr>
        <w:t xml:space="preserve"> регуляторного </w:t>
      </w:r>
      <w:proofErr w:type="spellStart"/>
      <w:r w:rsidR="0093105E" w:rsidRPr="00FC63AD">
        <w:rPr>
          <w:sz w:val="28"/>
          <w:szCs w:val="28"/>
          <w:lang w:val="uk-UA" w:eastAsia="ru-RU"/>
        </w:rPr>
        <w:t>акт</w:t>
      </w:r>
      <w:r w:rsidR="0093105E" w:rsidRPr="00A861AF">
        <w:rPr>
          <w:sz w:val="28"/>
          <w:szCs w:val="28"/>
          <w:lang w:val="uk-UA" w:eastAsia="ru-RU"/>
        </w:rPr>
        <w:t>а</w:t>
      </w:r>
      <w:proofErr w:type="spellEnd"/>
      <w:r w:rsidRPr="00FC63AD">
        <w:rPr>
          <w:sz w:val="28"/>
          <w:szCs w:val="28"/>
          <w:lang w:val="uk-UA" w:eastAsia="ru-RU"/>
        </w:rPr>
        <w:t xml:space="preserve"> відповідає принципам державної регуляторної політики, а саме: доцільності, адекватності, ефективності, прозорості, передбачуваності.</w:t>
      </w:r>
    </w:p>
    <w:p w:rsidR="006B42F1" w:rsidRPr="00A861AF" w:rsidRDefault="006B42F1" w:rsidP="000C4E10">
      <w:pPr>
        <w:ind w:firstLine="708"/>
        <w:jc w:val="both"/>
        <w:rPr>
          <w:sz w:val="28"/>
          <w:szCs w:val="28"/>
          <w:lang w:val="uk-UA" w:eastAsia="ru-RU"/>
        </w:rPr>
      </w:pPr>
    </w:p>
    <w:p w:rsidR="0093105E" w:rsidRDefault="0093105E" w:rsidP="000C4E10">
      <w:pPr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V</w:t>
      </w:r>
      <w:r w:rsidRPr="00AD48BE">
        <w:rPr>
          <w:b/>
          <w:bCs/>
          <w:sz w:val="28"/>
          <w:szCs w:val="28"/>
          <w:lang w:val="uk-UA" w:eastAsia="ru-RU"/>
        </w:rPr>
        <w:t xml:space="preserve">І. Оцінка виконання вимог регуляторного </w:t>
      </w:r>
      <w:proofErr w:type="spellStart"/>
      <w:r w:rsidRPr="00AD48BE">
        <w:rPr>
          <w:b/>
          <w:bCs/>
          <w:sz w:val="28"/>
          <w:szCs w:val="28"/>
          <w:lang w:val="uk-UA" w:eastAsia="ru-RU"/>
        </w:rPr>
        <w:t>акта</w:t>
      </w:r>
      <w:proofErr w:type="spellEnd"/>
      <w:r w:rsidRPr="00AD48BE">
        <w:rPr>
          <w:b/>
          <w:bCs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B42F1" w:rsidRPr="00A861AF" w:rsidRDefault="006B42F1" w:rsidP="000C4E10">
      <w:pPr>
        <w:jc w:val="center"/>
        <w:rPr>
          <w:b/>
          <w:bCs/>
          <w:sz w:val="28"/>
          <w:szCs w:val="28"/>
          <w:lang w:val="uk-UA" w:eastAsia="ru-RU"/>
        </w:rPr>
      </w:pPr>
    </w:p>
    <w:p w:rsidR="00062D21" w:rsidRPr="00062D21" w:rsidRDefault="00062D21" w:rsidP="00062D21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062D21">
        <w:rPr>
          <w:sz w:val="28"/>
          <w:szCs w:val="28"/>
          <w:lang w:eastAsia="uk-UA"/>
        </w:rPr>
        <w:t>Запропонований</w:t>
      </w:r>
      <w:proofErr w:type="spellEnd"/>
      <w:r w:rsidRPr="00062D21">
        <w:rPr>
          <w:sz w:val="28"/>
          <w:szCs w:val="28"/>
          <w:lang w:eastAsia="uk-UA"/>
        </w:rPr>
        <w:t xml:space="preserve"> про</w:t>
      </w:r>
      <w:r w:rsidRPr="00062D21">
        <w:rPr>
          <w:sz w:val="28"/>
          <w:szCs w:val="28"/>
          <w:lang w:val="uk-UA" w:eastAsia="uk-UA"/>
        </w:rPr>
        <w:t>є</w:t>
      </w:r>
      <w:proofErr w:type="spellStart"/>
      <w:r w:rsidRPr="00062D21">
        <w:rPr>
          <w:sz w:val="28"/>
          <w:szCs w:val="28"/>
          <w:lang w:eastAsia="uk-UA"/>
        </w:rPr>
        <w:t>кт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рішення</w:t>
      </w:r>
      <w:proofErr w:type="spellEnd"/>
      <w:r w:rsidRPr="00062D21">
        <w:rPr>
          <w:sz w:val="28"/>
          <w:szCs w:val="28"/>
          <w:lang w:eastAsia="uk-UA"/>
        </w:rPr>
        <w:t xml:space="preserve"> не </w:t>
      </w:r>
      <w:proofErr w:type="spellStart"/>
      <w:r w:rsidRPr="00062D21">
        <w:rPr>
          <w:sz w:val="28"/>
          <w:szCs w:val="28"/>
          <w:lang w:eastAsia="uk-UA"/>
        </w:rPr>
        <w:t>потребує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додаткових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фінансових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витрат</w:t>
      </w:r>
      <w:proofErr w:type="spellEnd"/>
      <w:r w:rsidRPr="00062D21">
        <w:rPr>
          <w:sz w:val="28"/>
          <w:szCs w:val="28"/>
          <w:lang w:eastAsia="uk-UA"/>
        </w:rPr>
        <w:t xml:space="preserve"> з </w:t>
      </w:r>
      <w:proofErr w:type="spellStart"/>
      <w:r w:rsidRPr="00062D21">
        <w:rPr>
          <w:sz w:val="28"/>
          <w:szCs w:val="28"/>
          <w:lang w:eastAsia="uk-UA"/>
        </w:rPr>
        <w:t>місцевого</w:t>
      </w:r>
      <w:proofErr w:type="spellEnd"/>
      <w:r w:rsidRPr="00062D21">
        <w:rPr>
          <w:sz w:val="28"/>
          <w:szCs w:val="28"/>
          <w:lang w:eastAsia="uk-UA"/>
        </w:rPr>
        <w:t xml:space="preserve"> бюджету.</w:t>
      </w:r>
    </w:p>
    <w:p w:rsidR="00062D21" w:rsidRPr="00062D21" w:rsidRDefault="00062D21" w:rsidP="00062D21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062D21">
        <w:rPr>
          <w:sz w:val="28"/>
          <w:szCs w:val="28"/>
          <w:lang w:eastAsia="uk-UA"/>
        </w:rPr>
        <w:lastRenderedPageBreak/>
        <w:t>Запровадження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даного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регулювання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спростить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умови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ведення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бізнесу</w:t>
      </w:r>
      <w:proofErr w:type="spellEnd"/>
      <w:r w:rsidRPr="00062D21">
        <w:rPr>
          <w:sz w:val="28"/>
          <w:szCs w:val="28"/>
          <w:lang w:eastAsia="uk-UA"/>
        </w:rPr>
        <w:t xml:space="preserve"> при </w:t>
      </w:r>
      <w:proofErr w:type="spellStart"/>
      <w:r w:rsidRPr="00062D21">
        <w:rPr>
          <w:sz w:val="28"/>
          <w:szCs w:val="28"/>
          <w:lang w:eastAsia="uk-UA"/>
        </w:rPr>
        <w:t>здійсненні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val="uk-UA" w:eastAsia="uk-UA"/>
        </w:rPr>
        <w:t>дрібнороздрібної</w:t>
      </w:r>
      <w:proofErr w:type="spellEnd"/>
      <w:r w:rsidRPr="00062D21">
        <w:rPr>
          <w:sz w:val="28"/>
          <w:szCs w:val="28"/>
          <w:lang w:val="uk-UA"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торгівлі</w:t>
      </w:r>
      <w:proofErr w:type="spellEnd"/>
      <w:r w:rsidRPr="00062D21">
        <w:rPr>
          <w:sz w:val="28"/>
          <w:szCs w:val="28"/>
          <w:lang w:eastAsia="uk-UA"/>
        </w:rPr>
        <w:t xml:space="preserve"> та </w:t>
      </w:r>
      <w:proofErr w:type="spellStart"/>
      <w:r w:rsidRPr="00062D21">
        <w:rPr>
          <w:sz w:val="28"/>
          <w:szCs w:val="28"/>
          <w:lang w:eastAsia="uk-UA"/>
        </w:rPr>
        <w:t>надання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послуг</w:t>
      </w:r>
      <w:proofErr w:type="spellEnd"/>
      <w:r w:rsidRPr="00062D21">
        <w:rPr>
          <w:sz w:val="28"/>
          <w:szCs w:val="28"/>
          <w:lang w:eastAsia="uk-UA"/>
        </w:rPr>
        <w:t xml:space="preserve"> у </w:t>
      </w:r>
      <w:proofErr w:type="spellStart"/>
      <w:r w:rsidRPr="00062D21">
        <w:rPr>
          <w:sz w:val="28"/>
          <w:szCs w:val="28"/>
          <w:lang w:eastAsia="uk-UA"/>
        </w:rPr>
        <w:t>сфері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розваг</w:t>
      </w:r>
      <w:proofErr w:type="spellEnd"/>
      <w:r w:rsidRPr="00062D21">
        <w:rPr>
          <w:sz w:val="28"/>
          <w:szCs w:val="28"/>
          <w:lang w:eastAsia="uk-UA"/>
        </w:rPr>
        <w:t xml:space="preserve"> на </w:t>
      </w:r>
      <w:proofErr w:type="spellStart"/>
      <w:r w:rsidRPr="00062D21">
        <w:rPr>
          <w:sz w:val="28"/>
          <w:szCs w:val="28"/>
          <w:lang w:eastAsia="uk-UA"/>
        </w:rPr>
        <w:t>території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val="uk-UA" w:eastAsia="uk-UA"/>
        </w:rPr>
        <w:t>Павлоградсь</w:t>
      </w:r>
      <w:r w:rsidRPr="00062D21">
        <w:rPr>
          <w:sz w:val="28"/>
          <w:szCs w:val="28"/>
          <w:lang w:eastAsia="uk-UA"/>
        </w:rPr>
        <w:t>кої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міської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територіальної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громади</w:t>
      </w:r>
      <w:proofErr w:type="spellEnd"/>
      <w:r w:rsidRPr="00062D21">
        <w:rPr>
          <w:sz w:val="28"/>
          <w:szCs w:val="28"/>
          <w:lang w:eastAsia="uk-UA"/>
        </w:rPr>
        <w:t>.</w:t>
      </w:r>
    </w:p>
    <w:p w:rsidR="00062D21" w:rsidRPr="00062D21" w:rsidRDefault="00062D21" w:rsidP="00062D21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062D21">
        <w:rPr>
          <w:sz w:val="28"/>
          <w:szCs w:val="28"/>
          <w:lang w:eastAsia="uk-UA"/>
        </w:rPr>
        <w:t>Найбільш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значний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вплив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зовнішніх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факторів</w:t>
      </w:r>
      <w:proofErr w:type="spellEnd"/>
      <w:r w:rsidRPr="00062D21">
        <w:rPr>
          <w:sz w:val="28"/>
          <w:szCs w:val="28"/>
          <w:lang w:eastAsia="uk-UA"/>
        </w:rPr>
        <w:t xml:space="preserve"> на </w:t>
      </w:r>
      <w:proofErr w:type="spellStart"/>
      <w:r w:rsidRPr="00062D21">
        <w:rPr>
          <w:sz w:val="28"/>
          <w:szCs w:val="28"/>
          <w:lang w:eastAsia="uk-UA"/>
        </w:rPr>
        <w:t>дію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вищезазначеного</w:t>
      </w:r>
      <w:proofErr w:type="spellEnd"/>
      <w:r w:rsidRPr="00062D21">
        <w:rPr>
          <w:sz w:val="28"/>
          <w:szCs w:val="28"/>
          <w:lang w:eastAsia="uk-UA"/>
        </w:rPr>
        <w:t xml:space="preserve"> акта </w:t>
      </w:r>
      <w:proofErr w:type="spellStart"/>
      <w:r w:rsidRPr="00062D21">
        <w:rPr>
          <w:sz w:val="28"/>
          <w:szCs w:val="28"/>
          <w:lang w:eastAsia="uk-UA"/>
        </w:rPr>
        <w:t>можливий</w:t>
      </w:r>
      <w:proofErr w:type="spellEnd"/>
      <w:r w:rsidRPr="00062D21">
        <w:rPr>
          <w:sz w:val="28"/>
          <w:szCs w:val="28"/>
          <w:lang w:eastAsia="uk-UA"/>
        </w:rPr>
        <w:t xml:space="preserve"> при </w:t>
      </w:r>
      <w:proofErr w:type="spellStart"/>
      <w:r w:rsidRPr="00062D21">
        <w:rPr>
          <w:sz w:val="28"/>
          <w:szCs w:val="28"/>
          <w:lang w:eastAsia="uk-UA"/>
        </w:rPr>
        <w:t>виникненні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змін</w:t>
      </w:r>
      <w:proofErr w:type="spellEnd"/>
      <w:r w:rsidRPr="00062D21">
        <w:rPr>
          <w:sz w:val="28"/>
          <w:szCs w:val="28"/>
          <w:lang w:eastAsia="uk-UA"/>
        </w:rPr>
        <w:t xml:space="preserve"> у чинному </w:t>
      </w:r>
      <w:proofErr w:type="spellStart"/>
      <w:r w:rsidRPr="00062D21">
        <w:rPr>
          <w:sz w:val="28"/>
          <w:szCs w:val="28"/>
          <w:lang w:eastAsia="uk-UA"/>
        </w:rPr>
        <w:t>законодавстві</w:t>
      </w:r>
      <w:proofErr w:type="spellEnd"/>
      <w:r w:rsidRPr="00062D21">
        <w:rPr>
          <w:sz w:val="28"/>
          <w:szCs w:val="28"/>
          <w:lang w:eastAsia="uk-UA"/>
        </w:rPr>
        <w:t xml:space="preserve">. В </w:t>
      </w:r>
      <w:proofErr w:type="spellStart"/>
      <w:r w:rsidRPr="00062D21">
        <w:rPr>
          <w:sz w:val="28"/>
          <w:szCs w:val="28"/>
          <w:lang w:eastAsia="uk-UA"/>
        </w:rPr>
        <w:t>цьому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випадку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може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мати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місце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невідповідність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положень</w:t>
      </w:r>
      <w:proofErr w:type="spellEnd"/>
      <w:r w:rsidRPr="00062D21">
        <w:rPr>
          <w:sz w:val="28"/>
          <w:szCs w:val="28"/>
          <w:lang w:eastAsia="uk-UA"/>
        </w:rPr>
        <w:t xml:space="preserve"> регуляторного акта нормам, </w:t>
      </w:r>
      <w:proofErr w:type="spellStart"/>
      <w:r w:rsidRPr="00062D21">
        <w:rPr>
          <w:sz w:val="28"/>
          <w:szCs w:val="28"/>
          <w:lang w:eastAsia="uk-UA"/>
        </w:rPr>
        <w:t>що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встановлюються</w:t>
      </w:r>
      <w:proofErr w:type="spellEnd"/>
      <w:r w:rsidRPr="00062D21">
        <w:rPr>
          <w:sz w:val="28"/>
          <w:szCs w:val="28"/>
          <w:lang w:eastAsia="uk-UA"/>
        </w:rPr>
        <w:t xml:space="preserve"> нормативно-</w:t>
      </w:r>
      <w:proofErr w:type="spellStart"/>
      <w:r w:rsidRPr="00062D21">
        <w:rPr>
          <w:sz w:val="28"/>
          <w:szCs w:val="28"/>
          <w:lang w:eastAsia="uk-UA"/>
        </w:rPr>
        <w:t>правовими</w:t>
      </w:r>
      <w:proofErr w:type="spellEnd"/>
      <w:r w:rsidRPr="00062D21">
        <w:rPr>
          <w:sz w:val="28"/>
          <w:szCs w:val="28"/>
          <w:lang w:eastAsia="uk-UA"/>
        </w:rPr>
        <w:t xml:space="preserve"> актами </w:t>
      </w:r>
      <w:proofErr w:type="spellStart"/>
      <w:r w:rsidRPr="00062D21">
        <w:rPr>
          <w:sz w:val="28"/>
          <w:szCs w:val="28"/>
          <w:lang w:eastAsia="uk-UA"/>
        </w:rPr>
        <w:t>вищої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юридичної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сили</w:t>
      </w:r>
      <w:proofErr w:type="spellEnd"/>
      <w:r w:rsidRPr="00062D21">
        <w:rPr>
          <w:sz w:val="28"/>
          <w:szCs w:val="28"/>
          <w:lang w:eastAsia="uk-UA"/>
        </w:rPr>
        <w:t xml:space="preserve">. </w:t>
      </w:r>
      <w:proofErr w:type="spellStart"/>
      <w:r w:rsidRPr="00062D21">
        <w:rPr>
          <w:sz w:val="28"/>
          <w:szCs w:val="28"/>
          <w:lang w:eastAsia="uk-UA"/>
        </w:rPr>
        <w:t>Зазначена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обставина</w:t>
      </w:r>
      <w:proofErr w:type="spellEnd"/>
      <w:r w:rsidRPr="00062D21">
        <w:rPr>
          <w:sz w:val="28"/>
          <w:szCs w:val="28"/>
          <w:lang w:eastAsia="uk-UA"/>
        </w:rPr>
        <w:t xml:space="preserve"> негативно </w:t>
      </w:r>
      <w:proofErr w:type="spellStart"/>
      <w:r w:rsidRPr="00062D21">
        <w:rPr>
          <w:sz w:val="28"/>
          <w:szCs w:val="28"/>
          <w:lang w:eastAsia="uk-UA"/>
        </w:rPr>
        <w:t>вплине</w:t>
      </w:r>
      <w:proofErr w:type="spellEnd"/>
      <w:r w:rsidRPr="00062D21">
        <w:rPr>
          <w:sz w:val="28"/>
          <w:szCs w:val="28"/>
          <w:lang w:eastAsia="uk-UA"/>
        </w:rPr>
        <w:t xml:space="preserve"> на </w:t>
      </w:r>
      <w:proofErr w:type="spellStart"/>
      <w:r w:rsidRPr="00062D21">
        <w:rPr>
          <w:sz w:val="28"/>
          <w:szCs w:val="28"/>
          <w:lang w:eastAsia="uk-UA"/>
        </w:rPr>
        <w:t>виконання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вимог</w:t>
      </w:r>
      <w:proofErr w:type="spellEnd"/>
      <w:r w:rsidRPr="00062D21">
        <w:rPr>
          <w:sz w:val="28"/>
          <w:szCs w:val="28"/>
          <w:lang w:eastAsia="uk-UA"/>
        </w:rPr>
        <w:t xml:space="preserve"> акта, </w:t>
      </w:r>
      <w:proofErr w:type="spellStart"/>
      <w:r w:rsidRPr="00062D21">
        <w:rPr>
          <w:sz w:val="28"/>
          <w:szCs w:val="28"/>
          <w:lang w:eastAsia="uk-UA"/>
        </w:rPr>
        <w:t>проте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може</w:t>
      </w:r>
      <w:proofErr w:type="spellEnd"/>
      <w:r w:rsidRPr="00062D21">
        <w:rPr>
          <w:sz w:val="28"/>
          <w:szCs w:val="28"/>
          <w:lang w:eastAsia="uk-UA"/>
        </w:rPr>
        <w:t xml:space="preserve"> бути </w:t>
      </w:r>
      <w:proofErr w:type="spellStart"/>
      <w:r w:rsidRPr="00062D21">
        <w:rPr>
          <w:sz w:val="28"/>
          <w:szCs w:val="28"/>
          <w:lang w:eastAsia="uk-UA"/>
        </w:rPr>
        <w:t>подолана</w:t>
      </w:r>
      <w:proofErr w:type="spellEnd"/>
      <w:r w:rsidRPr="00062D21">
        <w:rPr>
          <w:sz w:val="28"/>
          <w:szCs w:val="28"/>
          <w:lang w:eastAsia="uk-UA"/>
        </w:rPr>
        <w:t xml:space="preserve"> шляхом </w:t>
      </w:r>
      <w:proofErr w:type="spellStart"/>
      <w:r w:rsidRPr="00062D21">
        <w:rPr>
          <w:sz w:val="28"/>
          <w:szCs w:val="28"/>
          <w:lang w:eastAsia="uk-UA"/>
        </w:rPr>
        <w:t>внесення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відповідних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корегувань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або</w:t>
      </w:r>
      <w:proofErr w:type="spellEnd"/>
      <w:r w:rsidRPr="00062D21">
        <w:rPr>
          <w:sz w:val="28"/>
          <w:szCs w:val="28"/>
          <w:lang w:eastAsia="uk-UA"/>
        </w:rPr>
        <w:t xml:space="preserve"> </w:t>
      </w:r>
      <w:proofErr w:type="spellStart"/>
      <w:r w:rsidRPr="00062D21">
        <w:rPr>
          <w:sz w:val="28"/>
          <w:szCs w:val="28"/>
          <w:lang w:eastAsia="uk-UA"/>
        </w:rPr>
        <w:t>змін</w:t>
      </w:r>
      <w:proofErr w:type="spellEnd"/>
      <w:r w:rsidRPr="00062D21">
        <w:rPr>
          <w:sz w:val="28"/>
          <w:szCs w:val="28"/>
          <w:lang w:eastAsia="uk-UA"/>
        </w:rPr>
        <w:t xml:space="preserve"> до </w:t>
      </w:r>
      <w:proofErr w:type="spellStart"/>
      <w:r w:rsidRPr="00062D21">
        <w:rPr>
          <w:sz w:val="28"/>
          <w:szCs w:val="28"/>
          <w:lang w:eastAsia="uk-UA"/>
        </w:rPr>
        <w:t>нього</w:t>
      </w:r>
      <w:proofErr w:type="spellEnd"/>
      <w:r w:rsidRPr="00062D21">
        <w:rPr>
          <w:sz w:val="28"/>
          <w:szCs w:val="28"/>
          <w:lang w:eastAsia="uk-UA"/>
        </w:rPr>
        <w:t>.</w:t>
      </w:r>
    </w:p>
    <w:p w:rsidR="00352976" w:rsidRDefault="00352976" w:rsidP="000C4E10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164265" w:rsidRPr="00062D21" w:rsidRDefault="00164265" w:rsidP="000C4E10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3E7BB0" w:rsidRDefault="003E7BB0" w:rsidP="000C4E10">
      <w:pPr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 xml:space="preserve">VІІ. </w:t>
      </w:r>
      <w:proofErr w:type="spellStart"/>
      <w:r w:rsidRPr="00A861AF">
        <w:rPr>
          <w:b/>
          <w:bCs/>
          <w:sz w:val="28"/>
          <w:szCs w:val="28"/>
          <w:lang w:eastAsia="ru-RU"/>
        </w:rPr>
        <w:t>Обґрунтування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запропонованого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строку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6B42F1" w:rsidRPr="00A861AF" w:rsidRDefault="006B42F1" w:rsidP="000C4E10">
      <w:pPr>
        <w:jc w:val="center"/>
        <w:rPr>
          <w:sz w:val="28"/>
          <w:szCs w:val="28"/>
          <w:lang w:val="uk-UA" w:eastAsia="ru-RU"/>
        </w:rPr>
      </w:pPr>
    </w:p>
    <w:p w:rsidR="00C02B6A" w:rsidRPr="009304D5" w:rsidRDefault="00C02B6A" w:rsidP="00C02B6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9304D5">
        <w:rPr>
          <w:sz w:val="28"/>
          <w:szCs w:val="28"/>
          <w:lang w:val="uk-UA" w:eastAsia="uk-UA"/>
        </w:rPr>
        <w:t xml:space="preserve">Строк дії цього регуляторного </w:t>
      </w:r>
      <w:proofErr w:type="spellStart"/>
      <w:r w:rsidRPr="009304D5">
        <w:rPr>
          <w:sz w:val="28"/>
          <w:szCs w:val="28"/>
          <w:lang w:val="uk-UA" w:eastAsia="uk-UA"/>
        </w:rPr>
        <w:t>акта</w:t>
      </w:r>
      <w:proofErr w:type="spellEnd"/>
      <w:r w:rsidRPr="009304D5">
        <w:rPr>
          <w:sz w:val="28"/>
          <w:szCs w:val="28"/>
          <w:lang w:val="uk-UA" w:eastAsia="uk-UA"/>
        </w:rPr>
        <w:t xml:space="preserve"> встановлюється на необмежений термін з моменту затвердження даного рішення на засіданні виконавчого комітету Павлоградської міської ради, оскільки відносини щодо здійснення </w:t>
      </w:r>
      <w:proofErr w:type="spellStart"/>
      <w:r w:rsidRPr="009304D5">
        <w:rPr>
          <w:sz w:val="28"/>
          <w:szCs w:val="28"/>
          <w:lang w:val="uk-UA" w:eastAsia="uk-UA"/>
        </w:rPr>
        <w:t>дрібнороздрібної</w:t>
      </w:r>
      <w:proofErr w:type="spellEnd"/>
      <w:r w:rsidRPr="009304D5">
        <w:rPr>
          <w:sz w:val="28"/>
          <w:szCs w:val="28"/>
          <w:lang w:val="uk-UA" w:eastAsia="uk-UA"/>
        </w:rPr>
        <w:t xml:space="preserve"> торгівлі та надання послуг у сфері розваг мають постійний характер.</w:t>
      </w:r>
    </w:p>
    <w:p w:rsidR="00C02B6A" w:rsidRPr="009304D5" w:rsidRDefault="00C02B6A" w:rsidP="00C02B6A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9304D5">
        <w:rPr>
          <w:sz w:val="28"/>
          <w:szCs w:val="28"/>
          <w:lang w:eastAsia="uk-UA"/>
        </w:rPr>
        <w:t xml:space="preserve">У </w:t>
      </w:r>
      <w:proofErr w:type="spellStart"/>
      <w:r w:rsidRPr="009304D5">
        <w:rPr>
          <w:sz w:val="28"/>
          <w:szCs w:val="28"/>
          <w:lang w:eastAsia="uk-UA"/>
        </w:rPr>
        <w:t>разі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внесення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змін</w:t>
      </w:r>
      <w:proofErr w:type="spellEnd"/>
      <w:r w:rsidRPr="009304D5">
        <w:rPr>
          <w:sz w:val="28"/>
          <w:szCs w:val="28"/>
          <w:lang w:eastAsia="uk-UA"/>
        </w:rPr>
        <w:t xml:space="preserve"> до чинного </w:t>
      </w:r>
      <w:proofErr w:type="spellStart"/>
      <w:r w:rsidRPr="009304D5">
        <w:rPr>
          <w:sz w:val="28"/>
          <w:szCs w:val="28"/>
          <w:lang w:eastAsia="uk-UA"/>
        </w:rPr>
        <w:t>законодавства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України</w:t>
      </w:r>
      <w:proofErr w:type="spellEnd"/>
      <w:r w:rsidRPr="009304D5">
        <w:rPr>
          <w:sz w:val="28"/>
          <w:szCs w:val="28"/>
          <w:lang w:eastAsia="uk-UA"/>
        </w:rPr>
        <w:t xml:space="preserve">, до </w:t>
      </w:r>
      <w:proofErr w:type="spellStart"/>
      <w:r w:rsidRPr="009304D5">
        <w:rPr>
          <w:sz w:val="28"/>
          <w:szCs w:val="28"/>
          <w:lang w:eastAsia="uk-UA"/>
        </w:rPr>
        <w:t>даного</w:t>
      </w:r>
      <w:proofErr w:type="spellEnd"/>
      <w:r w:rsidRPr="009304D5">
        <w:rPr>
          <w:sz w:val="28"/>
          <w:szCs w:val="28"/>
          <w:lang w:eastAsia="uk-UA"/>
        </w:rPr>
        <w:t xml:space="preserve"> регуляторного акта </w:t>
      </w:r>
      <w:proofErr w:type="spellStart"/>
      <w:r w:rsidRPr="009304D5">
        <w:rPr>
          <w:sz w:val="28"/>
          <w:szCs w:val="28"/>
          <w:lang w:eastAsia="uk-UA"/>
        </w:rPr>
        <w:t>також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будуть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вноситись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відповідні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зміни</w:t>
      </w:r>
      <w:proofErr w:type="spellEnd"/>
      <w:r w:rsidRPr="009304D5">
        <w:rPr>
          <w:sz w:val="28"/>
          <w:szCs w:val="28"/>
          <w:lang w:eastAsia="uk-UA"/>
        </w:rPr>
        <w:t xml:space="preserve"> </w:t>
      </w:r>
      <w:proofErr w:type="spellStart"/>
      <w:r w:rsidRPr="009304D5">
        <w:rPr>
          <w:sz w:val="28"/>
          <w:szCs w:val="28"/>
          <w:lang w:eastAsia="uk-UA"/>
        </w:rPr>
        <w:t>згідно</w:t>
      </w:r>
      <w:proofErr w:type="spellEnd"/>
      <w:r w:rsidRPr="009304D5">
        <w:rPr>
          <w:sz w:val="28"/>
          <w:szCs w:val="28"/>
          <w:lang w:eastAsia="uk-UA"/>
        </w:rPr>
        <w:t xml:space="preserve"> з регуляторною процедурою. </w:t>
      </w:r>
    </w:p>
    <w:p w:rsidR="00174087" w:rsidRPr="009304D5" w:rsidRDefault="00C02B6A" w:rsidP="00C02B6A">
      <w:pPr>
        <w:shd w:val="clear" w:color="auto" w:fill="FFFFFF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9304D5">
        <w:rPr>
          <w:sz w:val="28"/>
          <w:szCs w:val="28"/>
          <w:lang w:val="uk-UA" w:eastAsia="uk-UA"/>
        </w:rPr>
        <w:t>Також, у</w:t>
      </w:r>
      <w:r w:rsidR="00174087"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разі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 xml:space="preserve"> потреби</w:t>
      </w:r>
      <w:r w:rsidRPr="009304D5">
        <w:rPr>
          <w:rFonts w:eastAsiaTheme="minorEastAsia"/>
          <w:sz w:val="28"/>
          <w:szCs w:val="28"/>
          <w:lang w:val="uk-UA" w:eastAsia="ru-RU"/>
        </w:rPr>
        <w:t>,</w:t>
      </w:r>
      <w:r w:rsidR="00174087" w:rsidRPr="009304D5">
        <w:rPr>
          <w:rFonts w:eastAsiaTheme="minorEastAsia"/>
          <w:sz w:val="28"/>
          <w:szCs w:val="28"/>
          <w:lang w:eastAsia="ru-RU"/>
        </w:rPr>
        <w:t xml:space="preserve"> за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підсумками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аналізу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відстеження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результатів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174087" w:rsidRPr="009304D5">
        <w:rPr>
          <w:rFonts w:eastAsiaTheme="minorEastAsia"/>
          <w:sz w:val="28"/>
          <w:szCs w:val="28"/>
          <w:lang w:eastAsia="ru-RU"/>
        </w:rPr>
        <w:t>дії</w:t>
      </w:r>
      <w:proofErr w:type="spellEnd"/>
      <w:r w:rsidRPr="009304D5">
        <w:rPr>
          <w:rFonts w:eastAsiaTheme="minorEastAsia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9304D5">
        <w:rPr>
          <w:rFonts w:eastAsiaTheme="minorEastAsia"/>
          <w:sz w:val="28"/>
          <w:szCs w:val="28"/>
          <w:lang w:val="uk-UA" w:eastAsia="ru-RU"/>
        </w:rPr>
        <w:t>акта</w:t>
      </w:r>
      <w:proofErr w:type="spellEnd"/>
      <w:r w:rsidRPr="009304D5">
        <w:rPr>
          <w:rFonts w:eastAsiaTheme="minorEastAsia"/>
          <w:sz w:val="28"/>
          <w:szCs w:val="28"/>
          <w:lang w:val="uk-UA" w:eastAsia="ru-RU"/>
        </w:rPr>
        <w:t>,</w:t>
      </w:r>
      <w:r w:rsidRPr="009304D5">
        <w:rPr>
          <w:rFonts w:eastAsiaTheme="minorEastAsia"/>
          <w:sz w:val="28"/>
          <w:szCs w:val="28"/>
          <w:lang w:eastAsia="ru-RU"/>
        </w:rPr>
        <w:t xml:space="preserve"> до </w:t>
      </w:r>
      <w:proofErr w:type="spellStart"/>
      <w:r w:rsidRPr="009304D5">
        <w:rPr>
          <w:rFonts w:eastAsiaTheme="minorEastAsia"/>
          <w:sz w:val="28"/>
          <w:szCs w:val="28"/>
          <w:lang w:eastAsia="ru-RU"/>
        </w:rPr>
        <w:t>нього</w:t>
      </w:r>
      <w:proofErr w:type="spellEnd"/>
      <w:r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9304D5">
        <w:rPr>
          <w:rFonts w:eastAsiaTheme="minorEastAsia"/>
          <w:sz w:val="28"/>
          <w:szCs w:val="28"/>
          <w:lang w:eastAsia="ru-RU"/>
        </w:rPr>
        <w:t>вноситимуться</w:t>
      </w:r>
      <w:proofErr w:type="spellEnd"/>
      <w:r w:rsidRPr="009304D5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9304D5">
        <w:rPr>
          <w:rFonts w:eastAsiaTheme="minorEastAsia"/>
          <w:sz w:val="28"/>
          <w:szCs w:val="28"/>
          <w:lang w:eastAsia="ru-RU"/>
        </w:rPr>
        <w:t>зміни</w:t>
      </w:r>
      <w:proofErr w:type="spellEnd"/>
      <w:r w:rsidR="00174087" w:rsidRPr="009304D5">
        <w:rPr>
          <w:rFonts w:eastAsiaTheme="minorEastAsia"/>
          <w:sz w:val="28"/>
          <w:szCs w:val="28"/>
          <w:lang w:eastAsia="ru-RU"/>
        </w:rPr>
        <w:t>.</w:t>
      </w:r>
    </w:p>
    <w:p w:rsidR="00174087" w:rsidRDefault="00174087" w:rsidP="000C4E10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164265" w:rsidRPr="00174087" w:rsidRDefault="00164265" w:rsidP="000C4E10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3E7BB0" w:rsidRDefault="003E7BB0" w:rsidP="000C4E10">
      <w:pPr>
        <w:shd w:val="clear" w:color="auto" w:fill="FFFFFF"/>
        <w:rPr>
          <w:b/>
          <w:bCs/>
          <w:sz w:val="28"/>
          <w:szCs w:val="28"/>
          <w:lang w:eastAsia="ru-RU"/>
        </w:rPr>
      </w:pPr>
      <w:r w:rsidRPr="00A861AF">
        <w:rPr>
          <w:b/>
          <w:bCs/>
          <w:sz w:val="28"/>
          <w:szCs w:val="28"/>
          <w:lang w:eastAsia="ru-RU"/>
        </w:rPr>
        <w:t xml:space="preserve">VIII.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показників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акта</w:t>
      </w:r>
    </w:p>
    <w:p w:rsidR="006B42F1" w:rsidRPr="00A861AF" w:rsidRDefault="006B42F1" w:rsidP="000C4E10">
      <w:pPr>
        <w:shd w:val="clear" w:color="auto" w:fill="FFFFFF"/>
        <w:rPr>
          <w:b/>
          <w:sz w:val="28"/>
          <w:szCs w:val="28"/>
          <w:lang w:val="uk-UA"/>
        </w:rPr>
      </w:pPr>
    </w:p>
    <w:p w:rsidR="003E7BB0" w:rsidRDefault="003E7BB0" w:rsidP="000C4E10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proofErr w:type="spellStart"/>
      <w:r w:rsidRPr="00A861AF">
        <w:rPr>
          <w:sz w:val="28"/>
          <w:szCs w:val="28"/>
          <w:lang w:eastAsia="ru-RU"/>
        </w:rPr>
        <w:t>Результативність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буде </w:t>
      </w:r>
      <w:proofErr w:type="spellStart"/>
      <w:r w:rsidRPr="00A861AF">
        <w:rPr>
          <w:sz w:val="28"/>
          <w:szCs w:val="28"/>
          <w:lang w:eastAsia="ru-RU"/>
        </w:rPr>
        <w:t>відстежуватися</w:t>
      </w:r>
      <w:proofErr w:type="spellEnd"/>
      <w:r w:rsidRPr="00A861AF">
        <w:rPr>
          <w:sz w:val="28"/>
          <w:szCs w:val="28"/>
          <w:lang w:eastAsia="ru-RU"/>
        </w:rPr>
        <w:t xml:space="preserve"> за такими </w:t>
      </w:r>
      <w:proofErr w:type="spellStart"/>
      <w:r w:rsidRPr="00A861AF">
        <w:rPr>
          <w:sz w:val="28"/>
          <w:szCs w:val="28"/>
          <w:lang w:eastAsia="ru-RU"/>
        </w:rPr>
        <w:t>показниками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B96FE6" w:rsidRPr="00723E21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val="uk-UA" w:eastAsia="uk-UA"/>
        </w:rPr>
      </w:pPr>
      <w:r w:rsidRPr="00C20129">
        <w:rPr>
          <w:sz w:val="28"/>
          <w:szCs w:val="28"/>
          <w:lang w:val="uk-UA" w:eastAsia="uk-UA"/>
        </w:rPr>
        <w:t xml:space="preserve">- </w:t>
      </w:r>
      <w:r w:rsidRPr="00723E21">
        <w:rPr>
          <w:sz w:val="28"/>
          <w:szCs w:val="28"/>
          <w:lang w:val="uk-UA" w:eastAsia="uk-UA"/>
        </w:rPr>
        <w:t>к</w:t>
      </w:r>
      <w:proofErr w:type="spellStart"/>
      <w:r w:rsidRPr="00723E21">
        <w:rPr>
          <w:sz w:val="28"/>
          <w:szCs w:val="28"/>
          <w:lang w:eastAsia="uk-UA"/>
        </w:rPr>
        <w:t>ількість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суб’єктів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господарювання</w:t>
      </w:r>
      <w:proofErr w:type="spellEnd"/>
      <w:r w:rsidRPr="00723E21">
        <w:rPr>
          <w:sz w:val="28"/>
          <w:szCs w:val="28"/>
          <w:lang w:eastAsia="uk-UA"/>
        </w:rPr>
        <w:t xml:space="preserve"> та/</w:t>
      </w:r>
      <w:proofErr w:type="spellStart"/>
      <w:r w:rsidRPr="00723E21">
        <w:rPr>
          <w:sz w:val="28"/>
          <w:szCs w:val="28"/>
          <w:lang w:eastAsia="uk-UA"/>
        </w:rPr>
        <w:t>або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фізичних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осіб</w:t>
      </w:r>
      <w:proofErr w:type="spellEnd"/>
      <w:r w:rsidRPr="00723E21">
        <w:rPr>
          <w:sz w:val="28"/>
          <w:szCs w:val="28"/>
          <w:lang w:eastAsia="uk-UA"/>
        </w:rPr>
        <w:t xml:space="preserve">, на </w:t>
      </w:r>
      <w:proofErr w:type="spellStart"/>
      <w:r w:rsidRPr="00723E21">
        <w:rPr>
          <w:sz w:val="28"/>
          <w:szCs w:val="28"/>
          <w:lang w:eastAsia="uk-UA"/>
        </w:rPr>
        <w:t>яких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поширюватиметься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дія</w:t>
      </w:r>
      <w:proofErr w:type="spellEnd"/>
      <w:r w:rsidRPr="00723E21">
        <w:rPr>
          <w:sz w:val="28"/>
          <w:szCs w:val="28"/>
          <w:lang w:val="uk-UA" w:eastAsia="uk-UA"/>
        </w:rPr>
        <w:t xml:space="preserve"> регуляторного</w:t>
      </w:r>
      <w:r w:rsidRPr="00723E21">
        <w:rPr>
          <w:sz w:val="28"/>
          <w:szCs w:val="28"/>
          <w:lang w:eastAsia="uk-UA"/>
        </w:rPr>
        <w:t xml:space="preserve"> акта</w:t>
      </w:r>
      <w:r w:rsidRPr="00723E21">
        <w:rPr>
          <w:sz w:val="28"/>
          <w:szCs w:val="28"/>
          <w:lang w:val="uk-UA" w:eastAsia="uk-UA"/>
        </w:rPr>
        <w:t xml:space="preserve"> </w:t>
      </w:r>
      <w:bookmarkStart w:id="8" w:name="_Hlk187671349"/>
      <w:r w:rsidRPr="00723E21">
        <w:rPr>
          <w:sz w:val="28"/>
          <w:szCs w:val="28"/>
          <w:lang w:val="uk-UA" w:eastAsia="uk-UA"/>
        </w:rPr>
        <w:t>(од.)</w:t>
      </w:r>
      <w:bookmarkEnd w:id="8"/>
      <w:r w:rsidRPr="00723E21">
        <w:rPr>
          <w:sz w:val="28"/>
          <w:szCs w:val="28"/>
          <w:lang w:val="uk-UA" w:eastAsia="uk-UA"/>
        </w:rPr>
        <w:t>;</w:t>
      </w:r>
    </w:p>
    <w:p w:rsidR="00B96FE6" w:rsidRPr="00723E21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val="uk-UA" w:eastAsia="uk-UA"/>
        </w:rPr>
      </w:pPr>
      <w:r w:rsidRPr="00723E21">
        <w:rPr>
          <w:sz w:val="28"/>
          <w:szCs w:val="28"/>
          <w:lang w:val="uk-UA" w:eastAsia="uk-UA"/>
        </w:rPr>
        <w:t>- кількість звернень суб’єктів підприємництва щодо здійснення</w:t>
      </w:r>
      <w:r w:rsidR="00723E21">
        <w:rPr>
          <w:sz w:val="28"/>
          <w:szCs w:val="28"/>
          <w:lang w:val="uk-UA" w:eastAsia="uk-UA"/>
        </w:rPr>
        <w:t xml:space="preserve"> </w:t>
      </w:r>
      <w:r w:rsidRPr="00723E21">
        <w:rPr>
          <w:sz w:val="28"/>
          <w:szCs w:val="28"/>
          <w:lang w:val="uk-UA" w:eastAsia="uk-UA"/>
        </w:rPr>
        <w:t xml:space="preserve"> </w:t>
      </w:r>
      <w:proofErr w:type="spellStart"/>
      <w:r w:rsidRPr="00723E21">
        <w:rPr>
          <w:sz w:val="28"/>
          <w:szCs w:val="28"/>
          <w:lang w:val="uk-UA" w:eastAsia="uk-UA"/>
        </w:rPr>
        <w:t>дрібнороздрібної</w:t>
      </w:r>
      <w:proofErr w:type="spellEnd"/>
      <w:r w:rsidRPr="00723E21">
        <w:rPr>
          <w:sz w:val="28"/>
          <w:szCs w:val="28"/>
          <w:lang w:val="uk-UA" w:eastAsia="uk-UA"/>
        </w:rPr>
        <w:t xml:space="preserve"> торгівлі та надання послуг у сфері розваг, (од.);</w:t>
      </w:r>
    </w:p>
    <w:p w:rsidR="00B96FE6" w:rsidRPr="00723E21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val="uk-UA" w:eastAsia="uk-UA"/>
        </w:rPr>
      </w:pPr>
      <w:r w:rsidRPr="00723E21">
        <w:rPr>
          <w:sz w:val="28"/>
          <w:szCs w:val="28"/>
          <w:lang w:val="uk-UA" w:eastAsia="uk-UA"/>
        </w:rPr>
        <w:t xml:space="preserve">- кількість наданих погоджень на розміщення на території громади об’єктів </w:t>
      </w:r>
      <w:proofErr w:type="spellStart"/>
      <w:r w:rsidRPr="00723E21">
        <w:rPr>
          <w:sz w:val="28"/>
          <w:szCs w:val="28"/>
          <w:lang w:val="uk-UA" w:eastAsia="uk-UA"/>
        </w:rPr>
        <w:t>дрібнороздрібної</w:t>
      </w:r>
      <w:proofErr w:type="spellEnd"/>
      <w:r w:rsidRPr="00723E21">
        <w:rPr>
          <w:sz w:val="28"/>
          <w:szCs w:val="28"/>
          <w:lang w:val="uk-UA" w:eastAsia="uk-UA"/>
        </w:rPr>
        <w:t xml:space="preserve"> торгівлі та надання послуг у сфері розваг, (од.);</w:t>
      </w:r>
    </w:p>
    <w:p w:rsidR="00B96FE6" w:rsidRPr="00723E21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  <w:r w:rsidRPr="00723E21">
        <w:rPr>
          <w:sz w:val="28"/>
          <w:szCs w:val="28"/>
          <w:lang w:val="uk-UA" w:eastAsia="ru-RU"/>
        </w:rPr>
        <w:t xml:space="preserve">- кількість суб’єктів господарювання та/або фізичних осіб, які організували роботу </w:t>
      </w:r>
      <w:proofErr w:type="spellStart"/>
      <w:r w:rsidRPr="00723E21">
        <w:rPr>
          <w:sz w:val="28"/>
          <w:szCs w:val="28"/>
          <w:lang w:val="uk-UA" w:eastAsia="uk-UA"/>
        </w:rPr>
        <w:t>дрібнороздрібної</w:t>
      </w:r>
      <w:proofErr w:type="spellEnd"/>
      <w:r w:rsidRPr="00723E21">
        <w:rPr>
          <w:sz w:val="28"/>
          <w:szCs w:val="28"/>
          <w:lang w:val="uk-UA" w:eastAsia="uk-UA"/>
        </w:rPr>
        <w:t xml:space="preserve"> торгівлі та надання послуг у сфері розваг</w:t>
      </w:r>
      <w:r w:rsidRPr="00723E21">
        <w:rPr>
          <w:sz w:val="28"/>
          <w:szCs w:val="28"/>
          <w:lang w:val="uk-UA" w:eastAsia="ru-RU"/>
        </w:rPr>
        <w:t xml:space="preserve"> та виконали вимоги розробленого регуляторного </w:t>
      </w:r>
      <w:proofErr w:type="spellStart"/>
      <w:r w:rsidRPr="00723E21">
        <w:rPr>
          <w:sz w:val="28"/>
          <w:szCs w:val="28"/>
          <w:lang w:val="uk-UA" w:eastAsia="ru-RU"/>
        </w:rPr>
        <w:t>акта</w:t>
      </w:r>
      <w:proofErr w:type="spellEnd"/>
      <w:r w:rsidRPr="00723E21">
        <w:rPr>
          <w:sz w:val="28"/>
          <w:szCs w:val="28"/>
          <w:lang w:val="uk-UA" w:eastAsia="ru-RU"/>
        </w:rPr>
        <w:t xml:space="preserve"> (статистична інформація – повторне дослідження);</w:t>
      </w:r>
    </w:p>
    <w:p w:rsidR="00B96FE6" w:rsidRPr="00723E21" w:rsidRDefault="00B96FE6" w:rsidP="00B96FE6">
      <w:pPr>
        <w:shd w:val="clear" w:color="auto" w:fill="FFFFFF"/>
        <w:jc w:val="both"/>
        <w:rPr>
          <w:sz w:val="28"/>
          <w:szCs w:val="28"/>
          <w:lang w:val="uk-UA" w:eastAsia="ru-RU"/>
        </w:rPr>
      </w:pPr>
      <w:r w:rsidRPr="00723E21">
        <w:rPr>
          <w:sz w:val="28"/>
          <w:szCs w:val="28"/>
          <w:lang w:val="uk-UA" w:eastAsia="ru-RU"/>
        </w:rPr>
        <w:t>- кількість дислокацій розміщення кожної пересувної ТС;</w:t>
      </w:r>
    </w:p>
    <w:p w:rsidR="00B96FE6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eastAsia="ru-RU"/>
        </w:rPr>
      </w:pPr>
      <w:r w:rsidRPr="00723E21">
        <w:rPr>
          <w:sz w:val="28"/>
          <w:szCs w:val="28"/>
          <w:lang w:val="uk-UA" w:eastAsia="ru-RU"/>
        </w:rPr>
        <w:t xml:space="preserve">- рівень </w:t>
      </w:r>
      <w:proofErr w:type="spellStart"/>
      <w:r w:rsidRPr="00723E21">
        <w:rPr>
          <w:sz w:val="28"/>
          <w:szCs w:val="28"/>
          <w:lang w:eastAsia="uk-UA"/>
        </w:rPr>
        <w:t>поінформованості</w:t>
      </w:r>
      <w:proofErr w:type="spellEnd"/>
      <w:r w:rsidRPr="00723E21">
        <w:rPr>
          <w:sz w:val="28"/>
          <w:szCs w:val="28"/>
          <w:lang w:eastAsia="uk-UA"/>
        </w:rPr>
        <w:t xml:space="preserve"> </w:t>
      </w:r>
      <w:proofErr w:type="spellStart"/>
      <w:r w:rsidRPr="00723E21">
        <w:rPr>
          <w:sz w:val="28"/>
          <w:szCs w:val="28"/>
          <w:lang w:eastAsia="uk-UA"/>
        </w:rPr>
        <w:t>суб’єктів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господарювання</w:t>
      </w:r>
      <w:proofErr w:type="spellEnd"/>
      <w:r w:rsidRPr="002D0D19">
        <w:rPr>
          <w:sz w:val="28"/>
          <w:szCs w:val="28"/>
          <w:lang w:eastAsia="uk-UA"/>
        </w:rPr>
        <w:t xml:space="preserve"> та/</w:t>
      </w:r>
      <w:proofErr w:type="spellStart"/>
      <w:r w:rsidRPr="002D0D19">
        <w:rPr>
          <w:sz w:val="28"/>
          <w:szCs w:val="28"/>
          <w:lang w:eastAsia="uk-UA"/>
        </w:rPr>
        <w:t>або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фізичних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осіб</w:t>
      </w:r>
      <w:proofErr w:type="spellEnd"/>
      <w:r w:rsidRPr="002D0D19">
        <w:rPr>
          <w:sz w:val="28"/>
          <w:szCs w:val="28"/>
          <w:lang w:eastAsia="uk-UA"/>
        </w:rPr>
        <w:t xml:space="preserve"> з </w:t>
      </w:r>
      <w:proofErr w:type="spellStart"/>
      <w:r w:rsidRPr="002D0D19">
        <w:rPr>
          <w:sz w:val="28"/>
          <w:szCs w:val="28"/>
          <w:lang w:eastAsia="uk-UA"/>
        </w:rPr>
        <w:t>основних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положень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r w:rsidR="00723E21">
        <w:rPr>
          <w:sz w:val="28"/>
          <w:szCs w:val="28"/>
          <w:lang w:val="uk-UA" w:eastAsia="uk-UA"/>
        </w:rPr>
        <w:t xml:space="preserve">регуляторного </w:t>
      </w:r>
      <w:r w:rsidRPr="002D0D19">
        <w:rPr>
          <w:sz w:val="28"/>
          <w:szCs w:val="28"/>
          <w:lang w:eastAsia="uk-UA"/>
        </w:rPr>
        <w:t>акт</w:t>
      </w:r>
      <w:r>
        <w:rPr>
          <w:sz w:val="28"/>
          <w:szCs w:val="28"/>
          <w:lang w:val="uk-UA" w:eastAsia="uk-UA"/>
        </w:rPr>
        <w:t>а (%)</w:t>
      </w:r>
      <w:r w:rsidRPr="002D0D19">
        <w:rPr>
          <w:sz w:val="28"/>
          <w:szCs w:val="28"/>
          <w:lang w:eastAsia="ru-RU"/>
        </w:rPr>
        <w:t>.</w:t>
      </w:r>
    </w:p>
    <w:p w:rsidR="00B96FE6" w:rsidRDefault="00B96FE6" w:rsidP="00B96FE6">
      <w:pPr>
        <w:shd w:val="clear" w:color="auto" w:fill="FFFFFF"/>
        <w:ind w:right="-143"/>
        <w:jc w:val="both"/>
        <w:rPr>
          <w:sz w:val="28"/>
          <w:szCs w:val="28"/>
          <w:lang w:eastAsia="ru-RU"/>
        </w:rPr>
      </w:pPr>
    </w:p>
    <w:p w:rsidR="00164265" w:rsidRPr="00A861AF" w:rsidRDefault="00164265" w:rsidP="00B96FE6">
      <w:pPr>
        <w:shd w:val="clear" w:color="auto" w:fill="FFFFFF"/>
        <w:ind w:right="-143"/>
        <w:jc w:val="both"/>
        <w:rPr>
          <w:sz w:val="28"/>
          <w:szCs w:val="28"/>
          <w:lang w:eastAsia="ru-RU"/>
        </w:rPr>
      </w:pPr>
    </w:p>
    <w:p w:rsidR="004401F7" w:rsidRDefault="004401F7" w:rsidP="000C4E10">
      <w:pPr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lastRenderedPageBreak/>
        <w:t>ІХ</w:t>
      </w:r>
      <w:r w:rsidRPr="00A861AF">
        <w:rPr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заходів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, за </w:t>
      </w:r>
      <w:proofErr w:type="spellStart"/>
      <w:r w:rsidRPr="00A861AF">
        <w:rPr>
          <w:b/>
          <w:bCs/>
          <w:sz w:val="28"/>
          <w:szCs w:val="28"/>
          <w:lang w:eastAsia="ru-RU"/>
        </w:rPr>
        <w:t>допомогою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яких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здійснюватиметься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відстеження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6B42F1" w:rsidRPr="00A861AF" w:rsidRDefault="006B42F1" w:rsidP="000C4E10">
      <w:pPr>
        <w:jc w:val="center"/>
        <w:rPr>
          <w:sz w:val="28"/>
          <w:szCs w:val="28"/>
          <w:lang w:val="uk-UA" w:eastAsia="ru-RU"/>
        </w:rPr>
      </w:pPr>
    </w:p>
    <w:p w:rsidR="004401F7" w:rsidRPr="00A82E43" w:rsidRDefault="004401F7" w:rsidP="000C4E1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Базове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002C40">
        <w:rPr>
          <w:sz w:val="28"/>
          <w:szCs w:val="28"/>
          <w:lang w:val="uk-UA" w:eastAsia="ru-RU"/>
        </w:rPr>
        <w:t>здійснюється</w:t>
      </w:r>
      <w:r w:rsidRPr="00A861AF">
        <w:rPr>
          <w:sz w:val="28"/>
          <w:szCs w:val="28"/>
          <w:lang w:eastAsia="ru-RU"/>
        </w:rPr>
        <w:t xml:space="preserve"> до </w:t>
      </w:r>
      <w:r w:rsidR="00A36663">
        <w:rPr>
          <w:sz w:val="28"/>
          <w:szCs w:val="28"/>
          <w:lang w:val="uk-UA" w:eastAsia="ru-RU"/>
        </w:rPr>
        <w:t xml:space="preserve">дня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82E43">
        <w:rPr>
          <w:sz w:val="28"/>
          <w:szCs w:val="28"/>
          <w:lang w:val="uk-UA" w:eastAsia="ru-RU"/>
        </w:rPr>
        <w:t xml:space="preserve">регуляторного </w:t>
      </w:r>
      <w:proofErr w:type="spellStart"/>
      <w:r w:rsidR="00A82E43">
        <w:rPr>
          <w:sz w:val="28"/>
          <w:szCs w:val="28"/>
          <w:lang w:val="uk-UA" w:eastAsia="ru-RU"/>
        </w:rPr>
        <w:t>акт</w:t>
      </w:r>
      <w:r w:rsidR="00DA3F46">
        <w:rPr>
          <w:sz w:val="28"/>
          <w:szCs w:val="28"/>
          <w:lang w:val="uk-UA" w:eastAsia="ru-RU"/>
        </w:rPr>
        <w:t>а</w:t>
      </w:r>
      <w:proofErr w:type="spellEnd"/>
      <w:r w:rsidR="00A82E43">
        <w:rPr>
          <w:sz w:val="28"/>
          <w:szCs w:val="28"/>
          <w:lang w:val="uk-UA" w:eastAsia="ru-RU"/>
        </w:rPr>
        <w:t xml:space="preserve"> з метою оцінки стану суспільних відносин, на врегулювання яких спрямована дія </w:t>
      </w:r>
      <w:proofErr w:type="spellStart"/>
      <w:r w:rsidR="00A82E43">
        <w:rPr>
          <w:sz w:val="28"/>
          <w:szCs w:val="28"/>
          <w:lang w:val="uk-UA" w:eastAsia="ru-RU"/>
        </w:rPr>
        <w:t>акта</w:t>
      </w:r>
      <w:proofErr w:type="spellEnd"/>
      <w:r w:rsidR="00A82E43">
        <w:rPr>
          <w:sz w:val="28"/>
          <w:szCs w:val="28"/>
          <w:lang w:val="uk-UA" w:eastAsia="ru-RU"/>
        </w:rPr>
        <w:t>.</w:t>
      </w:r>
    </w:p>
    <w:p w:rsidR="00002C40" w:rsidRDefault="004401F7" w:rsidP="000C4E1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Повторне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36663">
        <w:rPr>
          <w:sz w:val="28"/>
          <w:szCs w:val="28"/>
          <w:lang w:val="uk-UA" w:eastAsia="ru-RU"/>
        </w:rPr>
        <w:t xml:space="preserve">здійснюється </w:t>
      </w:r>
      <w:r w:rsidRPr="00A861AF">
        <w:rPr>
          <w:sz w:val="28"/>
          <w:szCs w:val="28"/>
          <w:lang w:eastAsia="ru-RU"/>
        </w:rPr>
        <w:t xml:space="preserve">через </w:t>
      </w:r>
      <w:r w:rsidR="00350B37">
        <w:rPr>
          <w:sz w:val="28"/>
          <w:szCs w:val="28"/>
          <w:lang w:val="uk-UA" w:eastAsia="ru-RU"/>
        </w:rPr>
        <w:t xml:space="preserve">один </w:t>
      </w:r>
      <w:proofErr w:type="spellStart"/>
      <w:r w:rsidRPr="00A861AF">
        <w:rPr>
          <w:sz w:val="28"/>
          <w:szCs w:val="28"/>
          <w:lang w:eastAsia="ru-RU"/>
        </w:rPr>
        <w:t>рік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після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="00002C40">
        <w:rPr>
          <w:sz w:val="28"/>
          <w:szCs w:val="28"/>
          <w:lang w:val="uk-UA" w:eastAsia="ru-RU"/>
        </w:rPr>
        <w:t xml:space="preserve">. Установлені кількісні та якісні значення показників результативності </w:t>
      </w:r>
      <w:proofErr w:type="spellStart"/>
      <w:r w:rsidR="00002C40">
        <w:rPr>
          <w:sz w:val="28"/>
          <w:szCs w:val="28"/>
          <w:lang w:val="uk-UA" w:eastAsia="ru-RU"/>
        </w:rPr>
        <w:t>акта</w:t>
      </w:r>
      <w:proofErr w:type="spellEnd"/>
      <w:r w:rsidR="00002C40">
        <w:rPr>
          <w:sz w:val="28"/>
          <w:szCs w:val="28"/>
          <w:lang w:val="uk-UA" w:eastAsia="ru-RU"/>
        </w:rPr>
        <w:t xml:space="preserve"> порівнюються із значеннями аналогічних показників, що встановлені під час базового відстеження.</w:t>
      </w:r>
    </w:p>
    <w:p w:rsidR="00002C40" w:rsidRDefault="004401F7" w:rsidP="000C4E1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Періодичне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здійсню</w:t>
      </w:r>
      <w:r w:rsidR="00002C40">
        <w:rPr>
          <w:sz w:val="28"/>
          <w:szCs w:val="28"/>
          <w:lang w:val="uk-UA" w:eastAsia="ru-RU"/>
        </w:rPr>
        <w:t>ється</w:t>
      </w:r>
      <w:proofErr w:type="spellEnd"/>
      <w:r w:rsidR="00002C40">
        <w:rPr>
          <w:sz w:val="28"/>
          <w:szCs w:val="28"/>
          <w:lang w:val="uk-UA" w:eastAsia="ru-RU"/>
        </w:rPr>
        <w:t xml:space="preserve"> раз на три роки</w:t>
      </w:r>
      <w:r w:rsidR="00DA3F46">
        <w:rPr>
          <w:sz w:val="28"/>
          <w:szCs w:val="28"/>
          <w:lang w:val="uk-UA" w:eastAsia="ru-RU"/>
        </w:rPr>
        <w:t xml:space="preserve">, </w:t>
      </w:r>
      <w:r w:rsidR="00002C40">
        <w:rPr>
          <w:sz w:val="28"/>
          <w:szCs w:val="28"/>
          <w:lang w:val="uk-UA" w:eastAsia="ru-RU"/>
        </w:rPr>
        <w:t>починаючи з дня виконання заходів з повторного відстеження.</w:t>
      </w:r>
      <w:r w:rsidR="00DA3F46">
        <w:rPr>
          <w:sz w:val="28"/>
          <w:szCs w:val="28"/>
          <w:lang w:val="uk-UA" w:eastAsia="ru-RU"/>
        </w:rPr>
        <w:t xml:space="preserve"> Установлені кількісні та якісні значення показників результативності </w:t>
      </w:r>
      <w:proofErr w:type="spellStart"/>
      <w:r w:rsidR="00DA3F46">
        <w:rPr>
          <w:sz w:val="28"/>
          <w:szCs w:val="28"/>
          <w:lang w:val="uk-UA" w:eastAsia="ru-RU"/>
        </w:rPr>
        <w:t>акта</w:t>
      </w:r>
      <w:proofErr w:type="spellEnd"/>
      <w:r w:rsidR="00DA3F46">
        <w:rPr>
          <w:sz w:val="28"/>
          <w:szCs w:val="28"/>
          <w:lang w:val="uk-UA" w:eastAsia="ru-RU"/>
        </w:rPr>
        <w:t xml:space="preserve"> порівнюються із значеннями аналогічних показників, що встановлені під час повторного відстеження.</w:t>
      </w:r>
    </w:p>
    <w:p w:rsidR="004401F7" w:rsidRPr="00350B37" w:rsidRDefault="004401F7" w:rsidP="000C4E10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  <w:r w:rsidRPr="00350B37">
        <w:rPr>
          <w:sz w:val="28"/>
          <w:szCs w:val="28"/>
          <w:lang w:val="uk-UA" w:eastAsia="ru-RU"/>
        </w:rPr>
        <w:t xml:space="preserve">Відстеження результативності вищезазначеного регуляторного </w:t>
      </w:r>
      <w:proofErr w:type="spellStart"/>
      <w:r w:rsidRPr="00350B37">
        <w:rPr>
          <w:sz w:val="28"/>
          <w:szCs w:val="28"/>
          <w:lang w:val="uk-UA" w:eastAsia="ru-RU"/>
        </w:rPr>
        <w:t>акт</w:t>
      </w:r>
      <w:r w:rsidRPr="00A861AF">
        <w:rPr>
          <w:sz w:val="28"/>
          <w:szCs w:val="28"/>
          <w:lang w:val="uk-UA" w:eastAsia="ru-RU"/>
        </w:rPr>
        <w:t>а</w:t>
      </w:r>
      <w:proofErr w:type="spellEnd"/>
      <w:r w:rsidRPr="00350B37">
        <w:rPr>
          <w:sz w:val="28"/>
          <w:szCs w:val="28"/>
          <w:lang w:val="uk-UA" w:eastAsia="ru-RU"/>
        </w:rPr>
        <w:t xml:space="preserve"> проводитиметься</w:t>
      </w:r>
      <w:r w:rsidR="00AC68E8" w:rsidRPr="00AC68E8">
        <w:rPr>
          <w:color w:val="000000"/>
          <w:lang w:val="uk-UA"/>
        </w:rPr>
        <w:t xml:space="preserve"> </w:t>
      </w:r>
      <w:r w:rsidR="00AC68E8" w:rsidRPr="00AC68E8">
        <w:rPr>
          <w:color w:val="000000"/>
          <w:sz w:val="28"/>
          <w:szCs w:val="28"/>
          <w:lang w:val="uk-UA"/>
        </w:rPr>
        <w:t xml:space="preserve">шляхом аналізу статистичних даних, , а також </w:t>
      </w:r>
      <w:r w:rsidRPr="00AC68E8">
        <w:rPr>
          <w:sz w:val="28"/>
          <w:szCs w:val="28"/>
          <w:lang w:val="uk-UA" w:eastAsia="ru-RU"/>
        </w:rPr>
        <w:t>розгляду</w:t>
      </w:r>
      <w:r w:rsidRPr="00350B37">
        <w:rPr>
          <w:sz w:val="28"/>
          <w:szCs w:val="28"/>
          <w:lang w:val="uk-UA" w:eastAsia="ru-RU"/>
        </w:rPr>
        <w:t xml:space="preserve"> пропозицій </w:t>
      </w:r>
      <w:r w:rsidR="00AC68E8">
        <w:rPr>
          <w:sz w:val="28"/>
          <w:szCs w:val="28"/>
          <w:lang w:val="uk-UA" w:eastAsia="ru-RU"/>
        </w:rPr>
        <w:t>та</w:t>
      </w:r>
      <w:r w:rsidRPr="00350B37">
        <w:rPr>
          <w:sz w:val="28"/>
          <w:szCs w:val="28"/>
          <w:lang w:val="uk-UA" w:eastAsia="ru-RU"/>
        </w:rPr>
        <w:t xml:space="preserve"> зауважень від суб’єктів</w:t>
      </w:r>
      <w:r w:rsidRPr="00A861AF">
        <w:rPr>
          <w:sz w:val="28"/>
          <w:szCs w:val="28"/>
          <w:lang w:val="uk-UA" w:eastAsia="ru-RU"/>
        </w:rPr>
        <w:t xml:space="preserve"> </w:t>
      </w:r>
      <w:r w:rsidRPr="00350B37">
        <w:rPr>
          <w:sz w:val="28"/>
          <w:szCs w:val="28"/>
          <w:lang w:val="uk-UA" w:eastAsia="ru-RU"/>
        </w:rPr>
        <w:t xml:space="preserve">господарювання, які надходитимуть до </w:t>
      </w:r>
      <w:r w:rsidR="00231A98" w:rsidRPr="00A861AF">
        <w:rPr>
          <w:sz w:val="28"/>
          <w:szCs w:val="28"/>
          <w:lang w:val="uk-UA" w:eastAsia="ru-RU"/>
        </w:rPr>
        <w:t xml:space="preserve">виконавчого комітету </w:t>
      </w:r>
      <w:r w:rsidR="00350B37">
        <w:rPr>
          <w:sz w:val="28"/>
          <w:szCs w:val="28"/>
          <w:lang w:val="uk-UA" w:eastAsia="ru-RU"/>
        </w:rPr>
        <w:t xml:space="preserve">Павлоградської </w:t>
      </w:r>
      <w:r w:rsidRPr="00350B37">
        <w:rPr>
          <w:sz w:val="28"/>
          <w:szCs w:val="28"/>
          <w:lang w:val="uk-UA" w:eastAsia="ru-RU"/>
        </w:rPr>
        <w:t>міської ради.</w:t>
      </w:r>
    </w:p>
    <w:p w:rsidR="00231A98" w:rsidRDefault="00231A98" w:rsidP="000C4E10">
      <w:pPr>
        <w:jc w:val="both"/>
        <w:rPr>
          <w:sz w:val="28"/>
          <w:szCs w:val="28"/>
          <w:lang w:val="uk-UA"/>
        </w:rPr>
      </w:pPr>
    </w:p>
    <w:p w:rsidR="006B42F1" w:rsidRPr="00A861AF" w:rsidRDefault="006B42F1" w:rsidP="000C4E10">
      <w:pPr>
        <w:jc w:val="both"/>
        <w:rPr>
          <w:sz w:val="28"/>
          <w:szCs w:val="28"/>
          <w:lang w:val="uk-UA"/>
        </w:rPr>
      </w:pPr>
    </w:p>
    <w:p w:rsidR="006538AA" w:rsidRPr="00A861AF" w:rsidRDefault="006538AA" w:rsidP="000C4E10">
      <w:pPr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</w:rPr>
        <w:t>П</w:t>
      </w:r>
      <w:r w:rsidRPr="00A861AF">
        <w:rPr>
          <w:sz w:val="28"/>
          <w:szCs w:val="28"/>
          <w:lang w:val="uk-UA"/>
        </w:rPr>
        <w:t>ІДГОТУВАВ:</w:t>
      </w:r>
    </w:p>
    <w:p w:rsidR="00C27230" w:rsidRDefault="00F90F61" w:rsidP="000C4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C27230" w:rsidRPr="00A861A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C27230" w:rsidRPr="00A861AF">
        <w:rPr>
          <w:sz w:val="28"/>
          <w:szCs w:val="28"/>
          <w:lang w:val="uk-UA"/>
        </w:rPr>
        <w:t xml:space="preserve"> відділу </w:t>
      </w:r>
      <w:r w:rsidR="00350B37">
        <w:rPr>
          <w:sz w:val="28"/>
          <w:szCs w:val="28"/>
          <w:lang w:val="uk-UA"/>
        </w:rPr>
        <w:t xml:space="preserve">з питань розвитку </w:t>
      </w:r>
    </w:p>
    <w:p w:rsidR="00350B37" w:rsidRPr="00A861AF" w:rsidRDefault="00350B37" w:rsidP="000C4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 та залучення інвестицій                      </w:t>
      </w:r>
      <w:r w:rsidR="005F6B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724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А</w:t>
      </w:r>
      <w:r w:rsidR="00F90F61">
        <w:rPr>
          <w:sz w:val="28"/>
          <w:szCs w:val="28"/>
          <w:lang w:val="uk-UA"/>
        </w:rPr>
        <w:t>лла ГУДОЖНИК</w:t>
      </w:r>
    </w:p>
    <w:p w:rsidR="002A584A" w:rsidRPr="00A861AF" w:rsidRDefault="002A584A" w:rsidP="000C4E10">
      <w:pPr>
        <w:rPr>
          <w:sz w:val="28"/>
          <w:szCs w:val="28"/>
          <w:lang w:val="uk-UA"/>
        </w:rPr>
      </w:pPr>
    </w:p>
    <w:p w:rsidR="006538AA" w:rsidRPr="00A861AF" w:rsidRDefault="006538AA" w:rsidP="000C4E10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ПОГОДЖЕНО:</w:t>
      </w:r>
    </w:p>
    <w:p w:rsidR="006538AA" w:rsidRPr="00A861AF" w:rsidRDefault="00350B37" w:rsidP="000C4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6538AA" w:rsidRPr="00A861A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 xml:space="preserve">ої ради </w:t>
      </w:r>
      <w:r w:rsidR="006538AA" w:rsidRPr="00A861AF">
        <w:rPr>
          <w:sz w:val="28"/>
          <w:szCs w:val="28"/>
          <w:lang w:val="uk-UA"/>
        </w:rPr>
        <w:t xml:space="preserve"> </w:t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5F6BDC">
        <w:rPr>
          <w:sz w:val="28"/>
          <w:szCs w:val="28"/>
          <w:lang w:val="uk-UA"/>
        </w:rPr>
        <w:t xml:space="preserve">                       </w:t>
      </w:r>
      <w:r w:rsidR="0057249A">
        <w:rPr>
          <w:sz w:val="28"/>
          <w:szCs w:val="28"/>
          <w:lang w:val="uk-UA"/>
        </w:rPr>
        <w:t xml:space="preserve">     </w:t>
      </w:r>
      <w:r w:rsidR="00DA3F4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ергій ОСТРЕНКО</w:t>
      </w:r>
      <w:r w:rsidR="00EB7B3E" w:rsidRPr="00A861AF">
        <w:rPr>
          <w:sz w:val="28"/>
          <w:szCs w:val="28"/>
          <w:lang w:val="uk-UA"/>
        </w:rPr>
        <w:tab/>
      </w:r>
      <w:r w:rsidR="004C43C5" w:rsidRPr="00A861AF">
        <w:rPr>
          <w:sz w:val="28"/>
          <w:szCs w:val="28"/>
          <w:lang w:val="uk-UA"/>
        </w:rPr>
        <w:t xml:space="preserve">    </w:t>
      </w:r>
    </w:p>
    <w:sectPr w:rsidR="006538AA" w:rsidRPr="00A861AF" w:rsidSect="002D2629">
      <w:headerReference w:type="default" r:id="rId8"/>
      <w:pgSz w:w="11906" w:h="16838"/>
      <w:pgMar w:top="645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8D" w:rsidRDefault="0031638D" w:rsidP="00C27230">
      <w:r>
        <w:separator/>
      </w:r>
    </w:p>
  </w:endnote>
  <w:endnote w:type="continuationSeparator" w:id="0">
    <w:p w:rsidR="0031638D" w:rsidRDefault="0031638D" w:rsidP="00C2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8D" w:rsidRDefault="0031638D" w:rsidP="00C27230">
      <w:r>
        <w:separator/>
      </w:r>
    </w:p>
  </w:footnote>
  <w:footnote w:type="continuationSeparator" w:id="0">
    <w:p w:rsidR="0031638D" w:rsidRDefault="0031638D" w:rsidP="00C2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30" w:rsidRDefault="001F6D7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6C5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2CC7D1D"/>
    <w:multiLevelType w:val="multilevel"/>
    <w:tmpl w:val="2B3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34D15"/>
    <w:multiLevelType w:val="hybridMultilevel"/>
    <w:tmpl w:val="0496543E"/>
    <w:lvl w:ilvl="0" w:tplc="F872C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72C7"/>
    <w:multiLevelType w:val="multilevel"/>
    <w:tmpl w:val="086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74BA5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11D3"/>
    <w:multiLevelType w:val="hybridMultilevel"/>
    <w:tmpl w:val="F66E833C"/>
    <w:lvl w:ilvl="0" w:tplc="2E34FD6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E997D98"/>
    <w:multiLevelType w:val="hybridMultilevel"/>
    <w:tmpl w:val="0234FB9A"/>
    <w:lvl w:ilvl="0" w:tplc="BC244428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7A8"/>
    <w:multiLevelType w:val="multilevel"/>
    <w:tmpl w:val="1C0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00212"/>
    <w:multiLevelType w:val="hybridMultilevel"/>
    <w:tmpl w:val="43D80D10"/>
    <w:lvl w:ilvl="0" w:tplc="B0565C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EA31BE1"/>
    <w:multiLevelType w:val="multilevel"/>
    <w:tmpl w:val="9D6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A3433A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7B"/>
    <w:rsid w:val="00001440"/>
    <w:rsid w:val="00002C40"/>
    <w:rsid w:val="00010598"/>
    <w:rsid w:val="0001613A"/>
    <w:rsid w:val="00021A42"/>
    <w:rsid w:val="000256CC"/>
    <w:rsid w:val="00031574"/>
    <w:rsid w:val="0003737B"/>
    <w:rsid w:val="00043D03"/>
    <w:rsid w:val="00046757"/>
    <w:rsid w:val="00050D7A"/>
    <w:rsid w:val="000515AA"/>
    <w:rsid w:val="0005689B"/>
    <w:rsid w:val="00060A24"/>
    <w:rsid w:val="00062D21"/>
    <w:rsid w:val="000776EC"/>
    <w:rsid w:val="00084AFF"/>
    <w:rsid w:val="00086402"/>
    <w:rsid w:val="00091777"/>
    <w:rsid w:val="000953BF"/>
    <w:rsid w:val="000A3004"/>
    <w:rsid w:val="000A6E5E"/>
    <w:rsid w:val="000B7AF5"/>
    <w:rsid w:val="000C4E10"/>
    <w:rsid w:val="000C6DBB"/>
    <w:rsid w:val="000D42F6"/>
    <w:rsid w:val="000D5F77"/>
    <w:rsid w:val="000E73B9"/>
    <w:rsid w:val="000F0D66"/>
    <w:rsid w:val="000F52E0"/>
    <w:rsid w:val="000F62CE"/>
    <w:rsid w:val="000F7CFB"/>
    <w:rsid w:val="00104D9C"/>
    <w:rsid w:val="001053D6"/>
    <w:rsid w:val="00107A97"/>
    <w:rsid w:val="001165DB"/>
    <w:rsid w:val="00130298"/>
    <w:rsid w:val="001331EA"/>
    <w:rsid w:val="00135639"/>
    <w:rsid w:val="00135956"/>
    <w:rsid w:val="00146849"/>
    <w:rsid w:val="00150EFA"/>
    <w:rsid w:val="00155133"/>
    <w:rsid w:val="00164265"/>
    <w:rsid w:val="00170026"/>
    <w:rsid w:val="00171301"/>
    <w:rsid w:val="00174087"/>
    <w:rsid w:val="00176F49"/>
    <w:rsid w:val="00183552"/>
    <w:rsid w:val="001943E7"/>
    <w:rsid w:val="00195194"/>
    <w:rsid w:val="001972DB"/>
    <w:rsid w:val="001B732D"/>
    <w:rsid w:val="001C611B"/>
    <w:rsid w:val="001C6FC6"/>
    <w:rsid w:val="001D13EC"/>
    <w:rsid w:val="001D1BA2"/>
    <w:rsid w:val="001E553C"/>
    <w:rsid w:val="001F1806"/>
    <w:rsid w:val="001F2670"/>
    <w:rsid w:val="001F6D79"/>
    <w:rsid w:val="0020528C"/>
    <w:rsid w:val="00206B1B"/>
    <w:rsid w:val="00212F7A"/>
    <w:rsid w:val="002139E7"/>
    <w:rsid w:val="002156B8"/>
    <w:rsid w:val="0022706C"/>
    <w:rsid w:val="00231A98"/>
    <w:rsid w:val="002325F7"/>
    <w:rsid w:val="00233C22"/>
    <w:rsid w:val="0023544B"/>
    <w:rsid w:val="00244E7D"/>
    <w:rsid w:val="0026088E"/>
    <w:rsid w:val="00266449"/>
    <w:rsid w:val="00267FDE"/>
    <w:rsid w:val="00274401"/>
    <w:rsid w:val="002875D0"/>
    <w:rsid w:val="002909AB"/>
    <w:rsid w:val="00297100"/>
    <w:rsid w:val="002A584A"/>
    <w:rsid w:val="002A7233"/>
    <w:rsid w:val="002C178D"/>
    <w:rsid w:val="002C2807"/>
    <w:rsid w:val="002C5EEC"/>
    <w:rsid w:val="002D2629"/>
    <w:rsid w:val="002D2CBC"/>
    <w:rsid w:val="002E13A0"/>
    <w:rsid w:val="002E1964"/>
    <w:rsid w:val="002E7C2F"/>
    <w:rsid w:val="002E7E5F"/>
    <w:rsid w:val="002F38BE"/>
    <w:rsid w:val="002F4611"/>
    <w:rsid w:val="00303600"/>
    <w:rsid w:val="00306AB1"/>
    <w:rsid w:val="0031638D"/>
    <w:rsid w:val="003235A4"/>
    <w:rsid w:val="00325EE3"/>
    <w:rsid w:val="003371CE"/>
    <w:rsid w:val="003425FE"/>
    <w:rsid w:val="00350B37"/>
    <w:rsid w:val="003527B1"/>
    <w:rsid w:val="00352976"/>
    <w:rsid w:val="00353217"/>
    <w:rsid w:val="003567E2"/>
    <w:rsid w:val="00357A2C"/>
    <w:rsid w:val="00371882"/>
    <w:rsid w:val="003725A6"/>
    <w:rsid w:val="00374E34"/>
    <w:rsid w:val="00391BB8"/>
    <w:rsid w:val="003A5801"/>
    <w:rsid w:val="003A5A4D"/>
    <w:rsid w:val="003B3273"/>
    <w:rsid w:val="003C0F08"/>
    <w:rsid w:val="003C7392"/>
    <w:rsid w:val="003D1F3A"/>
    <w:rsid w:val="003E5BF2"/>
    <w:rsid w:val="003E7BB0"/>
    <w:rsid w:val="003F484E"/>
    <w:rsid w:val="0040077C"/>
    <w:rsid w:val="00406C9A"/>
    <w:rsid w:val="00410CFC"/>
    <w:rsid w:val="00426857"/>
    <w:rsid w:val="00431A69"/>
    <w:rsid w:val="004401F7"/>
    <w:rsid w:val="004436F7"/>
    <w:rsid w:val="004510B6"/>
    <w:rsid w:val="00451DE0"/>
    <w:rsid w:val="00457723"/>
    <w:rsid w:val="00457FE6"/>
    <w:rsid w:val="00471AE1"/>
    <w:rsid w:val="00491EA3"/>
    <w:rsid w:val="004A7514"/>
    <w:rsid w:val="004A7C3F"/>
    <w:rsid w:val="004C43C5"/>
    <w:rsid w:val="004D1CFD"/>
    <w:rsid w:val="004E1413"/>
    <w:rsid w:val="0050171F"/>
    <w:rsid w:val="00502BF3"/>
    <w:rsid w:val="00513D98"/>
    <w:rsid w:val="005511C8"/>
    <w:rsid w:val="00552F54"/>
    <w:rsid w:val="00557D26"/>
    <w:rsid w:val="00557F0D"/>
    <w:rsid w:val="0056076A"/>
    <w:rsid w:val="0056120F"/>
    <w:rsid w:val="00565E4F"/>
    <w:rsid w:val="00567542"/>
    <w:rsid w:val="00567E6E"/>
    <w:rsid w:val="0057249A"/>
    <w:rsid w:val="00572517"/>
    <w:rsid w:val="005864F0"/>
    <w:rsid w:val="005926CF"/>
    <w:rsid w:val="005A07B0"/>
    <w:rsid w:val="005B036F"/>
    <w:rsid w:val="005B265D"/>
    <w:rsid w:val="005C04FD"/>
    <w:rsid w:val="005C08A9"/>
    <w:rsid w:val="005C18A4"/>
    <w:rsid w:val="005F6BDC"/>
    <w:rsid w:val="00600D9F"/>
    <w:rsid w:val="00612218"/>
    <w:rsid w:val="00614576"/>
    <w:rsid w:val="0061497A"/>
    <w:rsid w:val="0061646D"/>
    <w:rsid w:val="006221EF"/>
    <w:rsid w:val="00622B78"/>
    <w:rsid w:val="00623358"/>
    <w:rsid w:val="00623713"/>
    <w:rsid w:val="00626011"/>
    <w:rsid w:val="00627384"/>
    <w:rsid w:val="00631E54"/>
    <w:rsid w:val="0063210A"/>
    <w:rsid w:val="00634F0A"/>
    <w:rsid w:val="0063687B"/>
    <w:rsid w:val="00637451"/>
    <w:rsid w:val="00640C88"/>
    <w:rsid w:val="00651217"/>
    <w:rsid w:val="006538AA"/>
    <w:rsid w:val="006544BC"/>
    <w:rsid w:val="00662B69"/>
    <w:rsid w:val="00670D55"/>
    <w:rsid w:val="006930C0"/>
    <w:rsid w:val="00695B8A"/>
    <w:rsid w:val="00696A76"/>
    <w:rsid w:val="006A328E"/>
    <w:rsid w:val="006A3E1F"/>
    <w:rsid w:val="006B3814"/>
    <w:rsid w:val="006B42F1"/>
    <w:rsid w:val="006B631B"/>
    <w:rsid w:val="006C3A08"/>
    <w:rsid w:val="006C7CFF"/>
    <w:rsid w:val="006D0FBC"/>
    <w:rsid w:val="006D12AB"/>
    <w:rsid w:val="006D62D5"/>
    <w:rsid w:val="006E3B28"/>
    <w:rsid w:val="006E3D97"/>
    <w:rsid w:val="006E4421"/>
    <w:rsid w:val="006F2E66"/>
    <w:rsid w:val="006F3BC3"/>
    <w:rsid w:val="006F4C70"/>
    <w:rsid w:val="007140CB"/>
    <w:rsid w:val="00723E21"/>
    <w:rsid w:val="007263E2"/>
    <w:rsid w:val="007332FD"/>
    <w:rsid w:val="00750AB0"/>
    <w:rsid w:val="007510DC"/>
    <w:rsid w:val="007579AA"/>
    <w:rsid w:val="00765E0D"/>
    <w:rsid w:val="0076679B"/>
    <w:rsid w:val="007734BA"/>
    <w:rsid w:val="00776746"/>
    <w:rsid w:val="0077772A"/>
    <w:rsid w:val="00786C0B"/>
    <w:rsid w:val="00787AC8"/>
    <w:rsid w:val="0079618E"/>
    <w:rsid w:val="007A09DF"/>
    <w:rsid w:val="007A0B35"/>
    <w:rsid w:val="007A2490"/>
    <w:rsid w:val="007A5A3A"/>
    <w:rsid w:val="007A5CE0"/>
    <w:rsid w:val="007B1A99"/>
    <w:rsid w:val="007C059D"/>
    <w:rsid w:val="007D0684"/>
    <w:rsid w:val="007D0BFC"/>
    <w:rsid w:val="007D1E60"/>
    <w:rsid w:val="007D208E"/>
    <w:rsid w:val="007E38BA"/>
    <w:rsid w:val="007E4EB6"/>
    <w:rsid w:val="00800190"/>
    <w:rsid w:val="008006FA"/>
    <w:rsid w:val="00806BA0"/>
    <w:rsid w:val="0080721A"/>
    <w:rsid w:val="0081145B"/>
    <w:rsid w:val="00813A6B"/>
    <w:rsid w:val="0082100D"/>
    <w:rsid w:val="008358BA"/>
    <w:rsid w:val="00853E9E"/>
    <w:rsid w:val="00855E57"/>
    <w:rsid w:val="008C0E82"/>
    <w:rsid w:val="008C6B0B"/>
    <w:rsid w:val="008D0D31"/>
    <w:rsid w:val="008D5492"/>
    <w:rsid w:val="008E74B2"/>
    <w:rsid w:val="00913564"/>
    <w:rsid w:val="00913A14"/>
    <w:rsid w:val="00920AA3"/>
    <w:rsid w:val="00925F50"/>
    <w:rsid w:val="009304D5"/>
    <w:rsid w:val="0093105E"/>
    <w:rsid w:val="009434A3"/>
    <w:rsid w:val="00943E61"/>
    <w:rsid w:val="00944D06"/>
    <w:rsid w:val="00945104"/>
    <w:rsid w:val="00947738"/>
    <w:rsid w:val="00953D7C"/>
    <w:rsid w:val="009545DA"/>
    <w:rsid w:val="00957FF6"/>
    <w:rsid w:val="00961152"/>
    <w:rsid w:val="00977A02"/>
    <w:rsid w:val="0098684F"/>
    <w:rsid w:val="00990EFD"/>
    <w:rsid w:val="00995A1C"/>
    <w:rsid w:val="00995D62"/>
    <w:rsid w:val="009A035D"/>
    <w:rsid w:val="009A5756"/>
    <w:rsid w:val="009B71B2"/>
    <w:rsid w:val="009C5F68"/>
    <w:rsid w:val="009C7738"/>
    <w:rsid w:val="009D00D2"/>
    <w:rsid w:val="009E4B8F"/>
    <w:rsid w:val="009F21BD"/>
    <w:rsid w:val="009F5C47"/>
    <w:rsid w:val="009F5CA6"/>
    <w:rsid w:val="009F616B"/>
    <w:rsid w:val="00A05F70"/>
    <w:rsid w:val="00A13E81"/>
    <w:rsid w:val="00A17E42"/>
    <w:rsid w:val="00A31CFA"/>
    <w:rsid w:val="00A3473A"/>
    <w:rsid w:val="00A36663"/>
    <w:rsid w:val="00A40D73"/>
    <w:rsid w:val="00A43432"/>
    <w:rsid w:val="00A52A61"/>
    <w:rsid w:val="00A7092D"/>
    <w:rsid w:val="00A82E43"/>
    <w:rsid w:val="00A83026"/>
    <w:rsid w:val="00A861AF"/>
    <w:rsid w:val="00A91C61"/>
    <w:rsid w:val="00AB1E34"/>
    <w:rsid w:val="00AC68E8"/>
    <w:rsid w:val="00AD48BE"/>
    <w:rsid w:val="00AF005D"/>
    <w:rsid w:val="00AF32E3"/>
    <w:rsid w:val="00AF4AD8"/>
    <w:rsid w:val="00B0366D"/>
    <w:rsid w:val="00B17CDF"/>
    <w:rsid w:val="00B20AA2"/>
    <w:rsid w:val="00B20B8F"/>
    <w:rsid w:val="00B27295"/>
    <w:rsid w:val="00B342D1"/>
    <w:rsid w:val="00B36CB2"/>
    <w:rsid w:val="00B41F66"/>
    <w:rsid w:val="00B453A6"/>
    <w:rsid w:val="00B46CF4"/>
    <w:rsid w:val="00B505DE"/>
    <w:rsid w:val="00B602E1"/>
    <w:rsid w:val="00B67779"/>
    <w:rsid w:val="00B80DFE"/>
    <w:rsid w:val="00B847BF"/>
    <w:rsid w:val="00B85D38"/>
    <w:rsid w:val="00B93070"/>
    <w:rsid w:val="00B96942"/>
    <w:rsid w:val="00B96FE6"/>
    <w:rsid w:val="00B97390"/>
    <w:rsid w:val="00BA432A"/>
    <w:rsid w:val="00BC25E9"/>
    <w:rsid w:val="00BC2ED8"/>
    <w:rsid w:val="00BC4740"/>
    <w:rsid w:val="00BC62F0"/>
    <w:rsid w:val="00BE21AA"/>
    <w:rsid w:val="00BE28D6"/>
    <w:rsid w:val="00BE50BA"/>
    <w:rsid w:val="00BE66FD"/>
    <w:rsid w:val="00C02B6A"/>
    <w:rsid w:val="00C2651C"/>
    <w:rsid w:val="00C27230"/>
    <w:rsid w:val="00C5208B"/>
    <w:rsid w:val="00C52594"/>
    <w:rsid w:val="00C63FCA"/>
    <w:rsid w:val="00C755C1"/>
    <w:rsid w:val="00C75C02"/>
    <w:rsid w:val="00C76512"/>
    <w:rsid w:val="00C7737B"/>
    <w:rsid w:val="00C867EC"/>
    <w:rsid w:val="00C95A45"/>
    <w:rsid w:val="00CB12BA"/>
    <w:rsid w:val="00CB623D"/>
    <w:rsid w:val="00CD091A"/>
    <w:rsid w:val="00CF488D"/>
    <w:rsid w:val="00D21212"/>
    <w:rsid w:val="00D2162C"/>
    <w:rsid w:val="00D26F1D"/>
    <w:rsid w:val="00D65803"/>
    <w:rsid w:val="00D7346D"/>
    <w:rsid w:val="00D771C4"/>
    <w:rsid w:val="00D854DD"/>
    <w:rsid w:val="00DA03B5"/>
    <w:rsid w:val="00DA1AD3"/>
    <w:rsid w:val="00DA3F46"/>
    <w:rsid w:val="00DA45A7"/>
    <w:rsid w:val="00DC53BD"/>
    <w:rsid w:val="00DD4A82"/>
    <w:rsid w:val="00DE0DE8"/>
    <w:rsid w:val="00DE6BF5"/>
    <w:rsid w:val="00DE6FDF"/>
    <w:rsid w:val="00E14CDE"/>
    <w:rsid w:val="00E216C7"/>
    <w:rsid w:val="00E24139"/>
    <w:rsid w:val="00E2604E"/>
    <w:rsid w:val="00E36D0E"/>
    <w:rsid w:val="00E53327"/>
    <w:rsid w:val="00E55868"/>
    <w:rsid w:val="00E65CF8"/>
    <w:rsid w:val="00E65EBB"/>
    <w:rsid w:val="00E719EC"/>
    <w:rsid w:val="00E7358F"/>
    <w:rsid w:val="00E75423"/>
    <w:rsid w:val="00E76E77"/>
    <w:rsid w:val="00E823AE"/>
    <w:rsid w:val="00E8481C"/>
    <w:rsid w:val="00E93D4C"/>
    <w:rsid w:val="00EA26C5"/>
    <w:rsid w:val="00EA3BD8"/>
    <w:rsid w:val="00EA5CF2"/>
    <w:rsid w:val="00EA7162"/>
    <w:rsid w:val="00EB3049"/>
    <w:rsid w:val="00EB7B3E"/>
    <w:rsid w:val="00EE0965"/>
    <w:rsid w:val="00EE3183"/>
    <w:rsid w:val="00EE4073"/>
    <w:rsid w:val="00EE7823"/>
    <w:rsid w:val="00EF3A85"/>
    <w:rsid w:val="00F010E2"/>
    <w:rsid w:val="00F01DAA"/>
    <w:rsid w:val="00F025E6"/>
    <w:rsid w:val="00F03E0C"/>
    <w:rsid w:val="00F05289"/>
    <w:rsid w:val="00F07DB0"/>
    <w:rsid w:val="00F2511D"/>
    <w:rsid w:val="00F4370C"/>
    <w:rsid w:val="00F4726C"/>
    <w:rsid w:val="00F47B83"/>
    <w:rsid w:val="00F57D45"/>
    <w:rsid w:val="00F624B2"/>
    <w:rsid w:val="00F71CF4"/>
    <w:rsid w:val="00F85205"/>
    <w:rsid w:val="00F85402"/>
    <w:rsid w:val="00F85FF0"/>
    <w:rsid w:val="00F90F61"/>
    <w:rsid w:val="00F9465C"/>
    <w:rsid w:val="00FA70D0"/>
    <w:rsid w:val="00FB2444"/>
    <w:rsid w:val="00FB5987"/>
    <w:rsid w:val="00FC63AD"/>
    <w:rsid w:val="00FD3EA3"/>
    <w:rsid w:val="00FE00A2"/>
    <w:rsid w:val="00FE262C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31CC5"/>
  <w15:docId w15:val="{5F3320D7-5FE5-4EE9-9A5A-6C0994A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EA3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qFormat/>
    <w:rsid w:val="00FD3EA3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D3EA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3EA3"/>
    <w:rPr>
      <w:rFonts w:ascii="Symbol" w:hAnsi="Symbol" w:cs="OpenSymbol"/>
    </w:rPr>
  </w:style>
  <w:style w:type="character" w:customStyle="1" w:styleId="Absatz-Standardschriftart">
    <w:name w:val="Absatz-Standardschriftart"/>
    <w:rsid w:val="00FD3EA3"/>
  </w:style>
  <w:style w:type="character" w:customStyle="1" w:styleId="WW-Absatz-Standardschriftart">
    <w:name w:val="WW-Absatz-Standardschriftart"/>
    <w:rsid w:val="00FD3EA3"/>
  </w:style>
  <w:style w:type="character" w:customStyle="1" w:styleId="WW-Absatz-Standardschriftart1">
    <w:name w:val="WW-Absatz-Standardschriftart1"/>
    <w:rsid w:val="00FD3EA3"/>
  </w:style>
  <w:style w:type="character" w:customStyle="1" w:styleId="WW-Absatz-Standardschriftart11">
    <w:name w:val="WW-Absatz-Standardschriftart11"/>
    <w:rsid w:val="00FD3EA3"/>
  </w:style>
  <w:style w:type="character" w:customStyle="1" w:styleId="WW-Absatz-Standardschriftart111">
    <w:name w:val="WW-Absatz-Standardschriftart111"/>
    <w:rsid w:val="00FD3EA3"/>
  </w:style>
  <w:style w:type="character" w:customStyle="1" w:styleId="WW-Absatz-Standardschriftart1111">
    <w:name w:val="WW-Absatz-Standardschriftart1111"/>
    <w:rsid w:val="00FD3EA3"/>
  </w:style>
  <w:style w:type="character" w:customStyle="1" w:styleId="WW8Num4z0">
    <w:name w:val="WW8Num4z0"/>
    <w:rsid w:val="00FD3EA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FD3EA3"/>
  </w:style>
  <w:style w:type="character" w:customStyle="1" w:styleId="WW-Absatz-Standardschriftart111111">
    <w:name w:val="WW-Absatz-Standardschriftart111111"/>
    <w:rsid w:val="00FD3EA3"/>
  </w:style>
  <w:style w:type="character" w:customStyle="1" w:styleId="WW-Absatz-Standardschriftart1111111">
    <w:name w:val="WW-Absatz-Standardschriftart1111111"/>
    <w:rsid w:val="00FD3EA3"/>
  </w:style>
  <w:style w:type="character" w:customStyle="1" w:styleId="WW8Num3z0">
    <w:name w:val="WW8Num3z0"/>
    <w:rsid w:val="00FD3EA3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D3EA3"/>
  </w:style>
  <w:style w:type="character" w:customStyle="1" w:styleId="WW-Absatz-Standardschriftart111111111">
    <w:name w:val="WW-Absatz-Standardschriftart111111111"/>
    <w:rsid w:val="00FD3EA3"/>
  </w:style>
  <w:style w:type="character" w:customStyle="1" w:styleId="WW-Absatz-Standardschriftart1111111111">
    <w:name w:val="WW-Absatz-Standardschriftart1111111111"/>
    <w:rsid w:val="00FD3EA3"/>
  </w:style>
  <w:style w:type="character" w:customStyle="1" w:styleId="WW-Absatz-Standardschriftart11111111111">
    <w:name w:val="WW-Absatz-Standardschriftart11111111111"/>
    <w:rsid w:val="00FD3EA3"/>
  </w:style>
  <w:style w:type="character" w:customStyle="1" w:styleId="WW-Absatz-Standardschriftart111111111111">
    <w:name w:val="WW-Absatz-Standardschriftart111111111111"/>
    <w:rsid w:val="00FD3EA3"/>
  </w:style>
  <w:style w:type="character" w:customStyle="1" w:styleId="WW-Absatz-Standardschriftart1111111111111">
    <w:name w:val="WW-Absatz-Standardschriftart1111111111111"/>
    <w:rsid w:val="00FD3EA3"/>
  </w:style>
  <w:style w:type="character" w:customStyle="1" w:styleId="WW-Absatz-Standardschriftart11111111111111">
    <w:name w:val="WW-Absatz-Standardschriftart11111111111111"/>
    <w:rsid w:val="00FD3EA3"/>
  </w:style>
  <w:style w:type="character" w:customStyle="1" w:styleId="WW-Absatz-Standardschriftart111111111111111">
    <w:name w:val="WW-Absatz-Standardschriftart111111111111111"/>
    <w:rsid w:val="00FD3EA3"/>
  </w:style>
  <w:style w:type="character" w:customStyle="1" w:styleId="WW-Absatz-Standardschriftart1111111111111111">
    <w:name w:val="WW-Absatz-Standardschriftart1111111111111111"/>
    <w:rsid w:val="00FD3EA3"/>
  </w:style>
  <w:style w:type="character" w:customStyle="1" w:styleId="WW-Absatz-Standardschriftart11111111111111111">
    <w:name w:val="WW-Absatz-Standardschriftart11111111111111111"/>
    <w:rsid w:val="00FD3EA3"/>
  </w:style>
  <w:style w:type="character" w:customStyle="1" w:styleId="WW-Absatz-Standardschriftart111111111111111111">
    <w:name w:val="WW-Absatz-Standardschriftart111111111111111111"/>
    <w:rsid w:val="00FD3EA3"/>
  </w:style>
  <w:style w:type="character" w:customStyle="1" w:styleId="WW8Num2z0">
    <w:name w:val="WW8Num2z0"/>
    <w:rsid w:val="00FD3EA3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FD3EA3"/>
  </w:style>
  <w:style w:type="character" w:styleId="a3">
    <w:name w:val="Strong"/>
    <w:basedOn w:val="1"/>
    <w:qFormat/>
    <w:rsid w:val="00FD3EA3"/>
    <w:rPr>
      <w:b/>
      <w:bCs/>
    </w:rPr>
  </w:style>
  <w:style w:type="character" w:customStyle="1" w:styleId="a4">
    <w:name w:val="Маркеры списка"/>
    <w:rsid w:val="00FD3EA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D3EA3"/>
  </w:style>
  <w:style w:type="character" w:customStyle="1" w:styleId="WW8Num5z1">
    <w:name w:val="WW8Num5z1"/>
    <w:rsid w:val="00FD3EA3"/>
    <w:rPr>
      <w:rFonts w:ascii="Courier New" w:hAnsi="Courier New" w:cs="Courier New"/>
    </w:rPr>
  </w:style>
  <w:style w:type="character" w:customStyle="1" w:styleId="WW8Num5z2">
    <w:name w:val="WW8Num5z2"/>
    <w:rsid w:val="00FD3EA3"/>
    <w:rPr>
      <w:rFonts w:ascii="Wingdings" w:hAnsi="Wingdings" w:cs="Wingdings"/>
    </w:rPr>
  </w:style>
  <w:style w:type="character" w:customStyle="1" w:styleId="WW8Num5z3">
    <w:name w:val="WW8Num5z3"/>
    <w:rsid w:val="00FD3EA3"/>
    <w:rPr>
      <w:rFonts w:ascii="Symbol" w:hAnsi="Symbol" w:cs="Symbol"/>
    </w:rPr>
  </w:style>
  <w:style w:type="paragraph" w:customStyle="1" w:styleId="a6">
    <w:name w:val="Заголовок"/>
    <w:basedOn w:val="a"/>
    <w:next w:val="a7"/>
    <w:rsid w:val="00FD3EA3"/>
    <w:pPr>
      <w:jc w:val="center"/>
    </w:pPr>
    <w:rPr>
      <w:b/>
      <w:bCs/>
    </w:rPr>
  </w:style>
  <w:style w:type="paragraph" w:styleId="a8">
    <w:name w:val="Body Text"/>
    <w:basedOn w:val="a"/>
    <w:rsid w:val="00FD3EA3"/>
    <w:pPr>
      <w:spacing w:after="120"/>
    </w:pPr>
  </w:style>
  <w:style w:type="paragraph" w:styleId="a9">
    <w:name w:val="List"/>
    <w:basedOn w:val="a8"/>
    <w:rsid w:val="00FD3EA3"/>
    <w:rPr>
      <w:rFonts w:cs="Mangal"/>
    </w:rPr>
  </w:style>
  <w:style w:type="paragraph" w:styleId="aa">
    <w:name w:val="caption"/>
    <w:basedOn w:val="a"/>
    <w:qFormat/>
    <w:rsid w:val="00FD3EA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D3EA3"/>
    <w:pPr>
      <w:suppressLineNumbers/>
    </w:pPr>
    <w:rPr>
      <w:rFonts w:cs="Mangal"/>
    </w:rPr>
  </w:style>
  <w:style w:type="paragraph" w:styleId="a7">
    <w:name w:val="Subtitle"/>
    <w:basedOn w:val="a"/>
    <w:next w:val="a8"/>
    <w:qFormat/>
    <w:rsid w:val="00FD3EA3"/>
    <w:pPr>
      <w:spacing w:after="60"/>
      <w:jc w:val="center"/>
    </w:pPr>
    <w:rPr>
      <w:rFonts w:ascii="Arial" w:hAnsi="Arial" w:cs="Arial"/>
    </w:rPr>
  </w:style>
  <w:style w:type="paragraph" w:styleId="ab">
    <w:name w:val="Normal (Web)"/>
    <w:basedOn w:val="a"/>
    <w:uiPriority w:val="99"/>
    <w:rsid w:val="00FD3EA3"/>
    <w:pPr>
      <w:suppressAutoHyphens w:val="0"/>
      <w:spacing w:before="150" w:after="150"/>
    </w:pPr>
  </w:style>
  <w:style w:type="paragraph" w:styleId="ac">
    <w:name w:val="Body Text Indent"/>
    <w:basedOn w:val="a"/>
    <w:rsid w:val="00FD3EA3"/>
    <w:pPr>
      <w:suppressAutoHyphens w:val="0"/>
      <w:ind w:left="360"/>
    </w:pPr>
    <w:rPr>
      <w:lang w:val="uk-UA"/>
    </w:rPr>
  </w:style>
  <w:style w:type="paragraph" w:styleId="ad">
    <w:name w:val="Balloon Text"/>
    <w:basedOn w:val="a"/>
    <w:rsid w:val="00FD3EA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D3EA3"/>
    <w:pPr>
      <w:suppressLineNumbers/>
    </w:pPr>
  </w:style>
  <w:style w:type="paragraph" w:customStyle="1" w:styleId="af">
    <w:name w:val="Заголовок таблицы"/>
    <w:basedOn w:val="ae"/>
    <w:rsid w:val="00FD3EA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D3EA3"/>
    <w:pPr>
      <w:spacing w:after="120" w:line="480" w:lineRule="auto"/>
    </w:pPr>
  </w:style>
  <w:style w:type="paragraph" w:styleId="af0">
    <w:name w:val="header"/>
    <w:basedOn w:val="a"/>
    <w:link w:val="af1"/>
    <w:uiPriority w:val="99"/>
    <w:unhideWhenUsed/>
    <w:rsid w:val="00C27230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C27230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C2723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C27230"/>
    <w:rPr>
      <w:sz w:val="24"/>
      <w:szCs w:val="24"/>
      <w:lang w:eastAsia="zh-CN"/>
    </w:rPr>
  </w:style>
  <w:style w:type="character" w:styleId="af4">
    <w:name w:val="Subtle Reference"/>
    <w:basedOn w:val="a0"/>
    <w:uiPriority w:val="31"/>
    <w:qFormat/>
    <w:rsid w:val="0082100D"/>
    <w:rPr>
      <w:smallCaps/>
      <w:color w:val="C0504D"/>
      <w:u w:val="single"/>
    </w:rPr>
  </w:style>
  <w:style w:type="table" w:styleId="af5">
    <w:name w:val="Table Grid"/>
    <w:basedOn w:val="a1"/>
    <w:uiPriority w:val="59"/>
    <w:rsid w:val="008D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19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вичайний1"/>
    <w:rsid w:val="00EA5CF2"/>
    <w:rPr>
      <w:rFonts w:ascii="Calibri" w:eastAsia="DengXian" w:hAnsi="Calibri"/>
      <w:sz w:val="24"/>
      <w:szCs w:val="24"/>
    </w:rPr>
  </w:style>
  <w:style w:type="paragraph" w:styleId="af6">
    <w:name w:val="List Paragraph"/>
    <w:basedOn w:val="a"/>
    <w:uiPriority w:val="34"/>
    <w:qFormat/>
    <w:rsid w:val="0077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BE22-F0D7-430D-B9AB-36816DE5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10891</Words>
  <Characters>6208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регулятоного впливу щодо</vt:lpstr>
      <vt:lpstr>Аналіз регулятоного впливу щодо</vt:lpstr>
    </vt:vector>
  </TitlesOfParts>
  <Company>Microsoft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регулятоного впливу щодо</dc:title>
  <dc:creator>Олька</dc:creator>
  <cp:lastModifiedBy>Алла Гудожник</cp:lastModifiedBy>
  <cp:revision>240</cp:revision>
  <cp:lastPrinted>2024-11-12T12:18:00Z</cp:lastPrinted>
  <dcterms:created xsi:type="dcterms:W3CDTF">2024-11-15T09:10:00Z</dcterms:created>
  <dcterms:modified xsi:type="dcterms:W3CDTF">2025-01-15T09:48:00Z</dcterms:modified>
</cp:coreProperties>
</file>