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56C" w:rsidRDefault="00D0356C" w:rsidP="00D0356C">
      <w:pPr>
        <w:spacing w:line="276" w:lineRule="auto"/>
        <w:ind w:left="5670"/>
        <w:rPr>
          <w:sz w:val="28"/>
          <w:szCs w:val="28"/>
        </w:rPr>
      </w:pPr>
      <w:r w:rsidRPr="00C630DC">
        <w:rPr>
          <w:sz w:val="28"/>
          <w:szCs w:val="28"/>
        </w:rPr>
        <w:t>Дода</w:t>
      </w:r>
      <w:bookmarkStart w:id="0" w:name="_GoBack"/>
      <w:bookmarkEnd w:id="0"/>
      <w:r w:rsidRPr="00C630DC">
        <w:rPr>
          <w:sz w:val="28"/>
          <w:szCs w:val="28"/>
        </w:rPr>
        <w:t>ток до рішення</w:t>
      </w:r>
    </w:p>
    <w:p w:rsidR="00D0356C" w:rsidRDefault="00D0356C" w:rsidP="00D0356C">
      <w:pPr>
        <w:spacing w:line="276" w:lineRule="auto"/>
        <w:ind w:left="5670"/>
        <w:rPr>
          <w:sz w:val="28"/>
          <w:szCs w:val="28"/>
        </w:rPr>
      </w:pPr>
      <w:r w:rsidRPr="00C630DC">
        <w:rPr>
          <w:sz w:val="28"/>
          <w:szCs w:val="28"/>
        </w:rPr>
        <w:t>Павлоградської міської ради</w:t>
      </w:r>
    </w:p>
    <w:p w:rsidR="00BE5013" w:rsidRDefault="00D0356C" w:rsidP="00D0356C">
      <w:pPr>
        <w:spacing w:line="276" w:lineRule="auto"/>
        <w:ind w:left="5670"/>
        <w:rPr>
          <w:sz w:val="28"/>
          <w:szCs w:val="28"/>
          <w:lang w:val="en-US"/>
        </w:rPr>
      </w:pPr>
      <w:r w:rsidRPr="00D0356C">
        <w:rPr>
          <w:sz w:val="28"/>
          <w:szCs w:val="28"/>
        </w:rPr>
        <w:t xml:space="preserve">від </w:t>
      </w:r>
      <w:r w:rsidR="00BE5013">
        <w:rPr>
          <w:sz w:val="28"/>
          <w:szCs w:val="28"/>
          <w:lang w:val="en-US"/>
        </w:rPr>
        <w:t>11.03.</w:t>
      </w:r>
      <w:r w:rsidR="00370144">
        <w:rPr>
          <w:sz w:val="28"/>
          <w:szCs w:val="28"/>
        </w:rPr>
        <w:t>2025</w:t>
      </w:r>
      <w:r w:rsidR="00BE5013">
        <w:rPr>
          <w:sz w:val="28"/>
          <w:szCs w:val="28"/>
          <w:lang w:val="en-US"/>
        </w:rPr>
        <w:t xml:space="preserve"> p.</w:t>
      </w:r>
      <w:r w:rsidRPr="00D0356C">
        <w:rPr>
          <w:sz w:val="28"/>
          <w:szCs w:val="28"/>
        </w:rPr>
        <w:t xml:space="preserve"> </w:t>
      </w:r>
    </w:p>
    <w:p w:rsidR="00D0356C" w:rsidRPr="00BE5013" w:rsidRDefault="00D0356C" w:rsidP="00D0356C">
      <w:pPr>
        <w:spacing w:line="276" w:lineRule="auto"/>
        <w:ind w:left="5670"/>
        <w:rPr>
          <w:b/>
          <w:bCs/>
          <w:sz w:val="28"/>
          <w:szCs w:val="28"/>
          <w:lang w:val="en-US"/>
        </w:rPr>
      </w:pPr>
      <w:r w:rsidRPr="00D0356C">
        <w:rPr>
          <w:sz w:val="28"/>
          <w:szCs w:val="28"/>
        </w:rPr>
        <w:t>№</w:t>
      </w:r>
      <w:r w:rsidR="00BE5013">
        <w:rPr>
          <w:sz w:val="28"/>
          <w:szCs w:val="28"/>
          <w:lang w:val="en-US"/>
        </w:rPr>
        <w:t xml:space="preserve"> 1956-61/VIII</w:t>
      </w:r>
    </w:p>
    <w:p w:rsidR="00D0356C" w:rsidRPr="00C630DC" w:rsidRDefault="00D0356C" w:rsidP="00D0356C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Звіт</w:t>
      </w:r>
    </w:p>
    <w:p w:rsidR="00A14556" w:rsidRPr="00C630DC" w:rsidRDefault="00A14556" w:rsidP="00A14556">
      <w:pPr>
        <w:tabs>
          <w:tab w:val="left" w:pos="16560"/>
        </w:tabs>
        <w:spacing w:line="276" w:lineRule="auto"/>
        <w:ind w:left="4140" w:hanging="4140"/>
        <w:jc w:val="center"/>
        <w:rPr>
          <w:b/>
          <w:bCs/>
          <w:sz w:val="28"/>
          <w:szCs w:val="28"/>
        </w:rPr>
      </w:pPr>
      <w:r w:rsidRPr="00C630DC">
        <w:rPr>
          <w:b/>
          <w:bCs/>
          <w:sz w:val="28"/>
          <w:szCs w:val="28"/>
        </w:rPr>
        <w:t xml:space="preserve">про здійснення державної регуляторної  політики   </w:t>
      </w:r>
    </w:p>
    <w:p w:rsidR="00A14556" w:rsidRPr="00C630DC" w:rsidRDefault="00A14556" w:rsidP="00A14556">
      <w:pPr>
        <w:spacing w:line="276" w:lineRule="auto"/>
        <w:jc w:val="center"/>
        <w:rPr>
          <w:b/>
          <w:bCs/>
          <w:sz w:val="28"/>
          <w:szCs w:val="28"/>
        </w:rPr>
      </w:pPr>
      <w:r w:rsidRPr="00C630DC">
        <w:rPr>
          <w:b/>
          <w:bCs/>
          <w:sz w:val="28"/>
          <w:szCs w:val="28"/>
        </w:rPr>
        <w:t>виконавчими органами П</w:t>
      </w:r>
      <w:r>
        <w:rPr>
          <w:b/>
          <w:bCs/>
          <w:sz w:val="28"/>
          <w:szCs w:val="28"/>
        </w:rPr>
        <w:t>а</w:t>
      </w:r>
      <w:r w:rsidR="00370144">
        <w:rPr>
          <w:b/>
          <w:bCs/>
          <w:sz w:val="28"/>
          <w:szCs w:val="28"/>
        </w:rPr>
        <w:t>влоградської міської ради у 2024</w:t>
      </w:r>
      <w:r w:rsidRPr="00C630DC">
        <w:rPr>
          <w:b/>
          <w:bCs/>
          <w:sz w:val="28"/>
          <w:szCs w:val="28"/>
        </w:rPr>
        <w:t xml:space="preserve"> році</w:t>
      </w:r>
    </w:p>
    <w:p w:rsidR="00EC52ED" w:rsidRPr="002801FC" w:rsidRDefault="00EC52ED" w:rsidP="00E67843">
      <w:pPr>
        <w:spacing w:line="276" w:lineRule="auto"/>
        <w:ind w:firstLine="284"/>
        <w:jc w:val="center"/>
        <w:rPr>
          <w:color w:val="FF0000"/>
          <w:sz w:val="28"/>
          <w:szCs w:val="28"/>
        </w:rPr>
      </w:pPr>
    </w:p>
    <w:p w:rsidR="001A2C5F" w:rsidRDefault="00370144" w:rsidP="00E67843">
      <w:pPr>
        <w:spacing w:line="276" w:lineRule="auto"/>
        <w:ind w:firstLine="851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Протягом 2024</w:t>
      </w:r>
      <w:r w:rsidR="001A2C5F">
        <w:rPr>
          <w:sz w:val="28"/>
          <w:szCs w:val="28"/>
          <w:lang w:eastAsia="zh-CN"/>
        </w:rPr>
        <w:t xml:space="preserve"> року </w:t>
      </w:r>
      <w:r w:rsidR="00397794">
        <w:rPr>
          <w:sz w:val="28"/>
          <w:szCs w:val="28"/>
          <w:lang w:eastAsia="zh-CN"/>
        </w:rPr>
        <w:t>Павлоградською міською радою здійснення державної регуляторної політика було спрямоване</w:t>
      </w:r>
      <w:r w:rsidR="00EB41F1">
        <w:rPr>
          <w:sz w:val="28"/>
          <w:szCs w:val="28"/>
          <w:lang w:eastAsia="zh-CN"/>
        </w:rPr>
        <w:t xml:space="preserve"> на:</w:t>
      </w:r>
    </w:p>
    <w:p w:rsidR="00EB41F1" w:rsidRPr="008B5A3E" w:rsidRDefault="00EB41F1" w:rsidP="00E67843">
      <w:pPr>
        <w:pStyle w:val="a5"/>
        <w:numPr>
          <w:ilvl w:val="0"/>
          <w:numId w:val="10"/>
        </w:numPr>
        <w:spacing w:line="276" w:lineRule="auto"/>
        <w:ind w:left="851"/>
        <w:jc w:val="both"/>
        <w:rPr>
          <w:rFonts w:eastAsia="Calibri"/>
          <w:sz w:val="28"/>
          <w:szCs w:val="28"/>
          <w:lang w:eastAsia="uk-UA"/>
        </w:rPr>
      </w:pPr>
      <w:r w:rsidRPr="008B5A3E">
        <w:rPr>
          <w:rFonts w:eastAsia="Calibri"/>
          <w:sz w:val="28"/>
          <w:szCs w:val="28"/>
          <w:lang w:eastAsia="uk-UA"/>
        </w:rPr>
        <w:t>безумовне дотримання вимог постанови Кабінету Міністрів України                     від 11.03.2004 № 308 «Про затвердження методик проведення аналізу та відстеження результативності регуляторного акта» (із змінами від 16.12.2015 № 1151), пов’язаних з підготовкою, прийняттям та відстеженням результативності регуляторних актів;</w:t>
      </w:r>
    </w:p>
    <w:p w:rsidR="00EB41F1" w:rsidRPr="008B5A3E" w:rsidRDefault="00EB41F1" w:rsidP="00E67843">
      <w:pPr>
        <w:pStyle w:val="a5"/>
        <w:numPr>
          <w:ilvl w:val="0"/>
          <w:numId w:val="10"/>
        </w:numPr>
        <w:spacing w:line="276" w:lineRule="auto"/>
        <w:ind w:left="851"/>
        <w:jc w:val="both"/>
        <w:rPr>
          <w:rFonts w:eastAsia="Calibri"/>
          <w:sz w:val="28"/>
          <w:szCs w:val="28"/>
          <w:lang w:eastAsia="uk-UA"/>
        </w:rPr>
      </w:pPr>
      <w:r w:rsidRPr="008B5A3E">
        <w:rPr>
          <w:rFonts w:eastAsia="Calibri"/>
          <w:sz w:val="28"/>
          <w:szCs w:val="28"/>
          <w:lang w:eastAsia="uk-UA"/>
        </w:rPr>
        <w:t>забезпечення інформаційної відкритості з питань державної регуляторної політики, зокрема залучення громадськості до обговорення проєктів регуляторних актів;</w:t>
      </w:r>
    </w:p>
    <w:p w:rsidR="00EB41F1" w:rsidRDefault="00EB41F1" w:rsidP="00E67843">
      <w:pPr>
        <w:pStyle w:val="a5"/>
        <w:numPr>
          <w:ilvl w:val="0"/>
          <w:numId w:val="10"/>
        </w:numPr>
        <w:spacing w:line="276" w:lineRule="auto"/>
        <w:ind w:left="851"/>
        <w:jc w:val="both"/>
        <w:rPr>
          <w:rFonts w:eastAsia="Calibri"/>
          <w:sz w:val="28"/>
          <w:szCs w:val="28"/>
          <w:lang w:eastAsia="uk-UA"/>
        </w:rPr>
      </w:pPr>
      <w:r w:rsidRPr="008B5A3E">
        <w:rPr>
          <w:rFonts w:eastAsia="Calibri"/>
          <w:sz w:val="28"/>
          <w:szCs w:val="28"/>
          <w:lang w:eastAsia="uk-UA"/>
        </w:rPr>
        <w:t>підвищення якості підготовки аналізів регуляторного впливу та звітів з відстеження результативності регуляторних актів.</w:t>
      </w:r>
    </w:p>
    <w:p w:rsidR="009029DE" w:rsidRPr="009029DE" w:rsidRDefault="009029DE" w:rsidP="009029DE">
      <w:pPr>
        <w:pStyle w:val="a5"/>
        <w:spacing w:line="276" w:lineRule="auto"/>
        <w:ind w:left="851"/>
        <w:jc w:val="both"/>
        <w:rPr>
          <w:rFonts w:eastAsia="Calibri"/>
          <w:sz w:val="16"/>
          <w:szCs w:val="16"/>
          <w:lang w:eastAsia="uk-UA"/>
        </w:rPr>
      </w:pPr>
    </w:p>
    <w:p w:rsidR="006740F8" w:rsidRDefault="006740F8" w:rsidP="00E67843">
      <w:pPr>
        <w:spacing w:line="276" w:lineRule="auto"/>
        <w:ind w:firstLine="851"/>
        <w:jc w:val="both"/>
        <w:rPr>
          <w:rFonts w:eastAsia="Calibri"/>
          <w:sz w:val="28"/>
          <w:szCs w:val="28"/>
          <w:lang w:eastAsia="uk-UA"/>
        </w:rPr>
      </w:pPr>
      <w:r w:rsidRPr="000D2184">
        <w:rPr>
          <w:rFonts w:eastAsia="Calibri"/>
          <w:sz w:val="28"/>
          <w:szCs w:val="28"/>
          <w:lang w:eastAsia="uk-UA"/>
        </w:rPr>
        <w:t>Розробка проєктів регуляторних актів та складання аналізу їх впливу розробн</w:t>
      </w:r>
      <w:r w:rsidR="003152C5">
        <w:rPr>
          <w:rFonts w:eastAsia="Calibri"/>
          <w:sz w:val="28"/>
          <w:szCs w:val="28"/>
          <w:lang w:eastAsia="uk-UA"/>
        </w:rPr>
        <w:t>иками регуляторних актів міста</w:t>
      </w:r>
      <w:r w:rsidRPr="000D2184">
        <w:rPr>
          <w:rFonts w:eastAsia="Calibri"/>
          <w:sz w:val="28"/>
          <w:szCs w:val="28"/>
          <w:lang w:eastAsia="uk-UA"/>
        </w:rPr>
        <w:t xml:space="preserve"> проводиться з дотриманням вимог статей </w:t>
      </w:r>
      <w:r w:rsidR="001C4268" w:rsidRPr="001C4268">
        <w:rPr>
          <w:rFonts w:eastAsia="Calibri"/>
          <w:sz w:val="28"/>
          <w:szCs w:val="28"/>
          <w:lang w:eastAsia="uk-UA"/>
        </w:rPr>
        <w:t>4</w:t>
      </w:r>
      <w:r w:rsidR="001C4268">
        <w:rPr>
          <w:rFonts w:eastAsia="Calibri"/>
          <w:sz w:val="28"/>
          <w:szCs w:val="28"/>
          <w:lang w:eastAsia="uk-UA"/>
        </w:rPr>
        <w:t xml:space="preserve">, </w:t>
      </w:r>
      <w:r w:rsidRPr="000D2184">
        <w:rPr>
          <w:rFonts w:eastAsia="Calibri"/>
          <w:sz w:val="28"/>
          <w:szCs w:val="28"/>
          <w:lang w:eastAsia="uk-UA"/>
        </w:rPr>
        <w:t xml:space="preserve">7, 8, 9, 10 Закону </w:t>
      </w:r>
      <w:r w:rsidRPr="000D2184">
        <w:rPr>
          <w:sz w:val="28"/>
          <w:szCs w:val="28"/>
        </w:rPr>
        <w:t xml:space="preserve">України від 11.09.2003 № </w:t>
      </w:r>
      <w:r w:rsidRPr="000D2184">
        <w:rPr>
          <w:rFonts w:eastAsia="Calibri"/>
          <w:sz w:val="28"/>
          <w:szCs w:val="28"/>
          <w:lang w:eastAsia="uk-UA"/>
        </w:rPr>
        <w:t>1160-</w:t>
      </w:r>
      <w:r w:rsidRPr="000D2184">
        <w:rPr>
          <w:rFonts w:eastAsia="Calibri"/>
          <w:sz w:val="28"/>
          <w:szCs w:val="28"/>
          <w:lang w:val="en-US" w:eastAsia="uk-UA"/>
        </w:rPr>
        <w:t>IV</w:t>
      </w:r>
      <w:r w:rsidRPr="000D2184">
        <w:rPr>
          <w:rFonts w:eastAsia="Calibri"/>
          <w:sz w:val="28"/>
          <w:szCs w:val="28"/>
          <w:lang w:eastAsia="uk-UA"/>
        </w:rPr>
        <w:t xml:space="preserve"> </w:t>
      </w:r>
      <w:r w:rsidRPr="000D2184">
        <w:rPr>
          <w:sz w:val="28"/>
          <w:szCs w:val="28"/>
        </w:rPr>
        <w:t xml:space="preserve">«Про засади державної регуляторної політики у сфері господарської діяльності» </w:t>
      </w:r>
      <w:r w:rsidRPr="000D2184">
        <w:rPr>
          <w:rFonts w:eastAsia="Calibri"/>
          <w:sz w:val="28"/>
          <w:szCs w:val="28"/>
          <w:lang w:eastAsia="uk-UA"/>
        </w:rPr>
        <w:t>та вищезазначеної постанови Кабінету Міністрів України.</w:t>
      </w:r>
    </w:p>
    <w:p w:rsidR="009029DE" w:rsidRPr="009029DE" w:rsidRDefault="009029DE" w:rsidP="00E67843">
      <w:pPr>
        <w:spacing w:line="276" w:lineRule="auto"/>
        <w:ind w:firstLine="851"/>
        <w:jc w:val="both"/>
        <w:rPr>
          <w:rFonts w:eastAsia="Calibri"/>
          <w:sz w:val="16"/>
          <w:szCs w:val="16"/>
          <w:lang w:eastAsia="uk-UA"/>
        </w:rPr>
      </w:pPr>
    </w:p>
    <w:p w:rsidR="006740F8" w:rsidRDefault="006740F8" w:rsidP="00E67843">
      <w:pPr>
        <w:spacing w:line="276" w:lineRule="auto"/>
        <w:ind w:firstLine="851"/>
        <w:jc w:val="both"/>
        <w:rPr>
          <w:rFonts w:eastAsia="Calibri"/>
          <w:sz w:val="28"/>
          <w:szCs w:val="28"/>
          <w:lang w:eastAsia="uk-UA"/>
        </w:rPr>
      </w:pPr>
      <w:r w:rsidRPr="000D2184">
        <w:rPr>
          <w:rFonts w:eastAsia="Calibri"/>
          <w:sz w:val="28"/>
          <w:szCs w:val="28"/>
          <w:lang w:eastAsia="uk-UA"/>
        </w:rPr>
        <w:t>Для одержання зауважень і пропозицій від фізичних та юридичних осіб, їх об’єднань, розробники регуляторних актів постійно розміщують проєкти на офіційн</w:t>
      </w:r>
      <w:r>
        <w:rPr>
          <w:rFonts w:eastAsia="Calibri"/>
          <w:sz w:val="28"/>
          <w:szCs w:val="28"/>
          <w:lang w:eastAsia="uk-UA"/>
        </w:rPr>
        <w:t xml:space="preserve">ому </w:t>
      </w:r>
      <w:proofErr w:type="spellStart"/>
      <w:r>
        <w:rPr>
          <w:rFonts w:eastAsia="Calibri"/>
          <w:sz w:val="28"/>
          <w:szCs w:val="28"/>
          <w:lang w:eastAsia="uk-UA"/>
        </w:rPr>
        <w:t>вебсайті</w:t>
      </w:r>
      <w:proofErr w:type="spellEnd"/>
      <w:r w:rsidRPr="000D2184">
        <w:rPr>
          <w:rFonts w:eastAsia="Calibri"/>
          <w:sz w:val="28"/>
          <w:szCs w:val="28"/>
          <w:lang w:eastAsia="uk-UA"/>
        </w:rPr>
        <w:t xml:space="preserve"> в мережі Інтернет</w:t>
      </w:r>
      <w:r>
        <w:rPr>
          <w:rFonts w:eastAsia="Calibri"/>
          <w:sz w:val="28"/>
          <w:szCs w:val="28"/>
          <w:lang w:eastAsia="uk-UA"/>
        </w:rPr>
        <w:t xml:space="preserve"> (</w:t>
      </w:r>
      <w:hyperlink r:id="rId8" w:history="1">
        <w:r w:rsidRPr="006740F8">
          <w:rPr>
            <w:rStyle w:val="ae"/>
            <w:rFonts w:eastAsia="Calibri"/>
            <w:sz w:val="28"/>
            <w:szCs w:val="28"/>
            <w:lang w:eastAsia="uk-UA"/>
          </w:rPr>
          <w:t>https://pavlogradmrada.dp.gov.ua/</w:t>
        </w:r>
      </w:hyperlink>
      <w:r>
        <w:rPr>
          <w:rFonts w:eastAsia="Calibri"/>
          <w:sz w:val="28"/>
          <w:szCs w:val="28"/>
          <w:lang w:eastAsia="uk-UA"/>
        </w:rPr>
        <w:t>)</w:t>
      </w:r>
      <w:r w:rsidRPr="000D2184">
        <w:rPr>
          <w:rFonts w:eastAsia="Calibri"/>
          <w:sz w:val="28"/>
          <w:szCs w:val="28"/>
          <w:lang w:eastAsia="uk-UA"/>
        </w:rPr>
        <w:t xml:space="preserve"> з відповідними повідомленнями про оприлюднення та аналізом регуляторного впливу.</w:t>
      </w:r>
    </w:p>
    <w:p w:rsidR="009029DE" w:rsidRPr="009029DE" w:rsidRDefault="009029DE" w:rsidP="00E67843">
      <w:pPr>
        <w:spacing w:line="276" w:lineRule="auto"/>
        <w:ind w:firstLine="851"/>
        <w:jc w:val="both"/>
        <w:rPr>
          <w:rFonts w:eastAsia="Calibri"/>
          <w:sz w:val="16"/>
          <w:szCs w:val="16"/>
          <w:lang w:eastAsia="uk-UA"/>
        </w:rPr>
      </w:pPr>
    </w:p>
    <w:p w:rsidR="00EB2601" w:rsidRPr="00272BE8" w:rsidRDefault="00E67843" w:rsidP="00E67843">
      <w:pPr>
        <w:spacing w:line="276" w:lineRule="auto"/>
        <w:ind w:firstLine="851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С</w:t>
      </w:r>
      <w:r w:rsidR="008B5A3E">
        <w:rPr>
          <w:sz w:val="28"/>
          <w:szCs w:val="28"/>
          <w:lang w:eastAsia="zh-CN"/>
        </w:rPr>
        <w:t>таном на 0</w:t>
      </w:r>
      <w:r w:rsidR="00EB2601" w:rsidRPr="00272BE8">
        <w:rPr>
          <w:sz w:val="28"/>
          <w:szCs w:val="28"/>
          <w:lang w:eastAsia="zh-CN"/>
        </w:rPr>
        <w:t>1.</w:t>
      </w:r>
      <w:r w:rsidR="008B5A3E">
        <w:rPr>
          <w:sz w:val="28"/>
          <w:szCs w:val="28"/>
          <w:lang w:eastAsia="zh-CN"/>
        </w:rPr>
        <w:t>01</w:t>
      </w:r>
      <w:r w:rsidR="00EB2601" w:rsidRPr="00272BE8">
        <w:rPr>
          <w:sz w:val="28"/>
          <w:szCs w:val="28"/>
          <w:lang w:eastAsia="zh-CN"/>
        </w:rPr>
        <w:t>.202</w:t>
      </w:r>
      <w:r w:rsidR="00370144">
        <w:rPr>
          <w:sz w:val="28"/>
          <w:szCs w:val="28"/>
          <w:lang w:eastAsia="zh-CN"/>
        </w:rPr>
        <w:t>4</w:t>
      </w:r>
      <w:r w:rsidR="007E72A2">
        <w:rPr>
          <w:sz w:val="28"/>
          <w:szCs w:val="28"/>
          <w:lang w:eastAsia="zh-CN"/>
        </w:rPr>
        <w:t xml:space="preserve"> </w:t>
      </w:r>
      <w:r w:rsidR="00EB2601" w:rsidRPr="00272BE8">
        <w:rPr>
          <w:sz w:val="28"/>
          <w:szCs w:val="28"/>
          <w:lang w:eastAsia="zh-CN"/>
        </w:rPr>
        <w:t xml:space="preserve">на міському рівні </w:t>
      </w:r>
      <w:r w:rsidR="001C4268">
        <w:rPr>
          <w:sz w:val="28"/>
          <w:szCs w:val="28"/>
          <w:lang w:eastAsia="zh-CN"/>
        </w:rPr>
        <w:t xml:space="preserve">було </w:t>
      </w:r>
      <w:r w:rsidR="00EB2601" w:rsidRPr="00272BE8">
        <w:rPr>
          <w:sz w:val="28"/>
          <w:szCs w:val="28"/>
          <w:lang w:eastAsia="zh-CN"/>
        </w:rPr>
        <w:t>прийнято та ді</w:t>
      </w:r>
      <w:r w:rsidR="009029DE">
        <w:rPr>
          <w:sz w:val="28"/>
          <w:szCs w:val="28"/>
          <w:lang w:eastAsia="zh-CN"/>
        </w:rPr>
        <w:t>є</w:t>
      </w:r>
      <w:r w:rsidR="00EB2601" w:rsidRPr="00272BE8">
        <w:rPr>
          <w:sz w:val="28"/>
          <w:szCs w:val="28"/>
          <w:lang w:eastAsia="zh-CN"/>
        </w:rPr>
        <w:t xml:space="preserve">                            2</w:t>
      </w:r>
      <w:r w:rsidR="00A94EAD" w:rsidRPr="00A94EAD">
        <w:rPr>
          <w:sz w:val="28"/>
          <w:szCs w:val="28"/>
          <w:lang w:val="ru-RU" w:eastAsia="zh-CN"/>
        </w:rPr>
        <w:t>4</w:t>
      </w:r>
      <w:r w:rsidR="00EB2601">
        <w:rPr>
          <w:sz w:val="28"/>
          <w:szCs w:val="28"/>
          <w:lang w:eastAsia="zh-CN"/>
        </w:rPr>
        <w:t xml:space="preserve"> регуляторн</w:t>
      </w:r>
      <w:r w:rsidR="009029DE">
        <w:rPr>
          <w:sz w:val="28"/>
          <w:szCs w:val="28"/>
          <w:lang w:eastAsia="zh-CN"/>
        </w:rPr>
        <w:t>их</w:t>
      </w:r>
      <w:r w:rsidR="00EB2601" w:rsidRPr="00272BE8">
        <w:rPr>
          <w:sz w:val="28"/>
          <w:szCs w:val="28"/>
          <w:lang w:eastAsia="zh-CN"/>
        </w:rPr>
        <w:t xml:space="preserve"> акт</w:t>
      </w:r>
      <w:r w:rsidR="009029DE">
        <w:rPr>
          <w:sz w:val="28"/>
          <w:szCs w:val="28"/>
          <w:lang w:eastAsia="zh-CN"/>
        </w:rPr>
        <w:t>ів</w:t>
      </w:r>
      <w:r w:rsidR="00EB2601" w:rsidRPr="00272BE8">
        <w:rPr>
          <w:sz w:val="28"/>
          <w:szCs w:val="28"/>
          <w:lang w:eastAsia="zh-CN"/>
        </w:rPr>
        <w:t>, які відповідають принципам державної регуляторної політики, з питань:</w:t>
      </w:r>
    </w:p>
    <w:p w:rsidR="00EB2601" w:rsidRPr="00272BE8" w:rsidRDefault="00EB2601" w:rsidP="00E67843">
      <w:pPr>
        <w:spacing w:line="276" w:lineRule="auto"/>
        <w:ind w:firstLine="284"/>
        <w:jc w:val="both"/>
        <w:rPr>
          <w:sz w:val="28"/>
          <w:szCs w:val="28"/>
          <w:lang w:eastAsia="zh-CN"/>
        </w:rPr>
      </w:pPr>
      <w:r w:rsidRPr="00272BE8">
        <w:rPr>
          <w:sz w:val="28"/>
          <w:szCs w:val="28"/>
          <w:lang w:eastAsia="zh-CN"/>
        </w:rPr>
        <w:t>-    житлово-комунального господарства;</w:t>
      </w:r>
    </w:p>
    <w:p w:rsidR="00EB2601" w:rsidRPr="00272BE8" w:rsidRDefault="00EB2601" w:rsidP="00E67843">
      <w:pPr>
        <w:spacing w:line="276" w:lineRule="auto"/>
        <w:ind w:firstLine="284"/>
        <w:jc w:val="both"/>
        <w:rPr>
          <w:sz w:val="28"/>
          <w:szCs w:val="28"/>
          <w:lang w:eastAsia="zh-CN"/>
        </w:rPr>
      </w:pPr>
      <w:r w:rsidRPr="00272BE8">
        <w:rPr>
          <w:sz w:val="28"/>
          <w:szCs w:val="28"/>
          <w:lang w:eastAsia="zh-CN"/>
        </w:rPr>
        <w:t>-    архітектури та містобудування;</w:t>
      </w:r>
    </w:p>
    <w:p w:rsidR="00EB2601" w:rsidRPr="00272BE8" w:rsidRDefault="00EB2601" w:rsidP="00E67843">
      <w:pPr>
        <w:spacing w:line="276" w:lineRule="auto"/>
        <w:ind w:firstLine="284"/>
        <w:jc w:val="both"/>
        <w:rPr>
          <w:sz w:val="28"/>
          <w:szCs w:val="28"/>
          <w:lang w:eastAsia="zh-CN"/>
        </w:rPr>
      </w:pPr>
      <w:r w:rsidRPr="00272BE8">
        <w:rPr>
          <w:sz w:val="28"/>
          <w:szCs w:val="28"/>
          <w:lang w:eastAsia="zh-CN"/>
        </w:rPr>
        <w:t>-    фінансів;</w:t>
      </w:r>
    </w:p>
    <w:p w:rsidR="00EB2601" w:rsidRPr="00272BE8" w:rsidRDefault="00EB2601" w:rsidP="00E67843">
      <w:pPr>
        <w:spacing w:line="276" w:lineRule="auto"/>
        <w:ind w:firstLine="284"/>
        <w:jc w:val="both"/>
        <w:rPr>
          <w:sz w:val="28"/>
          <w:szCs w:val="28"/>
          <w:lang w:eastAsia="zh-CN"/>
        </w:rPr>
      </w:pPr>
      <w:r w:rsidRPr="00272BE8">
        <w:rPr>
          <w:sz w:val="28"/>
          <w:szCs w:val="28"/>
          <w:lang w:eastAsia="zh-CN"/>
        </w:rPr>
        <w:t>-    підприємницької діяльності;</w:t>
      </w:r>
    </w:p>
    <w:p w:rsidR="00EB2601" w:rsidRPr="00272BE8" w:rsidRDefault="00EB2601" w:rsidP="00E67843">
      <w:pPr>
        <w:spacing w:line="276" w:lineRule="auto"/>
        <w:ind w:firstLine="284"/>
        <w:jc w:val="both"/>
        <w:rPr>
          <w:sz w:val="28"/>
          <w:szCs w:val="28"/>
          <w:lang w:eastAsia="zh-CN"/>
        </w:rPr>
      </w:pPr>
      <w:r w:rsidRPr="00272BE8">
        <w:rPr>
          <w:sz w:val="28"/>
          <w:szCs w:val="28"/>
          <w:lang w:eastAsia="zh-CN"/>
        </w:rPr>
        <w:lastRenderedPageBreak/>
        <w:t>-    економіки;</w:t>
      </w:r>
    </w:p>
    <w:p w:rsidR="00EB2601" w:rsidRPr="00272BE8" w:rsidRDefault="00EB2601" w:rsidP="00E67843">
      <w:pPr>
        <w:spacing w:line="276" w:lineRule="auto"/>
        <w:ind w:firstLine="284"/>
        <w:jc w:val="both"/>
        <w:rPr>
          <w:sz w:val="28"/>
          <w:szCs w:val="28"/>
          <w:lang w:eastAsia="zh-CN"/>
        </w:rPr>
      </w:pPr>
      <w:r w:rsidRPr="00272BE8">
        <w:rPr>
          <w:sz w:val="28"/>
          <w:szCs w:val="28"/>
          <w:lang w:eastAsia="zh-CN"/>
        </w:rPr>
        <w:t>-    земельно-ринкових відносин;</w:t>
      </w:r>
    </w:p>
    <w:p w:rsidR="00EB2601" w:rsidRPr="00272BE8" w:rsidRDefault="00EB2601" w:rsidP="00E67843">
      <w:pPr>
        <w:spacing w:line="276" w:lineRule="auto"/>
        <w:ind w:firstLine="284"/>
        <w:jc w:val="both"/>
        <w:rPr>
          <w:sz w:val="28"/>
          <w:szCs w:val="28"/>
          <w:lang w:eastAsia="zh-CN"/>
        </w:rPr>
      </w:pPr>
      <w:r w:rsidRPr="00272BE8">
        <w:rPr>
          <w:sz w:val="28"/>
          <w:szCs w:val="28"/>
          <w:lang w:eastAsia="zh-CN"/>
        </w:rPr>
        <w:t>-    комунального майна;</w:t>
      </w:r>
    </w:p>
    <w:p w:rsidR="00EB2601" w:rsidRPr="00272BE8" w:rsidRDefault="00EB2601" w:rsidP="00E67843">
      <w:pPr>
        <w:spacing w:line="276" w:lineRule="auto"/>
        <w:ind w:firstLine="284"/>
        <w:jc w:val="both"/>
        <w:rPr>
          <w:sz w:val="28"/>
          <w:szCs w:val="28"/>
          <w:lang w:eastAsia="zh-CN"/>
        </w:rPr>
      </w:pPr>
      <w:r w:rsidRPr="00272BE8">
        <w:rPr>
          <w:sz w:val="28"/>
          <w:szCs w:val="28"/>
          <w:lang w:eastAsia="zh-CN"/>
        </w:rPr>
        <w:t>-    транспорту.</w:t>
      </w:r>
    </w:p>
    <w:p w:rsidR="006740F8" w:rsidRDefault="006740F8" w:rsidP="00E67843">
      <w:pPr>
        <w:spacing w:line="276" w:lineRule="auto"/>
        <w:ind w:firstLine="851"/>
        <w:jc w:val="both"/>
        <w:rPr>
          <w:sz w:val="28"/>
          <w:szCs w:val="28"/>
        </w:rPr>
      </w:pPr>
      <w:r w:rsidRPr="006740F8">
        <w:rPr>
          <w:sz w:val="28"/>
          <w:szCs w:val="28"/>
        </w:rPr>
        <w:t xml:space="preserve">Відповідно до ст. 7 Закону України «Про засади державної регуляторної політики у сфері господарської діяльності» </w:t>
      </w:r>
      <w:r w:rsidR="00AC5B66">
        <w:rPr>
          <w:sz w:val="28"/>
          <w:szCs w:val="28"/>
        </w:rPr>
        <w:t>були затверджені</w:t>
      </w:r>
      <w:r w:rsidRPr="006740F8">
        <w:rPr>
          <w:sz w:val="28"/>
          <w:szCs w:val="28"/>
        </w:rPr>
        <w:t xml:space="preserve"> плани діяльності з підготовки проєктів регуляторних актів на 202</w:t>
      </w:r>
      <w:r w:rsidR="00855FB8">
        <w:rPr>
          <w:sz w:val="28"/>
          <w:szCs w:val="28"/>
        </w:rPr>
        <w:t>4</w:t>
      </w:r>
      <w:r w:rsidRPr="006740F8">
        <w:rPr>
          <w:sz w:val="28"/>
          <w:szCs w:val="28"/>
        </w:rPr>
        <w:t xml:space="preserve">  рік, а саме:</w:t>
      </w:r>
    </w:p>
    <w:p w:rsidR="006740F8" w:rsidRPr="00AF3576" w:rsidRDefault="00E67843" w:rsidP="00AF3576">
      <w:pPr>
        <w:pStyle w:val="a5"/>
        <w:numPr>
          <w:ilvl w:val="0"/>
          <w:numId w:val="10"/>
        </w:numPr>
        <w:spacing w:line="276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рішення виконкому від</w:t>
      </w:r>
      <w:r w:rsidR="00855F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55FB8">
        <w:rPr>
          <w:rFonts w:eastAsia="Arial"/>
          <w:sz w:val="28"/>
          <w:szCs w:val="28"/>
        </w:rPr>
        <w:t>22</w:t>
      </w:r>
      <w:r w:rsidRPr="004948EA">
        <w:rPr>
          <w:rFonts w:eastAsia="Arial"/>
          <w:sz w:val="28"/>
          <w:szCs w:val="28"/>
        </w:rPr>
        <w:t>.11</w:t>
      </w:r>
      <w:r w:rsidRPr="004948EA">
        <w:rPr>
          <w:sz w:val="28"/>
          <w:szCs w:val="28"/>
        </w:rPr>
        <w:t>.</w:t>
      </w:r>
      <w:r w:rsidR="00855FB8">
        <w:rPr>
          <w:sz w:val="28"/>
          <w:szCs w:val="28"/>
        </w:rPr>
        <w:t xml:space="preserve">2023 </w:t>
      </w:r>
      <w:r w:rsidRPr="002707F3">
        <w:rPr>
          <w:sz w:val="28"/>
          <w:szCs w:val="28"/>
        </w:rPr>
        <w:t xml:space="preserve">№ </w:t>
      </w:r>
      <w:r w:rsidR="00855FB8">
        <w:rPr>
          <w:sz w:val="28"/>
          <w:szCs w:val="28"/>
        </w:rPr>
        <w:t>1853</w:t>
      </w:r>
      <w:r w:rsidRPr="00AF3576">
        <w:rPr>
          <w:sz w:val="28"/>
          <w:szCs w:val="28"/>
        </w:rPr>
        <w:t xml:space="preserve"> «Про затвердження плану діяльності з підготовки про</w:t>
      </w:r>
      <w:r w:rsidR="00855FB8" w:rsidRPr="00AF3576">
        <w:rPr>
          <w:sz w:val="28"/>
          <w:szCs w:val="28"/>
        </w:rPr>
        <w:t>єктів регуляторних актів на 2024</w:t>
      </w:r>
      <w:r w:rsidRPr="00AF3576">
        <w:rPr>
          <w:sz w:val="28"/>
          <w:szCs w:val="28"/>
        </w:rPr>
        <w:t xml:space="preserve"> рік»</w:t>
      </w:r>
      <w:r w:rsidR="009029DE">
        <w:rPr>
          <w:sz w:val="28"/>
          <w:szCs w:val="28"/>
        </w:rPr>
        <w:t>;</w:t>
      </w:r>
    </w:p>
    <w:p w:rsidR="00E67843" w:rsidRPr="006740F8" w:rsidRDefault="00B26E2F" w:rsidP="00E67843">
      <w:pPr>
        <w:pStyle w:val="a5"/>
        <w:numPr>
          <w:ilvl w:val="0"/>
          <w:numId w:val="10"/>
        </w:numPr>
        <w:spacing w:line="276" w:lineRule="auto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рішення міської ради від 05.12.2023</w:t>
      </w:r>
      <w:r w:rsidR="007E72A2">
        <w:rPr>
          <w:sz w:val="28"/>
          <w:szCs w:val="28"/>
        </w:rPr>
        <w:t xml:space="preserve"> </w:t>
      </w:r>
      <w:r w:rsidR="00E67843" w:rsidRPr="002707F3">
        <w:rPr>
          <w:sz w:val="28"/>
          <w:szCs w:val="28"/>
        </w:rPr>
        <w:t>№</w:t>
      </w:r>
      <w:r>
        <w:rPr>
          <w:sz w:val="28"/>
          <w:szCs w:val="28"/>
        </w:rPr>
        <w:t xml:space="preserve"> 1314-46</w:t>
      </w:r>
      <w:r w:rsidR="00E67843" w:rsidRPr="002707F3">
        <w:rPr>
          <w:sz w:val="28"/>
          <w:szCs w:val="28"/>
        </w:rPr>
        <w:t>/</w:t>
      </w:r>
      <w:r w:rsidR="00E67843" w:rsidRPr="002707F3">
        <w:rPr>
          <w:sz w:val="28"/>
          <w:szCs w:val="28"/>
          <w:lang w:val="en-US"/>
        </w:rPr>
        <w:t>V</w:t>
      </w:r>
      <w:r w:rsidR="00E67843">
        <w:rPr>
          <w:sz w:val="28"/>
          <w:szCs w:val="28"/>
        </w:rPr>
        <w:t>І</w:t>
      </w:r>
      <w:r w:rsidR="00E67843" w:rsidRPr="002707F3">
        <w:rPr>
          <w:sz w:val="28"/>
          <w:szCs w:val="28"/>
          <w:lang w:val="en-US"/>
        </w:rPr>
        <w:t>II</w:t>
      </w:r>
      <w:r w:rsidR="00E67843">
        <w:rPr>
          <w:sz w:val="28"/>
          <w:szCs w:val="28"/>
        </w:rPr>
        <w:t xml:space="preserve"> «</w:t>
      </w:r>
      <w:r w:rsidR="00E67843" w:rsidRPr="002707F3">
        <w:rPr>
          <w:sz w:val="28"/>
          <w:szCs w:val="28"/>
        </w:rPr>
        <w:t xml:space="preserve">Про затвердження плану діяльності </w:t>
      </w:r>
      <w:r w:rsidR="00E67843">
        <w:rPr>
          <w:sz w:val="28"/>
          <w:szCs w:val="28"/>
        </w:rPr>
        <w:t xml:space="preserve">з </w:t>
      </w:r>
      <w:r w:rsidR="00E67843" w:rsidRPr="002707F3">
        <w:rPr>
          <w:sz w:val="28"/>
          <w:szCs w:val="28"/>
        </w:rPr>
        <w:t>підготовки про</w:t>
      </w:r>
      <w:r>
        <w:rPr>
          <w:sz w:val="28"/>
          <w:szCs w:val="28"/>
        </w:rPr>
        <w:t>єктів регуляторних актів на 2024</w:t>
      </w:r>
      <w:r w:rsidR="00E67843" w:rsidRPr="002707F3">
        <w:rPr>
          <w:sz w:val="28"/>
          <w:szCs w:val="28"/>
        </w:rPr>
        <w:t xml:space="preserve"> рік</w:t>
      </w:r>
      <w:r w:rsidR="00E67843">
        <w:rPr>
          <w:sz w:val="28"/>
          <w:szCs w:val="28"/>
        </w:rPr>
        <w:t>»</w:t>
      </w:r>
      <w:r w:rsidR="00AC5B66">
        <w:rPr>
          <w:sz w:val="28"/>
          <w:szCs w:val="28"/>
        </w:rPr>
        <w:t xml:space="preserve"> (зі змінами).</w:t>
      </w:r>
    </w:p>
    <w:p w:rsidR="00EC52ED" w:rsidRPr="00272BE8" w:rsidRDefault="00112A9B" w:rsidP="00E67843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EC52ED" w:rsidRPr="00272BE8">
        <w:rPr>
          <w:sz w:val="28"/>
          <w:szCs w:val="28"/>
        </w:rPr>
        <w:t xml:space="preserve"> 202</w:t>
      </w:r>
      <w:r w:rsidR="00755F80">
        <w:rPr>
          <w:sz w:val="28"/>
          <w:szCs w:val="28"/>
        </w:rPr>
        <w:t>4</w:t>
      </w:r>
      <w:r w:rsidR="00EC52ED" w:rsidRPr="00272BE8">
        <w:rPr>
          <w:sz w:val="28"/>
          <w:szCs w:val="28"/>
        </w:rPr>
        <w:t xml:space="preserve"> році </w:t>
      </w:r>
      <w:r w:rsidR="00EC52ED" w:rsidRPr="00272BE8">
        <w:rPr>
          <w:sz w:val="28"/>
          <w:szCs w:val="28"/>
          <w:lang w:eastAsia="zh-CN"/>
        </w:rPr>
        <w:t>розробниками регуляторних акті</w:t>
      </w:r>
      <w:r w:rsidR="004948EA">
        <w:rPr>
          <w:sz w:val="28"/>
          <w:szCs w:val="28"/>
          <w:lang w:eastAsia="zh-CN"/>
        </w:rPr>
        <w:t xml:space="preserve">в було заплановано підготувати </w:t>
      </w:r>
      <w:r w:rsidR="00EA7340">
        <w:rPr>
          <w:sz w:val="28"/>
          <w:szCs w:val="28"/>
          <w:lang w:eastAsia="zh-CN"/>
        </w:rPr>
        <w:t>7</w:t>
      </w:r>
      <w:r w:rsidR="00EC52ED" w:rsidRPr="00272BE8">
        <w:rPr>
          <w:sz w:val="28"/>
          <w:szCs w:val="28"/>
          <w:lang w:eastAsia="zh-CN"/>
        </w:rPr>
        <w:t xml:space="preserve"> </w:t>
      </w:r>
      <w:r w:rsidR="00EA7340">
        <w:rPr>
          <w:sz w:val="28"/>
          <w:szCs w:val="28"/>
        </w:rPr>
        <w:t>проєктів</w:t>
      </w:r>
      <w:r w:rsidR="00EC52ED" w:rsidRPr="00272BE8">
        <w:rPr>
          <w:sz w:val="28"/>
          <w:szCs w:val="28"/>
        </w:rPr>
        <w:t xml:space="preserve"> рішень міської ради та виконкому</w:t>
      </w:r>
      <w:r w:rsidR="00FA2AA5">
        <w:rPr>
          <w:sz w:val="28"/>
          <w:szCs w:val="28"/>
        </w:rPr>
        <w:t xml:space="preserve">, з них </w:t>
      </w:r>
      <w:r w:rsidR="00AF3576">
        <w:rPr>
          <w:sz w:val="28"/>
          <w:szCs w:val="28"/>
        </w:rPr>
        <w:t>4</w:t>
      </w:r>
      <w:r w:rsidR="00D8110A">
        <w:rPr>
          <w:sz w:val="28"/>
          <w:szCs w:val="28"/>
        </w:rPr>
        <w:t xml:space="preserve"> про прийня</w:t>
      </w:r>
      <w:r w:rsidR="00FA2AA5">
        <w:rPr>
          <w:sz w:val="28"/>
          <w:szCs w:val="28"/>
        </w:rPr>
        <w:t>ття нов</w:t>
      </w:r>
      <w:r w:rsidR="009029DE">
        <w:rPr>
          <w:sz w:val="28"/>
          <w:szCs w:val="28"/>
        </w:rPr>
        <w:t>их</w:t>
      </w:r>
      <w:r w:rsidR="00FA2AA5">
        <w:rPr>
          <w:sz w:val="28"/>
          <w:szCs w:val="28"/>
        </w:rPr>
        <w:t xml:space="preserve"> регуляторн</w:t>
      </w:r>
      <w:r w:rsidR="009029DE">
        <w:rPr>
          <w:sz w:val="28"/>
          <w:szCs w:val="28"/>
        </w:rPr>
        <w:t>их</w:t>
      </w:r>
      <w:r w:rsidR="00FA2AA5">
        <w:rPr>
          <w:sz w:val="28"/>
          <w:szCs w:val="28"/>
        </w:rPr>
        <w:t xml:space="preserve"> акт</w:t>
      </w:r>
      <w:r w:rsidR="009029DE">
        <w:rPr>
          <w:sz w:val="28"/>
          <w:szCs w:val="28"/>
        </w:rPr>
        <w:t>ів</w:t>
      </w:r>
      <w:r w:rsidR="00FA2AA5">
        <w:rPr>
          <w:sz w:val="28"/>
          <w:szCs w:val="28"/>
        </w:rPr>
        <w:t xml:space="preserve"> та </w:t>
      </w:r>
      <w:r w:rsidR="00262E61">
        <w:rPr>
          <w:sz w:val="28"/>
          <w:szCs w:val="28"/>
        </w:rPr>
        <w:t>3</w:t>
      </w:r>
      <w:r w:rsidR="00FA2AA5">
        <w:rPr>
          <w:sz w:val="28"/>
          <w:szCs w:val="28"/>
        </w:rPr>
        <w:t xml:space="preserve"> щодо внесення змін до діючих регуляторних актів.</w:t>
      </w:r>
    </w:p>
    <w:p w:rsidR="009029DE" w:rsidRDefault="00112A9B" w:rsidP="009029DE">
      <w:pPr>
        <w:spacing w:line="276" w:lineRule="auto"/>
        <w:ind w:firstLine="567"/>
        <w:jc w:val="both"/>
        <w:rPr>
          <w:rStyle w:val="apple-style-span"/>
          <w:rFonts w:eastAsia="Lucida Sans Unicode"/>
          <w:sz w:val="28"/>
          <w:szCs w:val="28"/>
        </w:rPr>
      </w:pPr>
      <w:r w:rsidRPr="000D2184">
        <w:rPr>
          <w:sz w:val="28"/>
          <w:szCs w:val="28"/>
        </w:rPr>
        <w:t>З метою оцінки стану впровадження та досягнення поставлених цілей здійснювалися заходи з відстеження результативності окремих актів.</w:t>
      </w:r>
      <w:r w:rsidR="009029DE">
        <w:rPr>
          <w:rStyle w:val="apple-style-span"/>
          <w:rFonts w:eastAsia="Lucida Sans Unicode"/>
          <w:sz w:val="28"/>
          <w:szCs w:val="28"/>
        </w:rPr>
        <w:t xml:space="preserve"> </w:t>
      </w:r>
    </w:p>
    <w:p w:rsidR="00AF3576" w:rsidRPr="00112A9B" w:rsidRDefault="00EC52ED" w:rsidP="009029DE">
      <w:pPr>
        <w:spacing w:line="276" w:lineRule="auto"/>
        <w:ind w:firstLine="567"/>
        <w:jc w:val="both"/>
        <w:rPr>
          <w:rStyle w:val="apple-style-span"/>
          <w:rFonts w:eastAsia="Lucida Sans Unicode"/>
          <w:sz w:val="28"/>
          <w:szCs w:val="28"/>
        </w:rPr>
      </w:pPr>
      <w:r w:rsidRPr="00272BE8">
        <w:rPr>
          <w:rStyle w:val="apple-style-span"/>
          <w:rFonts w:eastAsia="Lucida Sans Unicode"/>
          <w:sz w:val="28"/>
          <w:szCs w:val="28"/>
        </w:rPr>
        <w:t>Протягом</w:t>
      </w:r>
      <w:r w:rsidRPr="00272BE8">
        <w:rPr>
          <w:rStyle w:val="apple-style-span"/>
          <w:rFonts w:eastAsia="Arial"/>
          <w:sz w:val="28"/>
          <w:szCs w:val="28"/>
        </w:rPr>
        <w:t xml:space="preserve"> </w:t>
      </w:r>
      <w:r w:rsidRPr="00272BE8">
        <w:rPr>
          <w:rStyle w:val="apple-style-span"/>
          <w:rFonts w:eastAsia="Lucida Sans Unicode"/>
          <w:sz w:val="28"/>
          <w:szCs w:val="28"/>
        </w:rPr>
        <w:t>звітного</w:t>
      </w:r>
      <w:r w:rsidRPr="00272BE8">
        <w:rPr>
          <w:rStyle w:val="apple-style-span"/>
          <w:rFonts w:eastAsia="Arial"/>
          <w:sz w:val="28"/>
          <w:szCs w:val="28"/>
        </w:rPr>
        <w:t xml:space="preserve"> </w:t>
      </w:r>
      <w:r w:rsidRPr="00272BE8">
        <w:rPr>
          <w:rStyle w:val="apple-style-span"/>
          <w:rFonts w:eastAsia="Lucida Sans Unicode"/>
          <w:sz w:val="28"/>
          <w:szCs w:val="28"/>
        </w:rPr>
        <w:t>року</w:t>
      </w:r>
      <w:r w:rsidRPr="00272BE8">
        <w:rPr>
          <w:rStyle w:val="apple-style-span"/>
          <w:rFonts w:eastAsia="Arial"/>
          <w:sz w:val="28"/>
          <w:szCs w:val="28"/>
        </w:rPr>
        <w:t xml:space="preserve"> </w:t>
      </w:r>
      <w:r w:rsidRPr="00272BE8">
        <w:rPr>
          <w:rStyle w:val="apple-style-span"/>
          <w:rFonts w:eastAsia="Lucida Sans Unicode"/>
          <w:sz w:val="28"/>
          <w:szCs w:val="28"/>
        </w:rPr>
        <w:t>розробниками</w:t>
      </w:r>
      <w:r w:rsidRPr="00272BE8">
        <w:rPr>
          <w:rStyle w:val="apple-style-span"/>
          <w:rFonts w:eastAsia="Arial"/>
          <w:sz w:val="28"/>
          <w:szCs w:val="28"/>
        </w:rPr>
        <w:t xml:space="preserve"> </w:t>
      </w:r>
      <w:r w:rsidRPr="00272BE8">
        <w:rPr>
          <w:rStyle w:val="apple-style-span"/>
          <w:rFonts w:eastAsia="Lucida Sans Unicode"/>
          <w:sz w:val="28"/>
          <w:szCs w:val="28"/>
        </w:rPr>
        <w:t>регуляторних</w:t>
      </w:r>
      <w:r w:rsidRPr="00272BE8">
        <w:rPr>
          <w:rStyle w:val="apple-style-span"/>
          <w:rFonts w:eastAsia="Arial"/>
          <w:sz w:val="28"/>
          <w:szCs w:val="28"/>
        </w:rPr>
        <w:t xml:space="preserve"> </w:t>
      </w:r>
      <w:r w:rsidRPr="00272BE8">
        <w:rPr>
          <w:rStyle w:val="apple-style-span"/>
          <w:rFonts w:eastAsia="Lucida Sans Unicode"/>
          <w:sz w:val="28"/>
          <w:szCs w:val="28"/>
        </w:rPr>
        <w:t>актів</w:t>
      </w:r>
      <w:r w:rsidRPr="00272BE8">
        <w:rPr>
          <w:rStyle w:val="apple-style-span"/>
          <w:rFonts w:eastAsia="Arial"/>
          <w:sz w:val="28"/>
          <w:szCs w:val="28"/>
        </w:rPr>
        <w:t xml:space="preserve"> </w:t>
      </w:r>
      <w:r w:rsidRPr="00272BE8">
        <w:rPr>
          <w:rStyle w:val="apple-style-span"/>
          <w:rFonts w:eastAsia="Lucida Sans Unicode"/>
          <w:sz w:val="28"/>
          <w:szCs w:val="28"/>
        </w:rPr>
        <w:t>виконавчого</w:t>
      </w:r>
      <w:r w:rsidRPr="00272BE8">
        <w:rPr>
          <w:rStyle w:val="apple-style-span"/>
          <w:rFonts w:eastAsia="Arial"/>
          <w:sz w:val="28"/>
          <w:szCs w:val="28"/>
        </w:rPr>
        <w:t xml:space="preserve"> </w:t>
      </w:r>
      <w:r w:rsidRPr="00272BE8">
        <w:rPr>
          <w:rStyle w:val="apple-style-span"/>
          <w:rFonts w:eastAsia="Lucida Sans Unicode"/>
          <w:sz w:val="28"/>
          <w:szCs w:val="28"/>
        </w:rPr>
        <w:t>комітету</w:t>
      </w:r>
      <w:r w:rsidRPr="00272BE8">
        <w:rPr>
          <w:rStyle w:val="apple-style-span"/>
          <w:rFonts w:eastAsia="Arial"/>
          <w:sz w:val="28"/>
          <w:szCs w:val="28"/>
        </w:rPr>
        <w:t xml:space="preserve"> </w:t>
      </w:r>
      <w:r w:rsidRPr="00272BE8">
        <w:rPr>
          <w:rStyle w:val="apple-style-span"/>
          <w:rFonts w:eastAsia="Lucida Sans Unicode"/>
          <w:sz w:val="28"/>
          <w:szCs w:val="28"/>
        </w:rPr>
        <w:t>і</w:t>
      </w:r>
      <w:r w:rsidRPr="00272BE8">
        <w:rPr>
          <w:rStyle w:val="apple-style-span"/>
          <w:rFonts w:eastAsia="Arial"/>
          <w:sz w:val="28"/>
          <w:szCs w:val="28"/>
        </w:rPr>
        <w:t xml:space="preserve"> </w:t>
      </w:r>
      <w:r w:rsidRPr="00272BE8">
        <w:rPr>
          <w:rStyle w:val="apple-style-span"/>
          <w:rFonts w:eastAsia="Lucida Sans Unicode"/>
          <w:sz w:val="28"/>
          <w:szCs w:val="28"/>
        </w:rPr>
        <w:t>міської</w:t>
      </w:r>
      <w:r w:rsidRPr="00272BE8">
        <w:rPr>
          <w:rStyle w:val="apple-style-span"/>
          <w:rFonts w:eastAsia="Arial"/>
          <w:sz w:val="28"/>
          <w:szCs w:val="28"/>
        </w:rPr>
        <w:t xml:space="preserve"> </w:t>
      </w:r>
      <w:r w:rsidRPr="00272BE8">
        <w:rPr>
          <w:rStyle w:val="apple-style-span"/>
          <w:rFonts w:eastAsia="Lucida Sans Unicode"/>
          <w:sz w:val="28"/>
          <w:szCs w:val="28"/>
        </w:rPr>
        <w:t>ради</w:t>
      </w:r>
      <w:r w:rsidRPr="00272BE8">
        <w:rPr>
          <w:rStyle w:val="apple-style-span"/>
          <w:rFonts w:eastAsia="Arial"/>
          <w:sz w:val="28"/>
          <w:szCs w:val="28"/>
        </w:rPr>
        <w:t xml:space="preserve"> </w:t>
      </w:r>
      <w:r w:rsidRPr="00272BE8">
        <w:rPr>
          <w:rStyle w:val="apple-style-span"/>
          <w:rFonts w:eastAsia="Lucida Sans Unicode"/>
          <w:sz w:val="28"/>
          <w:szCs w:val="28"/>
        </w:rPr>
        <w:t>було</w:t>
      </w:r>
      <w:r w:rsidRPr="00272BE8">
        <w:rPr>
          <w:rStyle w:val="apple-style-span"/>
          <w:rFonts w:eastAsia="Arial"/>
          <w:sz w:val="28"/>
          <w:szCs w:val="28"/>
        </w:rPr>
        <w:t xml:space="preserve"> </w:t>
      </w:r>
      <w:r w:rsidRPr="00272BE8">
        <w:rPr>
          <w:rStyle w:val="apple-style-span"/>
          <w:rFonts w:eastAsia="Lucida Sans Unicode"/>
          <w:sz w:val="28"/>
          <w:szCs w:val="28"/>
        </w:rPr>
        <w:t>проведено</w:t>
      </w:r>
      <w:r w:rsidR="00AE542F">
        <w:rPr>
          <w:rStyle w:val="apple-style-span"/>
          <w:rFonts w:eastAsia="Lucida Sans Unicode"/>
          <w:sz w:val="28"/>
          <w:szCs w:val="28"/>
        </w:rPr>
        <w:t xml:space="preserve"> </w:t>
      </w:r>
      <w:r w:rsidR="00262E61">
        <w:rPr>
          <w:rStyle w:val="apple-style-span"/>
          <w:rFonts w:eastAsia="Lucida Sans Unicode"/>
          <w:sz w:val="28"/>
          <w:szCs w:val="28"/>
        </w:rPr>
        <w:t>5</w:t>
      </w:r>
      <w:r w:rsidRPr="00272BE8">
        <w:rPr>
          <w:rStyle w:val="apple-style-span"/>
          <w:rFonts w:eastAsia="Arial"/>
          <w:sz w:val="28"/>
          <w:szCs w:val="28"/>
        </w:rPr>
        <w:t xml:space="preserve"> </w:t>
      </w:r>
      <w:r w:rsidR="00145D71">
        <w:rPr>
          <w:rStyle w:val="apple-style-span"/>
          <w:rFonts w:eastAsia="Lucida Sans Unicode"/>
          <w:sz w:val="28"/>
          <w:szCs w:val="28"/>
        </w:rPr>
        <w:t>відстежен</w:t>
      </w:r>
      <w:r w:rsidR="00AC7D69">
        <w:rPr>
          <w:rStyle w:val="apple-style-span"/>
          <w:rFonts w:eastAsia="Lucida Sans Unicode"/>
          <w:sz w:val="28"/>
          <w:szCs w:val="28"/>
        </w:rPr>
        <w:t>ь</w:t>
      </w:r>
      <w:r w:rsidRPr="00272BE8">
        <w:rPr>
          <w:rStyle w:val="apple-style-span"/>
          <w:rFonts w:eastAsia="Arial"/>
          <w:sz w:val="28"/>
          <w:szCs w:val="28"/>
        </w:rPr>
        <w:t xml:space="preserve"> </w:t>
      </w:r>
      <w:r w:rsidRPr="00272BE8">
        <w:rPr>
          <w:rStyle w:val="apple-style-span"/>
          <w:rFonts w:eastAsia="Lucida Sans Unicode"/>
          <w:sz w:val="28"/>
          <w:szCs w:val="28"/>
        </w:rPr>
        <w:t>результативності</w:t>
      </w:r>
      <w:r w:rsidRPr="00272BE8">
        <w:rPr>
          <w:rStyle w:val="apple-style-span"/>
          <w:rFonts w:eastAsia="Arial"/>
          <w:sz w:val="28"/>
          <w:szCs w:val="28"/>
        </w:rPr>
        <w:t xml:space="preserve"> </w:t>
      </w:r>
      <w:r w:rsidRPr="00272BE8">
        <w:rPr>
          <w:rStyle w:val="apple-style-span"/>
          <w:rFonts w:eastAsia="Lucida Sans Unicode"/>
          <w:sz w:val="28"/>
          <w:szCs w:val="28"/>
        </w:rPr>
        <w:t>прийнятих</w:t>
      </w:r>
      <w:r w:rsidRPr="00272BE8">
        <w:rPr>
          <w:rStyle w:val="apple-style-span"/>
          <w:rFonts w:eastAsia="Arial"/>
          <w:sz w:val="28"/>
          <w:szCs w:val="28"/>
        </w:rPr>
        <w:t xml:space="preserve"> </w:t>
      </w:r>
      <w:r w:rsidRPr="00272BE8">
        <w:rPr>
          <w:rStyle w:val="apple-style-span"/>
          <w:rFonts w:eastAsia="Lucida Sans Unicode"/>
          <w:sz w:val="28"/>
          <w:szCs w:val="28"/>
        </w:rPr>
        <w:t>рішень, з них</w:t>
      </w:r>
      <w:r w:rsidRPr="00112A9B">
        <w:rPr>
          <w:rStyle w:val="apple-style-span"/>
          <w:rFonts w:eastAsia="Lucida Sans Unicode"/>
          <w:sz w:val="28"/>
          <w:szCs w:val="28"/>
        </w:rPr>
        <w:t>:</w:t>
      </w:r>
    </w:p>
    <w:p w:rsidR="00EA337F" w:rsidRPr="00170CA9" w:rsidRDefault="00EA337F" w:rsidP="00E67843">
      <w:pPr>
        <w:spacing w:line="276" w:lineRule="auto"/>
        <w:ind w:firstLine="284"/>
        <w:jc w:val="both"/>
        <w:rPr>
          <w:rStyle w:val="apple-style-span"/>
          <w:rFonts w:eastAsia="Lucida Sans Unicode"/>
          <w:sz w:val="28"/>
          <w:szCs w:val="28"/>
          <w:lang w:val="ru-RU"/>
        </w:rPr>
      </w:pPr>
      <w:r w:rsidRPr="00170CA9">
        <w:rPr>
          <w:rStyle w:val="apple-style-span"/>
          <w:rFonts w:eastAsia="Lucida Sans Unicode"/>
          <w:sz w:val="28"/>
          <w:szCs w:val="28"/>
          <w:lang w:val="ru-RU"/>
        </w:rPr>
        <w:t xml:space="preserve">2 </w:t>
      </w:r>
      <w:proofErr w:type="spellStart"/>
      <w:r w:rsidRPr="00170CA9">
        <w:rPr>
          <w:rStyle w:val="apple-style-span"/>
          <w:rFonts w:eastAsia="Lucida Sans Unicode"/>
          <w:sz w:val="28"/>
          <w:szCs w:val="28"/>
          <w:lang w:val="ru-RU"/>
        </w:rPr>
        <w:t>базових</w:t>
      </w:r>
      <w:proofErr w:type="spellEnd"/>
      <w:r w:rsidRPr="00170CA9">
        <w:rPr>
          <w:rStyle w:val="apple-style-span"/>
          <w:rFonts w:eastAsia="Lucida Sans Unicode"/>
          <w:sz w:val="28"/>
          <w:szCs w:val="28"/>
          <w:lang w:val="ru-RU"/>
        </w:rPr>
        <w:t xml:space="preserve">: </w:t>
      </w:r>
    </w:p>
    <w:p w:rsidR="002316BC" w:rsidRPr="007C213C" w:rsidRDefault="009727A0" w:rsidP="009727A0">
      <w:pPr>
        <w:pStyle w:val="a5"/>
        <w:numPr>
          <w:ilvl w:val="0"/>
          <w:numId w:val="8"/>
        </w:numPr>
        <w:spacing w:line="276" w:lineRule="auto"/>
        <w:ind w:left="709"/>
        <w:jc w:val="both"/>
        <w:rPr>
          <w:rFonts w:eastAsia="Lucida Sans Unicode"/>
          <w:b/>
          <w:sz w:val="28"/>
          <w:szCs w:val="28"/>
          <w:lang w:val="ru-RU"/>
        </w:rPr>
      </w:pPr>
      <w:r w:rsidRPr="007C213C">
        <w:rPr>
          <w:sz w:val="28"/>
          <w:szCs w:val="28"/>
        </w:rPr>
        <w:t xml:space="preserve">стосовно </w:t>
      </w:r>
      <w:r w:rsidR="004A762D" w:rsidRPr="007C213C">
        <w:rPr>
          <w:sz w:val="28"/>
          <w:szCs w:val="28"/>
        </w:rPr>
        <w:t xml:space="preserve">рішення виконавчого комітету </w:t>
      </w:r>
      <w:r w:rsidRPr="007C213C">
        <w:rPr>
          <w:sz w:val="28"/>
          <w:szCs w:val="28"/>
        </w:rPr>
        <w:t>Павлоградської міської ради</w:t>
      </w:r>
      <w:r w:rsidRPr="007C213C">
        <w:rPr>
          <w:b/>
          <w:sz w:val="28"/>
          <w:szCs w:val="28"/>
        </w:rPr>
        <w:t xml:space="preserve"> </w:t>
      </w:r>
      <w:r w:rsidR="007C213C" w:rsidRPr="007C213C">
        <w:rPr>
          <w:b/>
          <w:sz w:val="28"/>
          <w:szCs w:val="28"/>
        </w:rPr>
        <w:br/>
      </w:r>
      <w:r w:rsidR="007C213C" w:rsidRPr="007C213C">
        <w:rPr>
          <w:rStyle w:val="af"/>
          <w:b w:val="0"/>
          <w:sz w:val="28"/>
          <w:szCs w:val="28"/>
          <w:shd w:val="clear" w:color="auto" w:fill="FFFFFF"/>
        </w:rPr>
        <w:t>«Про внесення змін до рішення виконавчого комітету Павлоградської міської ради від 11.12.2019</w:t>
      </w:r>
      <w:r w:rsidR="007E72A2">
        <w:rPr>
          <w:rStyle w:val="af"/>
          <w:b w:val="0"/>
          <w:sz w:val="28"/>
          <w:szCs w:val="28"/>
          <w:shd w:val="clear" w:color="auto" w:fill="FFFFFF"/>
        </w:rPr>
        <w:t xml:space="preserve"> </w:t>
      </w:r>
      <w:r w:rsidR="007C213C" w:rsidRPr="007C213C">
        <w:rPr>
          <w:rStyle w:val="af"/>
          <w:b w:val="0"/>
          <w:sz w:val="28"/>
          <w:szCs w:val="28"/>
          <w:shd w:val="clear" w:color="auto" w:fill="FFFFFF"/>
        </w:rPr>
        <w:t xml:space="preserve"> № 1112 «Про визначення обсягів пайової участі власників тимчасових споруд торговельного, побутового, соціально-культурного чи іншого призначення в утриманні об’єктів благоустрою»</w:t>
      </w:r>
      <w:r w:rsidRPr="007C213C">
        <w:rPr>
          <w:b/>
          <w:sz w:val="28"/>
          <w:szCs w:val="28"/>
        </w:rPr>
        <w:t>;</w:t>
      </w:r>
    </w:p>
    <w:p w:rsidR="002316BC" w:rsidRPr="00170CA9" w:rsidRDefault="009727A0" w:rsidP="00E67843">
      <w:pPr>
        <w:pStyle w:val="a5"/>
        <w:numPr>
          <w:ilvl w:val="0"/>
          <w:numId w:val="8"/>
        </w:numPr>
        <w:spacing w:line="276" w:lineRule="auto"/>
        <w:ind w:left="709"/>
        <w:jc w:val="both"/>
        <w:rPr>
          <w:rFonts w:eastAsia="Lucida Sans Unicode"/>
          <w:sz w:val="28"/>
          <w:szCs w:val="28"/>
          <w:lang w:val="ru-RU"/>
        </w:rPr>
      </w:pPr>
      <w:proofErr w:type="spellStart"/>
      <w:r w:rsidRPr="00170CA9">
        <w:rPr>
          <w:sz w:val="28"/>
          <w:szCs w:val="28"/>
          <w:shd w:val="clear" w:color="auto" w:fill="FFFFFF"/>
          <w:lang w:val="ru-RU"/>
        </w:rPr>
        <w:t>стосовно</w:t>
      </w:r>
      <w:proofErr w:type="spellEnd"/>
      <w:r w:rsidRPr="00170CA9">
        <w:rPr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proofErr w:type="gramStart"/>
      <w:r w:rsidRPr="00170CA9">
        <w:rPr>
          <w:sz w:val="28"/>
          <w:szCs w:val="28"/>
          <w:shd w:val="clear" w:color="auto" w:fill="FFFFFF"/>
          <w:lang w:val="ru-RU"/>
        </w:rPr>
        <w:t>р</w:t>
      </w:r>
      <w:proofErr w:type="gramEnd"/>
      <w:r w:rsidR="002316BC" w:rsidRPr="00170CA9">
        <w:rPr>
          <w:sz w:val="28"/>
          <w:szCs w:val="28"/>
          <w:shd w:val="clear" w:color="auto" w:fill="FFFFFF"/>
        </w:rPr>
        <w:t>ішення</w:t>
      </w:r>
      <w:proofErr w:type="spellEnd"/>
      <w:r w:rsidR="002316BC" w:rsidRPr="00170CA9">
        <w:rPr>
          <w:sz w:val="28"/>
          <w:szCs w:val="28"/>
          <w:shd w:val="clear" w:color="auto" w:fill="FFFFFF"/>
        </w:rPr>
        <w:t xml:space="preserve"> виконавчого комітету Павлоградської міської ради </w:t>
      </w:r>
      <w:r w:rsidR="00170CA9" w:rsidRPr="00170CA9">
        <w:rPr>
          <w:sz w:val="28"/>
          <w:szCs w:val="28"/>
          <w:shd w:val="clear" w:color="auto" w:fill="FFFFFF"/>
        </w:rPr>
        <w:t>від 25.12.2024</w:t>
      </w:r>
      <w:r w:rsidR="007E72A2">
        <w:rPr>
          <w:sz w:val="28"/>
          <w:szCs w:val="28"/>
          <w:shd w:val="clear" w:color="auto" w:fill="FFFFFF"/>
        </w:rPr>
        <w:t xml:space="preserve">  №</w:t>
      </w:r>
      <w:r w:rsidR="00170CA9">
        <w:rPr>
          <w:sz w:val="28"/>
          <w:szCs w:val="28"/>
          <w:shd w:val="clear" w:color="auto" w:fill="FFFFFF"/>
        </w:rPr>
        <w:t xml:space="preserve">1949/0/3-24 </w:t>
      </w:r>
      <w:r w:rsidR="007C213C" w:rsidRPr="00170CA9">
        <w:rPr>
          <w:sz w:val="28"/>
          <w:szCs w:val="28"/>
          <w:shd w:val="clear" w:color="auto" w:fill="FFFFFF"/>
        </w:rPr>
        <w:t>«Про затвердження Порядку встановлення тарифів на перевезення пасажирів на міських автобусних маршрутах загального користування в м. Павлограді»</w:t>
      </w:r>
      <w:r w:rsidR="00AC5B66">
        <w:rPr>
          <w:sz w:val="28"/>
          <w:szCs w:val="28"/>
          <w:shd w:val="clear" w:color="auto" w:fill="FFFFFF"/>
        </w:rPr>
        <w:t>;</w:t>
      </w:r>
    </w:p>
    <w:p w:rsidR="007C213C" w:rsidRPr="00170CA9" w:rsidRDefault="007C213C" w:rsidP="007C213C">
      <w:pPr>
        <w:spacing w:line="276" w:lineRule="auto"/>
        <w:ind w:left="349"/>
        <w:jc w:val="both"/>
        <w:rPr>
          <w:rStyle w:val="apple-style-span"/>
          <w:rFonts w:eastAsia="Lucida Sans Unicode"/>
          <w:sz w:val="28"/>
          <w:szCs w:val="28"/>
          <w:lang w:val="ru-RU"/>
        </w:rPr>
      </w:pPr>
      <w:r w:rsidRPr="00170CA9">
        <w:rPr>
          <w:rStyle w:val="apple-style-span"/>
          <w:rFonts w:eastAsia="Lucida Sans Unicode"/>
          <w:sz w:val="28"/>
          <w:szCs w:val="28"/>
          <w:lang w:val="ru-RU"/>
        </w:rPr>
        <w:t xml:space="preserve">1 </w:t>
      </w:r>
      <w:proofErr w:type="spellStart"/>
      <w:r w:rsidRPr="00170CA9">
        <w:rPr>
          <w:rStyle w:val="apple-style-span"/>
          <w:rFonts w:eastAsia="Lucida Sans Unicode"/>
          <w:sz w:val="28"/>
          <w:szCs w:val="28"/>
          <w:lang w:val="ru-RU"/>
        </w:rPr>
        <w:t>повторне</w:t>
      </w:r>
      <w:proofErr w:type="spellEnd"/>
      <w:r w:rsidR="00EA3F64" w:rsidRPr="00170CA9">
        <w:rPr>
          <w:rStyle w:val="apple-style-span"/>
          <w:rFonts w:eastAsia="Lucida Sans Unicode"/>
          <w:sz w:val="28"/>
          <w:szCs w:val="28"/>
          <w:lang w:val="ru-RU"/>
        </w:rPr>
        <w:t>:</w:t>
      </w:r>
    </w:p>
    <w:p w:rsidR="00EA3F64" w:rsidRDefault="00EA3F64" w:rsidP="0030009A">
      <w:pPr>
        <w:spacing w:line="276" w:lineRule="auto"/>
        <w:ind w:left="349"/>
        <w:jc w:val="both"/>
        <w:rPr>
          <w:rFonts w:eastAsia="Lucida Sans Unicode"/>
          <w:bCs/>
          <w:sz w:val="28"/>
          <w:szCs w:val="28"/>
        </w:rPr>
      </w:pPr>
      <w:r w:rsidRPr="00170CA9">
        <w:rPr>
          <w:rStyle w:val="apple-style-span"/>
          <w:rFonts w:eastAsia="Lucida Sans Unicode"/>
          <w:sz w:val="28"/>
          <w:szCs w:val="28"/>
          <w:lang w:val="ru-RU"/>
        </w:rPr>
        <w:t xml:space="preserve">-  </w:t>
      </w:r>
      <w:proofErr w:type="spellStart"/>
      <w:r w:rsidRPr="00170CA9">
        <w:rPr>
          <w:rStyle w:val="apple-style-span"/>
          <w:rFonts w:eastAsia="Lucida Sans Unicode"/>
          <w:sz w:val="28"/>
          <w:szCs w:val="28"/>
          <w:lang w:val="ru-RU"/>
        </w:rPr>
        <w:t>стосовно</w:t>
      </w:r>
      <w:proofErr w:type="spellEnd"/>
      <w:r w:rsidRPr="00170CA9">
        <w:rPr>
          <w:rStyle w:val="apple-style-span"/>
          <w:rFonts w:eastAsia="Lucida Sans Unicode"/>
          <w:sz w:val="28"/>
          <w:szCs w:val="28"/>
          <w:lang w:val="ru-RU"/>
        </w:rPr>
        <w:t xml:space="preserve"> </w:t>
      </w:r>
      <w:proofErr w:type="gramStart"/>
      <w:r w:rsidRPr="00170CA9">
        <w:rPr>
          <w:rFonts w:eastAsia="Lucida Sans Unicode"/>
          <w:bCs/>
          <w:sz w:val="28"/>
          <w:szCs w:val="28"/>
        </w:rPr>
        <w:t>р</w:t>
      </w:r>
      <w:proofErr w:type="gramEnd"/>
      <w:r w:rsidRPr="00170CA9">
        <w:rPr>
          <w:rFonts w:eastAsia="Lucida Sans Unicode"/>
          <w:bCs/>
          <w:sz w:val="28"/>
          <w:szCs w:val="28"/>
        </w:rPr>
        <w:t>ішення виконавчого комітету Павлоградської мі</w:t>
      </w:r>
      <w:r w:rsidR="007E72A2">
        <w:rPr>
          <w:rFonts w:eastAsia="Lucida Sans Unicode"/>
          <w:bCs/>
          <w:sz w:val="28"/>
          <w:szCs w:val="28"/>
        </w:rPr>
        <w:t xml:space="preserve">ської ради  від 21.04.2023  </w:t>
      </w:r>
      <w:r w:rsidRPr="00170CA9">
        <w:rPr>
          <w:rFonts w:eastAsia="Lucida Sans Unicode"/>
          <w:bCs/>
          <w:sz w:val="28"/>
          <w:szCs w:val="28"/>
        </w:rPr>
        <w:t>№</w:t>
      </w:r>
      <w:r w:rsidR="007E72A2">
        <w:rPr>
          <w:rFonts w:eastAsia="Lucida Sans Unicode"/>
          <w:bCs/>
          <w:sz w:val="28"/>
          <w:szCs w:val="28"/>
        </w:rPr>
        <w:t xml:space="preserve"> </w:t>
      </w:r>
      <w:r w:rsidRPr="00170CA9">
        <w:rPr>
          <w:rFonts w:eastAsia="Lucida Sans Unicode"/>
          <w:bCs/>
          <w:sz w:val="28"/>
          <w:szCs w:val="28"/>
        </w:rPr>
        <w:t xml:space="preserve">333 «Про встановлення тарифів на перевезення пасажирів на міських автобусних маршрутах загального користування в </w:t>
      </w:r>
      <w:r w:rsidR="00AC5B66">
        <w:rPr>
          <w:rFonts w:eastAsia="Lucida Sans Unicode"/>
          <w:bCs/>
          <w:sz w:val="28"/>
          <w:szCs w:val="28"/>
        </w:rPr>
        <w:t xml:space="preserve"> </w:t>
      </w:r>
      <w:r w:rsidRPr="00170CA9">
        <w:rPr>
          <w:rFonts w:eastAsia="Lucida Sans Unicode"/>
          <w:bCs/>
          <w:sz w:val="28"/>
          <w:szCs w:val="28"/>
        </w:rPr>
        <w:t>м. Павлограді»</w:t>
      </w:r>
      <w:r w:rsidR="00AC5B66">
        <w:rPr>
          <w:rFonts w:eastAsia="Lucida Sans Unicode"/>
          <w:bCs/>
          <w:sz w:val="28"/>
          <w:szCs w:val="28"/>
        </w:rPr>
        <w:t>;</w:t>
      </w:r>
    </w:p>
    <w:p w:rsidR="00AA6810" w:rsidRDefault="007E72A2" w:rsidP="00E67843">
      <w:pPr>
        <w:pStyle w:val="a5"/>
        <w:spacing w:line="276" w:lineRule="auto"/>
        <w:ind w:left="0" w:firstLine="284"/>
        <w:jc w:val="both"/>
        <w:rPr>
          <w:sz w:val="28"/>
          <w:szCs w:val="28"/>
          <w:lang w:eastAsia="ar-SA"/>
        </w:rPr>
      </w:pPr>
      <w:r>
        <w:rPr>
          <w:rStyle w:val="apple-style-span"/>
          <w:rFonts w:eastAsia="Lucida Sans Unicode"/>
          <w:sz w:val="28"/>
          <w:szCs w:val="28"/>
        </w:rPr>
        <w:t xml:space="preserve"> </w:t>
      </w:r>
      <w:r w:rsidR="00170CA9">
        <w:rPr>
          <w:rStyle w:val="apple-style-span"/>
          <w:rFonts w:eastAsia="Lucida Sans Unicode"/>
          <w:sz w:val="28"/>
          <w:szCs w:val="28"/>
        </w:rPr>
        <w:t>2</w:t>
      </w:r>
      <w:r w:rsidR="004E6C69" w:rsidRPr="007046C4">
        <w:rPr>
          <w:rStyle w:val="apple-style-span"/>
          <w:rFonts w:eastAsia="Lucida Sans Unicode"/>
          <w:sz w:val="28"/>
          <w:szCs w:val="28"/>
        </w:rPr>
        <w:t xml:space="preserve"> </w:t>
      </w:r>
      <w:r w:rsidR="004E6C69" w:rsidRPr="007A047A">
        <w:rPr>
          <w:rStyle w:val="apple-style-span"/>
          <w:rFonts w:eastAsia="Lucida Sans Unicode"/>
          <w:sz w:val="28"/>
          <w:szCs w:val="28"/>
        </w:rPr>
        <w:t>періодичних:</w:t>
      </w:r>
    </w:p>
    <w:p w:rsidR="00EA3F64" w:rsidRPr="00170CA9" w:rsidRDefault="00EA3F64" w:rsidP="00170CA9">
      <w:pPr>
        <w:pStyle w:val="a5"/>
        <w:numPr>
          <w:ilvl w:val="0"/>
          <w:numId w:val="9"/>
        </w:numPr>
        <w:jc w:val="both"/>
        <w:rPr>
          <w:sz w:val="28"/>
          <w:szCs w:val="28"/>
        </w:rPr>
      </w:pPr>
      <w:r w:rsidRPr="00170CA9">
        <w:rPr>
          <w:sz w:val="28"/>
          <w:szCs w:val="28"/>
        </w:rPr>
        <w:lastRenderedPageBreak/>
        <w:t>стосовно рішення Павлоградсько</w:t>
      </w:r>
      <w:r w:rsidR="007E72A2">
        <w:rPr>
          <w:sz w:val="28"/>
          <w:szCs w:val="28"/>
        </w:rPr>
        <w:t xml:space="preserve">ї міської ради від 31.07.2007 </w:t>
      </w:r>
      <w:r w:rsidRPr="00170CA9">
        <w:rPr>
          <w:sz w:val="28"/>
          <w:szCs w:val="28"/>
        </w:rPr>
        <w:t xml:space="preserve"> № 374-</w:t>
      </w:r>
      <w:r w:rsidR="00170CA9">
        <w:rPr>
          <w:sz w:val="28"/>
          <w:szCs w:val="28"/>
        </w:rPr>
        <w:t>21/V «</w:t>
      </w:r>
      <w:r w:rsidRPr="00170CA9">
        <w:rPr>
          <w:sz w:val="28"/>
          <w:szCs w:val="28"/>
        </w:rPr>
        <w:t>Про затвердження Порядку переведення жилих будинків і приміщень (кв</w:t>
      </w:r>
      <w:r w:rsidR="00170CA9">
        <w:rPr>
          <w:sz w:val="28"/>
          <w:szCs w:val="28"/>
        </w:rPr>
        <w:t>артир) у нежилі у м. Павлограді»;</w:t>
      </w:r>
    </w:p>
    <w:p w:rsidR="001C04AD" w:rsidRPr="0030009A" w:rsidRDefault="00813F54" w:rsidP="0030009A">
      <w:pPr>
        <w:pStyle w:val="a5"/>
        <w:numPr>
          <w:ilvl w:val="0"/>
          <w:numId w:val="9"/>
        </w:numPr>
        <w:spacing w:line="276" w:lineRule="auto"/>
        <w:jc w:val="both"/>
        <w:rPr>
          <w:bCs/>
          <w:sz w:val="28"/>
          <w:szCs w:val="28"/>
          <w:shd w:val="clear" w:color="auto" w:fill="FFFFFF"/>
        </w:rPr>
      </w:pPr>
      <w:r w:rsidRPr="00EA3F64">
        <w:rPr>
          <w:sz w:val="28"/>
          <w:szCs w:val="28"/>
          <w:shd w:val="clear" w:color="auto" w:fill="FFFFFF"/>
        </w:rPr>
        <w:t xml:space="preserve">стосовно </w:t>
      </w:r>
      <w:r w:rsidR="00EA3F64" w:rsidRPr="00EA3F64">
        <w:rPr>
          <w:bCs/>
          <w:sz w:val="28"/>
          <w:szCs w:val="28"/>
          <w:shd w:val="clear" w:color="auto" w:fill="FFFFFF"/>
        </w:rPr>
        <w:t xml:space="preserve">рішення виконавчого комітету Павлоградської міської ради від </w:t>
      </w:r>
      <w:r w:rsidR="007E72A2">
        <w:rPr>
          <w:bCs/>
          <w:sz w:val="28"/>
          <w:szCs w:val="28"/>
          <w:shd w:val="clear" w:color="auto" w:fill="FFFFFF"/>
        </w:rPr>
        <w:t>11.12.2019</w:t>
      </w:r>
      <w:r w:rsidR="00EA3F64" w:rsidRPr="00EA3F64">
        <w:rPr>
          <w:bCs/>
          <w:sz w:val="28"/>
          <w:szCs w:val="28"/>
          <w:shd w:val="clear" w:color="auto" w:fill="FFFFFF"/>
        </w:rPr>
        <w:t xml:space="preserve"> № 1112 «Про визначення обсягів пайової участі власників тимчасових споруд торговельного, побутового, соціально-культурного чи іншого призначення в утриманні об’єктів благоустрою»</w:t>
      </w:r>
      <w:r w:rsidR="00170CA9">
        <w:rPr>
          <w:bCs/>
          <w:sz w:val="28"/>
          <w:szCs w:val="28"/>
          <w:shd w:val="clear" w:color="auto" w:fill="FFFFFF"/>
        </w:rPr>
        <w:t>.</w:t>
      </w:r>
    </w:p>
    <w:p w:rsidR="00024C8D" w:rsidRDefault="009029DE" w:rsidP="00AC5B66">
      <w:pPr>
        <w:spacing w:line="276" w:lineRule="auto"/>
        <w:ind w:firstLine="36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    </w:t>
      </w:r>
      <w:r w:rsidR="00024C8D" w:rsidRPr="00170CA9">
        <w:rPr>
          <w:sz w:val="28"/>
          <w:szCs w:val="28"/>
          <w:lang w:eastAsia="zh-CN"/>
        </w:rPr>
        <w:t>Зг</w:t>
      </w:r>
      <w:r w:rsidR="00024C8D">
        <w:rPr>
          <w:sz w:val="28"/>
          <w:szCs w:val="28"/>
          <w:lang w:eastAsia="zh-CN"/>
        </w:rPr>
        <w:t>ідно з вимогами чинного законодавства, на які не поширюються вимоги Закону України від 11.09.2003 №</w:t>
      </w:r>
      <w:r>
        <w:rPr>
          <w:sz w:val="28"/>
          <w:szCs w:val="28"/>
          <w:lang w:eastAsia="zh-CN"/>
        </w:rPr>
        <w:t xml:space="preserve"> </w:t>
      </w:r>
      <w:r w:rsidR="00024C8D">
        <w:rPr>
          <w:sz w:val="28"/>
          <w:szCs w:val="28"/>
          <w:lang w:eastAsia="zh-CN"/>
        </w:rPr>
        <w:t>1160-</w:t>
      </w:r>
      <w:r w:rsidR="00024C8D">
        <w:rPr>
          <w:sz w:val="28"/>
          <w:szCs w:val="28"/>
          <w:lang w:val="en-US" w:eastAsia="zh-CN"/>
        </w:rPr>
        <w:t>IV</w:t>
      </w:r>
      <w:r w:rsidR="00024C8D" w:rsidRPr="00170CA9">
        <w:rPr>
          <w:sz w:val="28"/>
          <w:szCs w:val="28"/>
          <w:lang w:eastAsia="zh-CN"/>
        </w:rPr>
        <w:t xml:space="preserve"> </w:t>
      </w:r>
      <w:r w:rsidR="00024C8D">
        <w:rPr>
          <w:sz w:val="28"/>
          <w:szCs w:val="28"/>
          <w:lang w:eastAsia="zh-CN"/>
        </w:rPr>
        <w:t xml:space="preserve">«Про засади державної регуляторної політики у сфері господарської діяльності», з переліку діючих регуляторних актів </w:t>
      </w:r>
      <w:r w:rsidR="007E72A2">
        <w:rPr>
          <w:sz w:val="28"/>
          <w:szCs w:val="28"/>
          <w:lang w:eastAsia="zh-CN"/>
        </w:rPr>
        <w:t xml:space="preserve">вилучені  </w:t>
      </w:r>
      <w:r w:rsidR="007C213C">
        <w:rPr>
          <w:sz w:val="28"/>
          <w:szCs w:val="28"/>
          <w:lang w:eastAsia="zh-CN"/>
        </w:rPr>
        <w:t>наступні акти-рішення виконкому:</w:t>
      </w:r>
    </w:p>
    <w:p w:rsidR="007C213C" w:rsidRDefault="007C213C" w:rsidP="007C213C">
      <w:pPr>
        <w:pStyle w:val="a5"/>
        <w:numPr>
          <w:ilvl w:val="0"/>
          <w:numId w:val="9"/>
        </w:numPr>
        <w:spacing w:line="276" w:lineRule="auto"/>
        <w:jc w:val="both"/>
        <w:rPr>
          <w:rStyle w:val="apple-style-span"/>
          <w:rFonts w:eastAsia="Arial"/>
          <w:sz w:val="28"/>
          <w:szCs w:val="28"/>
        </w:rPr>
      </w:pPr>
      <w:r>
        <w:rPr>
          <w:rStyle w:val="apple-style-span"/>
          <w:rFonts w:eastAsia="Arial"/>
          <w:sz w:val="28"/>
          <w:szCs w:val="28"/>
        </w:rPr>
        <w:t>від 10.11.2021 №</w:t>
      </w:r>
      <w:r w:rsidR="009029DE">
        <w:rPr>
          <w:rStyle w:val="apple-style-span"/>
          <w:rFonts w:eastAsia="Arial"/>
          <w:sz w:val="28"/>
          <w:szCs w:val="28"/>
        </w:rPr>
        <w:t xml:space="preserve"> </w:t>
      </w:r>
      <w:r>
        <w:rPr>
          <w:rStyle w:val="apple-style-span"/>
          <w:rFonts w:eastAsia="Arial"/>
          <w:sz w:val="28"/>
          <w:szCs w:val="28"/>
        </w:rPr>
        <w:t>960 «Про встановлення тарифів на окремі види ритуальних послуг відповідно до необхідного мінімального переліку КП «Спеціалізована Агенція Ритуал» ПМР»;</w:t>
      </w:r>
    </w:p>
    <w:p w:rsidR="007C213C" w:rsidRDefault="007C213C" w:rsidP="007C213C">
      <w:pPr>
        <w:pStyle w:val="a5"/>
        <w:numPr>
          <w:ilvl w:val="0"/>
          <w:numId w:val="9"/>
        </w:numPr>
        <w:spacing w:line="276" w:lineRule="auto"/>
        <w:jc w:val="both"/>
        <w:rPr>
          <w:rStyle w:val="apple-style-span"/>
          <w:rFonts w:eastAsia="Arial"/>
          <w:sz w:val="28"/>
          <w:szCs w:val="28"/>
        </w:rPr>
      </w:pPr>
      <w:r>
        <w:rPr>
          <w:rStyle w:val="apple-style-span"/>
          <w:rFonts w:eastAsia="Arial"/>
          <w:sz w:val="28"/>
          <w:szCs w:val="28"/>
        </w:rPr>
        <w:t>від 11.01.2023 №</w:t>
      </w:r>
      <w:r w:rsidR="009029DE">
        <w:rPr>
          <w:rStyle w:val="apple-style-span"/>
          <w:rFonts w:eastAsia="Arial"/>
          <w:sz w:val="28"/>
          <w:szCs w:val="28"/>
        </w:rPr>
        <w:t xml:space="preserve"> </w:t>
      </w:r>
      <w:r>
        <w:rPr>
          <w:rStyle w:val="apple-style-span"/>
          <w:rFonts w:eastAsia="Arial"/>
          <w:sz w:val="28"/>
          <w:szCs w:val="28"/>
        </w:rPr>
        <w:t>28 «Про встановлення тарифів (цін) на ритуальні послуги КП «Спеціалізована Агенція Ритуал».</w:t>
      </w:r>
    </w:p>
    <w:p w:rsidR="009029DE" w:rsidRDefault="0030009A" w:rsidP="007E72A2">
      <w:pPr>
        <w:pStyle w:val="a5"/>
        <w:spacing w:line="276" w:lineRule="auto"/>
        <w:ind w:left="0" w:firstLine="720"/>
        <w:jc w:val="both"/>
        <w:rPr>
          <w:rStyle w:val="apple-style-span"/>
          <w:rFonts w:eastAsia="Arial"/>
          <w:sz w:val="28"/>
          <w:szCs w:val="28"/>
        </w:rPr>
      </w:pPr>
      <w:r>
        <w:rPr>
          <w:rStyle w:val="apple-style-span"/>
          <w:rFonts w:eastAsia="Arial"/>
          <w:sz w:val="28"/>
          <w:szCs w:val="28"/>
        </w:rPr>
        <w:t>Регуляторний акт «Про затвердження Порядку інвестиційних конкурсів для будівництва, реконструкції, реставрації тощо об’єктів житлового та нежитлового призначення, незавершеного будівництва, інженерно-транспортної інфраструктури міста Павлоград» не прийнятий Д</w:t>
      </w:r>
      <w:r w:rsidR="00AC5B66">
        <w:rPr>
          <w:rStyle w:val="apple-style-span"/>
          <w:rFonts w:eastAsia="Arial"/>
          <w:sz w:val="28"/>
          <w:szCs w:val="28"/>
        </w:rPr>
        <w:t>ержавною регуляторною службою лист</w:t>
      </w:r>
      <w:r w:rsidR="007E72A2">
        <w:rPr>
          <w:rStyle w:val="apple-style-span"/>
          <w:rFonts w:eastAsia="Arial"/>
          <w:sz w:val="28"/>
          <w:szCs w:val="28"/>
        </w:rPr>
        <w:t xml:space="preserve"> № 2060/20-24 від 24.05.2024</w:t>
      </w:r>
      <w:r w:rsidR="009029DE">
        <w:rPr>
          <w:rStyle w:val="apple-style-span"/>
          <w:rFonts w:eastAsia="Arial"/>
          <w:sz w:val="28"/>
          <w:szCs w:val="28"/>
        </w:rPr>
        <w:t>р</w:t>
      </w:r>
      <w:r>
        <w:rPr>
          <w:rStyle w:val="apple-style-span"/>
          <w:rFonts w:eastAsia="Arial"/>
          <w:sz w:val="28"/>
          <w:szCs w:val="28"/>
        </w:rPr>
        <w:t xml:space="preserve">. </w:t>
      </w:r>
    </w:p>
    <w:p w:rsidR="0030009A" w:rsidRPr="00D1083E" w:rsidRDefault="0030009A" w:rsidP="007E72A2">
      <w:pPr>
        <w:pStyle w:val="a5"/>
        <w:spacing w:line="276" w:lineRule="auto"/>
        <w:ind w:left="0" w:firstLine="720"/>
        <w:jc w:val="both"/>
        <w:rPr>
          <w:rStyle w:val="apple-style-span"/>
          <w:rFonts w:eastAsia="Arial"/>
          <w:sz w:val="16"/>
          <w:szCs w:val="16"/>
        </w:rPr>
      </w:pPr>
    </w:p>
    <w:p w:rsidR="0030009A" w:rsidRPr="007C213C" w:rsidRDefault="0030009A" w:rsidP="0030009A">
      <w:pPr>
        <w:pStyle w:val="a5"/>
        <w:spacing w:line="276" w:lineRule="auto"/>
        <w:jc w:val="both"/>
        <w:rPr>
          <w:rStyle w:val="apple-style-span"/>
          <w:rFonts w:eastAsia="Arial"/>
          <w:sz w:val="28"/>
          <w:szCs w:val="28"/>
        </w:rPr>
      </w:pPr>
      <w:r>
        <w:rPr>
          <w:rStyle w:val="apple-style-span"/>
          <w:rFonts w:eastAsia="Arial"/>
          <w:sz w:val="28"/>
          <w:szCs w:val="28"/>
        </w:rPr>
        <w:t xml:space="preserve">  </w:t>
      </w:r>
      <w:r w:rsidR="007E72A2">
        <w:rPr>
          <w:sz w:val="28"/>
          <w:szCs w:val="28"/>
        </w:rPr>
        <w:t>Станом на 01.01.25</w:t>
      </w:r>
      <w:r w:rsidRPr="00170CA9">
        <w:rPr>
          <w:sz w:val="28"/>
          <w:szCs w:val="28"/>
        </w:rPr>
        <w:t xml:space="preserve"> діє 22 регуляторних акта</w:t>
      </w:r>
      <w:r w:rsidRPr="00170CA9">
        <w:rPr>
          <w:sz w:val="28"/>
          <w:szCs w:val="28"/>
          <w:lang w:eastAsia="zh-CN"/>
        </w:rPr>
        <w:t>.</w:t>
      </w:r>
    </w:p>
    <w:p w:rsidR="00C34CB6" w:rsidRPr="00D85CD5" w:rsidRDefault="00CD444F" w:rsidP="00E67843">
      <w:pPr>
        <w:spacing w:line="276" w:lineRule="auto"/>
        <w:ind w:firstLine="851"/>
        <w:jc w:val="both"/>
        <w:rPr>
          <w:rStyle w:val="apple-style-span"/>
          <w:rFonts w:eastAsia="Arial"/>
          <w:sz w:val="28"/>
          <w:szCs w:val="28"/>
        </w:rPr>
      </w:pPr>
      <w:r w:rsidRPr="00D85CD5">
        <w:rPr>
          <w:rStyle w:val="apple-style-span"/>
          <w:rFonts w:eastAsia="Arial"/>
          <w:sz w:val="28"/>
          <w:szCs w:val="28"/>
        </w:rPr>
        <w:t>На 202</w:t>
      </w:r>
      <w:r w:rsidR="007C213C" w:rsidRPr="00D85CD5">
        <w:rPr>
          <w:rStyle w:val="apple-style-span"/>
          <w:rFonts w:eastAsia="Arial"/>
          <w:sz w:val="28"/>
          <w:szCs w:val="28"/>
        </w:rPr>
        <w:t>5</w:t>
      </w:r>
      <w:r w:rsidRPr="00D85CD5">
        <w:rPr>
          <w:rStyle w:val="apple-style-span"/>
          <w:rFonts w:eastAsia="Arial"/>
          <w:sz w:val="28"/>
          <w:szCs w:val="28"/>
        </w:rPr>
        <w:t xml:space="preserve"> рік заплановано прийняти </w:t>
      </w:r>
      <w:r w:rsidR="00D85CD5" w:rsidRPr="00D85CD5">
        <w:rPr>
          <w:rStyle w:val="apple-style-span"/>
          <w:rFonts w:eastAsia="Arial"/>
          <w:sz w:val="28"/>
          <w:szCs w:val="28"/>
        </w:rPr>
        <w:t>9</w:t>
      </w:r>
      <w:r w:rsidR="00D85CD5">
        <w:rPr>
          <w:rStyle w:val="apple-style-span"/>
          <w:rFonts w:eastAsia="Arial"/>
          <w:sz w:val="28"/>
          <w:szCs w:val="28"/>
        </w:rPr>
        <w:t xml:space="preserve"> регуляторних акт</w:t>
      </w:r>
      <w:r w:rsidR="00416D7C">
        <w:rPr>
          <w:rStyle w:val="apple-style-span"/>
          <w:rFonts w:eastAsia="Arial"/>
          <w:sz w:val="28"/>
          <w:szCs w:val="28"/>
        </w:rPr>
        <w:t>ів</w:t>
      </w:r>
      <w:r w:rsidR="00FA2AA5" w:rsidRPr="00D85CD5">
        <w:rPr>
          <w:rStyle w:val="apple-style-span"/>
          <w:rFonts w:eastAsia="Arial"/>
          <w:sz w:val="28"/>
          <w:szCs w:val="28"/>
        </w:rPr>
        <w:t xml:space="preserve"> з питань </w:t>
      </w:r>
      <w:r w:rsidR="00FA2AA5" w:rsidRPr="00D85CD5">
        <w:rPr>
          <w:sz w:val="28"/>
          <w:szCs w:val="28"/>
          <w:lang w:eastAsia="zh-CN"/>
        </w:rPr>
        <w:t>житлово-комунального господарства</w:t>
      </w:r>
      <w:r w:rsidR="00D85CD5" w:rsidRPr="00D85CD5">
        <w:rPr>
          <w:sz w:val="28"/>
          <w:szCs w:val="28"/>
          <w:lang w:eastAsia="zh-CN"/>
        </w:rPr>
        <w:t xml:space="preserve">, </w:t>
      </w:r>
      <w:r w:rsidR="00FA2AA5" w:rsidRPr="00D85CD5">
        <w:rPr>
          <w:sz w:val="28"/>
          <w:szCs w:val="28"/>
          <w:lang w:eastAsia="zh-CN"/>
        </w:rPr>
        <w:t>земельно-ринкових відносин</w:t>
      </w:r>
      <w:r w:rsidR="001C04AD" w:rsidRPr="00D85CD5">
        <w:rPr>
          <w:rStyle w:val="apple-style-span"/>
          <w:rFonts w:eastAsia="Arial"/>
          <w:sz w:val="28"/>
          <w:szCs w:val="28"/>
        </w:rPr>
        <w:t>,</w:t>
      </w:r>
      <w:r w:rsidR="00D85CD5" w:rsidRPr="00D85CD5">
        <w:rPr>
          <w:rStyle w:val="apple-style-span"/>
          <w:rFonts w:eastAsia="Arial"/>
          <w:sz w:val="28"/>
          <w:szCs w:val="28"/>
        </w:rPr>
        <w:t xml:space="preserve"> розвитку підприємництва та залучення інвестицій, </w:t>
      </w:r>
      <w:r w:rsidR="001C04AD" w:rsidRPr="00D85CD5">
        <w:rPr>
          <w:rStyle w:val="apple-style-span"/>
          <w:rFonts w:eastAsia="Arial"/>
          <w:sz w:val="28"/>
          <w:szCs w:val="28"/>
        </w:rPr>
        <w:t xml:space="preserve"> відповідно до затверджених планів:</w:t>
      </w:r>
    </w:p>
    <w:p w:rsidR="001C04AD" w:rsidRPr="00D85CD5" w:rsidRDefault="00CD444F" w:rsidP="001C04AD">
      <w:pPr>
        <w:pStyle w:val="a5"/>
        <w:numPr>
          <w:ilvl w:val="0"/>
          <w:numId w:val="10"/>
        </w:numPr>
        <w:spacing w:line="276" w:lineRule="auto"/>
        <w:ind w:left="851"/>
        <w:jc w:val="both"/>
        <w:rPr>
          <w:sz w:val="28"/>
          <w:szCs w:val="28"/>
        </w:rPr>
      </w:pPr>
      <w:r w:rsidRPr="00D85CD5">
        <w:rPr>
          <w:sz w:val="28"/>
          <w:szCs w:val="28"/>
        </w:rPr>
        <w:t xml:space="preserve">рішення виконкому від </w:t>
      </w:r>
      <w:r w:rsidR="00D85CD5" w:rsidRPr="00D85CD5">
        <w:rPr>
          <w:sz w:val="28"/>
          <w:szCs w:val="28"/>
        </w:rPr>
        <w:t>27</w:t>
      </w:r>
      <w:r w:rsidR="001C04AD" w:rsidRPr="00D85CD5">
        <w:rPr>
          <w:rFonts w:eastAsia="Arial"/>
          <w:sz w:val="28"/>
          <w:szCs w:val="28"/>
        </w:rPr>
        <w:t>.11</w:t>
      </w:r>
      <w:r w:rsidR="001C04AD" w:rsidRPr="00D85CD5">
        <w:rPr>
          <w:sz w:val="28"/>
          <w:szCs w:val="28"/>
        </w:rPr>
        <w:t>.</w:t>
      </w:r>
      <w:r w:rsidR="00D85CD5" w:rsidRPr="00D85CD5">
        <w:rPr>
          <w:sz w:val="28"/>
          <w:szCs w:val="28"/>
        </w:rPr>
        <w:t>2024</w:t>
      </w:r>
      <w:r w:rsidR="007E72A2">
        <w:rPr>
          <w:sz w:val="28"/>
          <w:szCs w:val="28"/>
        </w:rPr>
        <w:t xml:space="preserve"> </w:t>
      </w:r>
      <w:r w:rsidR="001C04AD" w:rsidRPr="00D85CD5">
        <w:rPr>
          <w:sz w:val="28"/>
          <w:szCs w:val="28"/>
        </w:rPr>
        <w:t xml:space="preserve">№ </w:t>
      </w:r>
      <w:r w:rsidR="00D85CD5" w:rsidRPr="00D85CD5">
        <w:rPr>
          <w:sz w:val="28"/>
          <w:szCs w:val="28"/>
        </w:rPr>
        <w:t>1767/0/3-24</w:t>
      </w:r>
      <w:r w:rsidR="001C04AD" w:rsidRPr="00D85CD5">
        <w:rPr>
          <w:sz w:val="28"/>
          <w:szCs w:val="28"/>
        </w:rPr>
        <w:t xml:space="preserve"> «Про затвердження плану діяльності з підготовки про</w:t>
      </w:r>
      <w:r w:rsidRPr="00D85CD5">
        <w:rPr>
          <w:sz w:val="28"/>
          <w:szCs w:val="28"/>
        </w:rPr>
        <w:t>єктів регуляторних актів на 202</w:t>
      </w:r>
      <w:r w:rsidR="00262E61" w:rsidRPr="00D85CD5">
        <w:rPr>
          <w:sz w:val="28"/>
          <w:szCs w:val="28"/>
        </w:rPr>
        <w:t>5</w:t>
      </w:r>
      <w:r w:rsidR="001C04AD" w:rsidRPr="00D85CD5">
        <w:rPr>
          <w:sz w:val="28"/>
          <w:szCs w:val="28"/>
        </w:rPr>
        <w:t xml:space="preserve"> рік»</w:t>
      </w:r>
      <w:r w:rsidR="009F0325" w:rsidRPr="00D85CD5">
        <w:rPr>
          <w:sz w:val="28"/>
          <w:szCs w:val="28"/>
        </w:rPr>
        <w:t>;</w:t>
      </w:r>
    </w:p>
    <w:p w:rsidR="00E62EAC" w:rsidRPr="007E72A2" w:rsidRDefault="00CD444F" w:rsidP="007E72A2">
      <w:pPr>
        <w:pStyle w:val="a5"/>
        <w:numPr>
          <w:ilvl w:val="0"/>
          <w:numId w:val="10"/>
        </w:numPr>
        <w:spacing w:line="276" w:lineRule="auto"/>
        <w:ind w:left="851"/>
        <w:jc w:val="both"/>
        <w:rPr>
          <w:sz w:val="28"/>
          <w:szCs w:val="28"/>
        </w:rPr>
      </w:pPr>
      <w:r w:rsidRPr="00D85CD5">
        <w:rPr>
          <w:sz w:val="28"/>
          <w:szCs w:val="28"/>
        </w:rPr>
        <w:t xml:space="preserve">рішення міської ради </w:t>
      </w:r>
      <w:r w:rsidR="00D85CD5" w:rsidRPr="00D85CD5">
        <w:rPr>
          <w:sz w:val="28"/>
          <w:szCs w:val="28"/>
        </w:rPr>
        <w:t>12.11.2024</w:t>
      </w:r>
      <w:r w:rsidRPr="00D85CD5">
        <w:rPr>
          <w:sz w:val="28"/>
          <w:szCs w:val="28"/>
        </w:rPr>
        <w:t xml:space="preserve"> </w:t>
      </w:r>
      <w:r w:rsidR="007E72A2">
        <w:rPr>
          <w:sz w:val="28"/>
          <w:szCs w:val="28"/>
        </w:rPr>
        <w:t xml:space="preserve"> </w:t>
      </w:r>
      <w:r w:rsidR="001C04AD" w:rsidRPr="00D85CD5">
        <w:rPr>
          <w:sz w:val="28"/>
          <w:szCs w:val="28"/>
        </w:rPr>
        <w:t xml:space="preserve"> №</w:t>
      </w:r>
      <w:r w:rsidRPr="00D85CD5">
        <w:rPr>
          <w:sz w:val="28"/>
          <w:szCs w:val="28"/>
        </w:rPr>
        <w:t xml:space="preserve"> </w:t>
      </w:r>
      <w:r w:rsidR="00D85CD5" w:rsidRPr="00D85CD5">
        <w:rPr>
          <w:sz w:val="28"/>
          <w:szCs w:val="28"/>
        </w:rPr>
        <w:t>1767-57</w:t>
      </w:r>
      <w:r w:rsidR="001C04AD" w:rsidRPr="00D85CD5">
        <w:rPr>
          <w:sz w:val="28"/>
          <w:szCs w:val="28"/>
        </w:rPr>
        <w:t>/</w:t>
      </w:r>
      <w:r w:rsidR="001C04AD" w:rsidRPr="00D85CD5">
        <w:rPr>
          <w:sz w:val="28"/>
          <w:szCs w:val="28"/>
          <w:lang w:val="en-US"/>
        </w:rPr>
        <w:t>V</w:t>
      </w:r>
      <w:r w:rsidR="001C04AD" w:rsidRPr="00D85CD5">
        <w:rPr>
          <w:sz w:val="28"/>
          <w:szCs w:val="28"/>
        </w:rPr>
        <w:t>І</w:t>
      </w:r>
      <w:r w:rsidR="001C04AD" w:rsidRPr="00D85CD5">
        <w:rPr>
          <w:sz w:val="28"/>
          <w:szCs w:val="28"/>
          <w:lang w:val="en-US"/>
        </w:rPr>
        <w:t>II</w:t>
      </w:r>
      <w:r w:rsidR="001C04AD" w:rsidRPr="00D85CD5">
        <w:rPr>
          <w:sz w:val="28"/>
          <w:szCs w:val="28"/>
        </w:rPr>
        <w:t xml:space="preserve"> «Про затвердження плану діяльності з підготовки про</w:t>
      </w:r>
      <w:r w:rsidR="00CA780B" w:rsidRPr="00D85CD5">
        <w:rPr>
          <w:sz w:val="28"/>
          <w:szCs w:val="28"/>
        </w:rPr>
        <w:t>єктів регуляторних актів на 202</w:t>
      </w:r>
      <w:r w:rsidR="00262E61" w:rsidRPr="00D85CD5">
        <w:rPr>
          <w:sz w:val="28"/>
          <w:szCs w:val="28"/>
        </w:rPr>
        <w:t>5</w:t>
      </w:r>
      <w:r w:rsidR="00AC5B66">
        <w:rPr>
          <w:sz w:val="28"/>
          <w:szCs w:val="28"/>
        </w:rPr>
        <w:t xml:space="preserve"> рік» (зі змінами).</w:t>
      </w:r>
    </w:p>
    <w:p w:rsidR="00112A9B" w:rsidRPr="000D2184" w:rsidRDefault="00667C8E" w:rsidP="00E67843">
      <w:pPr>
        <w:pStyle w:val="ac"/>
        <w:tabs>
          <w:tab w:val="left" w:pos="9637"/>
        </w:tabs>
        <w:spacing w:after="0" w:line="276" w:lineRule="auto"/>
        <w:ind w:left="0" w:firstLine="709"/>
        <w:jc w:val="both"/>
      </w:pPr>
      <w:r>
        <w:t xml:space="preserve"> </w:t>
      </w:r>
      <w:r w:rsidR="00112A9B" w:rsidRPr="000D2184">
        <w:t xml:space="preserve">В цілому, в </w:t>
      </w:r>
      <w:r w:rsidR="00112A9B">
        <w:t>місті</w:t>
      </w:r>
      <w:r w:rsidR="00112A9B" w:rsidRPr="000D2184">
        <w:t xml:space="preserve"> забезпечується дотримання норм регуляторного законодавства України, що </w:t>
      </w:r>
      <w:r w:rsidR="00E62EAC">
        <w:t xml:space="preserve">позитивно впливає на баланс </w:t>
      </w:r>
      <w:r w:rsidR="00E62EAC" w:rsidRPr="00E62EAC">
        <w:t>інтересів між державою, підприємцем та споживачем</w:t>
      </w:r>
      <w:r w:rsidR="00E62EAC">
        <w:t xml:space="preserve">, а також </w:t>
      </w:r>
      <w:r w:rsidR="00074252">
        <w:t>зменшується</w:t>
      </w:r>
      <w:r w:rsidR="00E62EAC" w:rsidRPr="00E62EAC">
        <w:t xml:space="preserve"> бюрократичн</w:t>
      </w:r>
      <w:r w:rsidR="00074252">
        <w:t>е</w:t>
      </w:r>
      <w:r w:rsidR="00E62EAC" w:rsidRPr="00E62EAC">
        <w:t xml:space="preserve"> наван</w:t>
      </w:r>
      <w:r w:rsidR="00074252">
        <w:t xml:space="preserve">таження на </w:t>
      </w:r>
      <w:r w:rsidR="00E62EAC">
        <w:t>бізнес та</w:t>
      </w:r>
      <w:r w:rsidR="00E62EAC" w:rsidRPr="00E62EAC">
        <w:t xml:space="preserve"> </w:t>
      </w:r>
      <w:r w:rsidR="00074252">
        <w:t>покращується</w:t>
      </w:r>
      <w:r w:rsidR="00E62EAC">
        <w:t xml:space="preserve"> конкурентоздатн</w:t>
      </w:r>
      <w:r w:rsidR="00074252">
        <w:t>і</w:t>
      </w:r>
      <w:r w:rsidR="00E62EAC" w:rsidRPr="00E62EAC">
        <w:t>ст</w:t>
      </w:r>
      <w:r w:rsidR="00074252">
        <w:t>ь</w:t>
      </w:r>
      <w:r w:rsidR="00E62EAC" w:rsidRPr="00E62EAC">
        <w:t xml:space="preserve"> бізнес-середовища</w:t>
      </w:r>
      <w:r w:rsidR="00112A9B" w:rsidRPr="000D2184">
        <w:t xml:space="preserve">. </w:t>
      </w:r>
    </w:p>
    <w:p w:rsidR="00074252" w:rsidRDefault="00074252" w:rsidP="00E67843">
      <w:pPr>
        <w:pStyle w:val="a5"/>
        <w:spacing w:line="276" w:lineRule="auto"/>
        <w:ind w:left="0"/>
        <w:jc w:val="both"/>
        <w:rPr>
          <w:sz w:val="28"/>
          <w:szCs w:val="28"/>
          <w:lang w:eastAsia="ar-SA"/>
        </w:rPr>
      </w:pPr>
    </w:p>
    <w:p w:rsidR="00EC52ED" w:rsidRPr="00877991" w:rsidRDefault="00D0356C" w:rsidP="00416D7C">
      <w:pPr>
        <w:pStyle w:val="a5"/>
        <w:spacing w:line="276" w:lineRule="auto"/>
        <w:ind w:left="0"/>
        <w:jc w:val="both"/>
        <w:rPr>
          <w:color w:val="FF0000"/>
          <w:sz w:val="28"/>
          <w:szCs w:val="28"/>
        </w:rPr>
      </w:pPr>
      <w:r>
        <w:rPr>
          <w:sz w:val="28"/>
          <w:szCs w:val="28"/>
          <w:lang w:eastAsia="ar-SA"/>
        </w:rPr>
        <w:t xml:space="preserve">Секретар міської ради    </w:t>
      </w:r>
      <w:r w:rsidR="00880C3F">
        <w:rPr>
          <w:sz w:val="28"/>
          <w:szCs w:val="28"/>
          <w:lang w:eastAsia="ar-SA"/>
        </w:rPr>
        <w:t xml:space="preserve">                                             </w:t>
      </w:r>
      <w:r w:rsidR="00C81302">
        <w:rPr>
          <w:sz w:val="28"/>
          <w:szCs w:val="28"/>
          <w:lang w:eastAsia="ar-SA"/>
        </w:rPr>
        <w:t xml:space="preserve">    </w:t>
      </w:r>
      <w:r w:rsidR="00880C3F">
        <w:rPr>
          <w:sz w:val="28"/>
          <w:szCs w:val="28"/>
          <w:lang w:eastAsia="ar-SA"/>
        </w:rPr>
        <w:t xml:space="preserve">        </w:t>
      </w:r>
      <w:r>
        <w:rPr>
          <w:sz w:val="28"/>
          <w:szCs w:val="28"/>
          <w:lang w:eastAsia="ar-SA"/>
        </w:rPr>
        <w:t xml:space="preserve">Сергій </w:t>
      </w:r>
      <w:r w:rsidR="00880C3F">
        <w:rPr>
          <w:sz w:val="28"/>
          <w:szCs w:val="28"/>
          <w:lang w:eastAsia="ar-SA"/>
        </w:rPr>
        <w:t>ОСТРЕНКО</w:t>
      </w:r>
    </w:p>
    <w:sectPr w:rsidR="00EC52ED" w:rsidRPr="00877991" w:rsidSect="00D85E9C">
      <w:headerReference w:type="default" r:id="rId9"/>
      <w:headerReference w:type="first" r:id="rId10"/>
      <w:pgSz w:w="11906" w:h="16838"/>
      <w:pgMar w:top="142" w:right="851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74D" w:rsidRDefault="00F1074D" w:rsidP="00EC52ED">
      <w:r>
        <w:separator/>
      </w:r>
    </w:p>
  </w:endnote>
  <w:endnote w:type="continuationSeparator" w:id="0">
    <w:p w:rsidR="00F1074D" w:rsidRDefault="00F1074D" w:rsidP="00EC52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74D" w:rsidRDefault="00F1074D" w:rsidP="00EC52ED">
      <w:r>
        <w:separator/>
      </w:r>
    </w:p>
  </w:footnote>
  <w:footnote w:type="continuationSeparator" w:id="0">
    <w:p w:rsidR="00F1074D" w:rsidRDefault="00F1074D" w:rsidP="00EC52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690547"/>
      <w:docPartObj>
        <w:docPartGallery w:val="Page Numbers (Top of Page)"/>
        <w:docPartUnique/>
      </w:docPartObj>
    </w:sdtPr>
    <w:sdtContent>
      <w:p w:rsidR="001C4268" w:rsidRDefault="006F6000">
        <w:pPr>
          <w:pStyle w:val="a3"/>
          <w:jc w:val="center"/>
        </w:pPr>
        <w:r>
          <w:fldChar w:fldCharType="begin"/>
        </w:r>
        <w:r w:rsidR="00D85E9C">
          <w:instrText xml:space="preserve"> PAGE   \* MERGEFORMAT </w:instrText>
        </w:r>
        <w:r>
          <w:fldChar w:fldCharType="separate"/>
        </w:r>
        <w:r w:rsidR="00BE50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C4268" w:rsidRDefault="001C426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268" w:rsidRDefault="001C4268">
    <w:pPr>
      <w:pStyle w:val="a3"/>
      <w:jc w:val="center"/>
    </w:pPr>
  </w:p>
  <w:p w:rsidR="001C4268" w:rsidRDefault="001C426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EEF1B5B"/>
    <w:multiLevelType w:val="hybridMultilevel"/>
    <w:tmpl w:val="5134912A"/>
    <w:lvl w:ilvl="0" w:tplc="628291A8">
      <w:start w:val="2"/>
      <w:numFmt w:val="bullet"/>
      <w:lvlText w:val="-"/>
      <w:lvlJc w:val="left"/>
      <w:pPr>
        <w:ind w:left="1429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93E69E8"/>
    <w:multiLevelType w:val="hybridMultilevel"/>
    <w:tmpl w:val="DD4C4330"/>
    <w:lvl w:ilvl="0" w:tplc="B6D47282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FE97C93"/>
    <w:multiLevelType w:val="hybridMultilevel"/>
    <w:tmpl w:val="EAB826AA"/>
    <w:lvl w:ilvl="0" w:tplc="90245F8A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792E9A"/>
    <w:multiLevelType w:val="hybridMultilevel"/>
    <w:tmpl w:val="F940A1C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C27289"/>
    <w:multiLevelType w:val="hybridMultilevel"/>
    <w:tmpl w:val="61F8CC24"/>
    <w:lvl w:ilvl="0" w:tplc="628291A8">
      <w:start w:val="2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1077EC"/>
    <w:multiLevelType w:val="hybridMultilevel"/>
    <w:tmpl w:val="E332A9C0"/>
    <w:lvl w:ilvl="0" w:tplc="B6D472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5B6E59"/>
    <w:multiLevelType w:val="hybridMultilevel"/>
    <w:tmpl w:val="C630DBD4"/>
    <w:lvl w:ilvl="0" w:tplc="B6D47282">
      <w:start w:val="2"/>
      <w:numFmt w:val="bullet"/>
      <w:lvlText w:val="-"/>
      <w:lvlJc w:val="left"/>
      <w:pPr>
        <w:ind w:left="71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8">
    <w:nsid w:val="6CC462D2"/>
    <w:multiLevelType w:val="hybridMultilevel"/>
    <w:tmpl w:val="D42638A0"/>
    <w:lvl w:ilvl="0" w:tplc="B6D47282">
      <w:start w:val="2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77623959"/>
    <w:multiLevelType w:val="hybridMultilevel"/>
    <w:tmpl w:val="75B65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4"/>
  </w:num>
  <w:num w:numId="6">
    <w:abstractNumId w:val="9"/>
  </w:num>
  <w:num w:numId="7">
    <w:abstractNumId w:val="5"/>
  </w:num>
  <w:num w:numId="8">
    <w:abstractNumId w:val="8"/>
  </w:num>
  <w:num w:numId="9">
    <w:abstractNumId w:val="6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52ED"/>
    <w:rsid w:val="00004651"/>
    <w:rsid w:val="00024C8D"/>
    <w:rsid w:val="00053030"/>
    <w:rsid w:val="000731F7"/>
    <w:rsid w:val="00074252"/>
    <w:rsid w:val="000D7E53"/>
    <w:rsid w:val="000F0652"/>
    <w:rsid w:val="00112A9B"/>
    <w:rsid w:val="00120DAE"/>
    <w:rsid w:val="00145D71"/>
    <w:rsid w:val="00150010"/>
    <w:rsid w:val="00165503"/>
    <w:rsid w:val="00170CA9"/>
    <w:rsid w:val="001A2C5F"/>
    <w:rsid w:val="001C04AD"/>
    <w:rsid w:val="001C4268"/>
    <w:rsid w:val="001D1DD5"/>
    <w:rsid w:val="001D2CCF"/>
    <w:rsid w:val="00205CAC"/>
    <w:rsid w:val="002241BC"/>
    <w:rsid w:val="002316BC"/>
    <w:rsid w:val="00231A75"/>
    <w:rsid w:val="0025293F"/>
    <w:rsid w:val="00262E61"/>
    <w:rsid w:val="00272CAF"/>
    <w:rsid w:val="00276164"/>
    <w:rsid w:val="002C5979"/>
    <w:rsid w:val="002D2C6C"/>
    <w:rsid w:val="0030009A"/>
    <w:rsid w:val="003152C5"/>
    <w:rsid w:val="00370144"/>
    <w:rsid w:val="003919D3"/>
    <w:rsid w:val="00397794"/>
    <w:rsid w:val="003B1CD2"/>
    <w:rsid w:val="003D3843"/>
    <w:rsid w:val="00416D7C"/>
    <w:rsid w:val="004841E3"/>
    <w:rsid w:val="004948EA"/>
    <w:rsid w:val="004A762D"/>
    <w:rsid w:val="004B6B91"/>
    <w:rsid w:val="004E6C69"/>
    <w:rsid w:val="005140B3"/>
    <w:rsid w:val="00522F85"/>
    <w:rsid w:val="00523B23"/>
    <w:rsid w:val="00543EDB"/>
    <w:rsid w:val="00550612"/>
    <w:rsid w:val="00570D2C"/>
    <w:rsid w:val="00595EC3"/>
    <w:rsid w:val="005B4B44"/>
    <w:rsid w:val="005C3FA5"/>
    <w:rsid w:val="005C6112"/>
    <w:rsid w:val="005C6290"/>
    <w:rsid w:val="005D3F4C"/>
    <w:rsid w:val="005D4DCB"/>
    <w:rsid w:val="0063166F"/>
    <w:rsid w:val="00667C8E"/>
    <w:rsid w:val="0067351E"/>
    <w:rsid w:val="006740F8"/>
    <w:rsid w:val="006A00A1"/>
    <w:rsid w:val="006F478B"/>
    <w:rsid w:val="006F6000"/>
    <w:rsid w:val="007046C4"/>
    <w:rsid w:val="00713DBD"/>
    <w:rsid w:val="00724B42"/>
    <w:rsid w:val="00755F80"/>
    <w:rsid w:val="00774E8B"/>
    <w:rsid w:val="007A047A"/>
    <w:rsid w:val="007C213C"/>
    <w:rsid w:val="007E6626"/>
    <w:rsid w:val="007E72A2"/>
    <w:rsid w:val="00813F54"/>
    <w:rsid w:val="00822994"/>
    <w:rsid w:val="00834E51"/>
    <w:rsid w:val="00855FB8"/>
    <w:rsid w:val="00873BD3"/>
    <w:rsid w:val="00880C3F"/>
    <w:rsid w:val="0089260D"/>
    <w:rsid w:val="008B5A3E"/>
    <w:rsid w:val="008C72FB"/>
    <w:rsid w:val="009029DE"/>
    <w:rsid w:val="00953C0F"/>
    <w:rsid w:val="009727A0"/>
    <w:rsid w:val="009C6406"/>
    <w:rsid w:val="009F0325"/>
    <w:rsid w:val="00A00E9B"/>
    <w:rsid w:val="00A04CDD"/>
    <w:rsid w:val="00A14556"/>
    <w:rsid w:val="00A153FE"/>
    <w:rsid w:val="00A175E7"/>
    <w:rsid w:val="00A70178"/>
    <w:rsid w:val="00A71D3F"/>
    <w:rsid w:val="00A94EAD"/>
    <w:rsid w:val="00AA6810"/>
    <w:rsid w:val="00AC5B66"/>
    <w:rsid w:val="00AC7D69"/>
    <w:rsid w:val="00AE542F"/>
    <w:rsid w:val="00AE780E"/>
    <w:rsid w:val="00AF3576"/>
    <w:rsid w:val="00B02021"/>
    <w:rsid w:val="00B26E2F"/>
    <w:rsid w:val="00B456C1"/>
    <w:rsid w:val="00B50269"/>
    <w:rsid w:val="00B600DF"/>
    <w:rsid w:val="00BC6D05"/>
    <w:rsid w:val="00BE5013"/>
    <w:rsid w:val="00C22FAA"/>
    <w:rsid w:val="00C34CB6"/>
    <w:rsid w:val="00C44A00"/>
    <w:rsid w:val="00C44F58"/>
    <w:rsid w:val="00C67B4E"/>
    <w:rsid w:val="00C81302"/>
    <w:rsid w:val="00C84D81"/>
    <w:rsid w:val="00C8614C"/>
    <w:rsid w:val="00CA780B"/>
    <w:rsid w:val="00CD444F"/>
    <w:rsid w:val="00D0356C"/>
    <w:rsid w:val="00D1083E"/>
    <w:rsid w:val="00D33FEE"/>
    <w:rsid w:val="00D40934"/>
    <w:rsid w:val="00D8110A"/>
    <w:rsid w:val="00D85CD5"/>
    <w:rsid w:val="00D85E9C"/>
    <w:rsid w:val="00E07AFB"/>
    <w:rsid w:val="00E104D6"/>
    <w:rsid w:val="00E62EAC"/>
    <w:rsid w:val="00E67843"/>
    <w:rsid w:val="00EA337F"/>
    <w:rsid w:val="00EA3F64"/>
    <w:rsid w:val="00EA7340"/>
    <w:rsid w:val="00EB2601"/>
    <w:rsid w:val="00EB41F1"/>
    <w:rsid w:val="00EC52ED"/>
    <w:rsid w:val="00EC6C1C"/>
    <w:rsid w:val="00EC7ABF"/>
    <w:rsid w:val="00F10672"/>
    <w:rsid w:val="00F1074D"/>
    <w:rsid w:val="00F36620"/>
    <w:rsid w:val="00F71CC1"/>
    <w:rsid w:val="00F80D9E"/>
    <w:rsid w:val="00F822D0"/>
    <w:rsid w:val="00FA2AA5"/>
    <w:rsid w:val="00FA3E94"/>
    <w:rsid w:val="00FD5BB4"/>
    <w:rsid w:val="00FD76D9"/>
    <w:rsid w:val="00FE7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2E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1">
    <w:name w:val="heading 1"/>
    <w:basedOn w:val="a"/>
    <w:next w:val="a"/>
    <w:link w:val="10"/>
    <w:uiPriority w:val="9"/>
    <w:qFormat/>
    <w:rsid w:val="00EA3F6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rsid w:val="00EC52ED"/>
    <w:rPr>
      <w:rFonts w:ascii="Times New Roman" w:eastAsia="Times New Roman" w:hAnsi="Times New Roman" w:cs="Times New Roman"/>
      <w:sz w:val="26"/>
      <w:szCs w:val="26"/>
      <w:lang w:val="uk-UA"/>
    </w:rPr>
  </w:style>
  <w:style w:type="paragraph" w:styleId="a3">
    <w:name w:val="header"/>
    <w:basedOn w:val="a"/>
    <w:link w:val="a4"/>
    <w:uiPriority w:val="99"/>
    <w:rsid w:val="00EC52ED"/>
    <w:pPr>
      <w:widowControl w:val="0"/>
      <w:suppressLineNumbers/>
      <w:tabs>
        <w:tab w:val="center" w:pos="4819"/>
        <w:tab w:val="right" w:pos="9638"/>
      </w:tabs>
    </w:pPr>
    <w:rPr>
      <w:rFonts w:ascii="Arial" w:eastAsia="Lucida Sans Unicode" w:hAnsi="Arial"/>
      <w:kern w:val="1"/>
      <w:szCs w:val="24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rsid w:val="00EC52ED"/>
    <w:rPr>
      <w:rFonts w:ascii="Arial" w:eastAsia="Lucida Sans Unicode" w:hAnsi="Arial" w:cs="Times New Roman"/>
      <w:kern w:val="1"/>
      <w:sz w:val="20"/>
      <w:szCs w:val="24"/>
      <w:lang w:val="uk-UA" w:eastAsia="zh-CN"/>
    </w:rPr>
  </w:style>
  <w:style w:type="paragraph" w:styleId="a5">
    <w:name w:val="List Paragraph"/>
    <w:basedOn w:val="a"/>
    <w:uiPriority w:val="34"/>
    <w:qFormat/>
    <w:rsid w:val="00EC52ED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C52E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C52ED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table" w:styleId="a8">
    <w:name w:val="Table Grid"/>
    <w:basedOn w:val="a1"/>
    <w:uiPriority w:val="59"/>
    <w:rsid w:val="007A047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laceholder Text"/>
    <w:basedOn w:val="a0"/>
    <w:uiPriority w:val="99"/>
    <w:semiHidden/>
    <w:rsid w:val="004E6C69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4E6C6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E6C69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c">
    <w:name w:val="Body Text Indent"/>
    <w:basedOn w:val="a"/>
    <w:link w:val="ad"/>
    <w:semiHidden/>
    <w:unhideWhenUsed/>
    <w:rsid w:val="00112A9B"/>
    <w:pPr>
      <w:suppressAutoHyphens w:val="0"/>
      <w:spacing w:after="120"/>
      <w:ind w:left="283"/>
    </w:pPr>
    <w:rPr>
      <w:rFonts w:eastAsia="Calibri"/>
      <w:sz w:val="28"/>
      <w:szCs w:val="28"/>
      <w:lang w:eastAsia="uk-UA"/>
    </w:rPr>
  </w:style>
  <w:style w:type="character" w:customStyle="1" w:styleId="ad">
    <w:name w:val="Основной текст с отступом Знак"/>
    <w:basedOn w:val="a0"/>
    <w:link w:val="ac"/>
    <w:semiHidden/>
    <w:rsid w:val="00112A9B"/>
    <w:rPr>
      <w:rFonts w:ascii="Times New Roman" w:eastAsia="Calibri" w:hAnsi="Times New Roman" w:cs="Times New Roman"/>
      <w:sz w:val="28"/>
      <w:szCs w:val="28"/>
      <w:lang w:val="uk-UA" w:eastAsia="uk-UA"/>
    </w:rPr>
  </w:style>
  <w:style w:type="character" w:styleId="ae">
    <w:name w:val="Hyperlink"/>
    <w:basedOn w:val="a0"/>
    <w:uiPriority w:val="99"/>
    <w:unhideWhenUsed/>
    <w:rsid w:val="006740F8"/>
    <w:rPr>
      <w:color w:val="0000FF" w:themeColor="hyperlink"/>
      <w:u w:val="single"/>
    </w:rPr>
  </w:style>
  <w:style w:type="character" w:styleId="af">
    <w:name w:val="Strong"/>
    <w:basedOn w:val="a0"/>
    <w:uiPriority w:val="22"/>
    <w:qFormat/>
    <w:rsid w:val="007C213C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EA3F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4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vlogradmrada.dp.gov.u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8E39A-2316-4080-BABE-40D770C31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2860</TotalTime>
  <Pages>3</Pages>
  <Words>3875</Words>
  <Characters>2209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invest3</dc:creator>
  <cp:lastModifiedBy>rada3</cp:lastModifiedBy>
  <cp:revision>16</cp:revision>
  <cp:lastPrinted>2025-02-06T07:38:00Z</cp:lastPrinted>
  <dcterms:created xsi:type="dcterms:W3CDTF">2025-02-03T06:45:00Z</dcterms:created>
  <dcterms:modified xsi:type="dcterms:W3CDTF">2025-03-17T07:38:00Z</dcterms:modified>
</cp:coreProperties>
</file>