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D56" w:rsidRP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Додаток №1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рішення міської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61D56" w:rsidRP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від 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_ №_____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ПРОГРАМА</w:t>
      </w:r>
    </w:p>
    <w:p w:rsidR="006505E7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фінансової підтримки </w:t>
      </w:r>
    </w:p>
    <w:p w:rsidR="00B32EBA" w:rsidRDefault="00B32EBA" w:rsidP="00B32EBA">
      <w:pPr>
        <w:spacing w:line="204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>Павлоградської районної д</w:t>
      </w:r>
      <w:r w:rsidR="000B53AB">
        <w:rPr>
          <w:rFonts w:ascii="Times New Roman" w:hAnsi="Times New Roman"/>
          <w:b/>
          <w:bCs/>
          <w:sz w:val="28"/>
          <w:szCs w:val="28"/>
          <w:lang w:val="uk-UA"/>
        </w:rPr>
        <w:t>ержавної адміністрації  на  2025</w:t>
      </w: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</w:t>
      </w: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6B1A41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C61D5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Паспорт Програми фінансової підтримки Павлоградської районної </w:t>
      </w:r>
      <w:r w:rsidR="00340AA3">
        <w:rPr>
          <w:b/>
          <w:bCs/>
          <w:color w:val="000000"/>
          <w:sz w:val="28"/>
          <w:szCs w:val="28"/>
          <w:lang w:val="uk-UA"/>
        </w:rPr>
        <w:t xml:space="preserve">              </w:t>
      </w:r>
    </w:p>
    <w:p w:rsidR="00DF788D" w:rsidRDefault="00340AA3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 w:rsidR="00BF39A2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на 202</w:t>
      </w:r>
      <w:r w:rsidR="00BF39A2">
        <w:rPr>
          <w:b/>
          <w:bCs/>
          <w:color w:val="000000"/>
          <w:sz w:val="28"/>
          <w:szCs w:val="28"/>
          <w:lang w:val="uk-UA"/>
        </w:rPr>
        <w:t>5</w:t>
      </w:r>
      <w:r w:rsidR="00B463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759"/>
        <w:gridCol w:w="29"/>
        <w:gridCol w:w="5499"/>
      </w:tblGrid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Програми:</w:t>
            </w:r>
          </w:p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адміністрація</w:t>
            </w:r>
          </w:p>
        </w:tc>
      </w:tr>
      <w:tr w:rsidR="00875ED3" w:rsidRPr="005A2515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місцеві державні адміністрації»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 0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9.04.1999 року № 586-XIV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DF788D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21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.05.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1997 року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№ 280/97-ВР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9B693A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№ 2456-VI від 08.07.2010 року із змінами;</w:t>
            </w:r>
          </w:p>
          <w:p w:rsidR="00875ED3" w:rsidRPr="009B693A" w:rsidRDefault="00875ED3" w:rsidP="00875ED3">
            <w:pPr>
              <w:pStyle w:val="12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Павлоградської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D3" w:rsidRPr="005A2515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районна державна адміністрація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виконавчий комітет Павлоградської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75ED3" w:rsidRPr="005A2515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Павлоградська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державна адміністрація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виконавчий комітет Павлоградської міської ради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Етапи виконання Програми </w:t>
            </w:r>
            <w:r w:rsidRPr="009B6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приймають участь у виконанні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Павлоградської міської територіальної громади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Pr="009B693A" w:rsidRDefault="00DF788D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бюджетних коштів: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міського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інших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бюджетів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з інших джерел фінансування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1.</w:t>
      </w:r>
      <w:r w:rsidRPr="00861F7A">
        <w:rPr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340AA3" w:rsidRPr="00861F7A" w:rsidRDefault="00340AA3" w:rsidP="00340AA3">
      <w:pPr>
        <w:pStyle w:val="af0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ind w:left="2280"/>
        <w:rPr>
          <w:lang w:val="uk-UA"/>
        </w:rPr>
      </w:pPr>
    </w:p>
    <w:p w:rsidR="00DE636F" w:rsidRPr="00DE636F" w:rsidRDefault="00DE636F" w:rsidP="00B32EBA">
      <w:pPr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8724DE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8724DE">
        <w:rPr>
          <w:sz w:val="28"/>
          <w:szCs w:val="28"/>
          <w:lang w:val="uk-UA"/>
        </w:rPr>
        <w:t xml:space="preserve">Павлоградська районна державна адміністрація  здійснює </w:t>
      </w:r>
      <w:r w:rsidR="00D2322C" w:rsidRPr="008724DE">
        <w:rPr>
          <w:sz w:val="28"/>
          <w:szCs w:val="28"/>
          <w:lang w:val="uk-UA"/>
        </w:rPr>
        <w:t>виконавчу владу на підвідомчій території, забезпечуючи виконання Конституції України, законів України, указів і розпоряджень Президента України, постанов та розпоряджень Кабінету Міністрів України та Верховної ради України.</w:t>
      </w:r>
    </w:p>
    <w:p w:rsid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Реалізація поставлених завдань перед районною державною адміністрацією  призводить до необхідності удосконалення співпраці та забезпечення максимальної ефективності здійснюваних заходів для досягнення цілей згідно </w:t>
      </w:r>
      <w:r w:rsidR="006505E7">
        <w:rPr>
          <w:sz w:val="28"/>
          <w:szCs w:val="28"/>
          <w:lang w:val="uk-UA"/>
        </w:rPr>
        <w:t>з законодавством</w:t>
      </w:r>
      <w:r w:rsidRPr="00B32EBA">
        <w:rPr>
          <w:sz w:val="28"/>
          <w:szCs w:val="28"/>
          <w:lang w:val="uk-UA"/>
        </w:rPr>
        <w:t xml:space="preserve"> України. Стабільна, організована та цілеспрямована діяльність </w:t>
      </w:r>
      <w:r w:rsidRPr="00B32EBA">
        <w:rPr>
          <w:sz w:val="28"/>
          <w:szCs w:val="28"/>
          <w:lang w:val="uk-UA"/>
        </w:rPr>
        <w:lastRenderedPageBreak/>
        <w:t xml:space="preserve">органів державної влади щодо закріплених Конституцією України завдань є складовою політики держави. </w:t>
      </w:r>
    </w:p>
    <w:p w:rsidR="00932083" w:rsidRPr="00B32EBA" w:rsidRDefault="0093208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Pr="00A4360F">
        <w:rPr>
          <w:b/>
          <w:bCs/>
          <w:color w:val="000000"/>
          <w:sz w:val="28"/>
          <w:szCs w:val="28"/>
          <w:lang w:val="uk-UA"/>
        </w:rPr>
        <w:t>ВИЗНАЧЕННЯ ПРОБЛЕМИ</w:t>
      </w: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</w:p>
    <w:p w:rsidR="00B32EBA" w:rsidRP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Діяльність апарату та структурних підрозділів районної державної адміністрації передбачає </w:t>
      </w:r>
      <w:r w:rsidR="006505E7">
        <w:rPr>
          <w:sz w:val="28"/>
          <w:szCs w:val="28"/>
          <w:lang w:val="uk-UA"/>
        </w:rPr>
        <w:t xml:space="preserve">здійснення </w:t>
      </w:r>
      <w:r w:rsidRPr="00B32EBA">
        <w:rPr>
          <w:sz w:val="28"/>
          <w:szCs w:val="28"/>
          <w:lang w:val="uk-UA"/>
        </w:rPr>
        <w:t>заходів, спрямованих на виконання 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рівня, доручень Прем’єр-міністра України, державних і регіональних програм, здійснення інших визначених законами повноважень та забезпечення реалізації державної політики. До роботи райдержадміністрації включаються: актуальні питання, пов’язані із здійсненням заходів із соціально-економічного розвитку району, функціонуванням галузей господарського комплексу та розв’язанням проблем у соціальній сфері, поліпшенням діяльності райдержадміністрації, її взаємодією з органами місцевого самоврядування, які потребують розгляду на засіданнях колегій, нарад у голови райдержадміністрації, основні організаційно-масові заходи, проведення яких забезпечується райдержадміністрацією або за її участю.</w:t>
      </w:r>
    </w:p>
    <w:p w:rsidR="00B32EBA" w:rsidRPr="00B32EBA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EBA">
        <w:rPr>
          <w:rFonts w:ascii="Times New Roman" w:hAnsi="Times New Roman"/>
          <w:sz w:val="28"/>
          <w:szCs w:val="28"/>
          <w:lang w:val="uk-UA"/>
        </w:rPr>
        <w:t xml:space="preserve">У зв’язку з широкомасштабною військовою агресією </w:t>
      </w:r>
      <w:r w:rsidR="00AF3783">
        <w:rPr>
          <w:rFonts w:ascii="Times New Roman" w:hAnsi="Times New Roman"/>
          <w:sz w:val="28"/>
          <w:szCs w:val="28"/>
          <w:lang w:val="uk-UA"/>
        </w:rPr>
        <w:t>Р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AF3783">
        <w:rPr>
          <w:rFonts w:ascii="Times New Roman" w:hAnsi="Times New Roman"/>
          <w:sz w:val="28"/>
          <w:szCs w:val="28"/>
          <w:lang w:val="uk-UA"/>
        </w:rPr>
        <w:t>Ф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едерації проти України, яка розпочалась 24 лютого 2022 року, виникла потреба у посиленні </w:t>
      </w:r>
      <w:r w:rsidR="00CA5E3D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FA63FB">
        <w:rPr>
          <w:rFonts w:ascii="Times New Roman" w:hAnsi="Times New Roman"/>
          <w:sz w:val="28"/>
          <w:szCs w:val="28"/>
          <w:lang w:val="uk-UA"/>
        </w:rPr>
        <w:t>безпеки працівників та відвідувачів Павлоградської райдержадміністрації</w:t>
      </w:r>
      <w:r w:rsidR="002B68C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 забезпечення стабільної роботи, здійснення основних завдань і повноважень районної  адміністрації та її структурних підрозділів в умовах можливих надзвичайних і аварійних ситуацій.  </w:t>
      </w:r>
    </w:p>
    <w:p w:rsidR="00B32EBA" w:rsidRPr="00E17735" w:rsidRDefault="00B32EBA" w:rsidP="00B82096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Однак, Павлоградська районна </w:t>
      </w:r>
      <w:r w:rsidR="00A46D3F">
        <w:rPr>
          <w:rFonts w:ascii="Times New Roman" w:hAnsi="Times New Roman"/>
          <w:sz w:val="28"/>
          <w:szCs w:val="28"/>
          <w:lang w:val="uk-UA" w:eastAsia="uk-UA"/>
        </w:rPr>
        <w:t>державна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адміністрація має певні труднощі у фінансовому забезпеченні</w:t>
      </w:r>
      <w:r w:rsidR="00FE06FA">
        <w:rPr>
          <w:rFonts w:ascii="Times New Roman" w:hAnsi="Times New Roman"/>
          <w:sz w:val="28"/>
          <w:szCs w:val="28"/>
          <w:lang w:val="uk-UA" w:eastAsia="uk-UA"/>
        </w:rPr>
        <w:t xml:space="preserve">, а саме: 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>відсутність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фінансування видатків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>на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 xml:space="preserve"> капітальний ремонт орендованого підвального приміщення для укриття  працівників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724DE">
        <w:rPr>
          <w:rFonts w:ascii="Times New Roman" w:hAnsi="Times New Roman"/>
          <w:sz w:val="28"/>
          <w:szCs w:val="28"/>
          <w:lang w:val="uk-UA" w:eastAsia="uk-UA"/>
        </w:rPr>
        <w:t xml:space="preserve">та відвідувачів </w:t>
      </w:r>
      <w:r w:rsidR="000E1644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районної </w:t>
      </w:r>
      <w:r w:rsidR="00596B9E" w:rsidRPr="00E17735">
        <w:rPr>
          <w:rFonts w:ascii="Times New Roman" w:hAnsi="Times New Roman"/>
          <w:sz w:val="28"/>
          <w:szCs w:val="28"/>
          <w:lang w:val="uk-UA" w:eastAsia="uk-UA"/>
        </w:rPr>
        <w:t xml:space="preserve">державної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адміністрації. </w:t>
      </w:r>
    </w:p>
    <w:p w:rsidR="00B32EBA" w:rsidRPr="0028525F" w:rsidRDefault="00B32EBA" w:rsidP="00B82096">
      <w:pPr>
        <w:widowControl w:val="0"/>
        <w:spacing w:line="276" w:lineRule="auto"/>
        <w:ind w:right="-8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вирішення зазначених питань і враховуючи недостатність коштів державного бюджету на утримання апарату та структурних підрозділів районної державної адміністрації, 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ремонт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у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підвальних приміщень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,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виникла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необхідність розроблення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програми фінансової підтримки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 xml:space="preserve">Павлоградської районної адміністрації </w:t>
      </w:r>
      <w:r w:rsidRPr="0028525F">
        <w:rPr>
          <w:rFonts w:ascii="Times New Roman" w:hAnsi="Times New Roman"/>
          <w:sz w:val="28"/>
          <w:szCs w:val="28"/>
          <w:lang w:val="uk-UA"/>
        </w:rPr>
        <w:t>на 202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5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B32EBA" w:rsidRPr="0028525F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/>
        </w:rPr>
        <w:t xml:space="preserve">Програма фінансової підтримки </w:t>
      </w:r>
      <w:r w:rsidR="000E1644" w:rsidRPr="0028525F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районної </w:t>
      </w:r>
      <w:r w:rsidR="0078231E" w:rsidRPr="0028525F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>на 2025 рік</w:t>
      </w:r>
      <w:r w:rsidR="0028525F" w:rsidRPr="002852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та її структурних підрозділів в умовах введення воєнного стану в Україні (далі – Програма) визначає завдання щодо  стабільної роботи районної </w:t>
      </w:r>
      <w:r w:rsidR="00D61524" w:rsidRPr="0028525F">
        <w:rPr>
          <w:rFonts w:ascii="Times New Roman" w:hAnsi="Times New Roman"/>
          <w:sz w:val="28"/>
          <w:szCs w:val="28"/>
          <w:lang w:val="uk-UA"/>
        </w:rPr>
        <w:t>державн</w:t>
      </w:r>
      <w:r w:rsidRPr="0028525F">
        <w:rPr>
          <w:rFonts w:ascii="Times New Roman" w:hAnsi="Times New Roman"/>
          <w:sz w:val="28"/>
          <w:szCs w:val="28"/>
          <w:lang w:val="uk-UA"/>
        </w:rPr>
        <w:t>ої адміністрації.</w:t>
      </w:r>
    </w:p>
    <w:p w:rsidR="00B32EBA" w:rsidRPr="00B46382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28"/>
          <w:szCs w:val="28"/>
          <w:highlight w:val="yellow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8231E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340AA3">
        <w:rPr>
          <w:b/>
          <w:bCs/>
          <w:color w:val="000000"/>
          <w:sz w:val="28"/>
          <w:szCs w:val="28"/>
          <w:lang w:val="uk-UA"/>
        </w:rPr>
        <w:lastRenderedPageBreak/>
        <w:t>3. МЕТА ПРОГРАМИ</w:t>
      </w:r>
    </w:p>
    <w:p w:rsidR="00340AA3" w:rsidRPr="00340AA3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14"/>
          <w:szCs w:val="14"/>
          <w:lang w:val="uk-UA"/>
        </w:rPr>
      </w:pPr>
    </w:p>
    <w:p w:rsidR="00B32EBA" w:rsidRPr="0028525F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28525F">
        <w:rPr>
          <w:sz w:val="28"/>
          <w:szCs w:val="28"/>
          <w:lang w:val="uk-UA" w:eastAsia="uk-UA"/>
        </w:rPr>
        <w:t xml:space="preserve">Метою Програми є </w:t>
      </w:r>
      <w:r w:rsidR="00E9046E">
        <w:rPr>
          <w:sz w:val="28"/>
          <w:szCs w:val="28"/>
          <w:lang w:val="uk-UA"/>
        </w:rPr>
        <w:t>створення безпечн</w:t>
      </w:r>
      <w:r w:rsidR="00BA6531">
        <w:rPr>
          <w:sz w:val="28"/>
          <w:szCs w:val="28"/>
          <w:lang w:val="uk-UA"/>
        </w:rPr>
        <w:t>их</w:t>
      </w:r>
      <w:r w:rsidR="00E9046E">
        <w:rPr>
          <w:sz w:val="28"/>
          <w:szCs w:val="28"/>
          <w:lang w:val="uk-UA"/>
        </w:rPr>
        <w:t xml:space="preserve"> </w:t>
      </w:r>
      <w:r w:rsidR="00BA6531">
        <w:rPr>
          <w:sz w:val="28"/>
          <w:szCs w:val="28"/>
          <w:lang w:val="uk-UA"/>
        </w:rPr>
        <w:t>умов праці</w:t>
      </w:r>
      <w:r w:rsidR="00E9046E">
        <w:rPr>
          <w:sz w:val="28"/>
          <w:szCs w:val="28"/>
          <w:lang w:val="uk-UA"/>
        </w:rPr>
        <w:t xml:space="preserve"> </w:t>
      </w:r>
      <w:r w:rsidR="00BA6531">
        <w:rPr>
          <w:sz w:val="28"/>
          <w:szCs w:val="28"/>
          <w:lang w:val="uk-UA"/>
        </w:rPr>
        <w:t xml:space="preserve">для </w:t>
      </w:r>
      <w:r w:rsidRPr="0028525F">
        <w:rPr>
          <w:sz w:val="28"/>
          <w:szCs w:val="28"/>
          <w:lang w:val="uk-UA" w:eastAsia="uk-UA"/>
        </w:rPr>
        <w:t>виконанн</w:t>
      </w:r>
      <w:r w:rsidR="00BA6531">
        <w:rPr>
          <w:sz w:val="28"/>
          <w:szCs w:val="28"/>
          <w:lang w:val="uk-UA" w:eastAsia="uk-UA"/>
        </w:rPr>
        <w:t>я</w:t>
      </w:r>
      <w:r w:rsidRPr="0028525F">
        <w:rPr>
          <w:sz w:val="28"/>
          <w:szCs w:val="28"/>
          <w:lang w:val="uk-UA" w:eastAsia="uk-UA"/>
        </w:rPr>
        <w:t xml:space="preserve"> повноважень Павлоградською районною </w:t>
      </w:r>
      <w:r w:rsidR="0078231E" w:rsidRPr="0028525F">
        <w:rPr>
          <w:sz w:val="28"/>
          <w:szCs w:val="28"/>
          <w:lang w:val="uk-UA" w:eastAsia="uk-UA"/>
        </w:rPr>
        <w:t>державною</w:t>
      </w:r>
      <w:r w:rsidRPr="0028525F">
        <w:rPr>
          <w:sz w:val="28"/>
          <w:szCs w:val="28"/>
          <w:lang w:val="uk-UA" w:eastAsia="uk-UA"/>
        </w:rPr>
        <w:t xml:space="preserve"> адміністрацією</w:t>
      </w:r>
      <w:r w:rsidR="00E9046E">
        <w:rPr>
          <w:sz w:val="28"/>
          <w:szCs w:val="28"/>
          <w:lang w:val="uk-UA" w:eastAsia="uk-UA"/>
        </w:rPr>
        <w:t xml:space="preserve"> та</w:t>
      </w:r>
      <w:r w:rsidRPr="0028525F">
        <w:rPr>
          <w:sz w:val="28"/>
          <w:szCs w:val="28"/>
          <w:lang w:val="uk-UA" w:eastAsia="uk-UA"/>
        </w:rPr>
        <w:t xml:space="preserve"> її структурними підрозділами,  визначених Законом України «Про місцеві державні адміністрації», Законом України «Про державну службу»,  Бюджетним кодексом України,</w:t>
      </w:r>
      <w:r w:rsidRPr="0028525F">
        <w:rPr>
          <w:sz w:val="28"/>
          <w:szCs w:val="28"/>
          <w:lang w:val="uk-UA"/>
        </w:rPr>
        <w:t xml:space="preserve"> стабільного і ефективного функціонування</w:t>
      </w:r>
      <w:r w:rsidR="00E9046E">
        <w:rPr>
          <w:sz w:val="28"/>
          <w:szCs w:val="28"/>
          <w:lang w:val="uk-UA"/>
        </w:rPr>
        <w:t>,</w:t>
      </w:r>
      <w:r w:rsidRPr="0028525F">
        <w:rPr>
          <w:sz w:val="28"/>
          <w:szCs w:val="28"/>
          <w:lang w:val="uk-UA"/>
        </w:rPr>
        <w:t xml:space="preserve">  надання якісних послуг громадянам на рівні європейських стандартів, оздоровлення відносин між органами влади та населенням, інститутами громадянського суспільства, прийняття ефективних управлінських рішень</w:t>
      </w:r>
      <w:r w:rsidR="00340AA3">
        <w:rPr>
          <w:sz w:val="28"/>
          <w:szCs w:val="28"/>
          <w:lang w:val="uk-UA"/>
        </w:rPr>
        <w:t xml:space="preserve">, створення </w:t>
      </w:r>
      <w:r w:rsidRPr="0028525F">
        <w:rPr>
          <w:sz w:val="28"/>
          <w:szCs w:val="28"/>
          <w:lang w:val="uk-UA"/>
        </w:rPr>
        <w:t xml:space="preserve">забезпечення виконання повноважень, делегованих </w:t>
      </w:r>
      <w:r w:rsidR="00DD0A39" w:rsidRPr="0028525F">
        <w:rPr>
          <w:sz w:val="28"/>
          <w:szCs w:val="28"/>
          <w:lang w:val="uk-UA"/>
        </w:rPr>
        <w:t>державою</w:t>
      </w:r>
      <w:r w:rsidRPr="0028525F">
        <w:rPr>
          <w:sz w:val="28"/>
          <w:szCs w:val="28"/>
          <w:lang w:val="uk-UA"/>
        </w:rPr>
        <w:t>, які здійснюються апаратом, відділами і іншими структурними підрозділами районної військової адміністрації.</w:t>
      </w:r>
    </w:p>
    <w:p w:rsidR="00B32EBA" w:rsidRPr="0028525F" w:rsidRDefault="00B32E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160BA" w:rsidRPr="0028525F" w:rsidRDefault="007160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8231E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bCs/>
          <w:color w:val="000000"/>
          <w:sz w:val="28"/>
          <w:szCs w:val="28"/>
          <w:lang w:val="uk-UA"/>
        </w:rPr>
      </w:pPr>
      <w:r w:rsidRPr="00742C6B">
        <w:rPr>
          <w:b/>
          <w:sz w:val="28"/>
          <w:szCs w:val="28"/>
          <w:lang w:val="uk-UA"/>
        </w:rPr>
        <w:t xml:space="preserve">   </w:t>
      </w:r>
      <w:r w:rsidR="0028525F" w:rsidRPr="00742C6B">
        <w:rPr>
          <w:b/>
          <w:sz w:val="28"/>
          <w:szCs w:val="28"/>
          <w:lang w:val="uk-UA"/>
        </w:rPr>
        <w:t>4</w:t>
      </w:r>
      <w:r w:rsidRPr="00742C6B">
        <w:rPr>
          <w:b/>
          <w:sz w:val="28"/>
          <w:szCs w:val="28"/>
          <w:lang w:val="uk-UA"/>
        </w:rPr>
        <w:t xml:space="preserve">. </w:t>
      </w:r>
      <w:r w:rsidR="0028525F" w:rsidRPr="00742C6B">
        <w:rPr>
          <w:b/>
          <w:bCs/>
          <w:color w:val="000000"/>
          <w:sz w:val="28"/>
          <w:szCs w:val="28"/>
        </w:rPr>
        <w:t>ОСНОВНІ НАПРЯМИ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8525F" w:rsidRPr="00742C6B">
        <w:rPr>
          <w:b/>
          <w:bCs/>
          <w:color w:val="000000"/>
          <w:sz w:val="28"/>
          <w:szCs w:val="28"/>
        </w:rPr>
        <w:t xml:space="preserve">І ЗАВДАННЯ 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28525F" w:rsidRPr="00742C6B"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sz w:val="14"/>
          <w:szCs w:val="14"/>
          <w:lang w:val="uk-UA"/>
        </w:rPr>
      </w:pP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Основними </w:t>
      </w:r>
      <w:r w:rsidR="0028525F" w:rsidRPr="00742C6B">
        <w:rPr>
          <w:sz w:val="28"/>
          <w:szCs w:val="28"/>
          <w:lang w:val="uk-UA"/>
        </w:rPr>
        <w:t>напрямами і завданнями</w:t>
      </w:r>
      <w:r w:rsidRPr="00742C6B">
        <w:rPr>
          <w:sz w:val="28"/>
          <w:szCs w:val="28"/>
          <w:lang w:val="uk-UA"/>
        </w:rPr>
        <w:t xml:space="preserve"> Програми є: </w:t>
      </w:r>
    </w:p>
    <w:p w:rsidR="00A00AFE" w:rsidRPr="00742C6B" w:rsidRDefault="00A00AFE" w:rsidP="00A00AFE">
      <w:pPr>
        <w:pStyle w:val="af0"/>
        <w:shd w:val="clear" w:color="auto" w:fill="FFFFFF"/>
        <w:spacing w:before="24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42C6B">
        <w:rPr>
          <w:sz w:val="28"/>
          <w:szCs w:val="28"/>
          <w:lang w:val="uk-UA"/>
        </w:rPr>
        <w:t xml:space="preserve">створення </w:t>
      </w:r>
      <w:r>
        <w:rPr>
          <w:sz w:val="28"/>
          <w:szCs w:val="28"/>
          <w:lang w:val="uk-UA"/>
        </w:rPr>
        <w:t xml:space="preserve">безпечних </w:t>
      </w:r>
      <w:r w:rsidRPr="00742C6B">
        <w:rPr>
          <w:sz w:val="28"/>
          <w:szCs w:val="28"/>
          <w:lang w:val="uk-UA"/>
        </w:rPr>
        <w:t xml:space="preserve">умов праці для працівників районної державної адміністрації та її структурних підрозділів з метою якісного та оперативного виконання покладених на них функцій та обов’язків; </w:t>
      </w:r>
    </w:p>
    <w:p w:rsidR="00B32EBA" w:rsidRPr="00742C6B" w:rsidRDefault="00B32EBA" w:rsidP="00A00AFE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інформаційно-аналітичної підтримки процесів управлінських рішень;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відкритості прозорості діяльності органів влади та їх ефективної взаємодії;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умов для своєчасного та якісного забезпечення доведення розпоряджень, доручень голови облдержадміністрації та райдержадміністрації до виконавців;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якісного надання послуг апаратом райдержадміністрації та структурними підрозділами райдержадміністрації;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>- проведення аналізу тенденцій і закономірностей соціально-економічного розвитку регіону;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інформаційного супроводу проведення засідань колегії райдержадміністрації, нарад за допомогою сучасних мультимедійних засобів;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єдиної мережі по обміну інформацією між відділами та секторами райдержадміністрації; </w:t>
      </w:r>
    </w:p>
    <w:p w:rsidR="00B32EBA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формування ефективної системи роботи апарату, управлінь, відділів та інших структурних підрозділів районної державної адміністрації для виконання делегованих їй повноважень відповідно до законів України „Про місцеві державні адміністрації ” та „Про місцеве самоврядування в Україні ”; </w:t>
      </w:r>
    </w:p>
    <w:p w:rsidR="00E9046E" w:rsidRDefault="00E9046E" w:rsidP="00E9046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  - </w:t>
      </w:r>
      <w:proofErr w:type="spellStart"/>
      <w:r>
        <w:rPr>
          <w:color w:val="000000"/>
          <w:sz w:val="28"/>
          <w:szCs w:val="28"/>
        </w:rPr>
        <w:t>налагодження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районною </w:t>
      </w:r>
      <w:r w:rsidR="00B82096">
        <w:rPr>
          <w:color w:val="000000"/>
          <w:sz w:val="28"/>
          <w:szCs w:val="28"/>
          <w:lang w:val="uk-UA"/>
        </w:rPr>
        <w:t>державною адміністрацією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територіальними</w:t>
      </w:r>
      <w:proofErr w:type="spellEnd"/>
      <w:r>
        <w:rPr>
          <w:color w:val="000000"/>
          <w:sz w:val="28"/>
          <w:szCs w:val="28"/>
        </w:rPr>
        <w:t xml:space="preserve"> громадами району</w:t>
      </w:r>
      <w:r w:rsidR="00AF37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</w:p>
    <w:p w:rsidR="005932AE" w:rsidRPr="00B82096" w:rsidRDefault="00E9046E" w:rsidP="00AF3783">
      <w:pPr>
        <w:pStyle w:val="af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B32EBA" w:rsidRPr="00B82096">
        <w:rPr>
          <w:sz w:val="28"/>
          <w:szCs w:val="28"/>
          <w:lang w:eastAsia="uk-UA"/>
        </w:rPr>
        <w:t>Програма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спрямована</w:t>
      </w:r>
      <w:proofErr w:type="spellEnd"/>
      <w:r w:rsidR="00B32EBA" w:rsidRPr="00B82096">
        <w:rPr>
          <w:sz w:val="28"/>
          <w:szCs w:val="28"/>
          <w:lang w:eastAsia="uk-UA"/>
        </w:rPr>
        <w:t xml:space="preserve"> на </w:t>
      </w:r>
      <w:proofErr w:type="spellStart"/>
      <w:r w:rsidR="00B32EBA" w:rsidRPr="00B82096">
        <w:rPr>
          <w:sz w:val="28"/>
          <w:szCs w:val="28"/>
          <w:lang w:eastAsia="uk-UA"/>
        </w:rPr>
        <w:t>створення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умов для </w:t>
      </w:r>
      <w:proofErr w:type="spellStart"/>
      <w:r w:rsidR="00B32EBA" w:rsidRPr="00B82096">
        <w:rPr>
          <w:sz w:val="28"/>
          <w:szCs w:val="28"/>
          <w:lang w:eastAsia="uk-UA"/>
        </w:rPr>
        <w:t>забезпечення</w:t>
      </w:r>
      <w:proofErr w:type="spellEnd"/>
      <w:r w:rsidR="005932AE" w:rsidRPr="00B82096">
        <w:rPr>
          <w:sz w:val="28"/>
          <w:szCs w:val="28"/>
          <w:lang w:val="uk-UA" w:eastAsia="uk-UA"/>
        </w:rPr>
        <w:t xml:space="preserve"> безпечного середовища</w:t>
      </w:r>
      <w:r w:rsidR="00B32EBA" w:rsidRPr="00B82096">
        <w:rPr>
          <w:sz w:val="28"/>
          <w:szCs w:val="28"/>
          <w:lang w:eastAsia="uk-UA"/>
        </w:rPr>
        <w:t xml:space="preserve"> та </w:t>
      </w:r>
      <w:proofErr w:type="spellStart"/>
      <w:r w:rsidR="00B32EBA" w:rsidRPr="00B82096">
        <w:rPr>
          <w:sz w:val="28"/>
          <w:szCs w:val="28"/>
          <w:lang w:eastAsia="uk-UA"/>
        </w:rPr>
        <w:t>ефективної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діяльності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органів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виконавчої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влади</w:t>
      </w:r>
      <w:proofErr w:type="spellEnd"/>
      <w:r w:rsidR="00B32EBA" w:rsidRPr="00B82096">
        <w:rPr>
          <w:sz w:val="28"/>
          <w:szCs w:val="28"/>
          <w:lang w:eastAsia="uk-UA"/>
        </w:rPr>
        <w:t xml:space="preserve">, </w:t>
      </w:r>
      <w:proofErr w:type="spellStart"/>
      <w:r w:rsidR="00B32EBA" w:rsidRPr="00B82096">
        <w:rPr>
          <w:sz w:val="28"/>
          <w:szCs w:val="28"/>
          <w:lang w:eastAsia="uk-UA"/>
        </w:rPr>
        <w:t>вирішення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проблем </w:t>
      </w:r>
      <w:proofErr w:type="spellStart"/>
      <w:r w:rsidR="00B32EBA" w:rsidRPr="00B82096">
        <w:rPr>
          <w:sz w:val="28"/>
          <w:szCs w:val="28"/>
          <w:lang w:eastAsia="uk-UA"/>
        </w:rPr>
        <w:t>соціально-економічного</w:t>
      </w:r>
      <w:proofErr w:type="spellEnd"/>
      <w:r w:rsidR="00B32EBA" w:rsidRPr="00B82096">
        <w:rPr>
          <w:sz w:val="28"/>
          <w:szCs w:val="28"/>
          <w:lang w:eastAsia="uk-UA"/>
        </w:rPr>
        <w:t xml:space="preserve"> характеру, </w:t>
      </w:r>
      <w:proofErr w:type="spellStart"/>
      <w:r w:rsidR="00B32EBA" w:rsidRPr="00B82096">
        <w:rPr>
          <w:sz w:val="28"/>
          <w:szCs w:val="28"/>
          <w:lang w:eastAsia="uk-UA"/>
        </w:rPr>
        <w:t>впровадження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змін</w:t>
      </w:r>
      <w:proofErr w:type="spellEnd"/>
      <w:r w:rsidR="00B32EBA" w:rsidRPr="00B82096">
        <w:rPr>
          <w:sz w:val="28"/>
          <w:szCs w:val="28"/>
          <w:lang w:eastAsia="uk-UA"/>
        </w:rPr>
        <w:t xml:space="preserve"> та реформ</w:t>
      </w:r>
      <w:r w:rsidR="005932AE" w:rsidRPr="00B82096">
        <w:rPr>
          <w:sz w:val="28"/>
          <w:szCs w:val="28"/>
          <w:lang w:val="uk-UA" w:eastAsia="uk-UA"/>
        </w:rPr>
        <w:t>.</w:t>
      </w:r>
    </w:p>
    <w:p w:rsidR="00B32EBA" w:rsidRPr="00B82096" w:rsidRDefault="00B32EBA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8525F" w:rsidRDefault="0028525F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                       5</w:t>
      </w:r>
      <w:r>
        <w:rPr>
          <w:b/>
          <w:bCs/>
          <w:color w:val="000000"/>
          <w:sz w:val="28"/>
          <w:szCs w:val="28"/>
        </w:rPr>
        <w:t>. ФІНАНСОВЕ ЗАБЕЗПЕЧЕННЯ</w:t>
      </w:r>
      <w:r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28525F" w:rsidRDefault="0028525F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</w:pP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</w:t>
      </w:r>
      <w:r>
        <w:rPr>
          <w:color w:val="000000"/>
          <w:sz w:val="28"/>
          <w:szCs w:val="28"/>
          <w:lang w:val="uk-UA"/>
        </w:rPr>
        <w:t>ватиметься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бюджету</w:t>
      </w:r>
      <w:r>
        <w:rPr>
          <w:color w:val="000000"/>
          <w:sz w:val="28"/>
          <w:szCs w:val="28"/>
          <w:lang w:val="uk-UA"/>
        </w:rPr>
        <w:t xml:space="preserve"> Павлоградської міської територіальної громади в межах кошторисних призначень передбачених на 202</w:t>
      </w:r>
      <w:r w:rsidR="00742C6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рік</w:t>
      </w:r>
      <w:r>
        <w:rPr>
          <w:color w:val="000000"/>
          <w:sz w:val="28"/>
          <w:szCs w:val="28"/>
        </w:rPr>
        <w:t>.</w:t>
      </w:r>
    </w:p>
    <w:p w:rsidR="00340AA3" w:rsidRPr="00742C6B" w:rsidRDefault="00340AA3" w:rsidP="00B8209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color w:val="4F81BD"/>
          <w:sz w:val="28"/>
          <w:szCs w:val="28"/>
          <w:lang w:val="uk-UA"/>
        </w:rPr>
        <w:t xml:space="preserve">        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742C6B">
        <w:rPr>
          <w:rFonts w:ascii="Times New Roman" w:hAnsi="Times New Roman"/>
          <w:sz w:val="28"/>
          <w:szCs w:val="28"/>
        </w:rPr>
        <w:t>поділяється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42C6B">
        <w:rPr>
          <w:rFonts w:ascii="Times New Roman" w:hAnsi="Times New Roman"/>
          <w:sz w:val="28"/>
          <w:szCs w:val="28"/>
        </w:rPr>
        <w:t>етапи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42C6B">
        <w:rPr>
          <w:rFonts w:ascii="Times New Roman" w:hAnsi="Times New Roman"/>
          <w:sz w:val="28"/>
          <w:szCs w:val="28"/>
        </w:rPr>
        <w:t>Термін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дії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42C6B">
        <w:rPr>
          <w:rFonts w:ascii="Times New Roman" w:hAnsi="Times New Roman"/>
          <w:sz w:val="28"/>
          <w:szCs w:val="28"/>
        </w:rPr>
        <w:t>: 202</w:t>
      </w:r>
      <w:r w:rsidRPr="00742C6B">
        <w:rPr>
          <w:rFonts w:ascii="Times New Roman" w:hAnsi="Times New Roman"/>
          <w:sz w:val="28"/>
          <w:szCs w:val="28"/>
          <w:lang w:val="uk-UA"/>
        </w:rPr>
        <w:t>5</w:t>
      </w:r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рік</w:t>
      </w:r>
      <w:proofErr w:type="spellEnd"/>
      <w:r w:rsidRPr="00742C6B">
        <w:rPr>
          <w:rFonts w:ascii="Times New Roman" w:hAnsi="Times New Roman"/>
          <w:sz w:val="28"/>
          <w:szCs w:val="28"/>
        </w:rPr>
        <w:t>.</w:t>
      </w:r>
    </w:p>
    <w:p w:rsidR="00340AA3" w:rsidRPr="00B46382" w:rsidRDefault="00340AA3" w:rsidP="00B82096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yellow"/>
        </w:rPr>
      </w:pPr>
    </w:p>
    <w:p w:rsidR="00B32EBA" w:rsidRPr="00340AA3" w:rsidRDefault="0028525F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r w:rsidR="00B32EBA" w:rsidRPr="00340AA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340AA3"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ОЧІКУВАНІ РЕЗУЛЬТАТИ</w:t>
      </w:r>
    </w:p>
    <w:p w:rsidR="00340AA3" w:rsidRPr="00340AA3" w:rsidRDefault="00340AA3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yellow"/>
          <w:lang w:val="uk-UA"/>
        </w:rPr>
      </w:pPr>
    </w:p>
    <w:p w:rsidR="00B32EBA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1D56">
        <w:rPr>
          <w:rFonts w:ascii="Times New Roman" w:hAnsi="Times New Roman"/>
          <w:sz w:val="28"/>
          <w:szCs w:val="28"/>
          <w:lang w:val="uk-UA"/>
        </w:rPr>
        <w:t>Реалізація  Програми дозволить забезпечити:</w:t>
      </w:r>
    </w:p>
    <w:p w:rsidR="00AA6CC5" w:rsidRPr="00AA6CC5" w:rsidRDefault="00AA6CC5" w:rsidP="00B82096">
      <w:pPr>
        <w:pStyle w:val="ac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-  </w:t>
      </w:r>
      <w:r w:rsidRPr="00AA6CC5">
        <w:rPr>
          <w:rFonts w:ascii="Times New Roman" w:hAnsi="Times New Roman"/>
          <w:sz w:val="28"/>
          <w:szCs w:val="28"/>
          <w:lang w:val="uk-UA"/>
        </w:rPr>
        <w:t>створення належних умов для безпечної роботи відділів</w:t>
      </w:r>
      <w:r w:rsidR="00B82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783">
        <w:rPr>
          <w:rFonts w:ascii="Times New Roman" w:hAnsi="Times New Roman"/>
          <w:sz w:val="28"/>
          <w:szCs w:val="28"/>
          <w:lang w:val="uk-UA"/>
        </w:rPr>
        <w:t xml:space="preserve">районної державної </w:t>
      </w:r>
      <w:r w:rsidR="00B82096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AA6CC5">
        <w:rPr>
          <w:rFonts w:ascii="Times New Roman" w:hAnsi="Times New Roman"/>
          <w:sz w:val="28"/>
          <w:szCs w:val="28"/>
          <w:lang w:val="uk-UA"/>
        </w:rPr>
        <w:t>, прийому  відвідувачів та надання послуг, забезпечення їх життєвих потреб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sz w:val="28"/>
          <w:szCs w:val="28"/>
        </w:rPr>
        <w:t xml:space="preserve">- </w:t>
      </w:r>
      <w:r w:rsidR="00BA65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стабільність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роботи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9166F" w:rsidRPr="00742C6B">
        <w:rPr>
          <w:rFonts w:ascii="Times New Roman" w:hAnsi="Times New Roman"/>
          <w:sz w:val="28"/>
          <w:szCs w:val="28"/>
          <w:lang w:val="uk-UA"/>
        </w:rPr>
        <w:t>державн</w:t>
      </w:r>
      <w:r w:rsidRPr="00742C6B">
        <w:rPr>
          <w:rFonts w:ascii="Times New Roman" w:hAnsi="Times New Roman"/>
          <w:sz w:val="28"/>
          <w:szCs w:val="28"/>
        </w:rPr>
        <w:t>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42C6B">
        <w:rPr>
          <w:rFonts w:ascii="Times New Roman" w:hAnsi="Times New Roman"/>
          <w:sz w:val="28"/>
          <w:szCs w:val="28"/>
        </w:rPr>
        <w:t>її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структурних</w:t>
      </w:r>
      <w:proofErr w:type="spellEnd"/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42C6B">
        <w:rPr>
          <w:rFonts w:ascii="Times New Roman" w:hAnsi="Times New Roman"/>
          <w:sz w:val="28"/>
          <w:szCs w:val="28"/>
        </w:rPr>
        <w:t>підрозділів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742C6B">
        <w:rPr>
          <w:rFonts w:ascii="Times New Roman" w:hAnsi="Times New Roman"/>
          <w:sz w:val="28"/>
          <w:szCs w:val="28"/>
        </w:rPr>
        <w:t>виконанні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своїх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функцій</w:t>
      </w:r>
      <w:proofErr w:type="spellEnd"/>
      <w:r w:rsidR="005932AE" w:rsidRPr="00742C6B">
        <w:rPr>
          <w:rFonts w:ascii="Times New Roman" w:hAnsi="Times New Roman"/>
          <w:sz w:val="28"/>
          <w:szCs w:val="28"/>
          <w:lang w:val="uk-UA"/>
        </w:rPr>
        <w:t xml:space="preserve"> в період збройної агресії</w:t>
      </w:r>
      <w:r w:rsidRPr="00742C6B">
        <w:rPr>
          <w:rFonts w:ascii="Times New Roman" w:hAnsi="Times New Roman"/>
          <w:sz w:val="28"/>
          <w:szCs w:val="28"/>
        </w:rPr>
        <w:t>;</w:t>
      </w:r>
    </w:p>
    <w:p w:rsidR="00B32EBA" w:rsidRPr="00742C6B" w:rsidRDefault="00DF293E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B32EBA"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налагодження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співпраці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між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районною </w:t>
      </w:r>
      <w:r w:rsidR="00B82096">
        <w:rPr>
          <w:rFonts w:ascii="Times New Roman" w:hAnsi="Times New Roman"/>
          <w:color w:val="000000"/>
          <w:sz w:val="28"/>
          <w:szCs w:val="28"/>
          <w:lang w:val="uk-UA"/>
        </w:rPr>
        <w:t>державною адміністрацією</w:t>
      </w:r>
      <w:r w:rsidRPr="00BA6531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територіальними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громадами району</w:t>
      </w:r>
      <w:r w:rsidR="00AA6CC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  <w:r w:rsidR="00B32EBA" w:rsidRPr="00742C6B">
        <w:rPr>
          <w:rFonts w:ascii="Times New Roman" w:hAnsi="Times New Roman"/>
          <w:sz w:val="28"/>
          <w:szCs w:val="28"/>
        </w:rPr>
        <w:t xml:space="preserve">        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742C6B">
        <w:rPr>
          <w:rFonts w:ascii="Times New Roman" w:hAnsi="Times New Roman"/>
          <w:sz w:val="28"/>
          <w:szCs w:val="28"/>
        </w:rPr>
        <w:t xml:space="preserve"> </w:t>
      </w:r>
    </w:p>
    <w:p w:rsidR="00B32EBA" w:rsidRPr="00B46382" w:rsidRDefault="00B32EBA" w:rsidP="00B82096">
      <w:pPr>
        <w:spacing w:line="276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742C6B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="00DD0A39" w:rsidRPr="00742C6B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ради                </w:t>
      </w:r>
      <w:r w:rsidR="0028525F" w:rsidRPr="00742C6B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8525F" w:rsidRPr="00B82096">
        <w:rPr>
          <w:rFonts w:ascii="Times New Roman" w:hAnsi="Times New Roman"/>
          <w:sz w:val="28"/>
          <w:szCs w:val="28"/>
          <w:lang w:val="uk-UA"/>
        </w:rPr>
        <w:t>Сергій ОСТРЕНКО</w:t>
      </w:r>
      <w:r w:rsidRPr="00B46382">
        <w:rPr>
          <w:rFonts w:ascii="Times New Roman" w:hAnsi="Times New Roman"/>
          <w:sz w:val="28"/>
          <w:szCs w:val="28"/>
          <w:highlight w:val="yellow"/>
          <w:lang w:val="uk-UA"/>
        </w:rPr>
        <w:t xml:space="preserve">                               </w:t>
      </w:r>
    </w:p>
    <w:p w:rsidR="00F32B21" w:rsidRPr="00B46382" w:rsidRDefault="00F32B21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B82096" w:rsidRPr="00B46382" w:rsidRDefault="00B82096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  <w:sectPr w:rsidR="00B82096" w:rsidRPr="00B46382" w:rsidSect="00C61D56">
          <w:headerReference w:type="even" r:id="rId8"/>
          <w:pgSz w:w="11907" w:h="16840" w:code="9"/>
          <w:pgMar w:top="568" w:right="567" w:bottom="567" w:left="1701" w:header="709" w:footer="709" w:gutter="0"/>
          <w:pgNumType w:start="1"/>
          <w:cols w:space="708"/>
          <w:titlePg/>
          <w:docGrid w:linePitch="326"/>
        </w:sectPr>
      </w:pPr>
      <w:bookmarkStart w:id="0" w:name="_GoBack"/>
      <w:bookmarkEnd w:id="0"/>
    </w:p>
    <w:p w:rsidR="00551700" w:rsidRDefault="00551700" w:rsidP="00287EB6">
      <w:pPr>
        <w:rPr>
          <w:rFonts w:ascii="Times New Roman" w:hAnsi="Times New Roman"/>
          <w:lang w:val="uk-UA"/>
        </w:rPr>
      </w:pPr>
    </w:p>
    <w:p w:rsidR="00B82096" w:rsidRPr="00235D81" w:rsidRDefault="00B82096" w:rsidP="00287EB6">
      <w:pPr>
        <w:rPr>
          <w:rFonts w:ascii="Times New Roman" w:hAnsi="Times New Roman"/>
          <w:sz w:val="28"/>
          <w:szCs w:val="28"/>
          <w:lang w:val="uk-UA"/>
        </w:rPr>
      </w:pPr>
    </w:p>
    <w:p w:rsidR="00B82096" w:rsidRPr="00235D81" w:rsidRDefault="00B82096">
      <w:pPr>
        <w:rPr>
          <w:rFonts w:ascii="Times New Roman" w:hAnsi="Times New Roman"/>
          <w:sz w:val="28"/>
          <w:szCs w:val="28"/>
          <w:lang w:val="uk-UA"/>
        </w:rPr>
      </w:pPr>
    </w:p>
    <w:sectPr w:rsidR="00B82096" w:rsidRPr="00235D81" w:rsidSect="003C29F9">
      <w:pgSz w:w="16840" w:h="11907" w:orient="landscape" w:code="9"/>
      <w:pgMar w:top="856" w:right="1134" w:bottom="567" w:left="56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EB1" w:rsidRDefault="000C4EB1">
      <w:r>
        <w:separator/>
      </w:r>
    </w:p>
  </w:endnote>
  <w:endnote w:type="continuationSeparator" w:id="0">
    <w:p w:rsidR="000C4EB1" w:rsidRDefault="000C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EB1" w:rsidRDefault="000C4EB1">
      <w:r>
        <w:separator/>
      </w:r>
    </w:p>
  </w:footnote>
  <w:footnote w:type="continuationSeparator" w:id="0">
    <w:p w:rsidR="000C4EB1" w:rsidRDefault="000C4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303" w:rsidRDefault="006808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63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6303" w:rsidRDefault="004463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16CE"/>
    <w:multiLevelType w:val="hybridMultilevel"/>
    <w:tmpl w:val="21E83414"/>
    <w:lvl w:ilvl="0" w:tplc="BC3AA2F6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B6A"/>
    <w:multiLevelType w:val="hybridMultilevel"/>
    <w:tmpl w:val="9A228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577F2"/>
    <w:multiLevelType w:val="hybridMultilevel"/>
    <w:tmpl w:val="BBEA9130"/>
    <w:lvl w:ilvl="0" w:tplc="8A9CE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1B7E22"/>
    <w:multiLevelType w:val="hybridMultilevel"/>
    <w:tmpl w:val="A9303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93AEC"/>
    <w:multiLevelType w:val="hybridMultilevel"/>
    <w:tmpl w:val="E892D332"/>
    <w:lvl w:ilvl="0" w:tplc="0762A12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34BDD"/>
    <w:multiLevelType w:val="hybridMultilevel"/>
    <w:tmpl w:val="EE168252"/>
    <w:lvl w:ilvl="0" w:tplc="F8301356">
      <w:start w:val="4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B17E9F"/>
    <w:multiLevelType w:val="multilevel"/>
    <w:tmpl w:val="940CF5D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4158A"/>
    <w:multiLevelType w:val="hybridMultilevel"/>
    <w:tmpl w:val="28AE11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A2BAF"/>
    <w:multiLevelType w:val="hybridMultilevel"/>
    <w:tmpl w:val="13A28E00"/>
    <w:lvl w:ilvl="0" w:tplc="276CC10A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62850"/>
    <w:multiLevelType w:val="hybridMultilevel"/>
    <w:tmpl w:val="D8A23E46"/>
    <w:lvl w:ilvl="0" w:tplc="087E188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C2C610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FF11E22"/>
    <w:multiLevelType w:val="hybridMultilevel"/>
    <w:tmpl w:val="5C56E2AA"/>
    <w:lvl w:ilvl="0" w:tplc="AF06F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437A75"/>
    <w:multiLevelType w:val="hybridMultilevel"/>
    <w:tmpl w:val="63784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B34D6A"/>
    <w:multiLevelType w:val="hybridMultilevel"/>
    <w:tmpl w:val="FA7C2DB2"/>
    <w:lvl w:ilvl="0" w:tplc="03C26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F4409"/>
    <w:multiLevelType w:val="hybridMultilevel"/>
    <w:tmpl w:val="B528664E"/>
    <w:lvl w:ilvl="0" w:tplc="2FB8FC8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2746A3"/>
    <w:multiLevelType w:val="hybridMultilevel"/>
    <w:tmpl w:val="B5507094"/>
    <w:lvl w:ilvl="0" w:tplc="9D16D68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808B3"/>
    <w:multiLevelType w:val="hybridMultilevel"/>
    <w:tmpl w:val="132CE0B8"/>
    <w:lvl w:ilvl="0" w:tplc="49489F26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7" w15:restartNumberingAfterBreak="0">
    <w:nsid w:val="37864986"/>
    <w:multiLevelType w:val="hybridMultilevel"/>
    <w:tmpl w:val="D3EEECB8"/>
    <w:lvl w:ilvl="0" w:tplc="74B47D0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63D2D"/>
    <w:multiLevelType w:val="hybridMultilevel"/>
    <w:tmpl w:val="D9E4B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935CF9"/>
    <w:multiLevelType w:val="hybridMultilevel"/>
    <w:tmpl w:val="36C21832"/>
    <w:lvl w:ilvl="0" w:tplc="5932455C">
      <w:start w:val="1"/>
      <w:numFmt w:val="decimal"/>
      <w:lvlText w:val="%1)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1" w15:restartNumberingAfterBreak="0">
    <w:nsid w:val="4DF32E3A"/>
    <w:multiLevelType w:val="hybridMultilevel"/>
    <w:tmpl w:val="B02E70BE"/>
    <w:lvl w:ilvl="0" w:tplc="D436B8D8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35DE0"/>
    <w:multiLevelType w:val="hybridMultilevel"/>
    <w:tmpl w:val="43684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CB4BEF"/>
    <w:multiLevelType w:val="hybridMultilevel"/>
    <w:tmpl w:val="0AEC7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36C80"/>
    <w:multiLevelType w:val="multilevel"/>
    <w:tmpl w:val="F0BCE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DB5495"/>
    <w:multiLevelType w:val="hybridMultilevel"/>
    <w:tmpl w:val="A77E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CE7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5596E"/>
    <w:multiLevelType w:val="hybridMultilevel"/>
    <w:tmpl w:val="3008FBBE"/>
    <w:lvl w:ilvl="0" w:tplc="F5043AEE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C668C8"/>
    <w:multiLevelType w:val="hybridMultilevel"/>
    <w:tmpl w:val="3C4A700C"/>
    <w:lvl w:ilvl="0" w:tplc="77FC66DA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5CEB7242"/>
    <w:multiLevelType w:val="hybridMultilevel"/>
    <w:tmpl w:val="C450A964"/>
    <w:lvl w:ilvl="0" w:tplc="D4EE38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12B73"/>
    <w:multiLevelType w:val="hybridMultilevel"/>
    <w:tmpl w:val="C9D8EEE4"/>
    <w:lvl w:ilvl="0" w:tplc="9B361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33008"/>
    <w:multiLevelType w:val="hybridMultilevel"/>
    <w:tmpl w:val="D4B23360"/>
    <w:lvl w:ilvl="0" w:tplc="5D8A13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2A7DEB"/>
    <w:multiLevelType w:val="multilevel"/>
    <w:tmpl w:val="FC2CE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605532"/>
    <w:multiLevelType w:val="hybridMultilevel"/>
    <w:tmpl w:val="A9D266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73238B"/>
    <w:multiLevelType w:val="hybridMultilevel"/>
    <w:tmpl w:val="B214452C"/>
    <w:lvl w:ilvl="0" w:tplc="FF1A4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627DF"/>
    <w:multiLevelType w:val="hybridMultilevel"/>
    <w:tmpl w:val="95603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960E79"/>
    <w:multiLevelType w:val="hybridMultilevel"/>
    <w:tmpl w:val="BD6459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D26613"/>
    <w:multiLevelType w:val="hybridMultilevel"/>
    <w:tmpl w:val="B568D67C"/>
    <w:lvl w:ilvl="0" w:tplc="5C161BE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73053"/>
    <w:multiLevelType w:val="hybridMultilevel"/>
    <w:tmpl w:val="8B34AEDA"/>
    <w:lvl w:ilvl="0" w:tplc="063217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1B74863"/>
    <w:multiLevelType w:val="hybridMultilevel"/>
    <w:tmpl w:val="3BD6F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3309AD"/>
    <w:multiLevelType w:val="hybridMultilevel"/>
    <w:tmpl w:val="97D2FE94"/>
    <w:lvl w:ilvl="0" w:tplc="05328BB2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37CD2"/>
    <w:multiLevelType w:val="hybridMultilevel"/>
    <w:tmpl w:val="9A1821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7A2CDD"/>
    <w:multiLevelType w:val="hybridMultilevel"/>
    <w:tmpl w:val="C9BA6ED8"/>
    <w:lvl w:ilvl="0" w:tplc="12B2ADE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0"/>
  </w:num>
  <w:num w:numId="3">
    <w:abstractNumId w:val="12"/>
  </w:num>
  <w:num w:numId="4">
    <w:abstractNumId w:val="32"/>
  </w:num>
  <w:num w:numId="5">
    <w:abstractNumId w:val="38"/>
  </w:num>
  <w:num w:numId="6">
    <w:abstractNumId w:val="41"/>
  </w:num>
  <w:num w:numId="7">
    <w:abstractNumId w:val="36"/>
  </w:num>
  <w:num w:numId="8">
    <w:abstractNumId w:val="39"/>
  </w:num>
  <w:num w:numId="9">
    <w:abstractNumId w:val="4"/>
  </w:num>
  <w:num w:numId="10">
    <w:abstractNumId w:val="21"/>
  </w:num>
  <w:num w:numId="11">
    <w:abstractNumId w:val="26"/>
  </w:num>
  <w:num w:numId="12">
    <w:abstractNumId w:val="9"/>
  </w:num>
  <w:num w:numId="13">
    <w:abstractNumId w:val="0"/>
  </w:num>
  <w:num w:numId="14">
    <w:abstractNumId w:val="17"/>
  </w:num>
  <w:num w:numId="15">
    <w:abstractNumId w:val="31"/>
  </w:num>
  <w:num w:numId="16">
    <w:abstractNumId w:val="5"/>
  </w:num>
  <w:num w:numId="17">
    <w:abstractNumId w:val="5"/>
    <w:lvlOverride w:ilvl="0">
      <w:startOverride w:val="8"/>
    </w:lvlOverride>
  </w:num>
  <w:num w:numId="18">
    <w:abstractNumId w:val="14"/>
  </w:num>
  <w:num w:numId="19">
    <w:abstractNumId w:val="7"/>
  </w:num>
  <w:num w:numId="20">
    <w:abstractNumId w:val="1"/>
  </w:num>
  <w:num w:numId="21">
    <w:abstractNumId w:val="34"/>
  </w:num>
  <w:num w:numId="22">
    <w:abstractNumId w:val="18"/>
  </w:num>
  <w:num w:numId="23">
    <w:abstractNumId w:val="22"/>
  </w:num>
  <w:num w:numId="24">
    <w:abstractNumId w:val="25"/>
  </w:num>
  <w:num w:numId="25">
    <w:abstractNumId w:val="8"/>
  </w:num>
  <w:num w:numId="26">
    <w:abstractNumId w:val="19"/>
  </w:num>
  <w:num w:numId="27">
    <w:abstractNumId w:val="23"/>
  </w:num>
  <w:num w:numId="28">
    <w:abstractNumId w:val="24"/>
  </w:num>
  <w:num w:numId="29">
    <w:abstractNumId w:val="6"/>
  </w:num>
  <w:num w:numId="30">
    <w:abstractNumId w:val="2"/>
  </w:num>
  <w:num w:numId="31">
    <w:abstractNumId w:val="11"/>
  </w:num>
  <w:num w:numId="32">
    <w:abstractNumId w:val="16"/>
  </w:num>
  <w:num w:numId="33">
    <w:abstractNumId w:val="20"/>
  </w:num>
  <w:num w:numId="34">
    <w:abstractNumId w:val="27"/>
  </w:num>
  <w:num w:numId="35">
    <w:abstractNumId w:val="40"/>
  </w:num>
  <w:num w:numId="36">
    <w:abstractNumId w:val="35"/>
  </w:num>
  <w:num w:numId="37">
    <w:abstractNumId w:val="3"/>
  </w:num>
  <w:num w:numId="38">
    <w:abstractNumId w:val="13"/>
  </w:num>
  <w:num w:numId="39">
    <w:abstractNumId w:val="28"/>
  </w:num>
  <w:num w:numId="40">
    <w:abstractNumId w:val="15"/>
  </w:num>
  <w:num w:numId="41">
    <w:abstractNumId w:val="33"/>
  </w:num>
  <w:num w:numId="42">
    <w:abstractNumId w:val="2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D0"/>
    <w:rsid w:val="000035C6"/>
    <w:rsid w:val="000038CD"/>
    <w:rsid w:val="000045E7"/>
    <w:rsid w:val="000058BA"/>
    <w:rsid w:val="00010E94"/>
    <w:rsid w:val="00011815"/>
    <w:rsid w:val="00013941"/>
    <w:rsid w:val="00014B51"/>
    <w:rsid w:val="00015A42"/>
    <w:rsid w:val="000202F0"/>
    <w:rsid w:val="000245C7"/>
    <w:rsid w:val="00037671"/>
    <w:rsid w:val="00043430"/>
    <w:rsid w:val="000463EF"/>
    <w:rsid w:val="00053CCC"/>
    <w:rsid w:val="00057C22"/>
    <w:rsid w:val="0006374B"/>
    <w:rsid w:val="000679EC"/>
    <w:rsid w:val="00071800"/>
    <w:rsid w:val="00077C0A"/>
    <w:rsid w:val="00083027"/>
    <w:rsid w:val="00087B53"/>
    <w:rsid w:val="00091F93"/>
    <w:rsid w:val="0009243B"/>
    <w:rsid w:val="00092CFA"/>
    <w:rsid w:val="0009733C"/>
    <w:rsid w:val="00097C92"/>
    <w:rsid w:val="000A7161"/>
    <w:rsid w:val="000B53AB"/>
    <w:rsid w:val="000C0A5B"/>
    <w:rsid w:val="000C24FF"/>
    <w:rsid w:val="000C25B7"/>
    <w:rsid w:val="000C4EB1"/>
    <w:rsid w:val="000C6362"/>
    <w:rsid w:val="000D22BD"/>
    <w:rsid w:val="000D2A7E"/>
    <w:rsid w:val="000D2FD0"/>
    <w:rsid w:val="000D30E9"/>
    <w:rsid w:val="000D3623"/>
    <w:rsid w:val="000D4B31"/>
    <w:rsid w:val="000E1644"/>
    <w:rsid w:val="000E2642"/>
    <w:rsid w:val="000E4DC4"/>
    <w:rsid w:val="000E4E26"/>
    <w:rsid w:val="000E6F8E"/>
    <w:rsid w:val="000E79B6"/>
    <w:rsid w:val="001026FB"/>
    <w:rsid w:val="001052A7"/>
    <w:rsid w:val="00105E76"/>
    <w:rsid w:val="001115BD"/>
    <w:rsid w:val="00113C3B"/>
    <w:rsid w:val="00113D79"/>
    <w:rsid w:val="001266A4"/>
    <w:rsid w:val="00126E2F"/>
    <w:rsid w:val="001342E5"/>
    <w:rsid w:val="00150796"/>
    <w:rsid w:val="00151230"/>
    <w:rsid w:val="001525F5"/>
    <w:rsid w:val="001574B7"/>
    <w:rsid w:val="001576B1"/>
    <w:rsid w:val="0015773C"/>
    <w:rsid w:val="00160D31"/>
    <w:rsid w:val="00161033"/>
    <w:rsid w:val="00161DA9"/>
    <w:rsid w:val="00162569"/>
    <w:rsid w:val="00163A1B"/>
    <w:rsid w:val="0017356F"/>
    <w:rsid w:val="0017534C"/>
    <w:rsid w:val="0017575E"/>
    <w:rsid w:val="0017734C"/>
    <w:rsid w:val="00181DBF"/>
    <w:rsid w:val="00186C06"/>
    <w:rsid w:val="0019166F"/>
    <w:rsid w:val="001A35FB"/>
    <w:rsid w:val="001A57E9"/>
    <w:rsid w:val="001B4BB6"/>
    <w:rsid w:val="001B53AD"/>
    <w:rsid w:val="001B668B"/>
    <w:rsid w:val="001C0CD5"/>
    <w:rsid w:val="001C1BE0"/>
    <w:rsid w:val="001C4F0E"/>
    <w:rsid w:val="001C63A7"/>
    <w:rsid w:val="001D1333"/>
    <w:rsid w:val="001D315C"/>
    <w:rsid w:val="001D33CB"/>
    <w:rsid w:val="001D65C7"/>
    <w:rsid w:val="001D665B"/>
    <w:rsid w:val="001E2133"/>
    <w:rsid w:val="001E75D6"/>
    <w:rsid w:val="001F20C4"/>
    <w:rsid w:val="001F2C85"/>
    <w:rsid w:val="001F6D60"/>
    <w:rsid w:val="001F7E9A"/>
    <w:rsid w:val="00204C6F"/>
    <w:rsid w:val="00223D44"/>
    <w:rsid w:val="00231258"/>
    <w:rsid w:val="0023351F"/>
    <w:rsid w:val="00235313"/>
    <w:rsid w:val="00235D81"/>
    <w:rsid w:val="00251381"/>
    <w:rsid w:val="00251E52"/>
    <w:rsid w:val="002538AE"/>
    <w:rsid w:val="00255C44"/>
    <w:rsid w:val="00262CC6"/>
    <w:rsid w:val="00274E34"/>
    <w:rsid w:val="0027618B"/>
    <w:rsid w:val="002808D1"/>
    <w:rsid w:val="00282AC3"/>
    <w:rsid w:val="0028525F"/>
    <w:rsid w:val="00287EB6"/>
    <w:rsid w:val="00290C18"/>
    <w:rsid w:val="002919CD"/>
    <w:rsid w:val="00292A30"/>
    <w:rsid w:val="00294550"/>
    <w:rsid w:val="002A0929"/>
    <w:rsid w:val="002A3046"/>
    <w:rsid w:val="002A46EF"/>
    <w:rsid w:val="002A6E93"/>
    <w:rsid w:val="002B3366"/>
    <w:rsid w:val="002B436B"/>
    <w:rsid w:val="002B68C4"/>
    <w:rsid w:val="002B7C73"/>
    <w:rsid w:val="002C2C40"/>
    <w:rsid w:val="002C4CC0"/>
    <w:rsid w:val="002E203B"/>
    <w:rsid w:val="002E350B"/>
    <w:rsid w:val="002E51B5"/>
    <w:rsid w:val="002E7AD9"/>
    <w:rsid w:val="002F5DD1"/>
    <w:rsid w:val="002F6486"/>
    <w:rsid w:val="0030330B"/>
    <w:rsid w:val="00305F61"/>
    <w:rsid w:val="003066E0"/>
    <w:rsid w:val="00306841"/>
    <w:rsid w:val="003115B7"/>
    <w:rsid w:val="003116F3"/>
    <w:rsid w:val="00312474"/>
    <w:rsid w:val="003160F7"/>
    <w:rsid w:val="00316C07"/>
    <w:rsid w:val="00323F2A"/>
    <w:rsid w:val="00323FAD"/>
    <w:rsid w:val="0033255B"/>
    <w:rsid w:val="00336C42"/>
    <w:rsid w:val="00340AA3"/>
    <w:rsid w:val="00340E90"/>
    <w:rsid w:val="00341883"/>
    <w:rsid w:val="00346F2E"/>
    <w:rsid w:val="003524E6"/>
    <w:rsid w:val="00354D06"/>
    <w:rsid w:val="00355650"/>
    <w:rsid w:val="00361847"/>
    <w:rsid w:val="00367710"/>
    <w:rsid w:val="00376FD6"/>
    <w:rsid w:val="00384124"/>
    <w:rsid w:val="0039031E"/>
    <w:rsid w:val="00390E5E"/>
    <w:rsid w:val="00392B6F"/>
    <w:rsid w:val="00395162"/>
    <w:rsid w:val="00397EEE"/>
    <w:rsid w:val="003A0834"/>
    <w:rsid w:val="003A0EB6"/>
    <w:rsid w:val="003A1310"/>
    <w:rsid w:val="003B15BD"/>
    <w:rsid w:val="003B23E7"/>
    <w:rsid w:val="003B4592"/>
    <w:rsid w:val="003B6030"/>
    <w:rsid w:val="003C0788"/>
    <w:rsid w:val="003C1DE8"/>
    <w:rsid w:val="003C29F9"/>
    <w:rsid w:val="003C5BA9"/>
    <w:rsid w:val="003C63FC"/>
    <w:rsid w:val="003D1A2C"/>
    <w:rsid w:val="003D57A4"/>
    <w:rsid w:val="003D622C"/>
    <w:rsid w:val="003D6EB7"/>
    <w:rsid w:val="003E0ACB"/>
    <w:rsid w:val="003E5924"/>
    <w:rsid w:val="003F0137"/>
    <w:rsid w:val="003F34DF"/>
    <w:rsid w:val="003F3A47"/>
    <w:rsid w:val="003F7B54"/>
    <w:rsid w:val="00402DD5"/>
    <w:rsid w:val="00406A90"/>
    <w:rsid w:val="00407F41"/>
    <w:rsid w:val="00410DE4"/>
    <w:rsid w:val="00412195"/>
    <w:rsid w:val="00413ACD"/>
    <w:rsid w:val="0043059A"/>
    <w:rsid w:val="004343B9"/>
    <w:rsid w:val="00434D16"/>
    <w:rsid w:val="00441E4E"/>
    <w:rsid w:val="00442F28"/>
    <w:rsid w:val="00444E97"/>
    <w:rsid w:val="00445AAB"/>
    <w:rsid w:val="00446288"/>
    <w:rsid w:val="00446303"/>
    <w:rsid w:val="0045517C"/>
    <w:rsid w:val="00456976"/>
    <w:rsid w:val="00456A84"/>
    <w:rsid w:val="004576FB"/>
    <w:rsid w:val="00457B4C"/>
    <w:rsid w:val="00462564"/>
    <w:rsid w:val="004638A1"/>
    <w:rsid w:val="004648D4"/>
    <w:rsid w:val="00470E56"/>
    <w:rsid w:val="004713E8"/>
    <w:rsid w:val="00481F16"/>
    <w:rsid w:val="00482F41"/>
    <w:rsid w:val="004842CA"/>
    <w:rsid w:val="004849E5"/>
    <w:rsid w:val="00491032"/>
    <w:rsid w:val="00492297"/>
    <w:rsid w:val="00494E4D"/>
    <w:rsid w:val="004953AD"/>
    <w:rsid w:val="00495B6A"/>
    <w:rsid w:val="004A16A0"/>
    <w:rsid w:val="004B3DC3"/>
    <w:rsid w:val="004B4797"/>
    <w:rsid w:val="004B62AF"/>
    <w:rsid w:val="004D0EBA"/>
    <w:rsid w:val="004F009B"/>
    <w:rsid w:val="004F206C"/>
    <w:rsid w:val="005017D1"/>
    <w:rsid w:val="00501B8F"/>
    <w:rsid w:val="00510B79"/>
    <w:rsid w:val="0051136B"/>
    <w:rsid w:val="005213AD"/>
    <w:rsid w:val="00521AE0"/>
    <w:rsid w:val="0052449B"/>
    <w:rsid w:val="00526DAC"/>
    <w:rsid w:val="00543D32"/>
    <w:rsid w:val="0054430D"/>
    <w:rsid w:val="00545292"/>
    <w:rsid w:val="005477B7"/>
    <w:rsid w:val="00550395"/>
    <w:rsid w:val="00551612"/>
    <w:rsid w:val="00551700"/>
    <w:rsid w:val="005605D3"/>
    <w:rsid w:val="00561B27"/>
    <w:rsid w:val="0056646F"/>
    <w:rsid w:val="00566C5C"/>
    <w:rsid w:val="005703F7"/>
    <w:rsid w:val="00582AA4"/>
    <w:rsid w:val="00584F5C"/>
    <w:rsid w:val="005866FD"/>
    <w:rsid w:val="00590865"/>
    <w:rsid w:val="005926E3"/>
    <w:rsid w:val="00592DAA"/>
    <w:rsid w:val="005932AE"/>
    <w:rsid w:val="00595584"/>
    <w:rsid w:val="00596B9E"/>
    <w:rsid w:val="005A08F6"/>
    <w:rsid w:val="005A2515"/>
    <w:rsid w:val="005A6878"/>
    <w:rsid w:val="005A68A1"/>
    <w:rsid w:val="005B44EB"/>
    <w:rsid w:val="005B79ED"/>
    <w:rsid w:val="005C09FE"/>
    <w:rsid w:val="005C508E"/>
    <w:rsid w:val="005D1416"/>
    <w:rsid w:val="005D4D42"/>
    <w:rsid w:val="005D76F7"/>
    <w:rsid w:val="005E4F53"/>
    <w:rsid w:val="005F0402"/>
    <w:rsid w:val="005F3742"/>
    <w:rsid w:val="005F4EF0"/>
    <w:rsid w:val="005F4FBC"/>
    <w:rsid w:val="005F679C"/>
    <w:rsid w:val="00605319"/>
    <w:rsid w:val="00610DEF"/>
    <w:rsid w:val="0062036C"/>
    <w:rsid w:val="006214C8"/>
    <w:rsid w:val="00623236"/>
    <w:rsid w:val="00623990"/>
    <w:rsid w:val="00624483"/>
    <w:rsid w:val="00633E48"/>
    <w:rsid w:val="0064094D"/>
    <w:rsid w:val="006433BF"/>
    <w:rsid w:val="006460A3"/>
    <w:rsid w:val="006505E7"/>
    <w:rsid w:val="00656D1F"/>
    <w:rsid w:val="006602C0"/>
    <w:rsid w:val="006663C1"/>
    <w:rsid w:val="00673C1A"/>
    <w:rsid w:val="00673FE0"/>
    <w:rsid w:val="00676B09"/>
    <w:rsid w:val="006779AD"/>
    <w:rsid w:val="0068080C"/>
    <w:rsid w:val="0068154F"/>
    <w:rsid w:val="00696E97"/>
    <w:rsid w:val="006A0B43"/>
    <w:rsid w:val="006A248D"/>
    <w:rsid w:val="006A3777"/>
    <w:rsid w:val="006A4DAD"/>
    <w:rsid w:val="006B1667"/>
    <w:rsid w:val="006B1A41"/>
    <w:rsid w:val="006B6126"/>
    <w:rsid w:val="006B7018"/>
    <w:rsid w:val="006C31AE"/>
    <w:rsid w:val="006C37BD"/>
    <w:rsid w:val="006C72AC"/>
    <w:rsid w:val="006D0180"/>
    <w:rsid w:val="006D08FF"/>
    <w:rsid w:val="006D1157"/>
    <w:rsid w:val="006D244C"/>
    <w:rsid w:val="006D7088"/>
    <w:rsid w:val="006D7810"/>
    <w:rsid w:val="006D7CA0"/>
    <w:rsid w:val="006E7BFF"/>
    <w:rsid w:val="006F2CDD"/>
    <w:rsid w:val="006F2D11"/>
    <w:rsid w:val="006F7EC6"/>
    <w:rsid w:val="00703F65"/>
    <w:rsid w:val="007072DB"/>
    <w:rsid w:val="007160BA"/>
    <w:rsid w:val="007171C6"/>
    <w:rsid w:val="007231BF"/>
    <w:rsid w:val="00735928"/>
    <w:rsid w:val="007367C2"/>
    <w:rsid w:val="00737F89"/>
    <w:rsid w:val="00742C6B"/>
    <w:rsid w:val="00742CC7"/>
    <w:rsid w:val="00745F45"/>
    <w:rsid w:val="00746DF6"/>
    <w:rsid w:val="00751615"/>
    <w:rsid w:val="00751BAD"/>
    <w:rsid w:val="00751C47"/>
    <w:rsid w:val="007540BA"/>
    <w:rsid w:val="007540EF"/>
    <w:rsid w:val="00754A34"/>
    <w:rsid w:val="00757345"/>
    <w:rsid w:val="00760E5C"/>
    <w:rsid w:val="00760EB5"/>
    <w:rsid w:val="00761998"/>
    <w:rsid w:val="007646B0"/>
    <w:rsid w:val="007716C9"/>
    <w:rsid w:val="00771ED2"/>
    <w:rsid w:val="00774C3F"/>
    <w:rsid w:val="00776A36"/>
    <w:rsid w:val="0078231E"/>
    <w:rsid w:val="007836C3"/>
    <w:rsid w:val="00783EA2"/>
    <w:rsid w:val="00790B83"/>
    <w:rsid w:val="007948EF"/>
    <w:rsid w:val="007A1755"/>
    <w:rsid w:val="007A2EE7"/>
    <w:rsid w:val="007A3B9A"/>
    <w:rsid w:val="007B3937"/>
    <w:rsid w:val="007C1F71"/>
    <w:rsid w:val="007C2B20"/>
    <w:rsid w:val="007C434D"/>
    <w:rsid w:val="007C4B21"/>
    <w:rsid w:val="007C50F0"/>
    <w:rsid w:val="007C594E"/>
    <w:rsid w:val="007C7691"/>
    <w:rsid w:val="007D0E25"/>
    <w:rsid w:val="007D107B"/>
    <w:rsid w:val="007D1912"/>
    <w:rsid w:val="007D5EF9"/>
    <w:rsid w:val="007E2956"/>
    <w:rsid w:val="007F048D"/>
    <w:rsid w:val="007F0863"/>
    <w:rsid w:val="007F11EA"/>
    <w:rsid w:val="007F497E"/>
    <w:rsid w:val="00803720"/>
    <w:rsid w:val="00812276"/>
    <w:rsid w:val="0082270E"/>
    <w:rsid w:val="00822BDB"/>
    <w:rsid w:val="008243B0"/>
    <w:rsid w:val="00824924"/>
    <w:rsid w:val="00824A59"/>
    <w:rsid w:val="00824D77"/>
    <w:rsid w:val="008303BB"/>
    <w:rsid w:val="00830554"/>
    <w:rsid w:val="008316D0"/>
    <w:rsid w:val="00831D6E"/>
    <w:rsid w:val="008324CF"/>
    <w:rsid w:val="0083453C"/>
    <w:rsid w:val="00834864"/>
    <w:rsid w:val="008370F5"/>
    <w:rsid w:val="0084076B"/>
    <w:rsid w:val="00861C22"/>
    <w:rsid w:val="008620C0"/>
    <w:rsid w:val="0086593C"/>
    <w:rsid w:val="00865DD4"/>
    <w:rsid w:val="008679C0"/>
    <w:rsid w:val="0087034B"/>
    <w:rsid w:val="008724DE"/>
    <w:rsid w:val="008743AF"/>
    <w:rsid w:val="00874C3F"/>
    <w:rsid w:val="00875ED3"/>
    <w:rsid w:val="00876696"/>
    <w:rsid w:val="008773CB"/>
    <w:rsid w:val="008819DA"/>
    <w:rsid w:val="00882B6B"/>
    <w:rsid w:val="008840BB"/>
    <w:rsid w:val="008841C9"/>
    <w:rsid w:val="008854AE"/>
    <w:rsid w:val="00885D83"/>
    <w:rsid w:val="0088767B"/>
    <w:rsid w:val="00890ACB"/>
    <w:rsid w:val="00890FA5"/>
    <w:rsid w:val="00897E62"/>
    <w:rsid w:val="008A2AF3"/>
    <w:rsid w:val="008A2F25"/>
    <w:rsid w:val="008B05BB"/>
    <w:rsid w:val="008B40D8"/>
    <w:rsid w:val="008B43A8"/>
    <w:rsid w:val="008B6ADE"/>
    <w:rsid w:val="008C02F8"/>
    <w:rsid w:val="008C2D46"/>
    <w:rsid w:val="008C35B2"/>
    <w:rsid w:val="008C53D3"/>
    <w:rsid w:val="008C6F15"/>
    <w:rsid w:val="008D4719"/>
    <w:rsid w:val="008D58AE"/>
    <w:rsid w:val="008D5E2E"/>
    <w:rsid w:val="008E357B"/>
    <w:rsid w:val="008E3944"/>
    <w:rsid w:val="008E50AD"/>
    <w:rsid w:val="008F1FE3"/>
    <w:rsid w:val="008F5C67"/>
    <w:rsid w:val="008F6CDA"/>
    <w:rsid w:val="008F7DBB"/>
    <w:rsid w:val="0090373A"/>
    <w:rsid w:val="00910870"/>
    <w:rsid w:val="00910FAF"/>
    <w:rsid w:val="00912B38"/>
    <w:rsid w:val="00915F13"/>
    <w:rsid w:val="00927E75"/>
    <w:rsid w:val="00932083"/>
    <w:rsid w:val="00932CCE"/>
    <w:rsid w:val="00932D4D"/>
    <w:rsid w:val="0093450C"/>
    <w:rsid w:val="00940885"/>
    <w:rsid w:val="0094694C"/>
    <w:rsid w:val="00952E2C"/>
    <w:rsid w:val="00955EF7"/>
    <w:rsid w:val="009607A1"/>
    <w:rsid w:val="009625E3"/>
    <w:rsid w:val="00962818"/>
    <w:rsid w:val="00970ABC"/>
    <w:rsid w:val="0097326D"/>
    <w:rsid w:val="00980DE0"/>
    <w:rsid w:val="00981996"/>
    <w:rsid w:val="00982FB8"/>
    <w:rsid w:val="00983895"/>
    <w:rsid w:val="009872EF"/>
    <w:rsid w:val="00991557"/>
    <w:rsid w:val="009915DC"/>
    <w:rsid w:val="00991EA5"/>
    <w:rsid w:val="0099308C"/>
    <w:rsid w:val="00994188"/>
    <w:rsid w:val="00994705"/>
    <w:rsid w:val="00994A28"/>
    <w:rsid w:val="009A13CD"/>
    <w:rsid w:val="009A2A3C"/>
    <w:rsid w:val="009B1777"/>
    <w:rsid w:val="009B4414"/>
    <w:rsid w:val="009B596D"/>
    <w:rsid w:val="009C1D43"/>
    <w:rsid w:val="009C1E16"/>
    <w:rsid w:val="009C596B"/>
    <w:rsid w:val="009C7CBC"/>
    <w:rsid w:val="009D536C"/>
    <w:rsid w:val="009D617C"/>
    <w:rsid w:val="009D6762"/>
    <w:rsid w:val="009D79F8"/>
    <w:rsid w:val="009D7C5F"/>
    <w:rsid w:val="009E2970"/>
    <w:rsid w:val="009E6B26"/>
    <w:rsid w:val="009F01AF"/>
    <w:rsid w:val="009F46BB"/>
    <w:rsid w:val="009F6393"/>
    <w:rsid w:val="00A00AFE"/>
    <w:rsid w:val="00A028F9"/>
    <w:rsid w:val="00A058D6"/>
    <w:rsid w:val="00A124D3"/>
    <w:rsid w:val="00A13535"/>
    <w:rsid w:val="00A23579"/>
    <w:rsid w:val="00A24886"/>
    <w:rsid w:val="00A24CB0"/>
    <w:rsid w:val="00A253EF"/>
    <w:rsid w:val="00A30653"/>
    <w:rsid w:val="00A32056"/>
    <w:rsid w:val="00A361B2"/>
    <w:rsid w:val="00A4224A"/>
    <w:rsid w:val="00A42AC5"/>
    <w:rsid w:val="00A46D3F"/>
    <w:rsid w:val="00A46FA5"/>
    <w:rsid w:val="00A47F4B"/>
    <w:rsid w:val="00A62237"/>
    <w:rsid w:val="00A6462B"/>
    <w:rsid w:val="00A659F9"/>
    <w:rsid w:val="00A76198"/>
    <w:rsid w:val="00A77D66"/>
    <w:rsid w:val="00A81C0F"/>
    <w:rsid w:val="00A92353"/>
    <w:rsid w:val="00A923E3"/>
    <w:rsid w:val="00A9246C"/>
    <w:rsid w:val="00A9675A"/>
    <w:rsid w:val="00A9691C"/>
    <w:rsid w:val="00AA08E3"/>
    <w:rsid w:val="00AA271E"/>
    <w:rsid w:val="00AA6C1E"/>
    <w:rsid w:val="00AA6CC5"/>
    <w:rsid w:val="00AA6D14"/>
    <w:rsid w:val="00AB0008"/>
    <w:rsid w:val="00AB07FE"/>
    <w:rsid w:val="00AB1094"/>
    <w:rsid w:val="00AB13B5"/>
    <w:rsid w:val="00AB308A"/>
    <w:rsid w:val="00AC1E11"/>
    <w:rsid w:val="00AC2358"/>
    <w:rsid w:val="00AC5400"/>
    <w:rsid w:val="00AC5C92"/>
    <w:rsid w:val="00AD0641"/>
    <w:rsid w:val="00AD5BEA"/>
    <w:rsid w:val="00AE68E9"/>
    <w:rsid w:val="00AF2DF6"/>
    <w:rsid w:val="00AF3783"/>
    <w:rsid w:val="00B002E5"/>
    <w:rsid w:val="00B013F8"/>
    <w:rsid w:val="00B0305F"/>
    <w:rsid w:val="00B043B6"/>
    <w:rsid w:val="00B0528E"/>
    <w:rsid w:val="00B1163E"/>
    <w:rsid w:val="00B11D28"/>
    <w:rsid w:val="00B12101"/>
    <w:rsid w:val="00B12641"/>
    <w:rsid w:val="00B13CED"/>
    <w:rsid w:val="00B21CDD"/>
    <w:rsid w:val="00B2233F"/>
    <w:rsid w:val="00B22AC7"/>
    <w:rsid w:val="00B24E9B"/>
    <w:rsid w:val="00B26990"/>
    <w:rsid w:val="00B312E9"/>
    <w:rsid w:val="00B32EBA"/>
    <w:rsid w:val="00B34DAB"/>
    <w:rsid w:val="00B3653E"/>
    <w:rsid w:val="00B3753F"/>
    <w:rsid w:val="00B42561"/>
    <w:rsid w:val="00B42936"/>
    <w:rsid w:val="00B44EBC"/>
    <w:rsid w:val="00B46382"/>
    <w:rsid w:val="00B5201F"/>
    <w:rsid w:val="00B52586"/>
    <w:rsid w:val="00B554C8"/>
    <w:rsid w:val="00B602CD"/>
    <w:rsid w:val="00B73D96"/>
    <w:rsid w:val="00B75943"/>
    <w:rsid w:val="00B80075"/>
    <w:rsid w:val="00B8096D"/>
    <w:rsid w:val="00B82096"/>
    <w:rsid w:val="00B845D4"/>
    <w:rsid w:val="00B84C36"/>
    <w:rsid w:val="00B93AF7"/>
    <w:rsid w:val="00B961F4"/>
    <w:rsid w:val="00BA10D8"/>
    <w:rsid w:val="00BA2401"/>
    <w:rsid w:val="00BA4749"/>
    <w:rsid w:val="00BA6531"/>
    <w:rsid w:val="00BA6FDB"/>
    <w:rsid w:val="00BA72BF"/>
    <w:rsid w:val="00BB0FC0"/>
    <w:rsid w:val="00BB7427"/>
    <w:rsid w:val="00BC3AC4"/>
    <w:rsid w:val="00BC4C7C"/>
    <w:rsid w:val="00BC6113"/>
    <w:rsid w:val="00BC76CB"/>
    <w:rsid w:val="00BD3C30"/>
    <w:rsid w:val="00BE02E4"/>
    <w:rsid w:val="00BE24A4"/>
    <w:rsid w:val="00BE418A"/>
    <w:rsid w:val="00BE42AA"/>
    <w:rsid w:val="00BF2544"/>
    <w:rsid w:val="00BF2E6A"/>
    <w:rsid w:val="00BF3569"/>
    <w:rsid w:val="00BF39A2"/>
    <w:rsid w:val="00C0547B"/>
    <w:rsid w:val="00C05708"/>
    <w:rsid w:val="00C06F8A"/>
    <w:rsid w:val="00C11CB0"/>
    <w:rsid w:val="00C2486F"/>
    <w:rsid w:val="00C26DE3"/>
    <w:rsid w:val="00C31B8E"/>
    <w:rsid w:val="00C3442E"/>
    <w:rsid w:val="00C34AC5"/>
    <w:rsid w:val="00C35DD2"/>
    <w:rsid w:val="00C4356C"/>
    <w:rsid w:val="00C471AF"/>
    <w:rsid w:val="00C475A6"/>
    <w:rsid w:val="00C52412"/>
    <w:rsid w:val="00C53B99"/>
    <w:rsid w:val="00C61CBD"/>
    <w:rsid w:val="00C61D56"/>
    <w:rsid w:val="00C65F7B"/>
    <w:rsid w:val="00C669BC"/>
    <w:rsid w:val="00C70B9B"/>
    <w:rsid w:val="00C7165C"/>
    <w:rsid w:val="00C73640"/>
    <w:rsid w:val="00C74898"/>
    <w:rsid w:val="00C856DD"/>
    <w:rsid w:val="00C86915"/>
    <w:rsid w:val="00C93284"/>
    <w:rsid w:val="00CA09D8"/>
    <w:rsid w:val="00CA1B95"/>
    <w:rsid w:val="00CA3F9D"/>
    <w:rsid w:val="00CA4766"/>
    <w:rsid w:val="00CA5E3D"/>
    <w:rsid w:val="00CA74B2"/>
    <w:rsid w:val="00CB5B4D"/>
    <w:rsid w:val="00CC3E90"/>
    <w:rsid w:val="00CD179B"/>
    <w:rsid w:val="00CD3881"/>
    <w:rsid w:val="00CD4384"/>
    <w:rsid w:val="00CE12D2"/>
    <w:rsid w:val="00CE45B2"/>
    <w:rsid w:val="00CE474B"/>
    <w:rsid w:val="00CE51A8"/>
    <w:rsid w:val="00CE5887"/>
    <w:rsid w:val="00CF06A0"/>
    <w:rsid w:val="00D03EDC"/>
    <w:rsid w:val="00D069B2"/>
    <w:rsid w:val="00D12DD9"/>
    <w:rsid w:val="00D2322C"/>
    <w:rsid w:val="00D23CEB"/>
    <w:rsid w:val="00D26F9F"/>
    <w:rsid w:val="00D337CE"/>
    <w:rsid w:val="00D36DDF"/>
    <w:rsid w:val="00D371B2"/>
    <w:rsid w:val="00D43161"/>
    <w:rsid w:val="00D4356C"/>
    <w:rsid w:val="00D44859"/>
    <w:rsid w:val="00D53BF8"/>
    <w:rsid w:val="00D54AEF"/>
    <w:rsid w:val="00D61524"/>
    <w:rsid w:val="00D671C4"/>
    <w:rsid w:val="00D71FEF"/>
    <w:rsid w:val="00D756DC"/>
    <w:rsid w:val="00D76618"/>
    <w:rsid w:val="00D82087"/>
    <w:rsid w:val="00D84126"/>
    <w:rsid w:val="00D87CAF"/>
    <w:rsid w:val="00D9156F"/>
    <w:rsid w:val="00D95531"/>
    <w:rsid w:val="00DA21D4"/>
    <w:rsid w:val="00DA54BA"/>
    <w:rsid w:val="00DB12F5"/>
    <w:rsid w:val="00DB2B1B"/>
    <w:rsid w:val="00DB3651"/>
    <w:rsid w:val="00DB79EE"/>
    <w:rsid w:val="00DC15A4"/>
    <w:rsid w:val="00DC6C02"/>
    <w:rsid w:val="00DD0A39"/>
    <w:rsid w:val="00DD2377"/>
    <w:rsid w:val="00DD4F79"/>
    <w:rsid w:val="00DD7EE0"/>
    <w:rsid w:val="00DE2C8E"/>
    <w:rsid w:val="00DE636F"/>
    <w:rsid w:val="00DF293E"/>
    <w:rsid w:val="00DF3A31"/>
    <w:rsid w:val="00DF6F4B"/>
    <w:rsid w:val="00DF788D"/>
    <w:rsid w:val="00DF7F85"/>
    <w:rsid w:val="00E01C37"/>
    <w:rsid w:val="00E02881"/>
    <w:rsid w:val="00E04402"/>
    <w:rsid w:val="00E0442E"/>
    <w:rsid w:val="00E05397"/>
    <w:rsid w:val="00E061F7"/>
    <w:rsid w:val="00E113F3"/>
    <w:rsid w:val="00E117EF"/>
    <w:rsid w:val="00E174CE"/>
    <w:rsid w:val="00E17735"/>
    <w:rsid w:val="00E23904"/>
    <w:rsid w:val="00E24A72"/>
    <w:rsid w:val="00E24CE3"/>
    <w:rsid w:val="00E24FF2"/>
    <w:rsid w:val="00E3002C"/>
    <w:rsid w:val="00E31DA0"/>
    <w:rsid w:val="00E3263C"/>
    <w:rsid w:val="00E32E8A"/>
    <w:rsid w:val="00E3378F"/>
    <w:rsid w:val="00E34A80"/>
    <w:rsid w:val="00E34E30"/>
    <w:rsid w:val="00E35FDE"/>
    <w:rsid w:val="00E36669"/>
    <w:rsid w:val="00E370C4"/>
    <w:rsid w:val="00E43C3C"/>
    <w:rsid w:val="00E4411A"/>
    <w:rsid w:val="00E44DDD"/>
    <w:rsid w:val="00E460D0"/>
    <w:rsid w:val="00E50A56"/>
    <w:rsid w:val="00E510E4"/>
    <w:rsid w:val="00E531DA"/>
    <w:rsid w:val="00E54A08"/>
    <w:rsid w:val="00E5552D"/>
    <w:rsid w:val="00E622B3"/>
    <w:rsid w:val="00E659DA"/>
    <w:rsid w:val="00E65D26"/>
    <w:rsid w:val="00E6784B"/>
    <w:rsid w:val="00E726B0"/>
    <w:rsid w:val="00E74121"/>
    <w:rsid w:val="00E756A3"/>
    <w:rsid w:val="00E76609"/>
    <w:rsid w:val="00E83B4A"/>
    <w:rsid w:val="00E85B5A"/>
    <w:rsid w:val="00E87AF0"/>
    <w:rsid w:val="00E9046E"/>
    <w:rsid w:val="00E91334"/>
    <w:rsid w:val="00E975B3"/>
    <w:rsid w:val="00EA08D6"/>
    <w:rsid w:val="00EA60D4"/>
    <w:rsid w:val="00EA68CB"/>
    <w:rsid w:val="00EB190B"/>
    <w:rsid w:val="00EB4653"/>
    <w:rsid w:val="00EC15B8"/>
    <w:rsid w:val="00EC4B2F"/>
    <w:rsid w:val="00EC6CCC"/>
    <w:rsid w:val="00ED1232"/>
    <w:rsid w:val="00ED16ED"/>
    <w:rsid w:val="00ED3522"/>
    <w:rsid w:val="00ED36D6"/>
    <w:rsid w:val="00ED749D"/>
    <w:rsid w:val="00ED7937"/>
    <w:rsid w:val="00EF48F1"/>
    <w:rsid w:val="00F0167F"/>
    <w:rsid w:val="00F03385"/>
    <w:rsid w:val="00F05062"/>
    <w:rsid w:val="00F10443"/>
    <w:rsid w:val="00F12C89"/>
    <w:rsid w:val="00F16091"/>
    <w:rsid w:val="00F17C30"/>
    <w:rsid w:val="00F21D1C"/>
    <w:rsid w:val="00F22160"/>
    <w:rsid w:val="00F2759D"/>
    <w:rsid w:val="00F312CD"/>
    <w:rsid w:val="00F31B50"/>
    <w:rsid w:val="00F32B21"/>
    <w:rsid w:val="00F335A0"/>
    <w:rsid w:val="00F37741"/>
    <w:rsid w:val="00F37F6F"/>
    <w:rsid w:val="00F412A5"/>
    <w:rsid w:val="00F473F4"/>
    <w:rsid w:val="00F501A0"/>
    <w:rsid w:val="00F54F9D"/>
    <w:rsid w:val="00F556F7"/>
    <w:rsid w:val="00F579AC"/>
    <w:rsid w:val="00F62706"/>
    <w:rsid w:val="00F63F82"/>
    <w:rsid w:val="00F725F5"/>
    <w:rsid w:val="00F73370"/>
    <w:rsid w:val="00F87AB6"/>
    <w:rsid w:val="00F9252E"/>
    <w:rsid w:val="00F9270B"/>
    <w:rsid w:val="00F93B2E"/>
    <w:rsid w:val="00F96F3D"/>
    <w:rsid w:val="00FA1757"/>
    <w:rsid w:val="00FA63FB"/>
    <w:rsid w:val="00FB29CC"/>
    <w:rsid w:val="00FB4AD1"/>
    <w:rsid w:val="00FB72A2"/>
    <w:rsid w:val="00FC1AC6"/>
    <w:rsid w:val="00FC705C"/>
    <w:rsid w:val="00FC7E3F"/>
    <w:rsid w:val="00FC7EAE"/>
    <w:rsid w:val="00FD2063"/>
    <w:rsid w:val="00FD383C"/>
    <w:rsid w:val="00FD3CC6"/>
    <w:rsid w:val="00FD434B"/>
    <w:rsid w:val="00FD46F3"/>
    <w:rsid w:val="00FD7F9D"/>
    <w:rsid w:val="00FE06FA"/>
    <w:rsid w:val="00FE3491"/>
    <w:rsid w:val="00FE36FB"/>
    <w:rsid w:val="00FE3B68"/>
    <w:rsid w:val="00FF3BC4"/>
    <w:rsid w:val="00FF41B6"/>
    <w:rsid w:val="00FF4D1E"/>
    <w:rsid w:val="00FF6282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1DCD25-1F4A-45CE-90D8-A789F19A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460D0"/>
    <w:rPr>
      <w:rFonts w:ascii="Bookman Old Style" w:hAnsi="Bookman Old Style"/>
      <w:sz w:val="24"/>
      <w:szCs w:val="24"/>
    </w:rPr>
  </w:style>
  <w:style w:type="paragraph" w:styleId="1">
    <w:name w:val="heading 1"/>
    <w:basedOn w:val="a"/>
    <w:next w:val="a"/>
    <w:qFormat/>
    <w:rsid w:val="00E460D0"/>
    <w:pPr>
      <w:keepNext/>
      <w:jc w:val="center"/>
      <w:outlineLvl w:val="0"/>
    </w:pPr>
    <w:rPr>
      <w:b/>
      <w:bCs/>
      <w:sz w:val="26"/>
      <w:szCs w:val="20"/>
      <w:lang w:val="uk-UA"/>
    </w:rPr>
  </w:style>
  <w:style w:type="paragraph" w:styleId="2">
    <w:name w:val="heading 2"/>
    <w:basedOn w:val="a"/>
    <w:next w:val="a"/>
    <w:qFormat/>
    <w:rsid w:val="00E460D0"/>
    <w:pPr>
      <w:keepNext/>
      <w:numPr>
        <w:numId w:val="16"/>
      </w:numPr>
      <w:jc w:val="center"/>
      <w:outlineLvl w:val="1"/>
    </w:pPr>
    <w:rPr>
      <w:b/>
      <w:bCs/>
      <w:sz w:val="26"/>
      <w:szCs w:val="20"/>
      <w:lang w:val="uk-UA"/>
    </w:rPr>
  </w:style>
  <w:style w:type="paragraph" w:styleId="3">
    <w:name w:val="heading 3"/>
    <w:basedOn w:val="a"/>
    <w:next w:val="a"/>
    <w:qFormat/>
    <w:rsid w:val="00E460D0"/>
    <w:pPr>
      <w:keepNext/>
      <w:jc w:val="both"/>
      <w:outlineLvl w:val="2"/>
    </w:pPr>
    <w:rPr>
      <w:b/>
      <w:bCs/>
      <w:sz w:val="20"/>
      <w:lang w:val="uk-UA"/>
    </w:rPr>
  </w:style>
  <w:style w:type="paragraph" w:styleId="4">
    <w:name w:val="heading 4"/>
    <w:basedOn w:val="a"/>
    <w:next w:val="a"/>
    <w:qFormat/>
    <w:rsid w:val="00E460D0"/>
    <w:pPr>
      <w:keepNext/>
      <w:jc w:val="center"/>
      <w:outlineLvl w:val="3"/>
    </w:pPr>
    <w:rPr>
      <w:b/>
      <w:bCs/>
      <w:sz w:val="20"/>
      <w:lang w:val="uk-UA"/>
    </w:rPr>
  </w:style>
  <w:style w:type="paragraph" w:styleId="5">
    <w:name w:val="heading 5"/>
    <w:basedOn w:val="a"/>
    <w:next w:val="a"/>
    <w:qFormat/>
    <w:rsid w:val="00E460D0"/>
    <w:pPr>
      <w:keepNext/>
      <w:jc w:val="center"/>
      <w:outlineLvl w:val="4"/>
    </w:pPr>
    <w:rPr>
      <w:b/>
      <w:bCs/>
      <w:sz w:val="18"/>
      <w:lang w:val="uk-UA"/>
    </w:rPr>
  </w:style>
  <w:style w:type="paragraph" w:styleId="6">
    <w:name w:val="heading 6"/>
    <w:basedOn w:val="a"/>
    <w:next w:val="a"/>
    <w:qFormat/>
    <w:rsid w:val="00E460D0"/>
    <w:pPr>
      <w:keepNext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0D0"/>
    <w:pPr>
      <w:jc w:val="both"/>
    </w:pPr>
    <w:rPr>
      <w:sz w:val="26"/>
      <w:szCs w:val="20"/>
      <w:lang w:val="uk-UA"/>
    </w:rPr>
  </w:style>
  <w:style w:type="paragraph" w:styleId="20">
    <w:name w:val="Body Text 2"/>
    <w:basedOn w:val="a"/>
    <w:rsid w:val="00E460D0"/>
    <w:pPr>
      <w:jc w:val="center"/>
    </w:pPr>
    <w:rPr>
      <w:sz w:val="26"/>
      <w:szCs w:val="20"/>
      <w:lang w:val="uk-UA"/>
    </w:rPr>
  </w:style>
  <w:style w:type="paragraph" w:styleId="a5">
    <w:name w:val="header"/>
    <w:basedOn w:val="a"/>
    <w:rsid w:val="00E460D0"/>
    <w:pPr>
      <w:tabs>
        <w:tab w:val="center" w:pos="4677"/>
        <w:tab w:val="right" w:pos="9355"/>
      </w:tabs>
    </w:pPr>
    <w:rPr>
      <w:sz w:val="26"/>
      <w:szCs w:val="20"/>
    </w:rPr>
  </w:style>
  <w:style w:type="character" w:styleId="a6">
    <w:name w:val="page number"/>
    <w:basedOn w:val="a0"/>
    <w:rsid w:val="00E460D0"/>
  </w:style>
  <w:style w:type="paragraph" w:styleId="a7">
    <w:name w:val="footer"/>
    <w:basedOn w:val="a"/>
    <w:rsid w:val="00E460D0"/>
    <w:pPr>
      <w:tabs>
        <w:tab w:val="center" w:pos="4677"/>
        <w:tab w:val="right" w:pos="9355"/>
      </w:tabs>
    </w:pPr>
  </w:style>
  <w:style w:type="paragraph" w:customStyle="1" w:styleId="caaieiaie1">
    <w:name w:val="caaieiaie 1"/>
    <w:basedOn w:val="a"/>
    <w:next w:val="a"/>
    <w:rsid w:val="00E460D0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/>
      <w:bCs/>
      <w:sz w:val="30"/>
      <w:szCs w:val="30"/>
    </w:rPr>
  </w:style>
  <w:style w:type="paragraph" w:styleId="30">
    <w:name w:val="Body Text Indent 3"/>
    <w:basedOn w:val="a"/>
    <w:rsid w:val="00C0547B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C0547B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43D32"/>
    <w:rPr>
      <w:rFonts w:ascii="Verdana" w:hAnsi="Verdana" w:cs="Verdan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543D32"/>
    <w:pPr>
      <w:jc w:val="center"/>
    </w:pPr>
    <w:rPr>
      <w:rFonts w:ascii="Times New Roman" w:hAnsi="Times New Roman"/>
      <w:b/>
      <w:bCs/>
      <w:sz w:val="28"/>
      <w:lang w:val="uk-UA"/>
    </w:rPr>
  </w:style>
  <w:style w:type="character" w:customStyle="1" w:styleId="aa">
    <w:name w:val="Підзаголовок Знак"/>
    <w:link w:val="a9"/>
    <w:rsid w:val="00543D32"/>
    <w:rPr>
      <w:b/>
      <w:bCs/>
      <w:sz w:val="28"/>
      <w:szCs w:val="24"/>
      <w:lang w:val="uk-UA" w:eastAsia="ru-RU" w:bidi="ar-SA"/>
    </w:rPr>
  </w:style>
  <w:style w:type="character" w:styleId="ab">
    <w:name w:val="Emphasis"/>
    <w:qFormat/>
    <w:rsid w:val="00C856DD"/>
    <w:rPr>
      <w:i/>
      <w:iCs/>
    </w:rPr>
  </w:style>
  <w:style w:type="character" w:customStyle="1" w:styleId="Bodytext2">
    <w:name w:val="Body text (2)_"/>
    <w:link w:val="Bodytext20"/>
    <w:rsid w:val="00B12641"/>
    <w:rPr>
      <w:sz w:val="28"/>
      <w:szCs w:val="28"/>
      <w:shd w:val="clear" w:color="auto" w:fill="FFFFFF"/>
    </w:rPr>
  </w:style>
  <w:style w:type="character" w:customStyle="1" w:styleId="Bodytext2FranklinGothicDemiSpacing1pt">
    <w:name w:val="Body text (2) + Franklin Gothic Demi;Spacing 1 pt"/>
    <w:rsid w:val="00B12641"/>
    <w:rPr>
      <w:rFonts w:ascii="Franklin Gothic Demi" w:eastAsia="Franklin Gothic Demi" w:hAnsi="Franklin Gothic Demi" w:cs="Franklin Gothic Demi"/>
      <w:color w:val="000000"/>
      <w:spacing w:val="2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12641"/>
    <w:pPr>
      <w:widowControl w:val="0"/>
      <w:shd w:val="clear" w:color="auto" w:fill="FFFFFF"/>
      <w:spacing w:line="310" w:lineRule="exact"/>
      <w:ind w:hanging="440"/>
      <w:jc w:val="right"/>
    </w:pPr>
    <w:rPr>
      <w:rFonts w:ascii="Times New Roman" w:hAnsi="Times New Roman"/>
      <w:sz w:val="28"/>
      <w:szCs w:val="28"/>
    </w:rPr>
  </w:style>
  <w:style w:type="character" w:customStyle="1" w:styleId="a4">
    <w:name w:val="Основний текст Знак"/>
    <w:link w:val="a3"/>
    <w:rsid w:val="00BE418A"/>
    <w:rPr>
      <w:rFonts w:ascii="Bookman Old Style" w:hAnsi="Bookman Old Style"/>
      <w:sz w:val="26"/>
      <w:lang w:val="uk-UA"/>
    </w:rPr>
  </w:style>
  <w:style w:type="paragraph" w:styleId="ac">
    <w:name w:val="List Paragraph"/>
    <w:basedOn w:val="a"/>
    <w:qFormat/>
    <w:rsid w:val="00776A36"/>
    <w:pPr>
      <w:ind w:left="708"/>
    </w:pPr>
  </w:style>
  <w:style w:type="paragraph" w:customStyle="1" w:styleId="a30">
    <w:name w:val="a3"/>
    <w:basedOn w:val="a"/>
    <w:rsid w:val="00ED36D6"/>
    <w:pPr>
      <w:spacing w:before="100" w:beforeAutospacing="1" w:after="100" w:afterAutospacing="1"/>
    </w:pPr>
    <w:rPr>
      <w:rFonts w:ascii="Times New Roman" w:hAnsi="Times New Roman"/>
    </w:rPr>
  </w:style>
  <w:style w:type="paragraph" w:styleId="ad">
    <w:name w:val="No Spacing"/>
    <w:uiPriority w:val="1"/>
    <w:qFormat/>
    <w:rsid w:val="00754A34"/>
    <w:rPr>
      <w:sz w:val="24"/>
      <w:szCs w:val="24"/>
    </w:rPr>
  </w:style>
  <w:style w:type="paragraph" w:customStyle="1" w:styleId="ae">
    <w:name w:val="Готовый"/>
    <w:basedOn w:val="a"/>
    <w:rsid w:val="009838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napToGrid w:val="0"/>
    </w:pPr>
    <w:rPr>
      <w:rFonts w:ascii="Courier New" w:hAnsi="Courier New"/>
      <w:lang w:val="uk-UA" w:eastAsia="ar-SA"/>
    </w:rPr>
  </w:style>
  <w:style w:type="character" w:customStyle="1" w:styleId="21">
    <w:name w:val="Основной текст (2)_"/>
    <w:link w:val="22"/>
    <w:rsid w:val="0098389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3895"/>
    <w:pPr>
      <w:widowControl w:val="0"/>
      <w:shd w:val="clear" w:color="auto" w:fill="FFFFFF"/>
      <w:spacing w:before="300" w:line="321" w:lineRule="exact"/>
      <w:ind w:hanging="900"/>
      <w:jc w:val="both"/>
    </w:pPr>
    <w:rPr>
      <w:rFonts w:ascii="Times New Roman" w:hAnsi="Times New Roman"/>
      <w:sz w:val="28"/>
      <w:szCs w:val="28"/>
    </w:rPr>
  </w:style>
  <w:style w:type="paragraph" w:customStyle="1" w:styleId="Style2">
    <w:name w:val="Style 2"/>
    <w:rsid w:val="00983895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8"/>
      <w:szCs w:val="28"/>
      <w:lang w:val="en-US"/>
    </w:rPr>
  </w:style>
  <w:style w:type="character" w:customStyle="1" w:styleId="af">
    <w:name w:val="Основной текст_"/>
    <w:link w:val="11"/>
    <w:rsid w:val="0098389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83895"/>
    <w:pPr>
      <w:shd w:val="clear" w:color="auto" w:fill="FFFFFF"/>
      <w:spacing w:after="600" w:line="322" w:lineRule="exact"/>
    </w:pPr>
    <w:rPr>
      <w:rFonts w:ascii="Times New Roman" w:hAnsi="Times New Roman"/>
      <w:sz w:val="26"/>
      <w:szCs w:val="26"/>
    </w:rPr>
  </w:style>
  <w:style w:type="character" w:customStyle="1" w:styleId="apple-converted-space">
    <w:name w:val="apple-converted-space"/>
    <w:basedOn w:val="a0"/>
    <w:rsid w:val="00B32EBA"/>
  </w:style>
  <w:style w:type="paragraph" w:styleId="af0">
    <w:name w:val="Normal (Web)"/>
    <w:basedOn w:val="a"/>
    <w:rsid w:val="00B32EBA"/>
    <w:pPr>
      <w:spacing w:before="100" w:beforeAutospacing="1" w:after="100" w:afterAutospacing="1"/>
    </w:pPr>
    <w:rPr>
      <w:rFonts w:ascii="Times New Roman" w:hAnsi="Times New Roman"/>
    </w:rPr>
  </w:style>
  <w:style w:type="paragraph" w:styleId="af1">
    <w:name w:val="Balloon Text"/>
    <w:basedOn w:val="a"/>
    <w:link w:val="af2"/>
    <w:rsid w:val="00BA4749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rsid w:val="00BA4749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75ED3"/>
    <w:pPr>
      <w:spacing w:after="160" w:line="259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DF7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0BC91-BB11-4C20-AD80-2F5424B4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5184</Words>
  <Characters>2956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WareZ Provider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Яна Лісіна</cp:lastModifiedBy>
  <cp:revision>2</cp:revision>
  <cp:lastPrinted>2025-02-25T07:28:00Z</cp:lastPrinted>
  <dcterms:created xsi:type="dcterms:W3CDTF">2025-02-25T11:45:00Z</dcterms:created>
  <dcterms:modified xsi:type="dcterms:W3CDTF">2025-02-25T11:45:00Z</dcterms:modified>
</cp:coreProperties>
</file>