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0D" w:rsidRPr="00717C54" w:rsidRDefault="001D61B7" w:rsidP="00B4370D">
      <w:pPr>
        <w:spacing w:after="0"/>
        <w:ind w:left="450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306"/>
      <w:bookmarkEnd w:id="0"/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t>Додаток 6</w:t>
      </w:r>
      <w:r w:rsidRPr="00717C54">
        <w:rPr>
          <w:rFonts w:ascii="Times New Roman" w:hAnsi="Times New Roman"/>
          <w:sz w:val="24"/>
          <w:szCs w:val="24"/>
          <w:lang w:val="uk-UA"/>
        </w:rPr>
        <w:br/>
      </w:r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t>до Порядку виявлен</w:t>
      </w:r>
      <w:r w:rsidR="00B4370D" w:rsidRPr="00717C54">
        <w:rPr>
          <w:rFonts w:ascii="Times New Roman" w:hAnsi="Times New Roman"/>
          <w:color w:val="000000"/>
          <w:sz w:val="24"/>
          <w:szCs w:val="24"/>
          <w:lang w:val="uk-UA"/>
        </w:rPr>
        <w:t xml:space="preserve">ня аварійно-небезпечних ділянок </w:t>
      </w:r>
    </w:p>
    <w:p w:rsidR="001D61B7" w:rsidRPr="00717C54" w:rsidRDefault="001D61B7" w:rsidP="00B4370D">
      <w:pPr>
        <w:spacing w:after="0"/>
        <w:ind w:left="4500"/>
        <w:jc w:val="right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місць концентрації </w:t>
      </w:r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br/>
        <w:t>дорожньо-транспортних пригод</w:t>
      </w:r>
      <w:r w:rsidRPr="00717C54">
        <w:rPr>
          <w:rFonts w:ascii="Times New Roman" w:hAnsi="Times New Roman"/>
          <w:sz w:val="24"/>
          <w:szCs w:val="24"/>
          <w:lang w:val="uk-UA"/>
        </w:rPr>
        <w:br/>
      </w:r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t>(пункт 1 розділу VI)</w:t>
      </w:r>
    </w:p>
    <w:p w:rsidR="00EA77B8" w:rsidRPr="00717C54" w:rsidRDefault="00EA77B8" w:rsidP="00331B74">
      <w:pPr>
        <w:spacing w:after="0"/>
        <w:ind w:left="4500"/>
        <w:rPr>
          <w:rFonts w:ascii="Times New Roman" w:hAnsi="Times New Roman"/>
          <w:sz w:val="24"/>
          <w:szCs w:val="24"/>
          <w:lang w:val="uk-UA"/>
        </w:rPr>
      </w:pPr>
    </w:p>
    <w:p w:rsidR="001D61B7" w:rsidRPr="00717C54" w:rsidRDefault="001D61B7" w:rsidP="00331B74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1" w:name="307"/>
      <w:bookmarkEnd w:id="1"/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</w:t>
      </w:r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br/>
        <w:t>про</w:t>
      </w:r>
      <w:r w:rsidRPr="00717C5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17C54">
        <w:rPr>
          <w:rFonts w:ascii="Times New Roman" w:hAnsi="Times New Roman"/>
          <w:color w:val="000000"/>
          <w:sz w:val="24"/>
          <w:szCs w:val="24"/>
          <w:lang w:val="uk-UA"/>
        </w:rPr>
        <w:t>виконання заходів щодо вдосконалення умов та організації дорожнього руху для забезпечення його безпеки</w:t>
      </w:r>
    </w:p>
    <w:tbl>
      <w:tblPr>
        <w:tblW w:w="15546" w:type="dxa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1235"/>
        <w:gridCol w:w="2410"/>
        <w:gridCol w:w="940"/>
        <w:gridCol w:w="478"/>
        <w:gridCol w:w="1297"/>
        <w:gridCol w:w="4373"/>
        <w:gridCol w:w="408"/>
        <w:gridCol w:w="1293"/>
        <w:gridCol w:w="1559"/>
        <w:gridCol w:w="1418"/>
        <w:gridCol w:w="128"/>
      </w:tblGrid>
      <w:tr w:rsidR="007F2AC6" w:rsidRPr="00E76D0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" w:name="308"/>
            <w:bookmarkEnd w:id="2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" w:name="309"/>
            <w:bookmarkEnd w:id="3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Аварійно-небезпечна ділянка / місце (ділянка) концентрації ДТП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" w:name="310"/>
            <w:bookmarkEnd w:id="4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Ступінь небезпеки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" w:name="311"/>
            <w:bookmarkEnd w:id="5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Тип заходу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" w:name="312"/>
            <w:bookmarkEnd w:id="6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заходу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" w:name="313"/>
            <w:bookmarkEnd w:id="7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Виконавець заходу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" w:name="314"/>
            <w:bookmarkEnd w:id="8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Запланований строк виконання заходу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" w:name="315"/>
            <w:bookmarkEnd w:id="9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Стан фактичного виконання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(виконано повністю, виконано частково, не виконано)</w:t>
            </w:r>
          </w:p>
        </w:tc>
      </w:tr>
      <w:tr w:rsidR="007F2AC6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" w:name="316"/>
            <w:bookmarkEnd w:id="10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" w:name="317"/>
            <w:bookmarkEnd w:id="11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" w:name="318"/>
            <w:bookmarkEnd w:id="12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" w:name="319"/>
            <w:bookmarkEnd w:id="13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" w:name="320"/>
            <w:bookmarkEnd w:id="14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" w:name="321"/>
            <w:bookmarkEnd w:id="15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" w:name="322"/>
            <w:bookmarkEnd w:id="16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D61B7" w:rsidRPr="00717C54" w:rsidRDefault="001D61B7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" w:name="323"/>
            <w:bookmarkEnd w:id="17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3C5580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" w:name="324"/>
            <w:bookmarkEnd w:id="18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" w:name="325"/>
            <w:bookmarkEnd w:id="19"/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(перехрестя 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вул.Преображенська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 48.49756, 35.94809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" w:name="326"/>
            <w:bookmarkEnd w:id="20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Небезпечні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" w:name="327"/>
            <w:bookmarkEnd w:id="21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744FDE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" w:name="328"/>
            <w:bookmarkEnd w:id="22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</w:t>
            </w:r>
            <w:r w:rsidR="003C5580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дорожні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х</w:t>
            </w:r>
            <w:r w:rsidR="003C5580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знак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ів</w:t>
            </w:r>
            <w:r w:rsidR="003C5580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3C5580"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1.41 „Місце (ділянка) концентрації дорожньо-транспортних пригод”, з табличкою 7.21.3 „Вид небезпеки”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" w:name="329"/>
            <w:bookmarkEnd w:id="23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" w:name="330"/>
            <w:bookmarkEnd w:id="24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" w:name="331"/>
            <w:bookmarkEnd w:id="25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3C5580" w:rsidRPr="00717C54" w:rsidTr="002A15EA">
        <w:trPr>
          <w:gridBefore w:val="1"/>
          <w:gridAfter w:val="1"/>
          <w:wBefore w:w="7" w:type="dxa"/>
          <w:wAfter w:w="128" w:type="dxa"/>
          <w:trHeight w:val="66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744FD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</w:t>
            </w:r>
            <w:r w:rsidR="003C5580"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дорожні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х знаків</w:t>
            </w:r>
            <w:r w:rsidR="003C5580" w:rsidRPr="00717C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5580" w:rsidRPr="00717C54">
              <w:rPr>
                <w:rFonts w:ascii="Times New Roman" w:hAnsi="Times New Roman"/>
                <w:sz w:val="20"/>
                <w:szCs w:val="20"/>
                <w:lang w:val="uk-UA"/>
              </w:rPr>
              <w:t>5.38.2 «Пішохідний перехід»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3C5580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3C5580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744FD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</w:t>
            </w:r>
            <w:r w:rsidR="003C5580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дорожн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ьої </w:t>
            </w:r>
            <w:r w:rsidR="003C5580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розмітк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</w:t>
            </w:r>
            <w:r w:rsidR="003C5580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3C5580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5580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8495D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noProof/>
                <w:sz w:val="20"/>
                <w:szCs w:val="20"/>
                <w:lang w:val="uk-UA" w:eastAsia="ru-RU"/>
              </w:rPr>
              <w:t>Розчищення крони дерев, які прикривають дорожні знаки.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D5459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D5459C" w:rsidRPr="00717C54" w:rsidRDefault="00D5459C" w:rsidP="00D545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8C6AB6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(від </w:t>
            </w:r>
            <w:proofErr w:type="spellStart"/>
            <w:r w:rsidR="008C6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пров.Машинобудівник</w:t>
            </w:r>
            <w:r w:rsidR="00245E8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</w:t>
            </w:r>
            <w:r w:rsidR="008C6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до   вул.</w:t>
            </w:r>
            <w:r w:rsidR="008C6AB6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Володимира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Милосердова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48.49456, 35.9366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D545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Мало-небезпечні</w:t>
            </w: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D545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дорожніх знаків  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1.41 „Місце (ділянка) концентрації дорожньо-транспортних пригод”, з табличкою </w:t>
            </w:r>
            <w:r w:rsidR="00692D4D" w:rsidRPr="00717C54">
              <w:rPr>
                <w:rFonts w:ascii="Times New Roman" w:hAnsi="Times New Roman"/>
                <w:sz w:val="20"/>
                <w:szCs w:val="20"/>
                <w:lang w:val="uk-UA"/>
              </w:rPr>
              <w:t>7.21.3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D5459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top w:val="nil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D5459C" w:rsidRPr="00717C54" w:rsidRDefault="00D5459C" w:rsidP="00D5459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D5459C" w:rsidRPr="00717C54" w:rsidRDefault="00D5459C" w:rsidP="00D5459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D5459C" w:rsidRPr="00717C54" w:rsidRDefault="00D5459C" w:rsidP="00D5459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D5459C" w:rsidRPr="00717C54" w:rsidRDefault="00D5459C" w:rsidP="00D5459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D5459C" w:rsidRPr="00717C54" w:rsidRDefault="00D5459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 дорожніх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D5459C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D5459C" w:rsidRPr="00717C54" w:rsidRDefault="00D5459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8008C8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(перехрестя 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вул.Водопровідна</w:t>
            </w:r>
            <w:proofErr w:type="spellEnd"/>
            <w:r w:rsidR="008C6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 </w:t>
            </w:r>
            <w:proofErr w:type="spellStart"/>
            <w:r w:rsidR="008C6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вул.Європейська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48.49524, 35.93422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 Небезпечні</w:t>
            </w: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8008C8" w:rsidRPr="00717C54" w:rsidRDefault="008008C8" w:rsidP="00717C5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дорожніх  знаків 1.41 „Місце (ділянка) концентрації дорожньо-транспортних пригод”, з табличкою 7.21.3 „Вид небезпеки”, 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7.21.1 „Вид небезпеки”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008C8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8008C8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0C1826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8008C8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26" w:name="332"/>
            <w:bookmarkEnd w:id="26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(пе</w:t>
            </w:r>
            <w:r w:rsidR="00B31AFA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рехрестя  з </w:t>
            </w:r>
            <w:proofErr w:type="spellStart"/>
            <w:r w:rsidR="00B31AFA"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вул.Західнодонбаська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48.49684, 35.92898 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27" w:name="335"/>
            <w:bookmarkEnd w:id="27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" w:name="336"/>
            <w:bookmarkEnd w:id="28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7.21.1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8008C8" w:rsidRPr="00717C54" w:rsidTr="002A15EA">
        <w:trPr>
          <w:gridBefore w:val="1"/>
          <w:gridAfter w:val="1"/>
          <w:wBefore w:w="7" w:type="dxa"/>
          <w:wAfter w:w="128" w:type="dxa"/>
          <w:trHeight w:val="784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8008C8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8008C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8008C8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8008C8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8495D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noProof/>
                <w:sz w:val="20"/>
                <w:szCs w:val="20"/>
                <w:lang w:val="uk-UA" w:eastAsia="ru-RU"/>
              </w:rPr>
              <w:t>Розчищення крони дерев, які прикривають дорожні знаки.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03869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(в районі перехрестя з 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пров.Дніпровський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48.49948, 35.91996 </w:t>
            </w:r>
          </w:p>
          <w:p w:rsidR="00103869" w:rsidRPr="00717C54" w:rsidRDefault="00103869" w:rsidP="0010386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103869" w:rsidRPr="00717C54" w:rsidRDefault="00103869" w:rsidP="0010386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Мало-небезпечні 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7.21.3 „Вид небезпеки”, 7.21.1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03869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103869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E76D04" w:rsidRPr="00E76D0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E76D04" w:rsidRPr="00717C54" w:rsidRDefault="00E76D04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E76D04" w:rsidRPr="00717C54" w:rsidRDefault="00E76D04" w:rsidP="0010386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E76D04" w:rsidRPr="00717C54" w:rsidRDefault="00E76D04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6D04" w:rsidRPr="00717C54" w:rsidRDefault="00E76D04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6D04" w:rsidRPr="00717C54" w:rsidRDefault="00E76D04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камери автоматичної фіксації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швидості</w:t>
            </w:r>
            <w:proofErr w:type="spellEnd"/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6D04" w:rsidRDefault="00E76D04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6D04" w:rsidRPr="00717C54" w:rsidRDefault="00E76D04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6D04" w:rsidRPr="00717C54" w:rsidRDefault="00E76D04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103869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8C6AB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</w:t>
            </w:r>
            <w:r w:rsidR="00BB59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 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</w:t>
            </w:r>
            <w:r w:rsidR="008C6AB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айо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 w:rsidR="00BB59D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будинків №405-417) 48.50093, 35.91485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7.21.3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103869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10386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03869" w:rsidRPr="00717C54" w:rsidRDefault="00103869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D0199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D0199" w:rsidRDefault="007D0199" w:rsidP="007D0199">
            <w:r w:rsidRPr="00BC328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7D0199" w:rsidRPr="007D0199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Встановлення камери автоматичної фіксації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швидості</w:t>
            </w:r>
            <w:proofErr w:type="spellEnd"/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Default="007D0199" w:rsidP="007D019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D0199" w:rsidRPr="00717C54" w:rsidRDefault="007D0199" w:rsidP="007D019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7D0199" w:rsidRDefault="007D0199" w:rsidP="007D0199">
            <w:r w:rsidRPr="00BC328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9A5163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(в районі будинків </w:t>
            </w:r>
            <w:r w:rsidR="00A2295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334, </w:t>
            </w:r>
            <w:r w:rsidR="00A2295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№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334/1)</w:t>
            </w:r>
          </w:p>
          <w:p w:rsidR="009A5163" w:rsidRPr="00717C54" w:rsidRDefault="009A5163" w:rsidP="009A516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48.50903, 35.89837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7.21.3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9A5163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9A5163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8495D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68495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noProof/>
                <w:sz w:val="20"/>
                <w:szCs w:val="20"/>
                <w:lang w:val="uk-UA" w:eastAsia="ru-RU"/>
              </w:rPr>
              <w:t>Розчищення крони дерев, які прикривають дорожні знаки.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8495D" w:rsidRPr="00717C54" w:rsidRDefault="0068495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9A5163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(перехрестя 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вул.Яворницького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Дмитра) 48.51245, 35.89293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7.21.1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9A5163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Перенесення дорожнього знаку 3.29 (40км/год) на опору де розміщено дорожній знак 1.41(рух в сторону Дніпра)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9A5163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9A5163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9A516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9A5163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92D4D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29" w:name="340"/>
            <w:bookmarkEnd w:id="29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(міст через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р.Гніздка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,  перехрестя 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вул.Успенська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 48.52237, 35.87706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7.21.1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692D4D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692D4D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692D4D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692D4D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92D4D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86F5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(перехрестя з 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вул.Євгена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Панченка) 48.52372, 35.86691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7.21.3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86F5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86F5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86F5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(перехрестя 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вул.Полтавська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48.52397, 35.8647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7.21.1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F94823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86F5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F94823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86F5C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486F5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E76D04" w:rsidP="00E76D0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Демонтаж  </w:t>
            </w:r>
            <w:proofErr w:type="spellStart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рекламоносіїв</w:t>
            </w:r>
            <w:proofErr w:type="spellEnd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забезпечення видимості.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E76D04" w:rsidP="00E76D0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486F5C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</w:t>
            </w:r>
            <w:r w:rsidR="00E76D0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86F5C" w:rsidRPr="00717C54" w:rsidRDefault="00FB40EE" w:rsidP="00717C5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CD57B7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Нанесення дорожньої  розмітки 1.14.2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D57B7" w:rsidRPr="00717C54" w:rsidRDefault="00CD57B7" w:rsidP="00CD57B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413AD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Переглянути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схему ОДД,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циклограму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світлофорного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об’єкту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перенесення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пішохідного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переходу. 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2025-2026р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413AD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Перенесення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зупинки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громадського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транспорту з 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вул.Полтавська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Автостанція</w:t>
            </w:r>
            <w:proofErr w:type="spellEnd"/>
            <w:r w:rsidRPr="00413AD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по роботі транспорту та зв’язку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  <w:bookmarkStart w:id="30" w:name="_GoBack"/>
            <w:bookmarkEnd w:id="30"/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 частково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(міст через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р.Вовча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) </w:t>
            </w:r>
          </w:p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48.52472, 35.86015 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</w:t>
            </w:r>
            <w:proofErr w:type="spellStart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дорожього</w:t>
            </w:r>
            <w:proofErr w:type="spellEnd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знаку 1.39 „Аварійно небезпечна ділянка”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боків, дорожні знаки 5.16 або 5.18 (рух в сторону Дніпра) продублювати згідно вимог ДСТУ 4100:2021.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дорожнього знаку 1.1 «Небезпечний поворот праворуч».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Нанесення дорожньої розмітки 2.6 на </w:t>
            </w:r>
            <w:proofErr w:type="spellStart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бордюрний</w:t>
            </w:r>
            <w:proofErr w:type="spellEnd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камінь острівця безпеки, що знаходиться в кінці крайньої лівої смуги на вищезазначеній ділянці.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Позначення об’їзду перешкоди дорожнім знаком 4.9 та дорожньою розміткою 2.3 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2023-2024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Виконано 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noProof/>
                <w:sz w:val="20"/>
                <w:szCs w:val="20"/>
                <w:lang w:val="uk-UA" w:eastAsia="ru-RU"/>
              </w:rPr>
              <w:t>Розчищення крони дерев для забезпечення видимості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(від перехрестя з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пр.Шахтобудівників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до вул.Дніпровська,20)  48.52967, 35.84272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7.21.3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20.03.2024р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20.03.2024р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717C5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Встановлення світлофорного об’єкту на перехресті </w:t>
            </w:r>
            <w:proofErr w:type="spellStart"/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вул.Дніпровська-пр.Шахтобудівників</w:t>
            </w:r>
            <w:proofErr w:type="spellEnd"/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7D0199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D0199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01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камери  автоматичної фіксації швидкості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697"/>
          <w:tblCellSpacing w:w="0" w:type="auto"/>
        </w:trPr>
        <w:tc>
          <w:tcPr>
            <w:tcW w:w="1235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2410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(№322а (район Авторинку)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48.509878, 35.896952</w:t>
            </w:r>
          </w:p>
        </w:tc>
        <w:tc>
          <w:tcPr>
            <w:tcW w:w="1418" w:type="dxa"/>
            <w:gridSpan w:val="2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D0199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0199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7.21.1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7D2F50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Нанесення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розмітки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1.14.2.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1020"/>
          <w:tblCellSpacing w:w="0" w:type="auto"/>
        </w:trPr>
        <w:tc>
          <w:tcPr>
            <w:tcW w:w="1235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410" w:type="dxa"/>
            <w:vMerge w:val="restart"/>
            <w:tcBorders>
              <w:left w:val="outset" w:sz="8" w:space="0" w:color="000000"/>
              <w:right w:val="outset" w:sz="8" w:space="0" w:color="000000"/>
            </w:tcBorders>
          </w:tcPr>
          <w:p w:rsidR="00413AD4" w:rsidRPr="009B250D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(в районі Павлоградської міської лікарні №4 та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вул.Відродження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06167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48.497846, 35.925416</w:t>
            </w:r>
          </w:p>
        </w:tc>
        <w:tc>
          <w:tcPr>
            <w:tcW w:w="1418" w:type="dxa"/>
            <w:gridSpan w:val="2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1.41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ділянка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концентрації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дорожньо-транспортних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пригод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”, з табличкою 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>7.21.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 xml:space="preserve">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7D2F50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Нанесення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розмітки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1.14.2.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862"/>
          <w:tblCellSpacing w:w="0" w:type="auto"/>
        </w:trPr>
        <w:tc>
          <w:tcPr>
            <w:tcW w:w="1235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410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вул.Дніпровська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(в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районі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будинків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№573, №573/1, №573а) 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48.495183, 35.942507</w:t>
            </w:r>
          </w:p>
        </w:tc>
        <w:tc>
          <w:tcPr>
            <w:tcW w:w="1418" w:type="dxa"/>
            <w:gridSpan w:val="2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1.41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ділянка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концентрації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дорожньо-транспортних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пригод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”, з табличкою 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>7.21.3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proofErr w:type="gram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B250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7D2F50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Розчищення крони дерев, які прикривають дорожні знаки.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5B40D1">
        <w:trPr>
          <w:gridBefore w:val="1"/>
          <w:gridAfter w:val="1"/>
          <w:wBefore w:w="7" w:type="dxa"/>
          <w:wAfter w:w="128" w:type="dxa"/>
          <w:trHeight w:val="361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Нанесення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розмітки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1.14.2.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E76D04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D0199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D019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Встановлення камери  автоматичної фіксації швидкості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вул.Дніпровська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(в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райо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ні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будинків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№172-№176 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  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48.519428, 35.881806</w:t>
            </w:r>
          </w:p>
        </w:tc>
        <w:tc>
          <w:tcPr>
            <w:tcW w:w="1418" w:type="dxa"/>
            <w:gridSpan w:val="2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1.41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ділянка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концентрації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дорожньо-транспортних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пригод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”, з табличкою 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>7.21.3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 7.21.1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Нанесення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розмітки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1.14.2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1147"/>
          <w:tblCellSpacing w:w="0" w:type="auto"/>
        </w:trPr>
        <w:tc>
          <w:tcPr>
            <w:tcW w:w="1235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18</w:t>
            </w:r>
          </w:p>
        </w:tc>
        <w:tc>
          <w:tcPr>
            <w:tcW w:w="2410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вул.Дніпровська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(в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районі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будинків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№123-№131) 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48.523136, 35.872017</w:t>
            </w:r>
          </w:p>
        </w:tc>
        <w:tc>
          <w:tcPr>
            <w:tcW w:w="1418" w:type="dxa"/>
            <w:gridSpan w:val="2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1.41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ділянка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концентрації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дорожньо-транспортних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пригод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”, з табличкою 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>7.21.3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”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1147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Нанесення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розмітки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1.14.2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976"/>
          <w:tblCellSpacing w:w="0" w:type="auto"/>
        </w:trPr>
        <w:tc>
          <w:tcPr>
            <w:tcW w:w="1235" w:type="dxa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410" w:type="dxa"/>
            <w:vMerge w:val="restart"/>
            <w:tcBorders>
              <w:left w:val="outset" w:sz="8" w:space="0" w:color="000000"/>
              <w:right w:val="outset" w:sz="8" w:space="0" w:color="000000"/>
            </w:tcBorders>
          </w:tcPr>
          <w:p w:rsidR="00413AD4" w:rsidRPr="009B250D" w:rsidRDefault="00413AD4" w:rsidP="00413A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вул.Дніпровська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(в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районі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будинків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№303-№327) 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48.507140, 35.901539</w:t>
            </w:r>
          </w:p>
        </w:tc>
        <w:tc>
          <w:tcPr>
            <w:tcW w:w="1418" w:type="dxa"/>
            <w:gridSpan w:val="2"/>
            <w:vMerge w:val="restart"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1.41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ділянка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концентрації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дорожньо-транспортних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пригод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”, з табличкою 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>7.21.3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 7.21.1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976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</w:tcPr>
          <w:p w:rsidR="00413AD4" w:rsidRPr="009B250D" w:rsidRDefault="00413AD4" w:rsidP="00413AD4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Нанесення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розмітки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1.14.2.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Центральна (перехрестя з вул. Вокзальна) 48.54012, 35.86772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1.41 „Місце (ділянка) концентрації дорожньо-транспортних пригод”, з табличкою 7.21.1 „Вид небезпеки”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20.03.2023р 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дорожніх  знаків 3.29 (40км/год) з обох боків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01.07.2023р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t>Розчищення крони дерев, які прикривають дорожні знаки.</w:t>
            </w:r>
            <w:r w:rsidRPr="007D2F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2023р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D2F50">
              <w:rPr>
                <w:rFonts w:ascii="Times New Roman" w:hAnsi="Times New Roman"/>
                <w:sz w:val="20"/>
                <w:szCs w:val="20"/>
                <w:lang w:val="ru-RU"/>
              </w:rPr>
              <w:t>Нанесення</w:t>
            </w:r>
            <w:proofErr w:type="spellEnd"/>
            <w:r w:rsidRPr="007D2F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2F50">
              <w:rPr>
                <w:rFonts w:ascii="Times New Roman" w:hAnsi="Times New Roman"/>
                <w:sz w:val="20"/>
                <w:szCs w:val="20"/>
                <w:lang w:val="ru-RU"/>
              </w:rPr>
              <w:t>дорожньої</w:t>
            </w:r>
            <w:proofErr w:type="spellEnd"/>
            <w:r w:rsidRPr="007D2F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D2F50">
              <w:rPr>
                <w:rFonts w:ascii="Times New Roman" w:hAnsi="Times New Roman"/>
                <w:sz w:val="20"/>
                <w:szCs w:val="20"/>
                <w:lang w:val="ru-RU"/>
              </w:rPr>
              <w:t>розмітки</w:t>
            </w:r>
            <w:proofErr w:type="spellEnd"/>
            <w:r w:rsidRPr="007D2F5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1.14.2.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896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вул.Центральна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перехрестя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вул.Шевченко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48.530251,  35.869803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Мало-небезпечні</w:t>
            </w: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1.41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ділянка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концентрації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дорожньо-транспортних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пригод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”, з табличкою 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>7.21.3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896"/>
          <w:tblCellSpacing w:w="0" w:type="auto"/>
        </w:trPr>
        <w:tc>
          <w:tcPr>
            <w:tcW w:w="1235" w:type="dxa"/>
            <w:vMerge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C435D0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ні 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C435D0" w:rsidRDefault="00413AD4" w:rsidP="00413AD4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proofErr w:type="spellStart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Переглянути</w:t>
            </w:r>
            <w:proofErr w:type="spellEnd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схему ОДД , </w:t>
            </w:r>
            <w:proofErr w:type="spellStart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t>циклограму</w:t>
            </w:r>
            <w:proofErr w:type="spellEnd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t>роботи</w:t>
            </w:r>
            <w:proofErr w:type="spellEnd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світлофорного</w:t>
            </w:r>
            <w:proofErr w:type="spellEnd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435D0">
              <w:rPr>
                <w:rFonts w:ascii="Times New Roman" w:hAnsi="Times New Roman"/>
                <w:sz w:val="20"/>
                <w:szCs w:val="20"/>
                <w:lang w:val="ru-RU"/>
              </w:rPr>
              <w:t>об’єкту</w:t>
            </w:r>
            <w:proofErr w:type="spellEnd"/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КП «Павлоград-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2025-2026р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711"/>
          <w:tblCellSpacing w:w="0" w:type="auto"/>
        </w:trPr>
        <w:tc>
          <w:tcPr>
            <w:tcW w:w="1235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м.Павлоград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вул.Успенська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вул.Соборна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 до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вул.Ганни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Світличної</w:t>
            </w:r>
            <w:proofErr w:type="spellEnd"/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48.532809, 35.878072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Небезпечні</w:t>
            </w: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Невідкладні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1.41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Місце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ділянка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концентрації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дорожньо-транспортних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пригод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”, з табличкою </w:t>
            </w:r>
            <w:r w:rsidRPr="009B250D">
              <w:rPr>
                <w:rFonts w:ascii="Times New Roman" w:hAnsi="Times New Roman"/>
                <w:sz w:val="20"/>
                <w:szCs w:val="20"/>
              </w:rPr>
              <w:t>7.21.1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 7.21.4 „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Вид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</w:rPr>
              <w:t>небезпеки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856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дорожніх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знаків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3.29 (40км/год) з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обох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боків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березень </w:t>
            </w: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856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Обов’язкові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5B40D1" w:rsidRDefault="00413AD4" w:rsidP="00413AD4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Нанесення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дорожньої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0D1">
              <w:rPr>
                <w:rFonts w:ascii="Times New Roman" w:hAnsi="Times New Roman"/>
                <w:sz w:val="20"/>
                <w:szCs w:val="20"/>
              </w:rPr>
              <w:t>розмітки</w:t>
            </w:r>
            <w:proofErr w:type="spellEnd"/>
            <w:r w:rsidRPr="005B40D1">
              <w:rPr>
                <w:rFonts w:ascii="Times New Roman" w:hAnsi="Times New Roman"/>
                <w:sz w:val="20"/>
                <w:szCs w:val="20"/>
              </w:rPr>
              <w:t xml:space="preserve"> 1.14.2. </w:t>
            </w:r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КП «Павлоград-Світло»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2025р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9B250D" w:rsidTr="002A15EA">
        <w:trPr>
          <w:gridBefore w:val="1"/>
          <w:gridAfter w:val="1"/>
          <w:wBefore w:w="7" w:type="dxa"/>
          <w:wAfter w:w="128" w:type="dxa"/>
          <w:trHeight w:val="45"/>
          <w:tblCellSpacing w:w="0" w:type="auto"/>
        </w:trPr>
        <w:tc>
          <w:tcPr>
            <w:tcW w:w="1235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vMerge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Перспективні</w:t>
            </w:r>
          </w:p>
        </w:tc>
        <w:tc>
          <w:tcPr>
            <w:tcW w:w="4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</w:pP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світлофорного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об’єкту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перехресті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вул.Успенська</w:t>
            </w:r>
            <w:proofErr w:type="spellEnd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9B250D">
              <w:rPr>
                <w:rFonts w:ascii="Times New Roman" w:hAnsi="Times New Roman"/>
                <w:sz w:val="20"/>
                <w:szCs w:val="20"/>
                <w:lang w:val="ru-RU"/>
              </w:rPr>
              <w:t>вул.Соборна</w:t>
            </w:r>
            <w:proofErr w:type="spellEnd"/>
          </w:p>
        </w:tc>
        <w:tc>
          <w:tcPr>
            <w:tcW w:w="170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комунального господарства та будівництва</w:t>
            </w:r>
          </w:p>
        </w:tc>
        <w:tc>
          <w:tcPr>
            <w:tcW w:w="1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B250D">
              <w:rPr>
                <w:rFonts w:ascii="Times New Roman" w:hAnsi="Times New Roman"/>
                <w:sz w:val="20"/>
                <w:szCs w:val="20"/>
                <w:lang w:val="uk-UA"/>
              </w:rPr>
              <w:t>2025-2026</w:t>
            </w:r>
          </w:p>
        </w:tc>
        <w:tc>
          <w:tcPr>
            <w:tcW w:w="14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13AD4" w:rsidRPr="009B250D" w:rsidRDefault="00413AD4" w:rsidP="00413AD4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не виконано</w:t>
            </w:r>
          </w:p>
        </w:tc>
      </w:tr>
      <w:tr w:rsidR="00413AD4" w:rsidRPr="00E76D04" w:rsidTr="002A1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15546" w:type="dxa"/>
            <w:gridSpan w:val="12"/>
            <w:vAlign w:val="center"/>
          </w:tcPr>
          <w:p w:rsidR="00413AD4" w:rsidRPr="00717C54" w:rsidRDefault="00413AD4" w:rsidP="00413A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" w:name="348"/>
            <w:bookmarkEnd w:id="31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____________</w:t>
            </w:r>
            <w:r w:rsidRPr="00717C54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Зазначається аварійно-небезпечна ділянка / місце (ділянка) концентрації ДТП, а також інформація щодо такого місця (ділянки), зокрема номер та назва автомобільної дороги чи вулиці, дороги міста, іншого населеного пункту, (км, м - км, м) чи номер будинку або інша прив'язка, </w:t>
            </w:r>
            <w:proofErr w:type="spellStart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геопросторові</w:t>
            </w:r>
            <w:proofErr w:type="spellEnd"/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дані (в тому числі GPS-координати широта/довгота).</w:t>
            </w:r>
          </w:p>
          <w:p w:rsidR="00413AD4" w:rsidRPr="00717C54" w:rsidRDefault="00413AD4" w:rsidP="00413A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" w:name="1036"/>
            <w:bookmarkEnd w:id="32"/>
            <w:r w:rsidRPr="00717C5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Зазначається тип заходу щодо вдосконалення умов та організації дорожнього руху для забезпечення його безпеки відповідно до пункту 2 розділу 5 Порядку виявлення аварійно-небезпечних ділянок та місць концентрації дорожньо-транспортних пригод (невідкладний, обов'язковий чи перспективний).</w:t>
            </w:r>
          </w:p>
          <w:p w:rsidR="00413AD4" w:rsidRPr="00717C54" w:rsidRDefault="00413AD4" w:rsidP="00413AD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" w:name="349"/>
            <w:bookmarkEnd w:id="33"/>
            <w:r w:rsidRPr="00717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Інформацію підготував: _</w:t>
            </w:r>
            <w:r w:rsidRPr="00717C5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Управління комунального господарства та будівництва Павлоградської міської ради</w:t>
            </w:r>
            <w:r w:rsidRPr="00717C5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17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(найменування органу)</w:t>
            </w:r>
          </w:p>
        </w:tc>
      </w:tr>
      <w:tr w:rsidR="00413AD4" w:rsidRPr="00E76D04" w:rsidTr="002A1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4592" w:type="dxa"/>
            <w:gridSpan w:val="4"/>
            <w:vAlign w:val="center"/>
          </w:tcPr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4" w:name="350"/>
            <w:bookmarkEnd w:id="34"/>
            <w:r w:rsidRPr="00717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  <w:t>_</w:t>
            </w:r>
            <w:r w:rsidRPr="00717C54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Начальник управління</w:t>
            </w:r>
            <w:r w:rsidRPr="00717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 w:rsidRPr="00717C5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17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(найменування посади)</w:t>
            </w:r>
          </w:p>
          <w:p w:rsidR="00413AD4" w:rsidRPr="00717C54" w:rsidRDefault="00413AD4" w:rsidP="00413AD4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5" w:name="351"/>
            <w:bookmarkEnd w:id="35"/>
          </w:p>
        </w:tc>
        <w:tc>
          <w:tcPr>
            <w:tcW w:w="6556" w:type="dxa"/>
            <w:gridSpan w:val="4"/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6" w:name="352"/>
            <w:bookmarkEnd w:id="36"/>
            <w:r w:rsidRPr="00717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717C5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398" w:type="dxa"/>
            <w:gridSpan w:val="4"/>
            <w:vAlign w:val="center"/>
          </w:tcPr>
          <w:p w:rsidR="00413AD4" w:rsidRPr="00717C54" w:rsidRDefault="00413AD4" w:rsidP="00413A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7" w:name="353"/>
            <w:bookmarkEnd w:id="37"/>
            <w:r w:rsidRPr="00717C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Андрій ЗАВГОРОДНІЙ</w:t>
            </w:r>
            <w:r w:rsidRPr="00717C54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717C5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1D61B7" w:rsidRPr="00717C54" w:rsidRDefault="00270CD1" w:rsidP="00331B7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10 квітня </w:t>
      </w:r>
      <w:r w:rsidR="001D61B7" w:rsidRPr="00717C54">
        <w:rPr>
          <w:rFonts w:ascii="Times New Roman" w:hAnsi="Times New Roman"/>
          <w:color w:val="000000"/>
          <w:sz w:val="24"/>
          <w:szCs w:val="24"/>
          <w:lang w:val="uk-UA"/>
        </w:rPr>
        <w:t>20</w:t>
      </w:r>
      <w:r w:rsidR="00FA0136" w:rsidRPr="00717C54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FF512E"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="001D61B7" w:rsidRPr="00717C54">
        <w:rPr>
          <w:rFonts w:ascii="Times New Roman" w:hAnsi="Times New Roman"/>
          <w:color w:val="000000"/>
          <w:sz w:val="24"/>
          <w:szCs w:val="24"/>
          <w:lang w:val="uk-UA"/>
        </w:rPr>
        <w:t>року.</w:t>
      </w:r>
      <w:r w:rsidR="001D61B7" w:rsidRPr="00717C54">
        <w:rPr>
          <w:rFonts w:ascii="Times New Roman" w:hAnsi="Times New Roman"/>
          <w:sz w:val="24"/>
          <w:szCs w:val="24"/>
          <w:lang w:val="uk-UA"/>
        </w:rPr>
        <w:br/>
      </w:r>
    </w:p>
    <w:p w:rsidR="001D61B7" w:rsidRPr="00717C54" w:rsidRDefault="001D61B7" w:rsidP="00331B74">
      <w:pPr>
        <w:rPr>
          <w:lang w:val="uk-UA"/>
        </w:rPr>
      </w:pPr>
    </w:p>
    <w:sectPr w:rsidR="001D61B7" w:rsidRPr="00717C54" w:rsidSect="00CD6A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B74"/>
    <w:rsid w:val="00026CA0"/>
    <w:rsid w:val="000448D8"/>
    <w:rsid w:val="0006596B"/>
    <w:rsid w:val="00087183"/>
    <w:rsid w:val="000C1826"/>
    <w:rsid w:val="000D14B9"/>
    <w:rsid w:val="000D4424"/>
    <w:rsid w:val="000F2E23"/>
    <w:rsid w:val="000F79AF"/>
    <w:rsid w:val="00103869"/>
    <w:rsid w:val="00125634"/>
    <w:rsid w:val="0014791B"/>
    <w:rsid w:val="0015018F"/>
    <w:rsid w:val="001506CD"/>
    <w:rsid w:val="0016640D"/>
    <w:rsid w:val="00167958"/>
    <w:rsid w:val="00170EC8"/>
    <w:rsid w:val="00194686"/>
    <w:rsid w:val="001A759D"/>
    <w:rsid w:val="001C79D5"/>
    <w:rsid w:val="001D2BC0"/>
    <w:rsid w:val="001D61B7"/>
    <w:rsid w:val="00224126"/>
    <w:rsid w:val="00241211"/>
    <w:rsid w:val="00245E8F"/>
    <w:rsid w:val="00254C12"/>
    <w:rsid w:val="00254DFD"/>
    <w:rsid w:val="00261843"/>
    <w:rsid w:val="00264B40"/>
    <w:rsid w:val="00264C25"/>
    <w:rsid w:val="00270CD1"/>
    <w:rsid w:val="00283015"/>
    <w:rsid w:val="00292AD1"/>
    <w:rsid w:val="0029345C"/>
    <w:rsid w:val="002A15EA"/>
    <w:rsid w:val="00313BEE"/>
    <w:rsid w:val="00331B74"/>
    <w:rsid w:val="00374ABA"/>
    <w:rsid w:val="003B1BA3"/>
    <w:rsid w:val="003B5C21"/>
    <w:rsid w:val="003C5580"/>
    <w:rsid w:val="003D1AB9"/>
    <w:rsid w:val="00400C9A"/>
    <w:rsid w:val="00413AD4"/>
    <w:rsid w:val="004459A0"/>
    <w:rsid w:val="004520E7"/>
    <w:rsid w:val="004679EF"/>
    <w:rsid w:val="0047047D"/>
    <w:rsid w:val="00486F5C"/>
    <w:rsid w:val="004E4797"/>
    <w:rsid w:val="005662E3"/>
    <w:rsid w:val="00580BFC"/>
    <w:rsid w:val="00584246"/>
    <w:rsid w:val="005B40D1"/>
    <w:rsid w:val="005D2595"/>
    <w:rsid w:val="005D5005"/>
    <w:rsid w:val="005D7C1B"/>
    <w:rsid w:val="006359A9"/>
    <w:rsid w:val="0068495D"/>
    <w:rsid w:val="00692D4D"/>
    <w:rsid w:val="006A344A"/>
    <w:rsid w:val="006D67E7"/>
    <w:rsid w:val="00713E9A"/>
    <w:rsid w:val="00717C54"/>
    <w:rsid w:val="0072381E"/>
    <w:rsid w:val="00744FDE"/>
    <w:rsid w:val="00766FE6"/>
    <w:rsid w:val="007C2DF0"/>
    <w:rsid w:val="007C312A"/>
    <w:rsid w:val="007C43B4"/>
    <w:rsid w:val="007D0199"/>
    <w:rsid w:val="007D2F50"/>
    <w:rsid w:val="007D2FDE"/>
    <w:rsid w:val="007F2AC6"/>
    <w:rsid w:val="007F2D9C"/>
    <w:rsid w:val="008008C8"/>
    <w:rsid w:val="0083634F"/>
    <w:rsid w:val="00837316"/>
    <w:rsid w:val="00855FA5"/>
    <w:rsid w:val="00872DBB"/>
    <w:rsid w:val="008A2F72"/>
    <w:rsid w:val="008C1D88"/>
    <w:rsid w:val="008C1EE4"/>
    <w:rsid w:val="008C6AB6"/>
    <w:rsid w:val="00922B5E"/>
    <w:rsid w:val="00937274"/>
    <w:rsid w:val="0096019C"/>
    <w:rsid w:val="00974276"/>
    <w:rsid w:val="00977380"/>
    <w:rsid w:val="009A5163"/>
    <w:rsid w:val="009B250D"/>
    <w:rsid w:val="009C2FFF"/>
    <w:rsid w:val="009F4DE5"/>
    <w:rsid w:val="00A22958"/>
    <w:rsid w:val="00A43E6F"/>
    <w:rsid w:val="00A6749B"/>
    <w:rsid w:val="00A724E0"/>
    <w:rsid w:val="00A868BA"/>
    <w:rsid w:val="00AC3E49"/>
    <w:rsid w:val="00B15F79"/>
    <w:rsid w:val="00B2363B"/>
    <w:rsid w:val="00B31AFA"/>
    <w:rsid w:val="00B327DB"/>
    <w:rsid w:val="00B4370D"/>
    <w:rsid w:val="00B81767"/>
    <w:rsid w:val="00BB59DA"/>
    <w:rsid w:val="00BC2702"/>
    <w:rsid w:val="00BC74B0"/>
    <w:rsid w:val="00BD7521"/>
    <w:rsid w:val="00BF13DB"/>
    <w:rsid w:val="00C00A1E"/>
    <w:rsid w:val="00C435D0"/>
    <w:rsid w:val="00C50948"/>
    <w:rsid w:val="00CA29B3"/>
    <w:rsid w:val="00CC5114"/>
    <w:rsid w:val="00CC666A"/>
    <w:rsid w:val="00CD104C"/>
    <w:rsid w:val="00CD57B7"/>
    <w:rsid w:val="00CD6AAC"/>
    <w:rsid w:val="00CE425C"/>
    <w:rsid w:val="00D13042"/>
    <w:rsid w:val="00D47DB2"/>
    <w:rsid w:val="00D524F7"/>
    <w:rsid w:val="00D5459C"/>
    <w:rsid w:val="00D719DC"/>
    <w:rsid w:val="00D815D6"/>
    <w:rsid w:val="00DB56D8"/>
    <w:rsid w:val="00DC6DC8"/>
    <w:rsid w:val="00E062F4"/>
    <w:rsid w:val="00E0710A"/>
    <w:rsid w:val="00E12E9D"/>
    <w:rsid w:val="00E316BE"/>
    <w:rsid w:val="00E76D04"/>
    <w:rsid w:val="00EA77B8"/>
    <w:rsid w:val="00EB5C8B"/>
    <w:rsid w:val="00EB7F93"/>
    <w:rsid w:val="00EC7383"/>
    <w:rsid w:val="00F14CC8"/>
    <w:rsid w:val="00F66A2E"/>
    <w:rsid w:val="00F75795"/>
    <w:rsid w:val="00F94823"/>
    <w:rsid w:val="00FA0136"/>
    <w:rsid w:val="00FB40EE"/>
    <w:rsid w:val="00FD6859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EDAE4"/>
  <w15:docId w15:val="{6A176800-510E-48BF-88A5-68A6418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74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331B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31B74"/>
    <w:rPr>
      <w:rFonts w:ascii="Cambria" w:eastAsia="Times New Roman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6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16640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7</Pages>
  <Words>9445</Words>
  <Characters>5385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001</cp:lastModifiedBy>
  <cp:revision>103</cp:revision>
  <cp:lastPrinted>2024-04-03T06:11:00Z</cp:lastPrinted>
  <dcterms:created xsi:type="dcterms:W3CDTF">2022-11-30T08:31:00Z</dcterms:created>
  <dcterms:modified xsi:type="dcterms:W3CDTF">2025-04-10T10:20:00Z</dcterms:modified>
</cp:coreProperties>
</file>