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A8" w:rsidRPr="009C09DE" w:rsidRDefault="003202A8" w:rsidP="00320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202A8" w:rsidRPr="009C09DE" w:rsidTr="00F92BBC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3202A8" w:rsidRDefault="003202A8" w:rsidP="00F92BB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проїзду вздовж будинків №368, 370а, 366 </w:t>
            </w:r>
          </w:p>
          <w:p w:rsidR="003202A8" w:rsidRDefault="003202A8" w:rsidP="00F92BB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вул.Дніпровська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202A8" w:rsidRPr="009C09DE" w:rsidRDefault="003202A8" w:rsidP="00F92B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202A8" w:rsidRPr="009C09DE" w:rsidRDefault="003202A8" w:rsidP="00F92BB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9"/>
        <w:gridCol w:w="1778"/>
        <w:gridCol w:w="2102"/>
        <w:gridCol w:w="1870"/>
      </w:tblGrid>
      <w:tr w:rsidR="003202A8" w:rsidRPr="004F7B99" w:rsidTr="00F92BBC">
        <w:tc>
          <w:tcPr>
            <w:tcW w:w="3956" w:type="dxa"/>
            <w:vAlign w:val="center"/>
          </w:tcPr>
          <w:p w:rsidR="003202A8" w:rsidRPr="00543644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78" w:type="dxa"/>
            <w:vAlign w:val="center"/>
          </w:tcPr>
          <w:p w:rsidR="003202A8" w:rsidRPr="00543644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3202A8" w:rsidRPr="00543644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144" w:type="dxa"/>
            <w:vAlign w:val="center"/>
          </w:tcPr>
          <w:p w:rsidR="003202A8" w:rsidRPr="00543644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894" w:type="dxa"/>
          </w:tcPr>
          <w:p w:rsidR="003202A8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3202A8" w:rsidRPr="00543644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Примітка</w:t>
            </w:r>
          </w:p>
        </w:tc>
      </w:tr>
      <w:tr w:rsidR="003202A8" w:rsidRPr="00687D76" w:rsidTr="00F92BBC">
        <w:trPr>
          <w:trHeight w:val="545"/>
        </w:trPr>
        <w:tc>
          <w:tcPr>
            <w:tcW w:w="3956" w:type="dxa"/>
          </w:tcPr>
          <w:p w:rsidR="003202A8" w:rsidRPr="00687D76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778" w:type="dxa"/>
          </w:tcPr>
          <w:p w:rsidR="003202A8" w:rsidRPr="00687D76" w:rsidRDefault="003202A8" w:rsidP="00F9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3202A8" w:rsidRPr="00687D76" w:rsidRDefault="003202A8" w:rsidP="00F9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</w:tcPr>
          <w:p w:rsidR="003202A8" w:rsidRPr="00687D76" w:rsidRDefault="003202A8" w:rsidP="00F9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A8" w:rsidRPr="00E14F26" w:rsidTr="00F92BBC">
        <w:tc>
          <w:tcPr>
            <w:tcW w:w="3956" w:type="dxa"/>
          </w:tcPr>
          <w:p w:rsidR="003202A8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3202A8" w:rsidRPr="00E14F26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3202A8" w:rsidRPr="00E14F26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144" w:type="dxa"/>
          </w:tcPr>
          <w:p w:rsidR="003202A8" w:rsidRPr="00E14F26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894" w:type="dxa"/>
          </w:tcPr>
          <w:p w:rsidR="003202A8" w:rsidRPr="00086BB0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202A8" w:rsidRPr="00E14F26" w:rsidTr="00F92BBC">
        <w:tc>
          <w:tcPr>
            <w:tcW w:w="3956" w:type="dxa"/>
          </w:tcPr>
          <w:p w:rsidR="003202A8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3202A8" w:rsidRPr="00E14F26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3202A8" w:rsidRPr="00E14F26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144" w:type="dxa"/>
          </w:tcPr>
          <w:p w:rsidR="003202A8" w:rsidRPr="00E14F26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894" w:type="dxa"/>
          </w:tcPr>
          <w:p w:rsidR="003202A8" w:rsidRPr="00086BB0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202A8" w:rsidRPr="00E14F26" w:rsidTr="00F92BBC">
        <w:tc>
          <w:tcPr>
            <w:tcW w:w="3956" w:type="dxa"/>
            <w:tcBorders>
              <w:bottom w:val="single" w:sz="4" w:space="0" w:color="auto"/>
            </w:tcBorders>
          </w:tcPr>
          <w:p w:rsidR="003202A8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3202A8" w:rsidRPr="00E14F26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3202A8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  <w:p w:rsidR="003202A8" w:rsidRPr="00E14F26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покриття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3202A8" w:rsidRPr="00E14F26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0,247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3202A8" w:rsidRPr="00086BB0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202A8" w:rsidRPr="00E14F26" w:rsidTr="00F92BBC">
        <w:tc>
          <w:tcPr>
            <w:tcW w:w="3956" w:type="dxa"/>
          </w:tcPr>
          <w:p w:rsidR="003202A8" w:rsidRPr="00E14F26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778" w:type="dxa"/>
          </w:tcPr>
          <w:p w:rsidR="003202A8" w:rsidRPr="00E14F26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144" w:type="dxa"/>
          </w:tcPr>
          <w:p w:rsidR="003202A8" w:rsidRPr="00E14F26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23,99</w:t>
            </w:r>
          </w:p>
        </w:tc>
        <w:tc>
          <w:tcPr>
            <w:tcW w:w="1894" w:type="dxa"/>
          </w:tcPr>
          <w:p w:rsidR="003202A8" w:rsidRPr="00086BB0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</w:p>
        </w:tc>
      </w:tr>
      <w:tr w:rsidR="003202A8" w:rsidRPr="00B85A3B" w:rsidTr="00F92BBC">
        <w:tc>
          <w:tcPr>
            <w:tcW w:w="3956" w:type="dxa"/>
          </w:tcPr>
          <w:p w:rsidR="003202A8" w:rsidRPr="008E014B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3202A8" w:rsidRPr="008E014B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778" w:type="dxa"/>
          </w:tcPr>
          <w:p w:rsidR="003202A8" w:rsidRPr="008E014B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144" w:type="dxa"/>
          </w:tcPr>
          <w:p w:rsidR="003202A8" w:rsidRPr="008E014B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sz w:val="24"/>
                <w:szCs w:val="24"/>
              </w:rPr>
              <w:t>23,99</w:t>
            </w:r>
          </w:p>
        </w:tc>
        <w:tc>
          <w:tcPr>
            <w:tcW w:w="1894" w:type="dxa"/>
          </w:tcPr>
          <w:p w:rsidR="003202A8" w:rsidRPr="008E014B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202A8" w:rsidRPr="00B85A3B" w:rsidTr="00F92BBC">
        <w:tc>
          <w:tcPr>
            <w:tcW w:w="3956" w:type="dxa"/>
          </w:tcPr>
          <w:p w:rsidR="003202A8" w:rsidRPr="008E014B" w:rsidRDefault="003202A8" w:rsidP="00F92BBC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Установлення люка</w:t>
            </w:r>
          </w:p>
          <w:p w:rsidR="003202A8" w:rsidRPr="008E014B" w:rsidRDefault="003202A8" w:rsidP="00F92BBC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(Демонтаж)</w:t>
            </w:r>
          </w:p>
        </w:tc>
        <w:tc>
          <w:tcPr>
            <w:tcW w:w="1778" w:type="dxa"/>
          </w:tcPr>
          <w:p w:rsidR="003202A8" w:rsidRPr="008E014B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4" w:type="dxa"/>
          </w:tcPr>
          <w:p w:rsidR="003202A8" w:rsidRPr="008E014B" w:rsidRDefault="003202A8" w:rsidP="00F92BBC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2,0</w:t>
            </w:r>
          </w:p>
        </w:tc>
        <w:tc>
          <w:tcPr>
            <w:tcW w:w="1894" w:type="dxa"/>
          </w:tcPr>
          <w:p w:rsidR="003202A8" w:rsidRPr="008E014B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к=0,6</w:t>
            </w:r>
          </w:p>
        </w:tc>
      </w:tr>
      <w:tr w:rsidR="003202A8" w:rsidRPr="00B85A3B" w:rsidTr="00F92BBC">
        <w:tc>
          <w:tcPr>
            <w:tcW w:w="3956" w:type="dxa"/>
          </w:tcPr>
          <w:p w:rsidR="003202A8" w:rsidRPr="008E014B" w:rsidRDefault="003202A8" w:rsidP="00F92BBC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Установлення опор із плит і </w:t>
            </w:r>
            <w:proofErr w:type="spellStart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кілець</w:t>
            </w:r>
            <w:proofErr w:type="spellEnd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діаметром до 1000 мм</w:t>
            </w:r>
          </w:p>
          <w:p w:rsidR="003202A8" w:rsidRPr="008E014B" w:rsidRDefault="003202A8" w:rsidP="00F92BBC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(Демонтаж)</w:t>
            </w:r>
          </w:p>
        </w:tc>
        <w:tc>
          <w:tcPr>
            <w:tcW w:w="1778" w:type="dxa"/>
          </w:tcPr>
          <w:p w:rsidR="003202A8" w:rsidRPr="008E014B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100м3 збірних залізобетонних конструкцій</w:t>
            </w:r>
          </w:p>
        </w:tc>
        <w:tc>
          <w:tcPr>
            <w:tcW w:w="2144" w:type="dxa"/>
          </w:tcPr>
          <w:p w:rsidR="003202A8" w:rsidRPr="008E014B" w:rsidRDefault="003202A8" w:rsidP="00F92BBC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0,02</w:t>
            </w:r>
          </w:p>
        </w:tc>
        <w:tc>
          <w:tcPr>
            <w:tcW w:w="1894" w:type="dxa"/>
          </w:tcPr>
          <w:p w:rsidR="003202A8" w:rsidRPr="008E014B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к=0,8;</w:t>
            </w:r>
          </w:p>
          <w:p w:rsidR="003202A8" w:rsidRPr="008E014B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K149=1,15; K150=1,15</w:t>
            </w:r>
          </w:p>
        </w:tc>
      </w:tr>
      <w:tr w:rsidR="003202A8" w:rsidRPr="00B85A3B" w:rsidTr="00F92BBC">
        <w:tc>
          <w:tcPr>
            <w:tcW w:w="3956" w:type="dxa"/>
          </w:tcPr>
          <w:p w:rsidR="003202A8" w:rsidRPr="008E014B" w:rsidRDefault="003202A8" w:rsidP="00F92BBC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Навантаження сміття екскаваторами на автомобілі-самоскиди, місткість </w:t>
            </w:r>
            <w:proofErr w:type="spellStart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ковша</w:t>
            </w:r>
            <w:proofErr w:type="spellEnd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екскаватора 0,25 м3</w:t>
            </w:r>
          </w:p>
        </w:tc>
        <w:tc>
          <w:tcPr>
            <w:tcW w:w="1778" w:type="dxa"/>
          </w:tcPr>
          <w:p w:rsidR="003202A8" w:rsidRPr="008E014B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т сміття</w:t>
            </w:r>
          </w:p>
        </w:tc>
        <w:tc>
          <w:tcPr>
            <w:tcW w:w="2144" w:type="dxa"/>
          </w:tcPr>
          <w:p w:rsidR="003202A8" w:rsidRPr="008E014B" w:rsidRDefault="003202A8" w:rsidP="00F92BBC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0,046</w:t>
            </w:r>
          </w:p>
        </w:tc>
        <w:tc>
          <w:tcPr>
            <w:tcW w:w="1894" w:type="dxa"/>
          </w:tcPr>
          <w:p w:rsidR="003202A8" w:rsidRPr="008E014B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202A8" w:rsidRPr="00B85A3B" w:rsidTr="00F92BBC">
        <w:tc>
          <w:tcPr>
            <w:tcW w:w="3956" w:type="dxa"/>
          </w:tcPr>
          <w:p w:rsidR="003202A8" w:rsidRPr="008E014B" w:rsidRDefault="003202A8" w:rsidP="00F92BBC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Перевезення будівельного сміття до 12 км (без урахування вартості навантажувальних робіт)</w:t>
            </w:r>
          </w:p>
        </w:tc>
        <w:tc>
          <w:tcPr>
            <w:tcW w:w="1778" w:type="dxa"/>
          </w:tcPr>
          <w:p w:rsidR="003202A8" w:rsidRPr="008E014B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144" w:type="dxa"/>
          </w:tcPr>
          <w:p w:rsidR="003202A8" w:rsidRPr="008E014B" w:rsidRDefault="003202A8" w:rsidP="00F92BBC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4,6</w:t>
            </w:r>
          </w:p>
        </w:tc>
        <w:tc>
          <w:tcPr>
            <w:tcW w:w="1894" w:type="dxa"/>
          </w:tcPr>
          <w:p w:rsidR="003202A8" w:rsidRPr="008E014B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202A8" w:rsidRPr="00B85A3B" w:rsidTr="00F92BBC">
        <w:tc>
          <w:tcPr>
            <w:tcW w:w="3956" w:type="dxa"/>
          </w:tcPr>
          <w:p w:rsidR="003202A8" w:rsidRPr="002E6180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778" w:type="dxa"/>
          </w:tcPr>
          <w:p w:rsidR="003202A8" w:rsidRPr="002E6180" w:rsidRDefault="003202A8" w:rsidP="00F9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3202A8" w:rsidRPr="002E6180" w:rsidRDefault="003202A8" w:rsidP="00F9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3202A8" w:rsidRPr="002E6180" w:rsidRDefault="003202A8" w:rsidP="00F92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A8" w:rsidRPr="00B85A3B" w:rsidTr="00F92BBC">
        <w:tc>
          <w:tcPr>
            <w:tcW w:w="3956" w:type="dxa"/>
          </w:tcPr>
          <w:p w:rsidR="003202A8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3202A8" w:rsidRPr="002E6180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3202A8" w:rsidRPr="002E6180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144" w:type="dxa"/>
          </w:tcPr>
          <w:p w:rsidR="003202A8" w:rsidRPr="002E6180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3202A8" w:rsidRPr="00086BB0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202A8" w:rsidRPr="00B85A3B" w:rsidTr="00F92BBC">
        <w:tc>
          <w:tcPr>
            <w:tcW w:w="3956" w:type="dxa"/>
          </w:tcPr>
          <w:p w:rsidR="003202A8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3202A8" w:rsidRPr="002E6180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3202A8" w:rsidRPr="002E6180" w:rsidRDefault="003202A8" w:rsidP="00F92BBC">
            <w:pPr>
              <w:jc w:val="center"/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144" w:type="dxa"/>
          </w:tcPr>
          <w:p w:rsidR="003202A8" w:rsidRPr="002E6180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</w:tcPr>
          <w:p w:rsidR="003202A8" w:rsidRPr="00086BB0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202A8" w:rsidRPr="00B85A3B" w:rsidTr="00F92BBC">
        <w:tc>
          <w:tcPr>
            <w:tcW w:w="3956" w:type="dxa"/>
          </w:tcPr>
          <w:p w:rsidR="003202A8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3202A8" w:rsidRPr="002E6180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3202A8" w:rsidRPr="002E6180" w:rsidRDefault="003202A8" w:rsidP="00F92BBC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144" w:type="dxa"/>
          </w:tcPr>
          <w:p w:rsidR="003202A8" w:rsidRPr="002E6180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:rsidR="003202A8" w:rsidRPr="00086BB0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202A8" w:rsidRPr="00B85A3B" w:rsidTr="00F92BBC">
        <w:tc>
          <w:tcPr>
            <w:tcW w:w="3956" w:type="dxa"/>
          </w:tcPr>
          <w:p w:rsidR="003202A8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3202A8" w:rsidRPr="002E6180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78" w:type="dxa"/>
          </w:tcPr>
          <w:p w:rsidR="003202A8" w:rsidRPr="002E6180" w:rsidRDefault="003202A8" w:rsidP="00F92BBC">
            <w:pPr>
              <w:jc w:val="center"/>
            </w:pPr>
            <w:r w:rsidRPr="003174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 площі фактичного ремонту</w:t>
            </w:r>
          </w:p>
        </w:tc>
        <w:tc>
          <w:tcPr>
            <w:tcW w:w="2144" w:type="dxa"/>
          </w:tcPr>
          <w:p w:rsidR="003202A8" w:rsidRPr="002E6180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94" w:type="dxa"/>
          </w:tcPr>
          <w:p w:rsidR="003202A8" w:rsidRPr="00086BB0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202A8" w:rsidRPr="00B85A3B" w:rsidTr="00F92BBC">
        <w:tc>
          <w:tcPr>
            <w:tcW w:w="3956" w:type="dxa"/>
          </w:tcPr>
          <w:p w:rsidR="003202A8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3202A8" w:rsidRPr="002E6180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78" w:type="dxa"/>
          </w:tcPr>
          <w:p w:rsidR="003202A8" w:rsidRPr="002E6180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144" w:type="dxa"/>
          </w:tcPr>
          <w:p w:rsidR="003202A8" w:rsidRPr="002E6180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894" w:type="dxa"/>
          </w:tcPr>
          <w:p w:rsidR="003202A8" w:rsidRPr="00086BB0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</w:tc>
      </w:tr>
      <w:tr w:rsidR="003202A8" w:rsidRPr="004F7B99" w:rsidTr="00F92BBC">
        <w:tc>
          <w:tcPr>
            <w:tcW w:w="3956" w:type="dxa"/>
          </w:tcPr>
          <w:p w:rsidR="003202A8" w:rsidRPr="002E6180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78" w:type="dxa"/>
          </w:tcPr>
          <w:p w:rsidR="003202A8" w:rsidRPr="002E6180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144" w:type="dxa"/>
          </w:tcPr>
          <w:p w:rsidR="003202A8" w:rsidRPr="002E6180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894" w:type="dxa"/>
          </w:tcPr>
          <w:p w:rsidR="003202A8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К=1,2</w:t>
            </w:r>
          </w:p>
          <w:p w:rsidR="003202A8" w:rsidRPr="00086BB0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К0=2</w:t>
            </w:r>
          </w:p>
        </w:tc>
      </w:tr>
      <w:tr w:rsidR="003202A8" w:rsidRPr="004F7B99" w:rsidTr="00F92BBC">
        <w:tc>
          <w:tcPr>
            <w:tcW w:w="3956" w:type="dxa"/>
          </w:tcPr>
          <w:p w:rsidR="003202A8" w:rsidRPr="00E20421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Розділ  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Оглядові колодязі</w:t>
            </w:r>
          </w:p>
        </w:tc>
        <w:tc>
          <w:tcPr>
            <w:tcW w:w="1778" w:type="dxa"/>
          </w:tcPr>
          <w:p w:rsidR="003202A8" w:rsidRPr="002E6180" w:rsidRDefault="003202A8" w:rsidP="00F92BBC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144" w:type="dxa"/>
          </w:tcPr>
          <w:p w:rsidR="003202A8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3202A8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202A8" w:rsidRPr="004F7B99" w:rsidTr="00F92BBC">
        <w:tc>
          <w:tcPr>
            <w:tcW w:w="3956" w:type="dxa"/>
          </w:tcPr>
          <w:p w:rsidR="003202A8" w:rsidRPr="008E014B" w:rsidRDefault="003202A8" w:rsidP="00F92BBC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Установлення опор із плит і </w:t>
            </w:r>
            <w:proofErr w:type="spellStart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кілець</w:t>
            </w:r>
            <w:proofErr w:type="spellEnd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діаметром до 1000 мм</w:t>
            </w:r>
          </w:p>
        </w:tc>
        <w:tc>
          <w:tcPr>
            <w:tcW w:w="1778" w:type="dxa"/>
          </w:tcPr>
          <w:p w:rsidR="003202A8" w:rsidRPr="008E014B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100м3 збірних залізобетонних конструкцій</w:t>
            </w:r>
          </w:p>
        </w:tc>
        <w:tc>
          <w:tcPr>
            <w:tcW w:w="2144" w:type="dxa"/>
          </w:tcPr>
          <w:p w:rsidR="003202A8" w:rsidRPr="008E014B" w:rsidRDefault="003202A8" w:rsidP="00F92BBC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0,02</w:t>
            </w:r>
          </w:p>
        </w:tc>
        <w:tc>
          <w:tcPr>
            <w:tcW w:w="1894" w:type="dxa"/>
          </w:tcPr>
          <w:p w:rsidR="003202A8" w:rsidRPr="008E014B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K149=1,15; K150=1,15</w:t>
            </w:r>
          </w:p>
        </w:tc>
      </w:tr>
      <w:tr w:rsidR="003202A8" w:rsidRPr="004F7B99" w:rsidTr="00F92BBC">
        <w:tc>
          <w:tcPr>
            <w:tcW w:w="3956" w:type="dxa"/>
          </w:tcPr>
          <w:p w:rsidR="003202A8" w:rsidRPr="008E014B" w:rsidRDefault="003202A8" w:rsidP="00F92BBC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Плити опорні  ПД6 залізобетонні серія 3.900.1-14 випуск 1</w:t>
            </w:r>
          </w:p>
        </w:tc>
        <w:tc>
          <w:tcPr>
            <w:tcW w:w="1778" w:type="dxa"/>
          </w:tcPr>
          <w:p w:rsidR="003202A8" w:rsidRPr="008E014B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4" w:type="dxa"/>
          </w:tcPr>
          <w:p w:rsidR="003202A8" w:rsidRPr="008E014B" w:rsidRDefault="003202A8" w:rsidP="00F92BBC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2,0</w:t>
            </w:r>
          </w:p>
        </w:tc>
        <w:tc>
          <w:tcPr>
            <w:tcW w:w="1894" w:type="dxa"/>
          </w:tcPr>
          <w:p w:rsidR="003202A8" w:rsidRPr="008E014B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202A8" w:rsidRPr="004F7B99" w:rsidTr="00F92BBC">
        <w:tc>
          <w:tcPr>
            <w:tcW w:w="3956" w:type="dxa"/>
          </w:tcPr>
          <w:p w:rsidR="003202A8" w:rsidRPr="008E014B" w:rsidRDefault="003202A8" w:rsidP="00F92BBC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Установлення люка</w:t>
            </w:r>
          </w:p>
        </w:tc>
        <w:tc>
          <w:tcPr>
            <w:tcW w:w="1778" w:type="dxa"/>
          </w:tcPr>
          <w:p w:rsidR="003202A8" w:rsidRPr="008E014B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4" w:type="dxa"/>
          </w:tcPr>
          <w:p w:rsidR="003202A8" w:rsidRPr="008E014B" w:rsidRDefault="003202A8" w:rsidP="00F92BBC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2,0</w:t>
            </w:r>
          </w:p>
        </w:tc>
        <w:tc>
          <w:tcPr>
            <w:tcW w:w="1894" w:type="dxa"/>
          </w:tcPr>
          <w:p w:rsidR="003202A8" w:rsidRPr="008E014B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3202A8" w:rsidRPr="004F7B99" w:rsidTr="00F92BBC">
        <w:tc>
          <w:tcPr>
            <w:tcW w:w="3956" w:type="dxa"/>
          </w:tcPr>
          <w:p w:rsidR="003202A8" w:rsidRPr="008E014B" w:rsidRDefault="003202A8" w:rsidP="00F92BBC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lastRenderedPageBreak/>
              <w:t xml:space="preserve">Люк з замком </w:t>
            </w:r>
            <w:proofErr w:type="spellStart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полімерпіщаний</w:t>
            </w:r>
            <w:proofErr w:type="spellEnd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важкий ТС 250 для колодязів</w:t>
            </w:r>
          </w:p>
        </w:tc>
        <w:tc>
          <w:tcPr>
            <w:tcW w:w="1778" w:type="dxa"/>
          </w:tcPr>
          <w:p w:rsidR="003202A8" w:rsidRPr="008E014B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44" w:type="dxa"/>
          </w:tcPr>
          <w:p w:rsidR="003202A8" w:rsidRPr="008E014B" w:rsidRDefault="003202A8" w:rsidP="00F92BBC">
            <w:pPr>
              <w:jc w:val="right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8E014B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2,0</w:t>
            </w:r>
          </w:p>
        </w:tc>
        <w:tc>
          <w:tcPr>
            <w:tcW w:w="1894" w:type="dxa"/>
          </w:tcPr>
          <w:p w:rsidR="003202A8" w:rsidRPr="008E014B" w:rsidRDefault="003202A8" w:rsidP="00F92BB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</w:tbl>
    <w:p w:rsidR="003202A8" w:rsidRDefault="003202A8" w:rsidP="003202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A8" w:rsidRPr="00505213" w:rsidRDefault="003202A8" w:rsidP="00320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3202A8" w:rsidRDefault="003202A8" w:rsidP="00320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3202A8" w:rsidRPr="00DE1C52" w:rsidRDefault="003202A8" w:rsidP="003202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3202A8" w:rsidRPr="00517769" w:rsidRDefault="003202A8" w:rsidP="003202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3202A8" w:rsidRPr="00517769" w:rsidRDefault="003202A8" w:rsidP="003202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3202A8" w:rsidRPr="00517769" w:rsidRDefault="003202A8" w:rsidP="003202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3202A8" w:rsidRPr="00517769" w:rsidRDefault="003202A8" w:rsidP="003202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Pr="00517769">
        <w:rPr>
          <w:rFonts w:ascii="Times New Roman" w:hAnsi="Times New Roman"/>
          <w:szCs w:val="24"/>
          <w:lang w:val="uk-UA"/>
        </w:rPr>
        <w:t xml:space="preserve"> 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3202A8" w:rsidRPr="00505213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202A8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lastRenderedPageBreak/>
        <w:t>Виконавець повинен забезпечити своєчасне проведення комплексу послуг з поточного ремонту асфальтового покриття 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підписується Технаглядом, а потім надається на розгляд Замовника. 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3202A8" w:rsidRDefault="003202A8" w:rsidP="003202A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3202A8" w:rsidRPr="0090129D" w:rsidRDefault="003202A8" w:rsidP="003202A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наданням відповідних висновків (протоколів) щодо відповідності вимогам ДСТУ.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забезпечує відшкодування збитків, пов’язаних із псуванням або втратою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>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3202A8" w:rsidRPr="00517769" w:rsidRDefault="003202A8" w:rsidP="003202A8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3202A8" w:rsidRPr="00517769" w:rsidRDefault="003202A8" w:rsidP="003202A8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3202A8" w:rsidRPr="00517769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3202A8" w:rsidRPr="00517769" w:rsidRDefault="003202A8" w:rsidP="003202A8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3202A8" w:rsidRPr="00517769" w:rsidRDefault="003202A8" w:rsidP="003202A8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202A8" w:rsidRDefault="003202A8" w:rsidP="003202A8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3202A8" w:rsidRDefault="003202A8" w:rsidP="003202A8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3202A8" w:rsidRDefault="003202A8" w:rsidP="003202A8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3202A8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E5173">
        <w:rPr>
          <w:rFonts w:ascii="Times New Roman" w:hAnsi="Times New Roman"/>
          <w:szCs w:val="24"/>
          <w:lang w:val="uk-UA"/>
        </w:rPr>
        <w:t>-</w:t>
      </w:r>
      <w:r w:rsidRPr="005E5173">
        <w:rPr>
          <w:lang w:val="uk-UA"/>
        </w:rPr>
        <w:t xml:space="preserve">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-самоскиди,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вантажопiдйомнiсть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10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3202A8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D27CD2">
        <w:rPr>
          <w:rFonts w:ascii="Times New Roman" w:hAnsi="Times New Roman"/>
          <w:szCs w:val="24"/>
          <w:lang w:val="uk-UA"/>
        </w:rPr>
        <w:t>Автомобілі бортові, вантажопідйомність 3 т</w:t>
      </w:r>
      <w:r>
        <w:rPr>
          <w:rFonts w:ascii="Times New Roman" w:hAnsi="Times New Roman"/>
          <w:szCs w:val="24"/>
          <w:lang w:val="uk-UA"/>
        </w:rPr>
        <w:t>;</w:t>
      </w:r>
    </w:p>
    <w:p w:rsidR="003202A8" w:rsidRPr="00BD13C5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D27CD2">
        <w:rPr>
          <w:rFonts w:ascii="Times New Roman" w:hAnsi="Times New Roman"/>
          <w:szCs w:val="24"/>
          <w:lang w:val="uk-UA"/>
        </w:rPr>
        <w:t>Автомобілі бортові, вантажопідйомність 5 т</w:t>
      </w:r>
      <w:r>
        <w:rPr>
          <w:rFonts w:ascii="Times New Roman" w:hAnsi="Times New Roman"/>
          <w:szCs w:val="24"/>
          <w:lang w:val="uk-UA"/>
        </w:rPr>
        <w:t>;</w:t>
      </w:r>
    </w:p>
    <w:p w:rsidR="003202A8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3202A8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>Дорожня фреза 9901-1 на базі трактора МТЗ-80</w:t>
      </w:r>
    </w:p>
    <w:p w:rsidR="003202A8" w:rsidRPr="00BD13C5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5E5173">
        <w:rPr>
          <w:rFonts w:ascii="Times New Roman" w:hAnsi="Times New Roman"/>
          <w:szCs w:val="24"/>
          <w:lang w:val="uk-UA"/>
        </w:rPr>
        <w:t xml:space="preserve">Екскаватори одноковшеві дизельні на пневмоколісному ходу, місткість </w:t>
      </w:r>
      <w:proofErr w:type="spellStart"/>
      <w:r w:rsidRPr="005E5173">
        <w:rPr>
          <w:rFonts w:ascii="Times New Roman" w:hAnsi="Times New Roman"/>
          <w:szCs w:val="24"/>
          <w:lang w:val="uk-UA"/>
        </w:rPr>
        <w:t>ковша</w:t>
      </w:r>
      <w:proofErr w:type="spellEnd"/>
      <w:r w:rsidRPr="005E5173">
        <w:rPr>
          <w:rFonts w:ascii="Times New Roman" w:hAnsi="Times New Roman"/>
          <w:szCs w:val="24"/>
          <w:lang w:val="uk-UA"/>
        </w:rPr>
        <w:t xml:space="preserve"> 0,25 м3</w:t>
      </w:r>
    </w:p>
    <w:p w:rsidR="003202A8" w:rsidRPr="00BD13C5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3202A8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3202A8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t xml:space="preserve"> </w:t>
      </w:r>
      <w:r w:rsidRPr="00443494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443494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443494">
        <w:rPr>
          <w:rFonts w:ascii="Times New Roman" w:hAnsi="Times New Roman"/>
          <w:szCs w:val="24"/>
          <w:lang w:val="uk-UA"/>
        </w:rPr>
        <w:t xml:space="preserve"> HAMM HD 110, маса 10,6 т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3202A8" w:rsidRPr="00BD13C5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5E5173">
        <w:rPr>
          <w:rFonts w:ascii="Times New Roman" w:hAnsi="Times New Roman"/>
          <w:szCs w:val="24"/>
          <w:lang w:val="uk-UA"/>
        </w:rPr>
        <w:t xml:space="preserve">Крани на автомобільному ходу, вантажопідйомність </w:t>
      </w:r>
      <w:r>
        <w:rPr>
          <w:rFonts w:ascii="Times New Roman" w:hAnsi="Times New Roman"/>
          <w:szCs w:val="24"/>
          <w:lang w:val="uk-UA"/>
        </w:rPr>
        <w:t>16</w:t>
      </w:r>
      <w:r w:rsidRPr="005E5173">
        <w:rPr>
          <w:rFonts w:ascii="Times New Roman" w:hAnsi="Times New Roman"/>
          <w:szCs w:val="24"/>
          <w:lang w:val="uk-UA"/>
        </w:rPr>
        <w:t xml:space="preserve"> т</w:t>
      </w:r>
    </w:p>
    <w:p w:rsidR="003202A8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Pr="00443494">
        <w:rPr>
          <w:rFonts w:ascii="Times New Roman" w:hAnsi="Times New Roman"/>
          <w:szCs w:val="24"/>
          <w:lang w:val="uk-UA"/>
        </w:rPr>
        <w:t xml:space="preserve">Машина для холодного фрезерування асфальтобетонних покриттів, ширина </w:t>
      </w:r>
      <w:r w:rsidRPr="00443494">
        <w:rPr>
          <w:rFonts w:ascii="Times New Roman" w:hAnsi="Times New Roman"/>
          <w:szCs w:val="24"/>
          <w:lang w:val="uk-UA"/>
        </w:rPr>
        <w:lastRenderedPageBreak/>
        <w:t>фрезерування 2100 мм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3202A8" w:rsidRPr="00BD13C5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443494">
        <w:rPr>
          <w:rFonts w:ascii="Times New Roman" w:hAnsi="Times New Roman"/>
          <w:szCs w:val="24"/>
          <w:lang w:val="uk-UA"/>
        </w:rPr>
        <w:t>Машина дорожня комбінована КДМ-130 на базі  автомобіля "ЗІЛ"</w:t>
      </w:r>
    </w:p>
    <w:p w:rsidR="003202A8" w:rsidRPr="00BD13C5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-мийні, місткість 6000 л;</w:t>
      </w:r>
    </w:p>
    <w:p w:rsidR="003202A8" w:rsidRPr="00BD13C5" w:rsidRDefault="003202A8" w:rsidP="003202A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-Щітки дорожні навісні на базі трактора</w:t>
      </w:r>
    </w:p>
    <w:p w:rsidR="003202A8" w:rsidRDefault="003202A8" w:rsidP="00320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202A8" w:rsidRPr="00FE0786" w:rsidRDefault="003202A8" w:rsidP="00320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0786">
        <w:rPr>
          <w:rFonts w:ascii="Times New Roman" w:hAnsi="Times New Roman"/>
          <w:b/>
          <w:sz w:val="24"/>
          <w:szCs w:val="24"/>
        </w:rPr>
        <w:t>або техніка (обладнання) з аналогічними або кращими параметрами.</w:t>
      </w:r>
    </w:p>
    <w:p w:rsidR="003202A8" w:rsidRPr="00FE0786" w:rsidRDefault="003202A8" w:rsidP="00320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202A8" w:rsidRDefault="003202A8" w:rsidP="00320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3202A8" w:rsidRDefault="003202A8" w:rsidP="00320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3202A8" w:rsidRPr="00EC0989" w:rsidTr="00F92BBC">
        <w:trPr>
          <w:trHeight w:val="346"/>
        </w:trPr>
        <w:tc>
          <w:tcPr>
            <w:tcW w:w="4957" w:type="dxa"/>
          </w:tcPr>
          <w:p w:rsidR="003202A8" w:rsidRPr="00D27CD2" w:rsidRDefault="003202A8" w:rsidP="00F92BBC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D27CD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Вода </w:t>
            </w:r>
          </w:p>
        </w:tc>
        <w:tc>
          <w:tcPr>
            <w:tcW w:w="1748" w:type="dxa"/>
          </w:tcPr>
          <w:p w:rsidR="003202A8" w:rsidRPr="00D27CD2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D27CD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3202A8" w:rsidRPr="00D27CD2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D27CD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0,9139</w:t>
            </w:r>
          </w:p>
        </w:tc>
      </w:tr>
      <w:tr w:rsidR="003202A8" w:rsidRPr="00583C45" w:rsidTr="00F92BBC">
        <w:tc>
          <w:tcPr>
            <w:tcW w:w="4957" w:type="dxa"/>
          </w:tcPr>
          <w:p w:rsidR="003202A8" w:rsidRPr="00D27CD2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27C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D27C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D27C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3202A8" w:rsidRPr="00D27CD2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D27CD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3202A8" w:rsidRPr="00D27CD2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D27CD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0,0980172</w:t>
            </w:r>
          </w:p>
        </w:tc>
      </w:tr>
      <w:tr w:rsidR="003202A8" w:rsidRPr="00583C45" w:rsidTr="00F92BBC">
        <w:tc>
          <w:tcPr>
            <w:tcW w:w="4957" w:type="dxa"/>
          </w:tcPr>
          <w:p w:rsidR="003202A8" w:rsidRPr="00D27CD2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27C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Люк з замком </w:t>
            </w:r>
            <w:proofErr w:type="spellStart"/>
            <w:r w:rsidRPr="00D27C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полімерпіщаний</w:t>
            </w:r>
            <w:proofErr w:type="spellEnd"/>
            <w:r w:rsidRPr="00D27C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ТС 250 для колодязів</w:t>
            </w:r>
          </w:p>
        </w:tc>
        <w:tc>
          <w:tcPr>
            <w:tcW w:w="1748" w:type="dxa"/>
          </w:tcPr>
          <w:p w:rsidR="003202A8" w:rsidRPr="00D27CD2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D27CD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3202A8" w:rsidRPr="00D27CD2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D27CD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2,0</w:t>
            </w:r>
          </w:p>
        </w:tc>
      </w:tr>
      <w:tr w:rsidR="003202A8" w:rsidRPr="00583C45" w:rsidTr="00F92BBC">
        <w:tc>
          <w:tcPr>
            <w:tcW w:w="4957" w:type="dxa"/>
          </w:tcPr>
          <w:p w:rsidR="003202A8" w:rsidRPr="00D27CD2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27C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Плити опорні  ПД6 залізобетонні серія 3.900.1-14 випуск 1</w:t>
            </w:r>
          </w:p>
        </w:tc>
        <w:tc>
          <w:tcPr>
            <w:tcW w:w="1748" w:type="dxa"/>
          </w:tcPr>
          <w:p w:rsidR="003202A8" w:rsidRPr="00D27CD2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D27CD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3202A8" w:rsidRPr="00D27CD2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D27CD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2,0</w:t>
            </w:r>
          </w:p>
        </w:tc>
      </w:tr>
      <w:tr w:rsidR="003202A8" w:rsidRPr="00583C45" w:rsidTr="00F92BBC">
        <w:tc>
          <w:tcPr>
            <w:tcW w:w="4957" w:type="dxa"/>
          </w:tcPr>
          <w:p w:rsidR="003202A8" w:rsidRPr="00D27CD2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27C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Розчин готовий </w:t>
            </w:r>
            <w:proofErr w:type="spellStart"/>
            <w:r w:rsidRPr="00D27C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кладковий</w:t>
            </w:r>
            <w:proofErr w:type="spellEnd"/>
            <w:r w:rsidRPr="00D27C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цементний, марка М100</w:t>
            </w:r>
          </w:p>
        </w:tc>
        <w:tc>
          <w:tcPr>
            <w:tcW w:w="1748" w:type="dxa"/>
          </w:tcPr>
          <w:p w:rsidR="003202A8" w:rsidRPr="00D27CD2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D27CD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3202A8" w:rsidRPr="00D27CD2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D27CD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0,052</w:t>
            </w:r>
          </w:p>
        </w:tc>
      </w:tr>
      <w:tr w:rsidR="003202A8" w:rsidRPr="00583C45" w:rsidTr="00F92BBC">
        <w:tc>
          <w:tcPr>
            <w:tcW w:w="4957" w:type="dxa"/>
          </w:tcPr>
          <w:p w:rsidR="003202A8" w:rsidRPr="00D27CD2" w:rsidRDefault="003202A8" w:rsidP="00F92BB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27C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3202A8" w:rsidRPr="00D27CD2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D27CD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3202A8" w:rsidRPr="00D27CD2" w:rsidRDefault="003202A8" w:rsidP="00F92BBC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D27CD2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38,9576</w:t>
            </w:r>
          </w:p>
        </w:tc>
      </w:tr>
    </w:tbl>
    <w:p w:rsidR="003202A8" w:rsidRPr="001D6189" w:rsidRDefault="003202A8" w:rsidP="00320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A115D" w:rsidRDefault="00FA115D">
      <w:bookmarkStart w:id="2" w:name="_GoBack"/>
      <w:bookmarkEnd w:id="2"/>
    </w:p>
    <w:sectPr w:rsidR="00FA11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7A"/>
    <w:rsid w:val="003202A8"/>
    <w:rsid w:val="0053347A"/>
    <w:rsid w:val="00F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47172-FEB2-43C4-B4A8-1C45A6B3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3202A8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9776</Words>
  <Characters>5573</Characters>
  <Application>Microsoft Office Word</Application>
  <DocSecurity>0</DocSecurity>
  <Lines>46</Lines>
  <Paragraphs>30</Paragraphs>
  <ScaleCrop>false</ScaleCrop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2</cp:revision>
  <dcterms:created xsi:type="dcterms:W3CDTF">2025-05-26T12:03:00Z</dcterms:created>
  <dcterms:modified xsi:type="dcterms:W3CDTF">2025-05-26T12:04:00Z</dcterms:modified>
</cp:coreProperties>
</file>