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4E096C" w:rsidRPr="007765B2" w:rsidRDefault="004E096C" w:rsidP="004E096C">
      <w:pPr>
        <w:pStyle w:val="Default"/>
        <w:jc w:val="both"/>
        <w:rPr>
          <w:sz w:val="26"/>
          <w:szCs w:val="26"/>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511CED" w:rsidRPr="007765B2">
        <w:rPr>
          <w:sz w:val="26"/>
          <w:szCs w:val="26"/>
          <w:lang w:val="uk-UA"/>
        </w:rPr>
        <w:t>Додаток 1</w:t>
      </w:r>
    </w:p>
    <w:p w:rsidR="00235868" w:rsidRPr="007765B2" w:rsidRDefault="004E096C" w:rsidP="004E096C">
      <w:pPr>
        <w:pStyle w:val="Default"/>
        <w:jc w:val="both"/>
        <w:rPr>
          <w:sz w:val="26"/>
          <w:szCs w:val="26"/>
          <w:lang w:val="uk-UA"/>
        </w:rPr>
      </w:pPr>
      <w:r w:rsidRPr="007765B2">
        <w:rPr>
          <w:sz w:val="26"/>
          <w:szCs w:val="26"/>
          <w:lang w:val="uk-UA"/>
        </w:rPr>
        <w:tab/>
      </w:r>
      <w:r w:rsidRPr="007765B2">
        <w:rPr>
          <w:sz w:val="26"/>
          <w:szCs w:val="26"/>
          <w:lang w:val="uk-UA"/>
        </w:rPr>
        <w:tab/>
      </w:r>
      <w:r w:rsidRPr="007765B2">
        <w:rPr>
          <w:sz w:val="26"/>
          <w:szCs w:val="26"/>
          <w:lang w:val="uk-UA"/>
        </w:rPr>
        <w:tab/>
      </w:r>
      <w:r w:rsidRPr="007765B2">
        <w:rPr>
          <w:sz w:val="26"/>
          <w:szCs w:val="26"/>
          <w:lang w:val="uk-UA"/>
        </w:rPr>
        <w:tab/>
      </w:r>
      <w:r w:rsidRPr="007765B2">
        <w:rPr>
          <w:sz w:val="26"/>
          <w:szCs w:val="26"/>
          <w:lang w:val="uk-UA"/>
        </w:rPr>
        <w:tab/>
      </w:r>
      <w:r w:rsidRPr="007765B2">
        <w:rPr>
          <w:sz w:val="26"/>
          <w:szCs w:val="26"/>
          <w:lang w:val="uk-UA"/>
        </w:rPr>
        <w:tab/>
      </w:r>
      <w:r w:rsidRPr="007765B2">
        <w:rPr>
          <w:sz w:val="26"/>
          <w:szCs w:val="26"/>
          <w:lang w:val="uk-UA"/>
        </w:rPr>
        <w:tab/>
      </w:r>
      <w:r w:rsidRPr="007765B2">
        <w:rPr>
          <w:sz w:val="26"/>
          <w:szCs w:val="26"/>
          <w:lang w:val="uk-UA"/>
        </w:rPr>
        <w:tab/>
      </w:r>
      <w:r w:rsidRPr="007765B2">
        <w:rPr>
          <w:sz w:val="26"/>
          <w:szCs w:val="26"/>
          <w:lang w:val="uk-UA"/>
        </w:rPr>
        <w:tab/>
      </w:r>
      <w:r w:rsidR="00235868" w:rsidRPr="007765B2">
        <w:rPr>
          <w:sz w:val="26"/>
          <w:szCs w:val="26"/>
          <w:lang w:val="uk-UA"/>
        </w:rPr>
        <w:t xml:space="preserve">до рішення сесії міської ради </w:t>
      </w:r>
    </w:p>
    <w:p w:rsidR="00235868" w:rsidRPr="00235868" w:rsidRDefault="004E096C" w:rsidP="004734EE">
      <w:pPr>
        <w:pStyle w:val="Default"/>
        <w:jc w:val="both"/>
        <w:rPr>
          <w:b/>
          <w:sz w:val="28"/>
          <w:szCs w:val="28"/>
          <w:lang w:val="uk-UA"/>
        </w:rPr>
      </w:pPr>
      <w:r w:rsidRPr="007765B2">
        <w:rPr>
          <w:sz w:val="26"/>
          <w:szCs w:val="26"/>
          <w:lang w:val="uk-UA"/>
        </w:rPr>
        <w:tab/>
      </w:r>
      <w:r w:rsidRPr="007765B2">
        <w:rPr>
          <w:sz w:val="26"/>
          <w:szCs w:val="26"/>
          <w:lang w:val="uk-UA"/>
        </w:rPr>
        <w:tab/>
      </w:r>
      <w:r w:rsidRPr="007765B2">
        <w:rPr>
          <w:sz w:val="26"/>
          <w:szCs w:val="26"/>
          <w:lang w:val="uk-UA"/>
        </w:rPr>
        <w:tab/>
      </w:r>
      <w:r w:rsidRPr="007765B2">
        <w:rPr>
          <w:sz w:val="26"/>
          <w:szCs w:val="26"/>
          <w:lang w:val="uk-UA"/>
        </w:rPr>
        <w:tab/>
      </w:r>
      <w:r w:rsidRPr="007765B2">
        <w:rPr>
          <w:sz w:val="26"/>
          <w:szCs w:val="26"/>
          <w:lang w:val="uk-UA"/>
        </w:rPr>
        <w:tab/>
      </w:r>
      <w:r w:rsidRPr="007765B2">
        <w:rPr>
          <w:sz w:val="26"/>
          <w:szCs w:val="26"/>
          <w:lang w:val="uk-UA"/>
        </w:rPr>
        <w:tab/>
      </w:r>
      <w:r w:rsidRPr="007765B2">
        <w:rPr>
          <w:sz w:val="26"/>
          <w:szCs w:val="26"/>
          <w:lang w:val="uk-UA"/>
        </w:rPr>
        <w:tab/>
      </w:r>
      <w:r w:rsidRPr="007765B2">
        <w:rPr>
          <w:sz w:val="26"/>
          <w:szCs w:val="26"/>
          <w:lang w:val="uk-UA"/>
        </w:rPr>
        <w:tab/>
        <w:t xml:space="preserve">  </w:t>
      </w:r>
      <w:r w:rsidRPr="007765B2">
        <w:rPr>
          <w:sz w:val="26"/>
          <w:szCs w:val="26"/>
          <w:lang w:val="uk-UA"/>
        </w:rPr>
        <w:tab/>
      </w:r>
      <w:r w:rsidR="007765B2" w:rsidRPr="007765B2">
        <w:rPr>
          <w:sz w:val="26"/>
          <w:szCs w:val="26"/>
          <w:lang w:val="uk-UA"/>
        </w:rPr>
        <w:t xml:space="preserve">від </w:t>
      </w:r>
      <w:r w:rsidR="004734EE">
        <w:t>20.08.2024 р № 1693-54/VІІІ</w:t>
      </w:r>
    </w:p>
    <w:p w:rsidR="00235868" w:rsidRP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244C1E" w:rsidRDefault="00244C1E" w:rsidP="009B68D3">
      <w:pPr>
        <w:pStyle w:val="Default"/>
        <w:rPr>
          <w:b/>
          <w:sz w:val="28"/>
          <w:szCs w:val="28"/>
          <w:lang w:val="uk-UA"/>
        </w:rPr>
      </w:pPr>
    </w:p>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5D1418" w:rsidRDefault="005D1418" w:rsidP="009B68D3">
      <w:pPr>
        <w:pStyle w:val="Default"/>
        <w:rPr>
          <w:b/>
          <w:sz w:val="28"/>
          <w:szCs w:val="28"/>
          <w:lang w:val="uk-UA"/>
        </w:rPr>
      </w:pPr>
    </w:p>
    <w:p w:rsidR="005D1418" w:rsidRDefault="005D1418" w:rsidP="009B68D3">
      <w:pPr>
        <w:pStyle w:val="Default"/>
        <w:rPr>
          <w:b/>
          <w:sz w:val="28"/>
          <w:szCs w:val="28"/>
          <w:lang w:val="uk-UA"/>
        </w:rPr>
      </w:pPr>
    </w:p>
    <w:p w:rsidR="00235868" w:rsidRDefault="00235868" w:rsidP="009B68D3">
      <w:pPr>
        <w:pStyle w:val="Default"/>
        <w:rPr>
          <w:b/>
          <w:sz w:val="28"/>
          <w:szCs w:val="28"/>
          <w:lang w:val="uk-UA"/>
        </w:rPr>
      </w:pPr>
    </w:p>
    <w:p w:rsidR="00833071" w:rsidRDefault="00833071" w:rsidP="00833071">
      <w:pPr>
        <w:pStyle w:val="Default"/>
        <w:jc w:val="center"/>
        <w:rPr>
          <w:b/>
          <w:bCs/>
          <w:sz w:val="44"/>
          <w:szCs w:val="44"/>
          <w:lang w:val="uk-UA"/>
        </w:rPr>
      </w:pPr>
      <w:r w:rsidRPr="00BA1274">
        <w:rPr>
          <w:rFonts w:eastAsia="Calibri"/>
          <w:b/>
          <w:sz w:val="44"/>
          <w:szCs w:val="44"/>
          <w:lang w:val="uk-UA"/>
        </w:rPr>
        <w:t xml:space="preserve">Програма </w:t>
      </w:r>
      <w:r w:rsidRPr="00BA1274">
        <w:rPr>
          <w:b/>
          <w:bCs/>
          <w:sz w:val="44"/>
          <w:szCs w:val="44"/>
          <w:lang w:val="uk-UA"/>
        </w:rPr>
        <w:t>підвищення інвестиційної спроможності м.</w:t>
      </w:r>
      <w:r w:rsidR="00040C63">
        <w:rPr>
          <w:b/>
          <w:bCs/>
          <w:sz w:val="44"/>
          <w:szCs w:val="44"/>
          <w:lang w:val="uk-UA"/>
        </w:rPr>
        <w:t xml:space="preserve"> </w:t>
      </w:r>
      <w:r w:rsidRPr="00BA1274">
        <w:rPr>
          <w:b/>
          <w:bCs/>
          <w:sz w:val="44"/>
          <w:szCs w:val="44"/>
          <w:lang w:val="uk-UA"/>
        </w:rPr>
        <w:t>Павлограда</w:t>
      </w:r>
    </w:p>
    <w:p w:rsidR="00235868" w:rsidRPr="00833071" w:rsidRDefault="00833071" w:rsidP="00833071">
      <w:pPr>
        <w:pStyle w:val="Default"/>
        <w:jc w:val="center"/>
        <w:rPr>
          <w:b/>
          <w:sz w:val="44"/>
          <w:szCs w:val="44"/>
          <w:lang w:val="uk-UA"/>
        </w:rPr>
      </w:pPr>
      <w:r w:rsidRPr="00BA1274">
        <w:rPr>
          <w:b/>
          <w:bCs/>
          <w:sz w:val="44"/>
          <w:szCs w:val="44"/>
          <w:lang w:val="uk-UA"/>
        </w:rPr>
        <w:t xml:space="preserve"> </w:t>
      </w:r>
      <w:r w:rsidR="00BA1274">
        <w:rPr>
          <w:b/>
          <w:bCs/>
          <w:sz w:val="44"/>
          <w:szCs w:val="44"/>
        </w:rPr>
        <w:t>на 202</w:t>
      </w:r>
      <w:r w:rsidR="00BA1274">
        <w:rPr>
          <w:b/>
          <w:bCs/>
          <w:sz w:val="44"/>
          <w:szCs w:val="44"/>
          <w:lang w:val="uk-UA"/>
        </w:rPr>
        <w:t>5</w:t>
      </w:r>
      <w:r w:rsidR="00BA1274">
        <w:rPr>
          <w:b/>
          <w:bCs/>
          <w:sz w:val="44"/>
          <w:szCs w:val="44"/>
        </w:rPr>
        <w:t>-202</w:t>
      </w:r>
      <w:r w:rsidR="00BA1274">
        <w:rPr>
          <w:b/>
          <w:bCs/>
          <w:sz w:val="44"/>
          <w:szCs w:val="44"/>
          <w:lang w:val="uk-UA"/>
        </w:rPr>
        <w:t>7</w:t>
      </w:r>
      <w:r w:rsidRPr="00833071">
        <w:rPr>
          <w:b/>
          <w:bCs/>
          <w:sz w:val="44"/>
          <w:szCs w:val="44"/>
        </w:rPr>
        <w:t xml:space="preserve"> роки</w:t>
      </w:r>
    </w:p>
    <w:p w:rsidR="00235868" w:rsidRPr="00833071" w:rsidRDefault="00235868" w:rsidP="009B68D3">
      <w:pPr>
        <w:pStyle w:val="Default"/>
        <w:rPr>
          <w:b/>
          <w:sz w:val="44"/>
          <w:szCs w:val="44"/>
          <w:lang w:val="uk-UA"/>
        </w:rPr>
      </w:pPr>
    </w:p>
    <w:p w:rsidR="00235868" w:rsidRPr="00833071" w:rsidRDefault="00235868" w:rsidP="009B68D3">
      <w:pPr>
        <w:pStyle w:val="Default"/>
        <w:rPr>
          <w:b/>
          <w:sz w:val="44"/>
          <w:szCs w:val="44"/>
          <w:lang w:val="uk-UA"/>
        </w:rPr>
      </w:pPr>
    </w:p>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244C1E" w:rsidRDefault="00244C1E" w:rsidP="009B68D3">
      <w:pPr>
        <w:pStyle w:val="Default"/>
        <w:rPr>
          <w:b/>
          <w:sz w:val="28"/>
          <w:szCs w:val="28"/>
          <w:lang w:val="uk-UA"/>
        </w:rPr>
      </w:pPr>
    </w:p>
    <w:p w:rsidR="00244C1E" w:rsidRDefault="00244C1E" w:rsidP="009B68D3">
      <w:pPr>
        <w:pStyle w:val="Default"/>
        <w:rPr>
          <w:b/>
          <w:sz w:val="28"/>
          <w:szCs w:val="28"/>
          <w:lang w:val="uk-UA"/>
        </w:rPr>
      </w:pPr>
    </w:p>
    <w:p w:rsidR="00244C1E" w:rsidRDefault="00244C1E" w:rsidP="009B68D3">
      <w:pPr>
        <w:pStyle w:val="Default"/>
        <w:rPr>
          <w:b/>
          <w:sz w:val="28"/>
          <w:szCs w:val="28"/>
          <w:lang w:val="uk-UA"/>
        </w:rPr>
      </w:pPr>
    </w:p>
    <w:p w:rsidR="00244C1E" w:rsidRDefault="00244C1E" w:rsidP="009B68D3">
      <w:pPr>
        <w:pStyle w:val="Default"/>
        <w:rPr>
          <w:b/>
          <w:sz w:val="28"/>
          <w:szCs w:val="28"/>
          <w:lang w:val="uk-UA"/>
        </w:rPr>
      </w:pPr>
    </w:p>
    <w:p w:rsidR="00244C1E" w:rsidRDefault="00244C1E" w:rsidP="009B68D3">
      <w:pPr>
        <w:pStyle w:val="Default"/>
        <w:rPr>
          <w:b/>
          <w:sz w:val="28"/>
          <w:szCs w:val="28"/>
          <w:lang w:val="uk-UA"/>
        </w:rPr>
      </w:pPr>
    </w:p>
    <w:p w:rsidR="00244C1E" w:rsidRDefault="00244C1E" w:rsidP="009B68D3">
      <w:pPr>
        <w:pStyle w:val="Default"/>
        <w:rPr>
          <w:b/>
          <w:sz w:val="28"/>
          <w:szCs w:val="28"/>
          <w:lang w:val="uk-UA"/>
        </w:rPr>
      </w:pPr>
    </w:p>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235868" w:rsidRDefault="00235868" w:rsidP="009B68D3">
      <w:pPr>
        <w:pStyle w:val="Default"/>
        <w:rPr>
          <w:b/>
          <w:sz w:val="28"/>
          <w:szCs w:val="28"/>
          <w:lang w:val="uk-UA"/>
        </w:rPr>
      </w:pPr>
    </w:p>
    <w:p w:rsidR="00244C1E" w:rsidRDefault="00244C1E" w:rsidP="009B68D3">
      <w:pPr>
        <w:pStyle w:val="Default"/>
        <w:rPr>
          <w:b/>
          <w:sz w:val="28"/>
          <w:szCs w:val="28"/>
          <w:lang w:val="uk-UA"/>
        </w:rPr>
      </w:pPr>
    </w:p>
    <w:p w:rsidR="00244C1E" w:rsidRDefault="00244C1E" w:rsidP="009B68D3">
      <w:pPr>
        <w:pStyle w:val="Default"/>
        <w:rPr>
          <w:b/>
          <w:sz w:val="28"/>
          <w:szCs w:val="28"/>
          <w:lang w:val="uk-UA"/>
        </w:rPr>
      </w:pPr>
    </w:p>
    <w:p w:rsidR="00244C1E" w:rsidRDefault="00244C1E" w:rsidP="009B68D3">
      <w:pPr>
        <w:pStyle w:val="Default"/>
        <w:rPr>
          <w:b/>
          <w:sz w:val="28"/>
          <w:szCs w:val="28"/>
          <w:lang w:val="uk-UA"/>
        </w:rPr>
      </w:pPr>
    </w:p>
    <w:p w:rsidR="00244C1E" w:rsidRDefault="00244C1E" w:rsidP="009B68D3">
      <w:pPr>
        <w:pStyle w:val="Default"/>
        <w:rPr>
          <w:b/>
          <w:sz w:val="28"/>
          <w:szCs w:val="28"/>
          <w:lang w:val="uk-UA"/>
        </w:rPr>
      </w:pPr>
    </w:p>
    <w:p w:rsidR="00244C1E" w:rsidRPr="00244C1E" w:rsidRDefault="00BA1274" w:rsidP="00244C1E">
      <w:pPr>
        <w:pStyle w:val="Default"/>
        <w:jc w:val="center"/>
        <w:rPr>
          <w:sz w:val="28"/>
          <w:szCs w:val="28"/>
          <w:lang w:val="uk-UA"/>
        </w:rPr>
      </w:pPr>
      <w:r>
        <w:rPr>
          <w:sz w:val="28"/>
          <w:szCs w:val="28"/>
          <w:lang w:val="uk-UA"/>
        </w:rPr>
        <w:t>2024</w:t>
      </w:r>
      <w:r w:rsidR="00244C1E" w:rsidRPr="00244C1E">
        <w:rPr>
          <w:sz w:val="28"/>
          <w:szCs w:val="28"/>
          <w:lang w:val="uk-UA"/>
        </w:rPr>
        <w:t>р.</w:t>
      </w:r>
    </w:p>
    <w:p w:rsidR="00244C1E" w:rsidRPr="00244C1E" w:rsidRDefault="00244C1E" w:rsidP="00244C1E">
      <w:pPr>
        <w:pStyle w:val="Default"/>
        <w:jc w:val="center"/>
        <w:rPr>
          <w:sz w:val="28"/>
          <w:szCs w:val="28"/>
          <w:lang w:val="uk-UA"/>
        </w:rPr>
      </w:pPr>
      <w:r w:rsidRPr="00244C1E">
        <w:rPr>
          <w:sz w:val="28"/>
          <w:szCs w:val="28"/>
          <w:lang w:val="uk-UA"/>
        </w:rPr>
        <w:t>м.Павлоград</w:t>
      </w:r>
    </w:p>
    <w:p w:rsidR="00235868" w:rsidRDefault="00235868" w:rsidP="009B68D3">
      <w:pPr>
        <w:pStyle w:val="Default"/>
        <w:rPr>
          <w:b/>
          <w:sz w:val="28"/>
          <w:szCs w:val="28"/>
          <w:lang w:val="uk-UA"/>
        </w:rPr>
      </w:pPr>
    </w:p>
    <w:p w:rsidR="00244C1E" w:rsidRDefault="00244C1E" w:rsidP="009B68D3">
      <w:pPr>
        <w:pStyle w:val="Default"/>
        <w:rPr>
          <w:b/>
          <w:sz w:val="28"/>
          <w:szCs w:val="28"/>
          <w:lang w:val="uk-UA"/>
        </w:rPr>
      </w:pPr>
    </w:p>
    <w:p w:rsidR="0080169B" w:rsidRPr="0080169B" w:rsidRDefault="0080169B" w:rsidP="00A36297">
      <w:pPr>
        <w:pStyle w:val="Default"/>
        <w:rPr>
          <w:lang w:val="uk-UA"/>
        </w:rPr>
      </w:pPr>
    </w:p>
    <w:sdt>
      <w:sdtPr>
        <w:rPr>
          <w:rFonts w:asciiTheme="minorHAnsi" w:eastAsiaTheme="minorEastAsia" w:hAnsiTheme="minorHAnsi" w:cstheme="minorBidi"/>
          <w:b w:val="0"/>
          <w:bCs w:val="0"/>
          <w:color w:val="auto"/>
          <w:sz w:val="22"/>
          <w:szCs w:val="22"/>
        </w:rPr>
        <w:id w:val="1045315555"/>
        <w:docPartObj>
          <w:docPartGallery w:val="Table of Contents"/>
          <w:docPartUnique/>
        </w:docPartObj>
      </w:sdtPr>
      <w:sdtEndPr>
        <w:rPr>
          <w:lang w:val="ru-RU"/>
        </w:rPr>
      </w:sdtEndPr>
      <w:sdtContent>
        <w:p w:rsidR="00275BCE" w:rsidRPr="00797305" w:rsidRDefault="002F3093" w:rsidP="002F3093">
          <w:pPr>
            <w:pStyle w:val="af8"/>
            <w:jc w:val="center"/>
            <w:rPr>
              <w:rFonts w:ascii="Times New Roman" w:hAnsi="Times New Roman" w:cs="Times New Roman"/>
              <w:color w:val="auto"/>
              <w:spacing w:val="20"/>
              <w:lang w:val="uk-UA"/>
            </w:rPr>
          </w:pPr>
          <w:r w:rsidRPr="00797305">
            <w:rPr>
              <w:rFonts w:ascii="Times New Roman" w:hAnsi="Times New Roman" w:cs="Times New Roman"/>
              <w:color w:val="auto"/>
              <w:spacing w:val="20"/>
              <w:lang w:val="uk-UA"/>
            </w:rPr>
            <w:t>Зміст</w:t>
          </w:r>
        </w:p>
        <w:p w:rsidR="002F3093" w:rsidRPr="00797305" w:rsidRDefault="007E516F">
          <w:pPr>
            <w:pStyle w:val="11"/>
            <w:tabs>
              <w:tab w:val="left" w:pos="440"/>
              <w:tab w:val="right" w:leader="dot" w:pos="9911"/>
            </w:tabs>
            <w:rPr>
              <w:rFonts w:ascii="Times New Roman" w:hAnsi="Times New Roman" w:cs="Times New Roman"/>
              <w:noProof/>
              <w:sz w:val="28"/>
              <w:szCs w:val="28"/>
              <w:lang w:val="uk-UA" w:eastAsia="uk-UA" w:bidi="ar-SA"/>
            </w:rPr>
          </w:pPr>
          <w:r w:rsidRPr="00797305">
            <w:rPr>
              <w:rFonts w:ascii="Times New Roman" w:hAnsi="Times New Roman" w:cs="Times New Roman"/>
              <w:sz w:val="28"/>
              <w:szCs w:val="28"/>
              <w:lang w:val="ru-RU"/>
            </w:rPr>
            <w:fldChar w:fldCharType="begin"/>
          </w:r>
          <w:r w:rsidR="00275BCE" w:rsidRPr="00797305">
            <w:rPr>
              <w:rFonts w:ascii="Times New Roman" w:hAnsi="Times New Roman" w:cs="Times New Roman"/>
              <w:sz w:val="28"/>
              <w:szCs w:val="28"/>
              <w:lang w:val="ru-RU"/>
            </w:rPr>
            <w:instrText xml:space="preserve"> TOC \o "1-3" \h \z \u </w:instrText>
          </w:r>
          <w:r w:rsidRPr="00797305">
            <w:rPr>
              <w:rFonts w:ascii="Times New Roman" w:hAnsi="Times New Roman" w:cs="Times New Roman"/>
              <w:sz w:val="28"/>
              <w:szCs w:val="28"/>
              <w:lang w:val="ru-RU"/>
            </w:rPr>
            <w:fldChar w:fldCharType="separate"/>
          </w:r>
          <w:hyperlink w:anchor="_Toc173240707" w:history="1">
            <w:r w:rsidR="002F3093" w:rsidRPr="00797305">
              <w:rPr>
                <w:rStyle w:val="af9"/>
                <w:rFonts w:ascii="Times New Roman" w:hAnsi="Times New Roman" w:cs="Times New Roman"/>
                <w:noProof/>
                <w:sz w:val="28"/>
                <w:szCs w:val="28"/>
                <w:lang w:val="uk-UA"/>
              </w:rPr>
              <w:t>1.</w:t>
            </w:r>
            <w:r w:rsidR="002F3093" w:rsidRPr="00797305">
              <w:rPr>
                <w:rFonts w:ascii="Times New Roman" w:hAnsi="Times New Roman" w:cs="Times New Roman"/>
                <w:noProof/>
                <w:sz w:val="28"/>
                <w:szCs w:val="28"/>
                <w:lang w:val="uk-UA" w:eastAsia="uk-UA" w:bidi="ar-SA"/>
              </w:rPr>
              <w:tab/>
            </w:r>
            <w:r w:rsidR="002F3093" w:rsidRPr="00797305">
              <w:rPr>
                <w:rStyle w:val="af9"/>
                <w:rFonts w:ascii="Times New Roman" w:hAnsi="Times New Roman" w:cs="Times New Roman"/>
                <w:noProof/>
                <w:sz w:val="28"/>
                <w:szCs w:val="28"/>
              </w:rPr>
              <w:t>ПАСПОРТ</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_Toc173240707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3</w:t>
            </w:r>
            <w:r w:rsidRPr="00797305">
              <w:rPr>
                <w:rFonts w:ascii="Times New Roman" w:hAnsi="Times New Roman" w:cs="Times New Roman"/>
                <w:noProof/>
                <w:webHidden/>
                <w:sz w:val="28"/>
                <w:szCs w:val="28"/>
              </w:rPr>
              <w:fldChar w:fldCharType="end"/>
            </w:r>
          </w:hyperlink>
        </w:p>
        <w:p w:rsidR="002F3093" w:rsidRPr="00797305" w:rsidRDefault="007E516F">
          <w:pPr>
            <w:pStyle w:val="11"/>
            <w:tabs>
              <w:tab w:val="left" w:pos="440"/>
              <w:tab w:val="right" w:leader="dot" w:pos="9911"/>
            </w:tabs>
            <w:rPr>
              <w:rFonts w:ascii="Times New Roman" w:hAnsi="Times New Roman" w:cs="Times New Roman"/>
              <w:noProof/>
              <w:sz w:val="28"/>
              <w:szCs w:val="28"/>
              <w:lang w:val="uk-UA" w:eastAsia="uk-UA" w:bidi="ar-SA"/>
            </w:rPr>
          </w:pPr>
          <w:hyperlink w:anchor="_Toc173240708" w:history="1">
            <w:r w:rsidR="002F3093" w:rsidRPr="00797305">
              <w:rPr>
                <w:rStyle w:val="af9"/>
                <w:rFonts w:ascii="Times New Roman" w:hAnsi="Times New Roman" w:cs="Times New Roman"/>
                <w:noProof/>
                <w:sz w:val="28"/>
                <w:szCs w:val="28"/>
                <w:lang w:val="uk-UA"/>
              </w:rPr>
              <w:t>2.</w:t>
            </w:r>
            <w:r w:rsidR="002F3093" w:rsidRPr="00797305">
              <w:rPr>
                <w:rFonts w:ascii="Times New Roman" w:hAnsi="Times New Roman" w:cs="Times New Roman"/>
                <w:noProof/>
                <w:sz w:val="28"/>
                <w:szCs w:val="28"/>
                <w:lang w:val="uk-UA" w:eastAsia="uk-UA" w:bidi="ar-SA"/>
              </w:rPr>
              <w:tab/>
            </w:r>
            <w:r w:rsidR="002F3093" w:rsidRPr="00797305">
              <w:rPr>
                <w:rStyle w:val="af9"/>
                <w:rFonts w:ascii="Times New Roman" w:hAnsi="Times New Roman" w:cs="Times New Roman"/>
                <w:noProof/>
                <w:sz w:val="28"/>
                <w:szCs w:val="28"/>
                <w:lang w:val="uk-UA"/>
              </w:rPr>
              <w:t>ВСТУП</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_Toc173240708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5</w:t>
            </w:r>
            <w:r w:rsidRPr="00797305">
              <w:rPr>
                <w:rFonts w:ascii="Times New Roman" w:hAnsi="Times New Roman" w:cs="Times New Roman"/>
                <w:noProof/>
                <w:webHidden/>
                <w:sz w:val="28"/>
                <w:szCs w:val="28"/>
              </w:rPr>
              <w:fldChar w:fldCharType="end"/>
            </w:r>
          </w:hyperlink>
        </w:p>
        <w:p w:rsidR="002F3093" w:rsidRPr="00797305" w:rsidRDefault="007E516F">
          <w:pPr>
            <w:pStyle w:val="11"/>
            <w:tabs>
              <w:tab w:val="left" w:pos="440"/>
              <w:tab w:val="right" w:leader="dot" w:pos="9911"/>
            </w:tabs>
            <w:rPr>
              <w:rFonts w:ascii="Times New Roman" w:hAnsi="Times New Roman" w:cs="Times New Roman"/>
              <w:noProof/>
              <w:sz w:val="28"/>
              <w:szCs w:val="28"/>
              <w:lang w:val="uk-UA" w:eastAsia="uk-UA" w:bidi="ar-SA"/>
            </w:rPr>
          </w:pPr>
          <w:hyperlink w:anchor="_Toc173240709" w:history="1">
            <w:r w:rsidR="002F3093" w:rsidRPr="00797305">
              <w:rPr>
                <w:rStyle w:val="af9"/>
                <w:rFonts w:ascii="Times New Roman" w:hAnsi="Times New Roman" w:cs="Times New Roman"/>
                <w:noProof/>
                <w:sz w:val="28"/>
                <w:szCs w:val="28"/>
                <w:lang w:val="ru-RU"/>
              </w:rPr>
              <w:t>3.</w:t>
            </w:r>
            <w:r w:rsidR="002F3093" w:rsidRPr="00797305">
              <w:rPr>
                <w:rFonts w:ascii="Times New Roman" w:hAnsi="Times New Roman" w:cs="Times New Roman"/>
                <w:noProof/>
                <w:sz w:val="28"/>
                <w:szCs w:val="28"/>
                <w:lang w:val="uk-UA" w:eastAsia="uk-UA" w:bidi="ar-SA"/>
              </w:rPr>
              <w:tab/>
            </w:r>
            <w:r w:rsidR="002F3093" w:rsidRPr="00797305">
              <w:rPr>
                <w:rStyle w:val="af9"/>
                <w:rFonts w:ascii="Times New Roman" w:hAnsi="Times New Roman" w:cs="Times New Roman"/>
                <w:noProof/>
                <w:sz w:val="28"/>
                <w:szCs w:val="28"/>
                <w:lang w:val="ru-RU"/>
              </w:rPr>
              <w:t>ВИЗНАЧЕННЯ ПРОБЛЕМ, НА РОЗВ’ЯЗАННЯ ЯКИХ СПРЯМОВАНА ПРОГРАМА</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_Toc173240709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5</w:t>
            </w:r>
            <w:r w:rsidRPr="00797305">
              <w:rPr>
                <w:rFonts w:ascii="Times New Roman" w:hAnsi="Times New Roman" w:cs="Times New Roman"/>
                <w:noProof/>
                <w:webHidden/>
                <w:sz w:val="28"/>
                <w:szCs w:val="28"/>
              </w:rPr>
              <w:fldChar w:fldCharType="end"/>
            </w:r>
          </w:hyperlink>
        </w:p>
        <w:p w:rsidR="002F3093" w:rsidRPr="00797305" w:rsidRDefault="007E516F">
          <w:pPr>
            <w:pStyle w:val="25"/>
            <w:tabs>
              <w:tab w:val="right" w:leader="dot" w:pos="9911"/>
            </w:tabs>
            <w:rPr>
              <w:rFonts w:ascii="Times New Roman" w:hAnsi="Times New Roman" w:cs="Times New Roman"/>
              <w:noProof/>
              <w:sz w:val="28"/>
              <w:szCs w:val="28"/>
              <w:lang w:val="uk-UA" w:eastAsia="uk-UA" w:bidi="ar-SA"/>
            </w:rPr>
          </w:pPr>
          <w:hyperlink w:anchor="_Toc173240710" w:history="1">
            <w:r w:rsidR="002F3093" w:rsidRPr="00797305">
              <w:rPr>
                <w:rStyle w:val="af9"/>
                <w:rFonts w:ascii="Times New Roman" w:hAnsi="Times New Roman" w:cs="Times New Roman"/>
                <w:noProof/>
                <w:sz w:val="28"/>
                <w:szCs w:val="28"/>
              </w:rPr>
              <w:t>3.1. Фактори впливу на інвестиційну політику в місті Павлоград</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_Toc173240710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5</w:t>
            </w:r>
            <w:r w:rsidRPr="00797305">
              <w:rPr>
                <w:rFonts w:ascii="Times New Roman" w:hAnsi="Times New Roman" w:cs="Times New Roman"/>
                <w:noProof/>
                <w:webHidden/>
                <w:sz w:val="28"/>
                <w:szCs w:val="28"/>
              </w:rPr>
              <w:fldChar w:fldCharType="end"/>
            </w:r>
          </w:hyperlink>
        </w:p>
        <w:p w:rsidR="002F3093" w:rsidRPr="00797305" w:rsidRDefault="007E516F">
          <w:pPr>
            <w:pStyle w:val="25"/>
            <w:tabs>
              <w:tab w:val="right" w:leader="dot" w:pos="9911"/>
            </w:tabs>
            <w:rPr>
              <w:rFonts w:ascii="Times New Roman" w:hAnsi="Times New Roman" w:cs="Times New Roman"/>
              <w:noProof/>
              <w:sz w:val="28"/>
              <w:szCs w:val="28"/>
              <w:lang w:val="uk-UA" w:eastAsia="uk-UA" w:bidi="ar-SA"/>
            </w:rPr>
          </w:pPr>
          <w:hyperlink w:anchor="_Toc173240711" w:history="1">
            <w:r w:rsidR="002F3093" w:rsidRPr="00797305">
              <w:rPr>
                <w:rStyle w:val="af9"/>
                <w:rFonts w:ascii="Times New Roman" w:hAnsi="Times New Roman" w:cs="Times New Roman"/>
                <w:noProof/>
                <w:sz w:val="28"/>
                <w:szCs w:val="28"/>
              </w:rPr>
              <w:t>3.2. Переваги для залучення інвестицій в економіку міста.</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_Toc173240711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6</w:t>
            </w:r>
            <w:r w:rsidRPr="00797305">
              <w:rPr>
                <w:rFonts w:ascii="Times New Roman" w:hAnsi="Times New Roman" w:cs="Times New Roman"/>
                <w:noProof/>
                <w:webHidden/>
                <w:sz w:val="28"/>
                <w:szCs w:val="28"/>
              </w:rPr>
              <w:fldChar w:fldCharType="end"/>
            </w:r>
          </w:hyperlink>
        </w:p>
        <w:p w:rsidR="002F3093" w:rsidRPr="00797305" w:rsidRDefault="007E516F">
          <w:pPr>
            <w:pStyle w:val="25"/>
            <w:tabs>
              <w:tab w:val="right" w:leader="dot" w:pos="9911"/>
            </w:tabs>
            <w:rPr>
              <w:rFonts w:ascii="Times New Roman" w:hAnsi="Times New Roman" w:cs="Times New Roman"/>
              <w:noProof/>
              <w:sz w:val="28"/>
              <w:szCs w:val="28"/>
              <w:lang w:val="uk-UA" w:eastAsia="uk-UA" w:bidi="ar-SA"/>
            </w:rPr>
          </w:pPr>
          <w:hyperlink w:anchor="_Toc173240712" w:history="1">
            <w:r w:rsidR="002F3093" w:rsidRPr="00797305">
              <w:rPr>
                <w:rStyle w:val="af9"/>
                <w:rFonts w:ascii="Times New Roman" w:hAnsi="Times New Roman" w:cs="Times New Roman"/>
                <w:noProof/>
                <w:sz w:val="28"/>
                <w:szCs w:val="28"/>
              </w:rPr>
              <w:t>3.</w:t>
            </w:r>
            <w:r w:rsidR="002F3093" w:rsidRPr="00797305">
              <w:rPr>
                <w:rStyle w:val="af9"/>
                <w:rFonts w:ascii="Times New Roman" w:hAnsi="Times New Roman" w:cs="Times New Roman"/>
                <w:noProof/>
                <w:sz w:val="28"/>
                <w:szCs w:val="28"/>
                <w:lang w:val="uk-UA"/>
              </w:rPr>
              <w:t>3</w:t>
            </w:r>
            <w:r w:rsidR="002F3093" w:rsidRPr="00797305">
              <w:rPr>
                <w:rStyle w:val="af9"/>
                <w:rFonts w:ascii="Times New Roman" w:hAnsi="Times New Roman" w:cs="Times New Roman"/>
                <w:noProof/>
                <w:sz w:val="28"/>
                <w:szCs w:val="28"/>
              </w:rPr>
              <w:t>.</w:t>
            </w:r>
            <w:r w:rsidR="002F3093" w:rsidRPr="00797305">
              <w:rPr>
                <w:rStyle w:val="af9"/>
                <w:rFonts w:ascii="Times New Roman" w:hAnsi="Times New Roman" w:cs="Times New Roman"/>
                <w:noProof/>
                <w:sz w:val="28"/>
                <w:szCs w:val="28"/>
                <w:lang w:val="uk-UA"/>
              </w:rPr>
              <w:t xml:space="preserve"> </w:t>
            </w:r>
            <w:r w:rsidR="002F3093" w:rsidRPr="00797305">
              <w:rPr>
                <w:rStyle w:val="af9"/>
                <w:rFonts w:ascii="Times New Roman" w:hAnsi="Times New Roman" w:cs="Times New Roman"/>
                <w:noProof/>
                <w:sz w:val="28"/>
                <w:szCs w:val="28"/>
              </w:rPr>
              <w:t xml:space="preserve">Обгрунтування шляхів </w:t>
            </w:r>
            <w:r w:rsidR="002F3093" w:rsidRPr="00797305">
              <w:rPr>
                <w:rStyle w:val="af9"/>
                <w:rFonts w:ascii="Times New Roman" w:hAnsi="Times New Roman" w:cs="Times New Roman"/>
                <w:noProof/>
                <w:sz w:val="28"/>
                <w:szCs w:val="28"/>
                <w:lang w:val="uk-UA"/>
              </w:rPr>
              <w:t>та</w:t>
            </w:r>
            <w:r w:rsidR="002F3093" w:rsidRPr="00797305">
              <w:rPr>
                <w:rStyle w:val="af9"/>
                <w:rFonts w:ascii="Times New Roman" w:hAnsi="Times New Roman" w:cs="Times New Roman"/>
                <w:noProof/>
                <w:sz w:val="28"/>
                <w:szCs w:val="28"/>
              </w:rPr>
              <w:t xml:space="preserve"> засобів розв'язання</w:t>
            </w:r>
            <w:r w:rsidR="002F3093" w:rsidRPr="00797305">
              <w:rPr>
                <w:rStyle w:val="af9"/>
                <w:rFonts w:ascii="Times New Roman" w:hAnsi="Times New Roman" w:cs="Times New Roman"/>
                <w:noProof/>
                <w:sz w:val="28"/>
                <w:szCs w:val="28"/>
                <w:lang w:val="uk-UA"/>
              </w:rPr>
              <w:t xml:space="preserve"> </w:t>
            </w:r>
            <w:r w:rsidR="002F3093" w:rsidRPr="00797305">
              <w:rPr>
                <w:rStyle w:val="af9"/>
                <w:rFonts w:ascii="Times New Roman" w:hAnsi="Times New Roman" w:cs="Times New Roman"/>
                <w:noProof/>
                <w:sz w:val="28"/>
                <w:szCs w:val="28"/>
              </w:rPr>
              <w:t>проблем</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_Toc173240712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7</w:t>
            </w:r>
            <w:r w:rsidRPr="00797305">
              <w:rPr>
                <w:rFonts w:ascii="Times New Roman" w:hAnsi="Times New Roman" w:cs="Times New Roman"/>
                <w:noProof/>
                <w:webHidden/>
                <w:sz w:val="28"/>
                <w:szCs w:val="28"/>
              </w:rPr>
              <w:fldChar w:fldCharType="end"/>
            </w:r>
          </w:hyperlink>
        </w:p>
        <w:p w:rsidR="002F3093" w:rsidRPr="00797305" w:rsidRDefault="007E516F">
          <w:pPr>
            <w:pStyle w:val="25"/>
            <w:tabs>
              <w:tab w:val="right" w:leader="dot" w:pos="9911"/>
            </w:tabs>
            <w:rPr>
              <w:rFonts w:ascii="Times New Roman" w:hAnsi="Times New Roman" w:cs="Times New Roman"/>
              <w:noProof/>
              <w:sz w:val="28"/>
              <w:szCs w:val="28"/>
              <w:lang w:val="uk-UA" w:eastAsia="uk-UA" w:bidi="ar-SA"/>
            </w:rPr>
          </w:pPr>
          <w:hyperlink w:anchor="_Toc173240713" w:history="1">
            <w:r w:rsidR="002F3093" w:rsidRPr="00797305">
              <w:rPr>
                <w:rStyle w:val="af9"/>
                <w:rFonts w:ascii="Times New Roman" w:hAnsi="Times New Roman" w:cs="Times New Roman"/>
                <w:noProof/>
                <w:sz w:val="28"/>
                <w:szCs w:val="28"/>
                <w:lang w:val="uk-UA"/>
              </w:rPr>
              <w:t>3.4.</w:t>
            </w:r>
            <w:r w:rsidR="002F3093" w:rsidRPr="00797305">
              <w:rPr>
                <w:rStyle w:val="af9"/>
                <w:rFonts w:ascii="Times New Roman" w:hAnsi="Times New Roman" w:cs="Times New Roman"/>
                <w:noProof/>
                <w:sz w:val="28"/>
                <w:szCs w:val="28"/>
                <w:lang w:val="ru-RU"/>
              </w:rPr>
              <w:t xml:space="preserve"> </w:t>
            </w:r>
            <w:r w:rsidR="002F3093" w:rsidRPr="00797305">
              <w:rPr>
                <w:rStyle w:val="af9"/>
                <w:rFonts w:ascii="Times New Roman" w:hAnsi="Times New Roman" w:cs="Times New Roman"/>
                <w:noProof/>
                <w:sz w:val="28"/>
                <w:szCs w:val="28"/>
                <w:lang w:val="uk-UA"/>
              </w:rPr>
              <w:t>Можливі перешкоди та ризики для реалізації програми</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_Toc173240713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7</w:t>
            </w:r>
            <w:r w:rsidRPr="00797305">
              <w:rPr>
                <w:rFonts w:ascii="Times New Roman" w:hAnsi="Times New Roman" w:cs="Times New Roman"/>
                <w:noProof/>
                <w:webHidden/>
                <w:sz w:val="28"/>
                <w:szCs w:val="28"/>
              </w:rPr>
              <w:fldChar w:fldCharType="end"/>
            </w:r>
          </w:hyperlink>
        </w:p>
        <w:p w:rsidR="002F3093" w:rsidRPr="00797305" w:rsidRDefault="007E516F">
          <w:pPr>
            <w:pStyle w:val="11"/>
            <w:tabs>
              <w:tab w:val="right" w:leader="dot" w:pos="9911"/>
            </w:tabs>
            <w:rPr>
              <w:rFonts w:ascii="Times New Roman" w:hAnsi="Times New Roman" w:cs="Times New Roman"/>
              <w:noProof/>
              <w:sz w:val="28"/>
              <w:szCs w:val="28"/>
              <w:lang w:val="uk-UA" w:eastAsia="uk-UA" w:bidi="ar-SA"/>
            </w:rPr>
          </w:pPr>
          <w:hyperlink w:anchor="_Toc173240714" w:history="1">
            <w:r w:rsidR="002F3093" w:rsidRPr="00797305">
              <w:rPr>
                <w:rStyle w:val="af9"/>
                <w:rFonts w:ascii="Times New Roman" w:hAnsi="Times New Roman" w:cs="Times New Roman"/>
                <w:noProof/>
                <w:sz w:val="28"/>
                <w:szCs w:val="28"/>
              </w:rPr>
              <w:t>4. МЕТА ТА ЦІЛІ ПРОГРАМИ</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_Toc173240714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8</w:t>
            </w:r>
            <w:r w:rsidRPr="00797305">
              <w:rPr>
                <w:rFonts w:ascii="Times New Roman" w:hAnsi="Times New Roman" w:cs="Times New Roman"/>
                <w:noProof/>
                <w:webHidden/>
                <w:sz w:val="28"/>
                <w:szCs w:val="28"/>
              </w:rPr>
              <w:fldChar w:fldCharType="end"/>
            </w:r>
          </w:hyperlink>
        </w:p>
        <w:p w:rsidR="002F3093" w:rsidRPr="00797305" w:rsidRDefault="007E516F">
          <w:pPr>
            <w:pStyle w:val="11"/>
            <w:tabs>
              <w:tab w:val="right" w:leader="dot" w:pos="9911"/>
            </w:tabs>
            <w:rPr>
              <w:rFonts w:ascii="Times New Roman" w:hAnsi="Times New Roman" w:cs="Times New Roman"/>
              <w:noProof/>
              <w:sz w:val="28"/>
              <w:szCs w:val="28"/>
              <w:lang w:val="uk-UA" w:eastAsia="uk-UA" w:bidi="ar-SA"/>
            </w:rPr>
          </w:pPr>
          <w:hyperlink w:anchor="_Toc173240715" w:history="1">
            <w:r w:rsidR="002F3093" w:rsidRPr="00797305">
              <w:rPr>
                <w:rStyle w:val="af9"/>
                <w:rFonts w:ascii="Times New Roman" w:eastAsia="Calibri" w:hAnsi="Times New Roman" w:cs="Times New Roman"/>
                <w:noProof/>
                <w:sz w:val="28"/>
                <w:szCs w:val="28"/>
                <w:lang w:val="ru-RU"/>
              </w:rPr>
              <w:t>5. Н</w:t>
            </w:r>
            <w:r w:rsidR="002F3093" w:rsidRPr="00797305">
              <w:rPr>
                <w:rStyle w:val="af9"/>
                <w:rFonts w:ascii="Times New Roman" w:hAnsi="Times New Roman" w:cs="Times New Roman"/>
                <w:noProof/>
                <w:sz w:val="28"/>
                <w:szCs w:val="28"/>
                <w:lang w:val="ru-RU"/>
              </w:rPr>
              <w:t>АПРЯМИ ДІЯЛЬНОСТІ ТА ЗАХОДИ ПРОГРАМИ</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_Toc173240715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8</w:t>
            </w:r>
            <w:r w:rsidRPr="00797305">
              <w:rPr>
                <w:rFonts w:ascii="Times New Roman" w:hAnsi="Times New Roman" w:cs="Times New Roman"/>
                <w:noProof/>
                <w:webHidden/>
                <w:sz w:val="28"/>
                <w:szCs w:val="28"/>
              </w:rPr>
              <w:fldChar w:fldCharType="end"/>
            </w:r>
          </w:hyperlink>
        </w:p>
        <w:p w:rsidR="002F3093" w:rsidRPr="00797305" w:rsidRDefault="007E516F">
          <w:pPr>
            <w:pStyle w:val="25"/>
            <w:tabs>
              <w:tab w:val="right" w:leader="dot" w:pos="9911"/>
            </w:tabs>
            <w:rPr>
              <w:rFonts w:ascii="Times New Roman" w:hAnsi="Times New Roman" w:cs="Times New Roman"/>
              <w:noProof/>
              <w:sz w:val="28"/>
              <w:szCs w:val="28"/>
              <w:lang w:val="uk-UA" w:eastAsia="uk-UA" w:bidi="ar-SA"/>
            </w:rPr>
          </w:pPr>
          <w:hyperlink w:anchor="_Toc173240716" w:history="1">
            <w:r w:rsidR="002F3093" w:rsidRPr="00797305">
              <w:rPr>
                <w:rStyle w:val="af9"/>
                <w:rFonts w:ascii="Times New Roman" w:hAnsi="Times New Roman" w:cs="Times New Roman"/>
                <w:noProof/>
                <w:sz w:val="28"/>
                <w:szCs w:val="28"/>
              </w:rPr>
              <w:t>Напрям 5.1. Впровадження стандартів залучення інвестицій та супроводу інвесторів</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_Toc173240716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8</w:t>
            </w:r>
            <w:r w:rsidRPr="00797305">
              <w:rPr>
                <w:rFonts w:ascii="Times New Roman" w:hAnsi="Times New Roman" w:cs="Times New Roman"/>
                <w:noProof/>
                <w:webHidden/>
                <w:sz w:val="28"/>
                <w:szCs w:val="28"/>
              </w:rPr>
              <w:fldChar w:fldCharType="end"/>
            </w:r>
          </w:hyperlink>
        </w:p>
        <w:p w:rsidR="002F3093" w:rsidRPr="00797305" w:rsidRDefault="007E516F">
          <w:pPr>
            <w:pStyle w:val="31"/>
            <w:tabs>
              <w:tab w:val="right" w:leader="dot" w:pos="9911"/>
            </w:tabs>
            <w:rPr>
              <w:rFonts w:ascii="Times New Roman" w:hAnsi="Times New Roman" w:cs="Times New Roman"/>
              <w:noProof/>
              <w:sz w:val="28"/>
              <w:szCs w:val="28"/>
              <w:lang w:val="uk-UA" w:eastAsia="uk-UA" w:bidi="ar-SA"/>
            </w:rPr>
          </w:pPr>
          <w:hyperlink w:anchor="_Toc173240717" w:history="1">
            <w:r w:rsidR="002F3093" w:rsidRPr="00797305">
              <w:rPr>
                <w:rStyle w:val="af9"/>
                <w:rFonts w:ascii="Times New Roman" w:hAnsi="Times New Roman" w:cs="Times New Roman"/>
                <w:noProof/>
                <w:sz w:val="28"/>
                <w:szCs w:val="28"/>
              </w:rPr>
              <w:t>5.1.1. Проведення досліджень та аналізу соціально-економічного стану міста, його інвестиційного й інноваційного потенціалу з залученням партнерів та фахівців</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_Toc173240717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8</w:t>
            </w:r>
            <w:r w:rsidRPr="00797305">
              <w:rPr>
                <w:rFonts w:ascii="Times New Roman" w:hAnsi="Times New Roman" w:cs="Times New Roman"/>
                <w:noProof/>
                <w:webHidden/>
                <w:sz w:val="28"/>
                <w:szCs w:val="28"/>
              </w:rPr>
              <w:fldChar w:fldCharType="end"/>
            </w:r>
          </w:hyperlink>
        </w:p>
        <w:p w:rsidR="002F3093" w:rsidRPr="00797305" w:rsidRDefault="007E516F">
          <w:pPr>
            <w:pStyle w:val="31"/>
            <w:tabs>
              <w:tab w:val="right" w:leader="dot" w:pos="9911"/>
            </w:tabs>
            <w:rPr>
              <w:rFonts w:ascii="Times New Roman" w:hAnsi="Times New Roman" w:cs="Times New Roman"/>
              <w:noProof/>
              <w:sz w:val="28"/>
              <w:szCs w:val="28"/>
              <w:lang w:val="uk-UA" w:eastAsia="uk-UA" w:bidi="ar-SA"/>
            </w:rPr>
          </w:pPr>
          <w:hyperlink w:anchor="_Toc173240718" w:history="1">
            <w:r w:rsidR="002F3093" w:rsidRPr="00797305">
              <w:rPr>
                <w:rStyle w:val="af9"/>
                <w:rFonts w:ascii="Times New Roman" w:hAnsi="Times New Roman" w:cs="Times New Roman"/>
                <w:noProof/>
                <w:sz w:val="28"/>
                <w:szCs w:val="28"/>
              </w:rPr>
              <w:t>5.1.2.Просування інвестиційного потенціалу міста</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_Toc173240718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8</w:t>
            </w:r>
            <w:r w:rsidRPr="00797305">
              <w:rPr>
                <w:rFonts w:ascii="Times New Roman" w:hAnsi="Times New Roman" w:cs="Times New Roman"/>
                <w:noProof/>
                <w:webHidden/>
                <w:sz w:val="28"/>
                <w:szCs w:val="28"/>
              </w:rPr>
              <w:fldChar w:fldCharType="end"/>
            </w:r>
          </w:hyperlink>
        </w:p>
        <w:p w:rsidR="002F3093" w:rsidRPr="00797305" w:rsidRDefault="007E516F">
          <w:pPr>
            <w:pStyle w:val="31"/>
            <w:tabs>
              <w:tab w:val="right" w:leader="dot" w:pos="9911"/>
            </w:tabs>
            <w:rPr>
              <w:rFonts w:ascii="Times New Roman" w:hAnsi="Times New Roman" w:cs="Times New Roman"/>
              <w:noProof/>
              <w:sz w:val="28"/>
              <w:szCs w:val="28"/>
              <w:lang w:val="uk-UA" w:eastAsia="uk-UA" w:bidi="ar-SA"/>
            </w:rPr>
          </w:pPr>
          <w:hyperlink w:anchor="_Toc173240719" w:history="1">
            <w:r w:rsidR="002F3093" w:rsidRPr="00797305">
              <w:rPr>
                <w:rStyle w:val="af9"/>
                <w:rFonts w:ascii="Times New Roman" w:eastAsia="Calibri" w:hAnsi="Times New Roman" w:cs="Times New Roman"/>
                <w:noProof/>
                <w:sz w:val="28"/>
                <w:szCs w:val="28"/>
              </w:rPr>
              <w:t>5.1.3. Налагодження взаємодії органів місцевого самоврядування з ГО,  консалтинговими та інвестиційними фондами і донорами щодо залучення інвестицій в економіку міста</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_Toc173240719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9</w:t>
            </w:r>
            <w:r w:rsidRPr="00797305">
              <w:rPr>
                <w:rFonts w:ascii="Times New Roman" w:hAnsi="Times New Roman" w:cs="Times New Roman"/>
                <w:noProof/>
                <w:webHidden/>
                <w:sz w:val="28"/>
                <w:szCs w:val="28"/>
              </w:rPr>
              <w:fldChar w:fldCharType="end"/>
            </w:r>
          </w:hyperlink>
        </w:p>
        <w:p w:rsidR="002F3093" w:rsidRPr="00797305" w:rsidRDefault="007E516F">
          <w:pPr>
            <w:pStyle w:val="25"/>
            <w:tabs>
              <w:tab w:val="right" w:leader="dot" w:pos="9911"/>
            </w:tabs>
            <w:rPr>
              <w:rFonts w:ascii="Times New Roman" w:hAnsi="Times New Roman" w:cs="Times New Roman"/>
              <w:noProof/>
              <w:sz w:val="28"/>
              <w:szCs w:val="28"/>
              <w:lang w:val="uk-UA" w:eastAsia="uk-UA" w:bidi="ar-SA"/>
            </w:rPr>
          </w:pPr>
          <w:hyperlink w:anchor="_Toc173240720" w:history="1">
            <w:r w:rsidR="002F3093" w:rsidRPr="00797305">
              <w:rPr>
                <w:rStyle w:val="af9"/>
                <w:rFonts w:ascii="Times New Roman" w:hAnsi="Times New Roman" w:cs="Times New Roman"/>
                <w:noProof/>
                <w:sz w:val="28"/>
                <w:szCs w:val="28"/>
              </w:rPr>
              <w:t>Напрям 5.2. Впровадження проєктів з пріоритетних напрямів соціально-економічного розвитку міста, забезпечення підтримки їх реалізації</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_Toc173240720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9</w:t>
            </w:r>
            <w:r w:rsidRPr="00797305">
              <w:rPr>
                <w:rFonts w:ascii="Times New Roman" w:hAnsi="Times New Roman" w:cs="Times New Roman"/>
                <w:noProof/>
                <w:webHidden/>
                <w:sz w:val="28"/>
                <w:szCs w:val="28"/>
              </w:rPr>
              <w:fldChar w:fldCharType="end"/>
            </w:r>
          </w:hyperlink>
        </w:p>
        <w:p w:rsidR="002F3093" w:rsidRPr="00797305" w:rsidRDefault="007E516F">
          <w:pPr>
            <w:pStyle w:val="25"/>
            <w:tabs>
              <w:tab w:val="right" w:leader="dot" w:pos="9911"/>
            </w:tabs>
            <w:rPr>
              <w:rFonts w:ascii="Times New Roman" w:hAnsi="Times New Roman" w:cs="Times New Roman"/>
              <w:noProof/>
              <w:sz w:val="28"/>
              <w:szCs w:val="28"/>
              <w:lang w:val="uk-UA" w:eastAsia="uk-UA" w:bidi="ar-SA"/>
            </w:rPr>
          </w:pPr>
          <w:hyperlink w:anchor="_Toc173240721" w:history="1">
            <w:r w:rsidR="002F3093" w:rsidRPr="00797305">
              <w:rPr>
                <w:rStyle w:val="af9"/>
                <w:rFonts w:ascii="Times New Roman" w:hAnsi="Times New Roman" w:cs="Times New Roman"/>
                <w:noProof/>
                <w:sz w:val="28"/>
                <w:szCs w:val="28"/>
              </w:rPr>
              <w:t xml:space="preserve">Напрям 5.3. </w:t>
            </w:r>
            <w:r w:rsidR="002F3093" w:rsidRPr="00797305">
              <w:rPr>
                <w:rStyle w:val="af9"/>
                <w:rFonts w:ascii="Times New Roman" w:eastAsia="Times New Roman" w:hAnsi="Times New Roman" w:cs="Times New Roman"/>
                <w:noProof/>
                <w:sz w:val="28"/>
                <w:szCs w:val="28"/>
              </w:rPr>
              <w:t>Розвиток співробітництва з вітчизняними та міжнародними фондами і донорами, міжнародними муніципалітетами</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_Toc173240721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9</w:t>
            </w:r>
            <w:r w:rsidRPr="00797305">
              <w:rPr>
                <w:rFonts w:ascii="Times New Roman" w:hAnsi="Times New Roman" w:cs="Times New Roman"/>
                <w:noProof/>
                <w:webHidden/>
                <w:sz w:val="28"/>
                <w:szCs w:val="28"/>
              </w:rPr>
              <w:fldChar w:fldCharType="end"/>
            </w:r>
          </w:hyperlink>
        </w:p>
        <w:p w:rsidR="002F3093" w:rsidRPr="00797305" w:rsidRDefault="007E516F">
          <w:pPr>
            <w:pStyle w:val="25"/>
            <w:tabs>
              <w:tab w:val="right" w:leader="dot" w:pos="9911"/>
            </w:tabs>
            <w:rPr>
              <w:rFonts w:ascii="Times New Roman" w:hAnsi="Times New Roman" w:cs="Times New Roman"/>
              <w:noProof/>
              <w:sz w:val="28"/>
              <w:szCs w:val="28"/>
              <w:lang w:val="uk-UA" w:eastAsia="uk-UA" w:bidi="ar-SA"/>
            </w:rPr>
          </w:pPr>
          <w:hyperlink w:anchor="_Toc173240722" w:history="1">
            <w:r w:rsidR="002F3093" w:rsidRPr="00797305">
              <w:rPr>
                <w:rStyle w:val="af9"/>
                <w:rFonts w:ascii="Times New Roman" w:hAnsi="Times New Roman" w:cs="Times New Roman"/>
                <w:noProof/>
                <w:sz w:val="28"/>
                <w:szCs w:val="28"/>
              </w:rPr>
              <w:t>Напрям 5.4. Підвищення рівня кадрового потенціалу органів місцевого самоврядування, підприємств, громадських організацій, задіяних у інвестиційних процесах</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_Toc173240722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9</w:t>
            </w:r>
            <w:r w:rsidRPr="00797305">
              <w:rPr>
                <w:rFonts w:ascii="Times New Roman" w:hAnsi="Times New Roman" w:cs="Times New Roman"/>
                <w:noProof/>
                <w:webHidden/>
                <w:sz w:val="28"/>
                <w:szCs w:val="28"/>
              </w:rPr>
              <w:fldChar w:fldCharType="end"/>
            </w:r>
          </w:hyperlink>
        </w:p>
        <w:p w:rsidR="002F3093" w:rsidRPr="00797305" w:rsidRDefault="007E516F">
          <w:pPr>
            <w:pStyle w:val="11"/>
            <w:tabs>
              <w:tab w:val="right" w:leader="dot" w:pos="9911"/>
            </w:tabs>
            <w:rPr>
              <w:rFonts w:ascii="Times New Roman" w:hAnsi="Times New Roman" w:cs="Times New Roman"/>
              <w:noProof/>
              <w:sz w:val="28"/>
              <w:szCs w:val="28"/>
              <w:lang w:val="uk-UA" w:eastAsia="uk-UA" w:bidi="ar-SA"/>
            </w:rPr>
          </w:pPr>
          <w:hyperlink w:anchor="_Toc173240723" w:history="1">
            <w:r w:rsidR="002F3093" w:rsidRPr="00797305">
              <w:rPr>
                <w:rStyle w:val="af9"/>
                <w:rFonts w:ascii="Times New Roman" w:hAnsi="Times New Roman" w:cs="Times New Roman"/>
                <w:noProof/>
                <w:sz w:val="28"/>
                <w:szCs w:val="28"/>
              </w:rPr>
              <w:t>6. ОЧІКУВАНІ ПОКАЗНИКИ УСПІШНОСТІ ПРОГРАМИ</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_Toc173240723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9</w:t>
            </w:r>
            <w:r w:rsidRPr="00797305">
              <w:rPr>
                <w:rFonts w:ascii="Times New Roman" w:hAnsi="Times New Roman" w:cs="Times New Roman"/>
                <w:noProof/>
                <w:webHidden/>
                <w:sz w:val="28"/>
                <w:szCs w:val="28"/>
              </w:rPr>
              <w:fldChar w:fldCharType="end"/>
            </w:r>
          </w:hyperlink>
        </w:p>
        <w:p w:rsidR="002F3093" w:rsidRPr="00797305" w:rsidRDefault="007E516F">
          <w:pPr>
            <w:pStyle w:val="11"/>
            <w:tabs>
              <w:tab w:val="right" w:leader="dot" w:pos="9911"/>
            </w:tabs>
            <w:rPr>
              <w:rFonts w:ascii="Times New Roman" w:hAnsi="Times New Roman" w:cs="Times New Roman"/>
              <w:noProof/>
              <w:sz w:val="28"/>
              <w:szCs w:val="28"/>
              <w:lang w:val="uk-UA" w:eastAsia="uk-UA" w:bidi="ar-SA"/>
            </w:rPr>
          </w:pPr>
          <w:hyperlink w:anchor="_Toc173240724" w:history="1">
            <w:r w:rsidR="002F3093" w:rsidRPr="00797305">
              <w:rPr>
                <w:rStyle w:val="af9"/>
                <w:rFonts w:ascii="Times New Roman" w:hAnsi="Times New Roman" w:cs="Times New Roman"/>
                <w:noProof/>
                <w:sz w:val="28"/>
                <w:szCs w:val="28"/>
                <w:lang w:val="uk-UA"/>
              </w:rPr>
              <w:t>7. ОСНОВНІ ЦІЛЬОВІ ГРУПИ, НА ЯКІ СПРЯМОВАНА РЕАЛІЗАЦІЯ ДАНОЇ ПРОГРАМИ</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_Toc173240724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10</w:t>
            </w:r>
            <w:r w:rsidRPr="00797305">
              <w:rPr>
                <w:rFonts w:ascii="Times New Roman" w:hAnsi="Times New Roman" w:cs="Times New Roman"/>
                <w:noProof/>
                <w:webHidden/>
                <w:sz w:val="28"/>
                <w:szCs w:val="28"/>
              </w:rPr>
              <w:fldChar w:fldCharType="end"/>
            </w:r>
          </w:hyperlink>
        </w:p>
        <w:p w:rsidR="002F3093" w:rsidRPr="00797305" w:rsidRDefault="007E516F">
          <w:pPr>
            <w:pStyle w:val="11"/>
            <w:tabs>
              <w:tab w:val="right" w:leader="dot" w:pos="9911"/>
            </w:tabs>
            <w:rPr>
              <w:rFonts w:ascii="Times New Roman" w:hAnsi="Times New Roman" w:cs="Times New Roman"/>
              <w:noProof/>
              <w:sz w:val="28"/>
              <w:szCs w:val="28"/>
              <w:lang w:val="uk-UA" w:eastAsia="uk-UA" w:bidi="ar-SA"/>
            </w:rPr>
          </w:pPr>
          <w:hyperlink w:anchor="_Toc173240725" w:history="1">
            <w:r w:rsidR="002F3093" w:rsidRPr="00797305">
              <w:rPr>
                <w:rStyle w:val="af9"/>
                <w:rFonts w:ascii="Times New Roman" w:hAnsi="Times New Roman" w:cs="Times New Roman"/>
                <w:noProof/>
                <w:sz w:val="28"/>
                <w:szCs w:val="28"/>
                <w:lang w:val="ru-RU"/>
              </w:rPr>
              <w:t>8. Ф</w:t>
            </w:r>
            <w:r w:rsidR="002F3093" w:rsidRPr="00797305">
              <w:rPr>
                <w:rStyle w:val="af9"/>
                <w:rFonts w:ascii="Times New Roman" w:hAnsi="Times New Roman" w:cs="Times New Roman"/>
                <w:noProof/>
                <w:sz w:val="28"/>
                <w:szCs w:val="28"/>
              </w:rPr>
              <w:t>ІНАНСОВЕ ЗАБЕЗПЕЧЕННЯ ВИКОНАННЯ ЗАХОДІВ ПРОГРАМИ</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_Toc173240725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11</w:t>
            </w:r>
            <w:r w:rsidRPr="00797305">
              <w:rPr>
                <w:rFonts w:ascii="Times New Roman" w:hAnsi="Times New Roman" w:cs="Times New Roman"/>
                <w:noProof/>
                <w:webHidden/>
                <w:sz w:val="28"/>
                <w:szCs w:val="28"/>
              </w:rPr>
              <w:fldChar w:fldCharType="end"/>
            </w:r>
          </w:hyperlink>
        </w:p>
        <w:p w:rsidR="002F3093" w:rsidRPr="00797305" w:rsidRDefault="007E516F">
          <w:pPr>
            <w:pStyle w:val="11"/>
            <w:tabs>
              <w:tab w:val="right" w:leader="dot" w:pos="9911"/>
            </w:tabs>
            <w:rPr>
              <w:rFonts w:ascii="Times New Roman" w:hAnsi="Times New Roman" w:cs="Times New Roman"/>
              <w:noProof/>
              <w:sz w:val="28"/>
              <w:szCs w:val="28"/>
              <w:lang w:val="uk-UA" w:eastAsia="uk-UA" w:bidi="ar-SA"/>
            </w:rPr>
          </w:pPr>
          <w:hyperlink w:anchor="_Toc173240726" w:history="1">
            <w:r w:rsidR="002F3093" w:rsidRPr="00797305">
              <w:rPr>
                <w:rStyle w:val="af9"/>
                <w:rFonts w:ascii="Times New Roman" w:hAnsi="Times New Roman" w:cs="Times New Roman"/>
                <w:noProof/>
                <w:sz w:val="28"/>
                <w:szCs w:val="28"/>
              </w:rPr>
              <w:t>9. КООРДИНАЦІЯ І КОНТРОЛЬ ЗА ХОДОМ ВИКОНАННЯ ПРОГРАМИ</w:t>
            </w:r>
            <w:r w:rsidR="002F3093" w:rsidRPr="00797305">
              <w:rPr>
                <w:rFonts w:ascii="Times New Roman" w:hAnsi="Times New Roman" w:cs="Times New Roman"/>
                <w:noProof/>
                <w:webHidden/>
                <w:sz w:val="28"/>
                <w:szCs w:val="28"/>
              </w:rPr>
              <w:tab/>
            </w:r>
            <w:r w:rsidRPr="00797305">
              <w:rPr>
                <w:rFonts w:ascii="Times New Roman" w:hAnsi="Times New Roman" w:cs="Times New Roman"/>
                <w:noProof/>
                <w:webHidden/>
                <w:sz w:val="28"/>
                <w:szCs w:val="28"/>
              </w:rPr>
              <w:fldChar w:fldCharType="begin"/>
            </w:r>
            <w:r w:rsidR="002F3093" w:rsidRPr="00797305">
              <w:rPr>
                <w:rFonts w:ascii="Times New Roman" w:hAnsi="Times New Roman" w:cs="Times New Roman"/>
                <w:noProof/>
                <w:webHidden/>
                <w:sz w:val="28"/>
                <w:szCs w:val="28"/>
              </w:rPr>
              <w:instrText xml:space="preserve"> PAGEREF _Toc173240726 \h </w:instrText>
            </w:r>
            <w:r w:rsidRPr="00797305">
              <w:rPr>
                <w:rFonts w:ascii="Times New Roman" w:hAnsi="Times New Roman" w:cs="Times New Roman"/>
                <w:noProof/>
                <w:webHidden/>
                <w:sz w:val="28"/>
                <w:szCs w:val="28"/>
              </w:rPr>
            </w:r>
            <w:r w:rsidRPr="00797305">
              <w:rPr>
                <w:rFonts w:ascii="Times New Roman" w:hAnsi="Times New Roman" w:cs="Times New Roman"/>
                <w:noProof/>
                <w:webHidden/>
                <w:sz w:val="28"/>
                <w:szCs w:val="28"/>
              </w:rPr>
              <w:fldChar w:fldCharType="separate"/>
            </w:r>
            <w:r w:rsidR="00666DE0">
              <w:rPr>
                <w:rFonts w:ascii="Times New Roman" w:hAnsi="Times New Roman" w:cs="Times New Roman"/>
                <w:noProof/>
                <w:webHidden/>
                <w:sz w:val="28"/>
                <w:szCs w:val="28"/>
              </w:rPr>
              <w:t>11</w:t>
            </w:r>
            <w:r w:rsidRPr="00797305">
              <w:rPr>
                <w:rFonts w:ascii="Times New Roman" w:hAnsi="Times New Roman" w:cs="Times New Roman"/>
                <w:noProof/>
                <w:webHidden/>
                <w:sz w:val="28"/>
                <w:szCs w:val="28"/>
              </w:rPr>
              <w:fldChar w:fldCharType="end"/>
            </w:r>
          </w:hyperlink>
        </w:p>
        <w:p w:rsidR="00275BCE" w:rsidRDefault="007E516F">
          <w:pPr>
            <w:rPr>
              <w:lang w:val="ru-RU"/>
            </w:rPr>
          </w:pPr>
          <w:r w:rsidRPr="00797305">
            <w:rPr>
              <w:rFonts w:ascii="Times New Roman" w:hAnsi="Times New Roman" w:cs="Times New Roman"/>
              <w:sz w:val="28"/>
              <w:szCs w:val="28"/>
              <w:lang w:val="ru-RU"/>
            </w:rPr>
            <w:fldChar w:fldCharType="end"/>
          </w:r>
        </w:p>
      </w:sdtContent>
    </w:sdt>
    <w:p w:rsidR="00040C63" w:rsidRPr="00040C63" w:rsidRDefault="00040C63">
      <w:pPr>
        <w:rPr>
          <w:rFonts w:ascii="Times New Roman" w:hAnsi="Times New Roman" w:cs="Times New Roman"/>
          <w:sz w:val="28"/>
          <w:szCs w:val="28"/>
          <w:lang w:eastAsia="ar-SA"/>
        </w:rPr>
      </w:pPr>
      <w:r w:rsidRPr="00040C63">
        <w:rPr>
          <w:rFonts w:ascii="Times New Roman" w:hAnsi="Times New Roman" w:cs="Times New Roman"/>
          <w:sz w:val="28"/>
          <w:szCs w:val="28"/>
          <w:lang w:eastAsia="ar-SA"/>
        </w:rPr>
        <w:br w:type="page"/>
      </w:r>
    </w:p>
    <w:p w:rsidR="00275BCE" w:rsidRDefault="001A7443" w:rsidP="00275BCE">
      <w:pPr>
        <w:pStyle w:val="1"/>
        <w:numPr>
          <w:ilvl w:val="0"/>
          <w:numId w:val="34"/>
        </w:numPr>
        <w:ind w:left="0" w:firstLine="567"/>
        <w:rPr>
          <w:rFonts w:ascii="Times New Roman" w:hAnsi="Times New Roman" w:cs="Times New Roman"/>
          <w:color w:val="auto"/>
          <w:lang w:val="uk-UA"/>
        </w:rPr>
      </w:pPr>
      <w:bookmarkStart w:id="0" w:name="_Toc173240707"/>
      <w:r w:rsidRPr="001A7443">
        <w:rPr>
          <w:rFonts w:ascii="Times New Roman" w:hAnsi="Times New Roman" w:cs="Times New Roman"/>
          <w:color w:val="auto"/>
        </w:rPr>
        <w:lastRenderedPageBreak/>
        <w:t>ПАСПОРТ</w:t>
      </w:r>
      <w:bookmarkEnd w:id="0"/>
      <w:r w:rsidRPr="001A7443">
        <w:rPr>
          <w:rFonts w:ascii="Times New Roman" w:hAnsi="Times New Roman" w:cs="Times New Roman"/>
          <w:color w:val="auto"/>
        </w:rPr>
        <w:t xml:space="preserve"> </w:t>
      </w:r>
    </w:p>
    <w:p w:rsidR="00E36CA0" w:rsidRPr="00797305" w:rsidRDefault="001A7443" w:rsidP="00797305">
      <w:pPr>
        <w:ind w:firstLine="567"/>
        <w:rPr>
          <w:rFonts w:ascii="Times New Roman" w:hAnsi="Times New Roman" w:cs="Times New Roman"/>
          <w:b/>
          <w:sz w:val="28"/>
          <w:szCs w:val="28"/>
          <w:lang w:val="uk-UA"/>
        </w:rPr>
      </w:pPr>
      <w:r w:rsidRPr="00275BCE">
        <w:rPr>
          <w:rFonts w:ascii="Times New Roman" w:hAnsi="Times New Roman" w:cs="Times New Roman"/>
          <w:sz w:val="28"/>
          <w:szCs w:val="28"/>
          <w:lang w:val="ru-RU"/>
        </w:rPr>
        <w:t>Програми підвищення інвестиційної сп</w:t>
      </w:r>
      <w:r w:rsidR="00A36297" w:rsidRPr="00275BCE">
        <w:rPr>
          <w:rFonts w:ascii="Times New Roman" w:hAnsi="Times New Roman" w:cs="Times New Roman"/>
          <w:sz w:val="28"/>
          <w:szCs w:val="28"/>
          <w:lang w:val="ru-RU"/>
        </w:rPr>
        <w:t>роможності м. Павлограда на 2025 -2027</w:t>
      </w:r>
      <w:r w:rsidRPr="00275BCE">
        <w:rPr>
          <w:rFonts w:ascii="Times New Roman" w:hAnsi="Times New Roman" w:cs="Times New Roman"/>
          <w:sz w:val="28"/>
          <w:szCs w:val="28"/>
          <w:lang w:val="ru-RU"/>
        </w:rPr>
        <w:t xml:space="preserve"> роки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243"/>
        <w:gridCol w:w="4761"/>
      </w:tblGrid>
      <w:tr w:rsidR="001A7443" w:rsidRPr="001A7443" w:rsidTr="003D5DC9">
        <w:tc>
          <w:tcPr>
            <w:tcW w:w="567" w:type="dxa"/>
            <w:tcBorders>
              <w:right w:val="single" w:sz="4" w:space="0" w:color="auto"/>
            </w:tcBorders>
          </w:tcPr>
          <w:p w:rsidR="001A7443" w:rsidRPr="001A7443" w:rsidRDefault="001A7443" w:rsidP="003D5DC9">
            <w:pPr>
              <w:spacing w:after="0" w:line="240" w:lineRule="auto"/>
              <w:jc w:val="both"/>
              <w:rPr>
                <w:rFonts w:ascii="Times New Roman" w:hAnsi="Times New Roman" w:cs="Times New Roman"/>
                <w:sz w:val="28"/>
                <w:szCs w:val="28"/>
              </w:rPr>
            </w:pPr>
            <w:r w:rsidRPr="001A7443">
              <w:rPr>
                <w:rFonts w:ascii="Times New Roman" w:hAnsi="Times New Roman" w:cs="Times New Roman"/>
                <w:sz w:val="28"/>
                <w:szCs w:val="28"/>
              </w:rPr>
              <w:t>1</w:t>
            </w:r>
          </w:p>
        </w:tc>
        <w:tc>
          <w:tcPr>
            <w:tcW w:w="4243" w:type="dxa"/>
            <w:tcBorders>
              <w:left w:val="single" w:sz="4" w:space="0" w:color="auto"/>
            </w:tcBorders>
          </w:tcPr>
          <w:p w:rsidR="001A7443" w:rsidRPr="001A7443" w:rsidRDefault="001A7443" w:rsidP="003D5DC9">
            <w:pPr>
              <w:spacing w:after="0" w:line="240" w:lineRule="auto"/>
              <w:rPr>
                <w:rFonts w:ascii="Times New Roman" w:hAnsi="Times New Roman" w:cs="Times New Roman"/>
                <w:sz w:val="28"/>
                <w:szCs w:val="28"/>
              </w:rPr>
            </w:pPr>
            <w:r w:rsidRPr="001A7443">
              <w:rPr>
                <w:rFonts w:ascii="Times New Roman" w:hAnsi="Times New Roman" w:cs="Times New Roman"/>
                <w:sz w:val="28"/>
                <w:szCs w:val="28"/>
              </w:rPr>
              <w:t>Ініціатор розроблення Програми</w:t>
            </w:r>
          </w:p>
        </w:tc>
        <w:tc>
          <w:tcPr>
            <w:tcW w:w="4761" w:type="dxa"/>
          </w:tcPr>
          <w:p w:rsidR="001A7443" w:rsidRPr="001A7443" w:rsidRDefault="001A7443" w:rsidP="003D5DC9">
            <w:pPr>
              <w:spacing w:after="0" w:line="240" w:lineRule="auto"/>
              <w:jc w:val="both"/>
              <w:rPr>
                <w:rFonts w:ascii="Times New Roman" w:hAnsi="Times New Roman" w:cs="Times New Roman"/>
                <w:sz w:val="28"/>
                <w:szCs w:val="28"/>
              </w:rPr>
            </w:pPr>
            <w:r w:rsidRPr="001A7443">
              <w:rPr>
                <w:rFonts w:ascii="Times New Roman" w:hAnsi="Times New Roman" w:cs="Times New Roman"/>
                <w:sz w:val="28"/>
                <w:szCs w:val="28"/>
              </w:rPr>
              <w:t>Виконком Павлоградської міської ради</w:t>
            </w:r>
          </w:p>
        </w:tc>
      </w:tr>
      <w:tr w:rsidR="00F17664" w:rsidRPr="004734EE" w:rsidTr="003D5DC9">
        <w:tc>
          <w:tcPr>
            <w:tcW w:w="567" w:type="dxa"/>
            <w:tcBorders>
              <w:right w:val="single" w:sz="4" w:space="0" w:color="auto"/>
            </w:tcBorders>
          </w:tcPr>
          <w:p w:rsidR="00F17664" w:rsidRPr="001A7443" w:rsidRDefault="00BA1274" w:rsidP="003D5D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243" w:type="dxa"/>
            <w:tcBorders>
              <w:left w:val="single" w:sz="4" w:space="0" w:color="auto"/>
            </w:tcBorders>
          </w:tcPr>
          <w:p w:rsidR="00F17664" w:rsidRPr="00A47D5D" w:rsidRDefault="00F17664" w:rsidP="003D5DC9">
            <w:pPr>
              <w:spacing w:after="0" w:line="240" w:lineRule="auto"/>
              <w:rPr>
                <w:rFonts w:ascii="Times New Roman" w:hAnsi="Times New Roman" w:cs="Times New Roman"/>
                <w:sz w:val="28"/>
                <w:szCs w:val="28"/>
                <w:lang w:val="ru-RU"/>
              </w:rPr>
            </w:pPr>
            <w:r w:rsidRPr="00A47D5D">
              <w:rPr>
                <w:rFonts w:ascii="Times New Roman" w:hAnsi="Times New Roman" w:cs="Times New Roman"/>
                <w:sz w:val="28"/>
                <w:szCs w:val="28"/>
                <w:lang w:val="ru-RU"/>
              </w:rPr>
              <w:t xml:space="preserve">Відповідність Програми до  </w:t>
            </w:r>
            <w:r w:rsidR="00BA1274" w:rsidRPr="00A47D5D">
              <w:rPr>
                <w:rFonts w:ascii="Times New Roman" w:hAnsi="Times New Roman" w:cs="Times New Roman"/>
                <w:sz w:val="28"/>
                <w:szCs w:val="28"/>
                <w:lang w:val="ru-RU"/>
              </w:rPr>
              <w:t>Стратегії</w:t>
            </w:r>
            <w:r w:rsidRPr="00A47D5D">
              <w:rPr>
                <w:rFonts w:ascii="Times New Roman" w:hAnsi="Times New Roman" w:cs="Times New Roman"/>
                <w:sz w:val="28"/>
                <w:szCs w:val="28"/>
                <w:lang w:val="ru-RU"/>
              </w:rPr>
              <w:t xml:space="preserve"> м.Павлоград </w:t>
            </w:r>
          </w:p>
        </w:tc>
        <w:tc>
          <w:tcPr>
            <w:tcW w:w="4761" w:type="dxa"/>
          </w:tcPr>
          <w:p w:rsidR="00F17664" w:rsidRPr="00A47D5D" w:rsidRDefault="00F17664" w:rsidP="003D5DC9">
            <w:pPr>
              <w:pStyle w:val="a6"/>
              <w:jc w:val="both"/>
              <w:rPr>
                <w:rFonts w:ascii="Times New Roman" w:hAnsi="Times New Roman" w:cs="Times New Roman"/>
                <w:color w:val="FF0000"/>
                <w:sz w:val="28"/>
                <w:szCs w:val="28"/>
                <w:lang w:val="ru-RU"/>
              </w:rPr>
            </w:pPr>
          </w:p>
        </w:tc>
      </w:tr>
      <w:tr w:rsidR="001A7443" w:rsidRPr="001A7443" w:rsidTr="003D5DC9">
        <w:tc>
          <w:tcPr>
            <w:tcW w:w="567" w:type="dxa"/>
            <w:tcBorders>
              <w:right w:val="single" w:sz="4" w:space="0" w:color="auto"/>
            </w:tcBorders>
          </w:tcPr>
          <w:p w:rsidR="001A7443" w:rsidRPr="001A7443" w:rsidRDefault="00BA1274" w:rsidP="003D5D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243" w:type="dxa"/>
            <w:tcBorders>
              <w:left w:val="single" w:sz="4" w:space="0" w:color="auto"/>
            </w:tcBorders>
          </w:tcPr>
          <w:p w:rsidR="001A7443" w:rsidRPr="001A7443" w:rsidRDefault="001A7443" w:rsidP="003D5DC9">
            <w:pPr>
              <w:spacing w:after="0" w:line="240" w:lineRule="auto"/>
              <w:rPr>
                <w:rFonts w:ascii="Times New Roman" w:hAnsi="Times New Roman" w:cs="Times New Roman"/>
                <w:sz w:val="28"/>
                <w:szCs w:val="28"/>
              </w:rPr>
            </w:pPr>
            <w:r w:rsidRPr="001A7443">
              <w:rPr>
                <w:rFonts w:ascii="Times New Roman" w:hAnsi="Times New Roman" w:cs="Times New Roman"/>
                <w:sz w:val="28"/>
                <w:szCs w:val="28"/>
              </w:rPr>
              <w:t>Розробник Програми</w:t>
            </w:r>
          </w:p>
        </w:tc>
        <w:tc>
          <w:tcPr>
            <w:tcW w:w="4761" w:type="dxa"/>
          </w:tcPr>
          <w:p w:rsidR="001A7443" w:rsidRPr="001A7443" w:rsidRDefault="001A7443" w:rsidP="003D5DC9">
            <w:pPr>
              <w:spacing w:after="0" w:line="240" w:lineRule="auto"/>
              <w:jc w:val="both"/>
              <w:rPr>
                <w:rFonts w:ascii="Times New Roman" w:hAnsi="Times New Roman" w:cs="Times New Roman"/>
                <w:sz w:val="28"/>
                <w:szCs w:val="28"/>
              </w:rPr>
            </w:pPr>
            <w:r w:rsidRPr="001A7443">
              <w:rPr>
                <w:rFonts w:ascii="Times New Roman" w:hAnsi="Times New Roman" w:cs="Times New Roman"/>
                <w:sz w:val="28"/>
                <w:szCs w:val="28"/>
              </w:rPr>
              <w:t>Відділ з питань розвитку підприємництва та залучення інвестицій виконкому Павлоградської міської ради</w:t>
            </w:r>
          </w:p>
        </w:tc>
      </w:tr>
      <w:tr w:rsidR="001A7443" w:rsidRPr="001A7443" w:rsidTr="003D5DC9">
        <w:tc>
          <w:tcPr>
            <w:tcW w:w="567" w:type="dxa"/>
            <w:tcBorders>
              <w:right w:val="single" w:sz="4" w:space="0" w:color="auto"/>
            </w:tcBorders>
          </w:tcPr>
          <w:p w:rsidR="001A7443" w:rsidRPr="001A7443" w:rsidRDefault="00BA1274" w:rsidP="003D5D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243" w:type="dxa"/>
            <w:tcBorders>
              <w:left w:val="single" w:sz="4" w:space="0" w:color="auto"/>
            </w:tcBorders>
          </w:tcPr>
          <w:p w:rsidR="001A7443" w:rsidRPr="001A7443" w:rsidRDefault="001A7443" w:rsidP="003D5DC9">
            <w:pPr>
              <w:spacing w:after="0" w:line="240" w:lineRule="auto"/>
              <w:rPr>
                <w:rFonts w:ascii="Times New Roman" w:hAnsi="Times New Roman" w:cs="Times New Roman"/>
                <w:sz w:val="28"/>
                <w:szCs w:val="28"/>
              </w:rPr>
            </w:pPr>
            <w:r w:rsidRPr="001A7443">
              <w:rPr>
                <w:rFonts w:ascii="Times New Roman" w:hAnsi="Times New Roman" w:cs="Times New Roman"/>
                <w:sz w:val="28"/>
                <w:szCs w:val="28"/>
              </w:rPr>
              <w:t>Головний розпорядник коштів</w:t>
            </w:r>
          </w:p>
        </w:tc>
        <w:tc>
          <w:tcPr>
            <w:tcW w:w="4761" w:type="dxa"/>
          </w:tcPr>
          <w:p w:rsidR="001A7443" w:rsidRPr="004C3DD4" w:rsidRDefault="004C3DD4" w:rsidP="003D5DC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Виконком </w:t>
            </w:r>
            <w:r>
              <w:rPr>
                <w:rFonts w:ascii="Times New Roman" w:hAnsi="Times New Roman" w:cs="Times New Roman"/>
                <w:sz w:val="28"/>
                <w:szCs w:val="28"/>
              </w:rPr>
              <w:t>Павлоградськ</w:t>
            </w:r>
            <w:r>
              <w:rPr>
                <w:rFonts w:ascii="Times New Roman" w:hAnsi="Times New Roman" w:cs="Times New Roman"/>
                <w:sz w:val="28"/>
                <w:szCs w:val="28"/>
                <w:lang w:val="uk-UA"/>
              </w:rPr>
              <w:t>ої</w:t>
            </w:r>
            <w:r>
              <w:rPr>
                <w:rFonts w:ascii="Times New Roman" w:hAnsi="Times New Roman" w:cs="Times New Roman"/>
                <w:sz w:val="28"/>
                <w:szCs w:val="28"/>
              </w:rPr>
              <w:t xml:space="preserve"> міськ</w:t>
            </w:r>
            <w:r>
              <w:rPr>
                <w:rFonts w:ascii="Times New Roman" w:hAnsi="Times New Roman" w:cs="Times New Roman"/>
                <w:sz w:val="28"/>
                <w:szCs w:val="28"/>
                <w:lang w:val="uk-UA"/>
              </w:rPr>
              <w:t>ої</w:t>
            </w:r>
            <w:r w:rsidR="001A7443" w:rsidRPr="001A7443">
              <w:rPr>
                <w:rFonts w:ascii="Times New Roman" w:hAnsi="Times New Roman" w:cs="Times New Roman"/>
                <w:sz w:val="28"/>
                <w:szCs w:val="28"/>
              </w:rPr>
              <w:t xml:space="preserve"> рад</w:t>
            </w:r>
            <w:r>
              <w:rPr>
                <w:rFonts w:ascii="Times New Roman" w:hAnsi="Times New Roman" w:cs="Times New Roman"/>
                <w:sz w:val="28"/>
                <w:szCs w:val="28"/>
                <w:lang w:val="uk-UA"/>
              </w:rPr>
              <w:t>и</w:t>
            </w:r>
          </w:p>
        </w:tc>
      </w:tr>
      <w:tr w:rsidR="001A7443" w:rsidRPr="001A7443" w:rsidTr="003D5DC9">
        <w:tc>
          <w:tcPr>
            <w:tcW w:w="567" w:type="dxa"/>
            <w:tcBorders>
              <w:right w:val="single" w:sz="4" w:space="0" w:color="auto"/>
            </w:tcBorders>
          </w:tcPr>
          <w:p w:rsidR="001A7443" w:rsidRPr="001A7443" w:rsidRDefault="00BA1274" w:rsidP="003D5D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243" w:type="dxa"/>
            <w:tcBorders>
              <w:left w:val="single" w:sz="4" w:space="0" w:color="auto"/>
            </w:tcBorders>
          </w:tcPr>
          <w:p w:rsidR="001A7443" w:rsidRPr="001A7443" w:rsidRDefault="001A7443" w:rsidP="003D5DC9">
            <w:pPr>
              <w:spacing w:after="0" w:line="240" w:lineRule="auto"/>
              <w:rPr>
                <w:rFonts w:ascii="Times New Roman" w:hAnsi="Times New Roman" w:cs="Times New Roman"/>
                <w:sz w:val="28"/>
                <w:szCs w:val="28"/>
              </w:rPr>
            </w:pPr>
            <w:r w:rsidRPr="001A7443">
              <w:rPr>
                <w:rFonts w:ascii="Times New Roman" w:hAnsi="Times New Roman" w:cs="Times New Roman"/>
                <w:sz w:val="28"/>
                <w:szCs w:val="28"/>
              </w:rPr>
              <w:t>Відповідальний виконавець Програми</w:t>
            </w:r>
          </w:p>
        </w:tc>
        <w:tc>
          <w:tcPr>
            <w:tcW w:w="4761" w:type="dxa"/>
          </w:tcPr>
          <w:p w:rsidR="001A7443" w:rsidRPr="001A7443" w:rsidRDefault="001A7443" w:rsidP="003D5DC9">
            <w:pPr>
              <w:spacing w:after="0" w:line="240" w:lineRule="auto"/>
              <w:jc w:val="both"/>
              <w:rPr>
                <w:rFonts w:ascii="Times New Roman" w:hAnsi="Times New Roman" w:cs="Times New Roman"/>
                <w:color w:val="FF0000"/>
                <w:sz w:val="28"/>
                <w:szCs w:val="28"/>
              </w:rPr>
            </w:pPr>
            <w:r w:rsidRPr="001A7443">
              <w:rPr>
                <w:rFonts w:ascii="Times New Roman" w:hAnsi="Times New Roman" w:cs="Times New Roman"/>
                <w:sz w:val="28"/>
                <w:szCs w:val="28"/>
              </w:rPr>
              <w:t>Відділ з питань розвитку підприємництва та залучення інвестицій виконкому Павлоградської міської ради</w:t>
            </w:r>
          </w:p>
        </w:tc>
      </w:tr>
      <w:tr w:rsidR="00BA1274" w:rsidRPr="004734EE" w:rsidTr="003D5DC9">
        <w:trPr>
          <w:trHeight w:val="2122"/>
        </w:trPr>
        <w:tc>
          <w:tcPr>
            <w:tcW w:w="567" w:type="dxa"/>
            <w:tcBorders>
              <w:right w:val="single" w:sz="4" w:space="0" w:color="auto"/>
            </w:tcBorders>
          </w:tcPr>
          <w:p w:rsidR="00BA1274" w:rsidRPr="001A7443" w:rsidRDefault="00BA1274" w:rsidP="003D5D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243" w:type="dxa"/>
            <w:tcBorders>
              <w:left w:val="single" w:sz="4" w:space="0" w:color="auto"/>
            </w:tcBorders>
          </w:tcPr>
          <w:p w:rsidR="00BA1274" w:rsidRPr="00B7679D" w:rsidRDefault="00687576" w:rsidP="003D5DC9">
            <w:pPr>
              <w:rPr>
                <w:rFonts w:ascii="Times New Roman" w:hAnsi="Times New Roman" w:cs="Times New Roman"/>
                <w:sz w:val="28"/>
                <w:szCs w:val="28"/>
              </w:rPr>
            </w:pPr>
            <w:r>
              <w:rPr>
                <w:rFonts w:ascii="Times New Roman" w:hAnsi="Times New Roman" w:cs="Times New Roman"/>
                <w:sz w:val="28"/>
                <w:szCs w:val="28"/>
              </w:rPr>
              <w:t>Мета</w:t>
            </w:r>
          </w:p>
        </w:tc>
        <w:tc>
          <w:tcPr>
            <w:tcW w:w="4761" w:type="dxa"/>
          </w:tcPr>
          <w:p w:rsidR="00BA1274" w:rsidRPr="003D5DC9" w:rsidRDefault="003D5DC9" w:rsidP="003D5DC9">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ru-RU"/>
              </w:rPr>
              <w:t>Підвищення</w:t>
            </w:r>
            <w:r w:rsidRPr="004C3DD4">
              <w:rPr>
                <w:rFonts w:ascii="Times New Roman" w:hAnsi="Times New Roman" w:cs="Times New Roman"/>
                <w:sz w:val="28"/>
                <w:szCs w:val="28"/>
                <w:lang w:val="ru-RU"/>
              </w:rPr>
              <w:t xml:space="preserve"> </w:t>
            </w:r>
            <w:r>
              <w:rPr>
                <w:rFonts w:ascii="Times New Roman" w:hAnsi="Times New Roman" w:cs="Times New Roman"/>
                <w:sz w:val="28"/>
                <w:szCs w:val="28"/>
                <w:lang w:val="ru-RU"/>
              </w:rPr>
              <w:t>інвестиційної</w:t>
            </w:r>
            <w:r w:rsidRPr="004C3DD4">
              <w:rPr>
                <w:rFonts w:ascii="Times New Roman" w:hAnsi="Times New Roman" w:cs="Times New Roman"/>
                <w:sz w:val="28"/>
                <w:szCs w:val="28"/>
                <w:lang w:val="ru-RU"/>
              </w:rPr>
              <w:t xml:space="preserve"> </w:t>
            </w:r>
            <w:r>
              <w:rPr>
                <w:rFonts w:ascii="Times New Roman" w:hAnsi="Times New Roman" w:cs="Times New Roman"/>
                <w:sz w:val="28"/>
                <w:szCs w:val="28"/>
                <w:lang w:val="ru-RU"/>
              </w:rPr>
              <w:t>спроможності</w:t>
            </w:r>
            <w:r w:rsidRPr="004C3DD4">
              <w:rPr>
                <w:rFonts w:ascii="Times New Roman" w:hAnsi="Times New Roman" w:cs="Times New Roman"/>
                <w:sz w:val="28"/>
                <w:szCs w:val="28"/>
                <w:lang w:val="ru-RU"/>
              </w:rPr>
              <w:t xml:space="preserve"> </w:t>
            </w:r>
            <w:r>
              <w:rPr>
                <w:rFonts w:ascii="Times New Roman" w:hAnsi="Times New Roman" w:cs="Times New Roman"/>
                <w:sz w:val="28"/>
                <w:szCs w:val="28"/>
                <w:lang w:val="ru-RU"/>
              </w:rPr>
              <w:t>громади</w:t>
            </w:r>
            <w:r w:rsidRPr="004C3DD4">
              <w:rPr>
                <w:rFonts w:ascii="Times New Roman" w:hAnsi="Times New Roman" w:cs="Times New Roman"/>
                <w:sz w:val="28"/>
                <w:szCs w:val="28"/>
                <w:lang w:val="ru-RU"/>
              </w:rPr>
              <w:t xml:space="preserve"> </w:t>
            </w:r>
            <w:r>
              <w:rPr>
                <w:rFonts w:ascii="Times New Roman" w:hAnsi="Times New Roman" w:cs="Times New Roman"/>
                <w:sz w:val="28"/>
                <w:szCs w:val="28"/>
                <w:lang w:val="ru-RU"/>
              </w:rPr>
              <w:t>та</w:t>
            </w:r>
            <w:r w:rsidRPr="004C3DD4">
              <w:rPr>
                <w:rFonts w:ascii="Times New Roman" w:hAnsi="Times New Roman" w:cs="Times New Roman"/>
                <w:sz w:val="28"/>
                <w:szCs w:val="28"/>
                <w:lang w:val="ru-RU"/>
              </w:rPr>
              <w:t xml:space="preserve"> </w:t>
            </w:r>
            <w:r>
              <w:rPr>
                <w:rFonts w:ascii="Times New Roman" w:hAnsi="Times New Roman" w:cs="Times New Roman"/>
                <w:sz w:val="28"/>
                <w:szCs w:val="28"/>
                <w:lang w:val="ru-RU"/>
              </w:rPr>
              <w:t>налагодження</w:t>
            </w:r>
            <w:r w:rsidRPr="004C3DD4">
              <w:rPr>
                <w:rFonts w:ascii="Times New Roman" w:hAnsi="Times New Roman" w:cs="Times New Roman"/>
                <w:sz w:val="28"/>
                <w:szCs w:val="28"/>
                <w:lang w:val="ru-RU"/>
              </w:rPr>
              <w:t xml:space="preserve"> </w:t>
            </w:r>
            <w:r w:rsidR="00E21AF0">
              <w:rPr>
                <w:rFonts w:ascii="Times New Roman" w:hAnsi="Times New Roman" w:cs="Times New Roman"/>
                <w:sz w:val="28"/>
                <w:szCs w:val="28"/>
                <w:lang w:val="ru-RU"/>
              </w:rPr>
              <w:t>партнерських</w:t>
            </w:r>
            <w:r w:rsidRPr="004C3DD4">
              <w:rPr>
                <w:rFonts w:ascii="Times New Roman" w:hAnsi="Times New Roman" w:cs="Times New Roman"/>
                <w:sz w:val="28"/>
                <w:szCs w:val="28"/>
                <w:lang w:val="ru-RU"/>
              </w:rPr>
              <w:t xml:space="preserve"> </w:t>
            </w:r>
            <w:r>
              <w:rPr>
                <w:rFonts w:ascii="Times New Roman" w:hAnsi="Times New Roman" w:cs="Times New Roman"/>
                <w:sz w:val="28"/>
                <w:szCs w:val="28"/>
                <w:lang w:val="ru-RU"/>
              </w:rPr>
              <w:t>відносин</w:t>
            </w:r>
            <w:r w:rsidRPr="004C3DD4">
              <w:rPr>
                <w:rFonts w:ascii="Times New Roman" w:hAnsi="Times New Roman" w:cs="Times New Roman"/>
                <w:sz w:val="28"/>
                <w:szCs w:val="28"/>
                <w:lang w:val="ru-RU"/>
              </w:rPr>
              <w:t xml:space="preserve"> </w:t>
            </w:r>
            <w:r>
              <w:rPr>
                <w:rFonts w:ascii="Times New Roman" w:hAnsi="Times New Roman" w:cs="Times New Roman"/>
                <w:sz w:val="28"/>
                <w:szCs w:val="28"/>
                <w:lang w:val="ru-RU"/>
              </w:rPr>
              <w:t>з</w:t>
            </w:r>
            <w:r w:rsidRPr="004C3DD4">
              <w:rPr>
                <w:rFonts w:ascii="Times New Roman" w:hAnsi="Times New Roman" w:cs="Times New Roman"/>
                <w:sz w:val="28"/>
                <w:szCs w:val="28"/>
                <w:lang w:val="ru-RU"/>
              </w:rPr>
              <w:t xml:space="preserve"> </w:t>
            </w:r>
            <w:r>
              <w:rPr>
                <w:rFonts w:ascii="Times New Roman" w:hAnsi="Times New Roman" w:cs="Times New Roman"/>
                <w:sz w:val="28"/>
                <w:szCs w:val="28"/>
                <w:lang w:val="ru-RU"/>
              </w:rPr>
              <w:t>міжнародними</w:t>
            </w:r>
            <w:r w:rsidRPr="004C3DD4">
              <w:rPr>
                <w:rFonts w:ascii="Times New Roman" w:hAnsi="Times New Roman" w:cs="Times New Roman"/>
                <w:sz w:val="28"/>
                <w:szCs w:val="28"/>
                <w:lang w:val="ru-RU"/>
              </w:rPr>
              <w:t xml:space="preserve"> </w:t>
            </w:r>
            <w:r>
              <w:rPr>
                <w:rFonts w:ascii="Times New Roman" w:hAnsi="Times New Roman" w:cs="Times New Roman"/>
                <w:sz w:val="28"/>
                <w:szCs w:val="28"/>
                <w:lang w:val="ru-RU"/>
              </w:rPr>
              <w:t>донорами</w:t>
            </w:r>
            <w:r w:rsidRPr="004C3DD4">
              <w:rPr>
                <w:rFonts w:ascii="Times New Roman" w:hAnsi="Times New Roman" w:cs="Times New Roman"/>
                <w:sz w:val="28"/>
                <w:szCs w:val="28"/>
                <w:lang w:val="ru-RU"/>
              </w:rPr>
              <w:t xml:space="preserve"> </w:t>
            </w:r>
            <w:r>
              <w:rPr>
                <w:rFonts w:ascii="Times New Roman" w:hAnsi="Times New Roman" w:cs="Times New Roman"/>
                <w:sz w:val="28"/>
                <w:szCs w:val="28"/>
                <w:lang w:val="ru-RU"/>
              </w:rPr>
              <w:t>та</w:t>
            </w:r>
            <w:r w:rsidRPr="004C3DD4">
              <w:rPr>
                <w:rFonts w:ascii="Times New Roman" w:hAnsi="Times New Roman" w:cs="Times New Roman"/>
                <w:sz w:val="28"/>
                <w:szCs w:val="28"/>
                <w:lang w:val="ru-RU"/>
              </w:rPr>
              <w:t xml:space="preserve"> </w:t>
            </w:r>
            <w:r>
              <w:rPr>
                <w:rFonts w:ascii="Times New Roman" w:hAnsi="Times New Roman" w:cs="Times New Roman"/>
                <w:sz w:val="28"/>
                <w:szCs w:val="28"/>
                <w:lang w:val="ru-RU"/>
              </w:rPr>
              <w:t>муніципалітетами</w:t>
            </w:r>
            <w:r w:rsidRPr="004C3DD4">
              <w:rPr>
                <w:rFonts w:ascii="Times New Roman" w:hAnsi="Times New Roman" w:cs="Times New Roman"/>
                <w:sz w:val="28"/>
                <w:szCs w:val="28"/>
                <w:lang w:val="ru-RU"/>
              </w:rPr>
              <w:t>,</w:t>
            </w:r>
            <w:r>
              <w:rPr>
                <w:rFonts w:ascii="Times New Roman" w:hAnsi="Times New Roman" w:cs="Times New Roman"/>
                <w:sz w:val="28"/>
                <w:szCs w:val="28"/>
                <w:lang w:val="uk-UA"/>
              </w:rPr>
              <w:t xml:space="preserve"> розвиток проєктного менеджменту</w:t>
            </w:r>
          </w:p>
        </w:tc>
      </w:tr>
      <w:tr w:rsidR="00687576" w:rsidRPr="00666DE0" w:rsidTr="003D5DC9">
        <w:trPr>
          <w:trHeight w:val="5356"/>
        </w:trPr>
        <w:tc>
          <w:tcPr>
            <w:tcW w:w="567" w:type="dxa"/>
            <w:tcBorders>
              <w:right w:val="single" w:sz="4" w:space="0" w:color="auto"/>
            </w:tcBorders>
          </w:tcPr>
          <w:p w:rsidR="00687576" w:rsidRDefault="00687576" w:rsidP="003D5D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4243" w:type="dxa"/>
            <w:tcBorders>
              <w:left w:val="single" w:sz="4" w:space="0" w:color="auto"/>
            </w:tcBorders>
          </w:tcPr>
          <w:p w:rsidR="00687576" w:rsidRPr="000957F7" w:rsidRDefault="000957F7" w:rsidP="003D5DC9">
            <w:pPr>
              <w:rPr>
                <w:rFonts w:ascii="Times New Roman" w:hAnsi="Times New Roman" w:cs="Times New Roman"/>
                <w:sz w:val="28"/>
                <w:szCs w:val="28"/>
                <w:lang w:val="uk-UA"/>
              </w:rPr>
            </w:pPr>
            <w:r>
              <w:rPr>
                <w:rFonts w:ascii="Times New Roman" w:hAnsi="Times New Roman" w:cs="Times New Roman"/>
                <w:sz w:val="28"/>
                <w:szCs w:val="28"/>
                <w:lang w:val="uk-UA"/>
              </w:rPr>
              <w:t>Цілі</w:t>
            </w:r>
            <w:r w:rsidR="00E76AAE">
              <w:rPr>
                <w:rFonts w:ascii="Times New Roman" w:hAnsi="Times New Roman" w:cs="Times New Roman"/>
                <w:sz w:val="28"/>
                <w:szCs w:val="28"/>
                <w:lang w:val="uk-UA"/>
              </w:rPr>
              <w:t xml:space="preserve"> </w:t>
            </w:r>
            <w:r w:rsidR="00687576">
              <w:rPr>
                <w:rFonts w:ascii="Times New Roman" w:hAnsi="Times New Roman" w:cs="Times New Roman"/>
                <w:sz w:val="28"/>
                <w:szCs w:val="28"/>
              </w:rPr>
              <w:t>програми</w:t>
            </w:r>
            <w:r>
              <w:rPr>
                <w:rFonts w:ascii="Times New Roman" w:hAnsi="Times New Roman" w:cs="Times New Roman"/>
                <w:sz w:val="28"/>
                <w:szCs w:val="28"/>
                <w:lang w:val="uk-UA"/>
              </w:rPr>
              <w:t xml:space="preserve"> </w:t>
            </w:r>
          </w:p>
        </w:tc>
        <w:tc>
          <w:tcPr>
            <w:tcW w:w="4761" w:type="dxa"/>
          </w:tcPr>
          <w:p w:rsidR="00687576" w:rsidRPr="000957F7" w:rsidRDefault="00695E80" w:rsidP="00695E80">
            <w:pPr>
              <w:pStyle w:val="a3"/>
              <w:numPr>
                <w:ilvl w:val="0"/>
                <w:numId w:val="35"/>
              </w:numPr>
              <w:autoSpaceDE w:val="0"/>
              <w:autoSpaceDN w:val="0"/>
              <w:adjustRightInd w:val="0"/>
              <w:spacing w:after="0" w:line="240" w:lineRule="auto"/>
              <w:ind w:left="10" w:firstLine="142"/>
              <w:jc w:val="both"/>
              <w:rPr>
                <w:rFonts w:ascii="Times New Roman" w:hAnsi="Times New Roman" w:cs="Times New Roman"/>
                <w:sz w:val="28"/>
                <w:szCs w:val="28"/>
                <w:lang w:val="uk-UA"/>
              </w:rPr>
            </w:pPr>
            <w:r w:rsidRPr="000957F7">
              <w:rPr>
                <w:rFonts w:ascii="Times New Roman" w:hAnsi="Times New Roman" w:cs="Times New Roman"/>
                <w:sz w:val="28"/>
                <w:szCs w:val="28"/>
                <w:lang w:val="uk-UA"/>
              </w:rPr>
              <w:t>Залучення  додаткових джер</w:t>
            </w:r>
            <w:r w:rsidR="00F4255A">
              <w:rPr>
                <w:rFonts w:ascii="Times New Roman" w:hAnsi="Times New Roman" w:cs="Times New Roman"/>
                <w:sz w:val="28"/>
                <w:szCs w:val="28"/>
                <w:lang w:val="uk-UA"/>
              </w:rPr>
              <w:t>ел фінансування місцевих програ</w:t>
            </w:r>
            <w:r w:rsidRPr="000957F7">
              <w:rPr>
                <w:rFonts w:ascii="Times New Roman" w:hAnsi="Times New Roman" w:cs="Times New Roman"/>
                <w:sz w:val="28"/>
                <w:szCs w:val="28"/>
                <w:lang w:val="uk-UA"/>
              </w:rPr>
              <w:t xml:space="preserve">м і проєктів, що </w:t>
            </w:r>
            <w:r>
              <w:rPr>
                <w:rFonts w:ascii="Times New Roman" w:hAnsi="Times New Roman" w:cs="Times New Roman"/>
                <w:sz w:val="28"/>
                <w:szCs w:val="28"/>
                <w:lang w:val="uk-UA"/>
              </w:rPr>
              <w:t>необхідно для забезпечення економічного зростання і сталого розвитку міста.</w:t>
            </w:r>
          </w:p>
          <w:p w:rsidR="00695E80" w:rsidRPr="00695E80" w:rsidRDefault="00695E80" w:rsidP="00695E80">
            <w:pPr>
              <w:pStyle w:val="a3"/>
              <w:numPr>
                <w:ilvl w:val="0"/>
                <w:numId w:val="35"/>
              </w:numPr>
              <w:autoSpaceDE w:val="0"/>
              <w:autoSpaceDN w:val="0"/>
              <w:adjustRightInd w:val="0"/>
              <w:spacing w:after="0" w:line="240" w:lineRule="auto"/>
              <w:ind w:left="10" w:firstLine="142"/>
              <w:jc w:val="both"/>
              <w:rPr>
                <w:rFonts w:ascii="Times New Roman" w:hAnsi="Times New Roman" w:cs="Times New Roman"/>
                <w:sz w:val="28"/>
                <w:szCs w:val="28"/>
                <w:lang w:val="ru-RU"/>
              </w:rPr>
            </w:pPr>
            <w:r>
              <w:rPr>
                <w:rFonts w:ascii="Times New Roman" w:hAnsi="Times New Roman" w:cs="Times New Roman"/>
                <w:sz w:val="28"/>
                <w:szCs w:val="28"/>
                <w:lang w:val="uk-UA"/>
              </w:rPr>
              <w:t>Розвиток людського ресурсу, здатного працювати з донорами та інвесторами і реалізовувати проекти соціально- економічного розвитку міста.</w:t>
            </w:r>
          </w:p>
          <w:p w:rsidR="00695E80" w:rsidRPr="00695E80" w:rsidRDefault="00695E80" w:rsidP="00695E80">
            <w:pPr>
              <w:pStyle w:val="a3"/>
              <w:numPr>
                <w:ilvl w:val="0"/>
                <w:numId w:val="35"/>
              </w:numPr>
              <w:autoSpaceDE w:val="0"/>
              <w:autoSpaceDN w:val="0"/>
              <w:adjustRightInd w:val="0"/>
              <w:spacing w:after="0" w:line="240" w:lineRule="auto"/>
              <w:ind w:left="10" w:firstLine="142"/>
              <w:jc w:val="both"/>
              <w:rPr>
                <w:rFonts w:ascii="Times New Roman" w:hAnsi="Times New Roman" w:cs="Times New Roman"/>
                <w:sz w:val="28"/>
                <w:szCs w:val="28"/>
                <w:lang w:val="ru-RU"/>
              </w:rPr>
            </w:pPr>
            <w:r>
              <w:rPr>
                <w:rFonts w:ascii="Times New Roman" w:hAnsi="Times New Roman" w:cs="Times New Roman"/>
                <w:sz w:val="28"/>
                <w:szCs w:val="28"/>
                <w:lang w:val="uk-UA"/>
              </w:rPr>
              <w:t>Підвищення іміджу міста як території, сприятливої для інвестування і співробітництва.</w:t>
            </w:r>
          </w:p>
          <w:p w:rsidR="00695E80" w:rsidRPr="00695E80" w:rsidRDefault="00695E80" w:rsidP="00695E80">
            <w:pPr>
              <w:pStyle w:val="a3"/>
              <w:numPr>
                <w:ilvl w:val="0"/>
                <w:numId w:val="35"/>
              </w:numPr>
              <w:autoSpaceDE w:val="0"/>
              <w:autoSpaceDN w:val="0"/>
              <w:adjustRightInd w:val="0"/>
              <w:spacing w:after="0" w:line="240" w:lineRule="auto"/>
              <w:ind w:left="10" w:firstLine="142"/>
              <w:jc w:val="both"/>
              <w:rPr>
                <w:rFonts w:ascii="Times New Roman" w:hAnsi="Times New Roman" w:cs="Times New Roman"/>
                <w:sz w:val="28"/>
                <w:szCs w:val="28"/>
                <w:lang w:val="ru-RU"/>
              </w:rPr>
            </w:pPr>
            <w:r>
              <w:rPr>
                <w:rFonts w:ascii="Times New Roman" w:hAnsi="Times New Roman" w:cs="Times New Roman"/>
                <w:sz w:val="28"/>
                <w:szCs w:val="28"/>
                <w:lang w:val="uk-UA"/>
              </w:rPr>
              <w:t>Просування інвестиційної привабливості міста. Підготовка інформаційних продуктів</w:t>
            </w:r>
          </w:p>
          <w:p w:rsidR="00695E80" w:rsidRPr="00695E80" w:rsidRDefault="00695E80" w:rsidP="00695E80">
            <w:pPr>
              <w:pStyle w:val="a3"/>
              <w:numPr>
                <w:ilvl w:val="0"/>
                <w:numId w:val="35"/>
              </w:numPr>
              <w:autoSpaceDE w:val="0"/>
              <w:autoSpaceDN w:val="0"/>
              <w:adjustRightInd w:val="0"/>
              <w:spacing w:after="0" w:line="240" w:lineRule="auto"/>
              <w:ind w:left="10" w:firstLine="142"/>
              <w:jc w:val="both"/>
              <w:rPr>
                <w:rFonts w:ascii="Times New Roman" w:hAnsi="Times New Roman" w:cs="Times New Roman"/>
                <w:sz w:val="28"/>
                <w:szCs w:val="28"/>
                <w:lang w:val="ru-RU"/>
              </w:rPr>
            </w:pPr>
            <w:r>
              <w:rPr>
                <w:rFonts w:ascii="Times New Roman" w:hAnsi="Times New Roman" w:cs="Times New Roman"/>
                <w:sz w:val="28"/>
                <w:szCs w:val="28"/>
                <w:lang w:val="uk-UA"/>
              </w:rPr>
              <w:t>Формування обізнаності щодо залучення та використання різноманітних джерел фінансових ресурсів.</w:t>
            </w:r>
          </w:p>
        </w:tc>
      </w:tr>
      <w:tr w:rsidR="001A7443" w:rsidRPr="00666DE0" w:rsidTr="000127FC">
        <w:trPr>
          <w:trHeight w:val="4836"/>
        </w:trPr>
        <w:tc>
          <w:tcPr>
            <w:tcW w:w="567" w:type="dxa"/>
            <w:tcBorders>
              <w:right w:val="single" w:sz="4" w:space="0" w:color="auto"/>
            </w:tcBorders>
          </w:tcPr>
          <w:p w:rsidR="001A7443" w:rsidRPr="001A7443" w:rsidRDefault="00687576" w:rsidP="003D5D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4243" w:type="dxa"/>
            <w:tcBorders>
              <w:left w:val="single" w:sz="4" w:space="0" w:color="auto"/>
            </w:tcBorders>
          </w:tcPr>
          <w:p w:rsidR="001A7443" w:rsidRPr="00B7679D" w:rsidRDefault="00F17664" w:rsidP="003D5DC9">
            <w:pPr>
              <w:rPr>
                <w:rFonts w:ascii="Times New Roman" w:hAnsi="Times New Roman" w:cs="Times New Roman"/>
                <w:sz w:val="28"/>
                <w:szCs w:val="28"/>
              </w:rPr>
            </w:pPr>
            <w:r w:rsidRPr="00B7679D">
              <w:rPr>
                <w:rFonts w:ascii="Times New Roman" w:hAnsi="Times New Roman" w:cs="Times New Roman"/>
                <w:sz w:val="28"/>
                <w:szCs w:val="28"/>
              </w:rPr>
              <w:t>Очікувані результати Програми</w:t>
            </w:r>
          </w:p>
        </w:tc>
        <w:tc>
          <w:tcPr>
            <w:tcW w:w="4761" w:type="dxa"/>
          </w:tcPr>
          <w:p w:rsidR="000127FC" w:rsidRPr="000127FC" w:rsidRDefault="000127FC" w:rsidP="000127FC">
            <w:pPr>
              <w:pStyle w:val="a3"/>
              <w:numPr>
                <w:ilvl w:val="0"/>
                <w:numId w:val="36"/>
              </w:numPr>
              <w:autoSpaceDE w:val="0"/>
              <w:autoSpaceDN w:val="0"/>
              <w:adjustRightInd w:val="0"/>
              <w:spacing w:after="0" w:line="240" w:lineRule="auto"/>
              <w:ind w:left="10" w:firstLine="142"/>
              <w:jc w:val="both"/>
              <w:rPr>
                <w:rFonts w:ascii="Times New Roman" w:hAnsi="Times New Roman" w:cs="Times New Roman"/>
                <w:sz w:val="28"/>
                <w:szCs w:val="28"/>
                <w:lang w:val="ru-RU"/>
              </w:rPr>
            </w:pPr>
            <w:r w:rsidRPr="000127FC">
              <w:rPr>
                <w:rFonts w:ascii="Times New Roman" w:hAnsi="Times New Roman" w:cs="Times New Roman"/>
                <w:sz w:val="28"/>
                <w:szCs w:val="28"/>
                <w:lang w:val="uk-UA"/>
              </w:rPr>
              <w:t>Впроваджено повноцінний системний підхід до вирішення питань інвестиційної привабливості міст</w:t>
            </w:r>
            <w:r>
              <w:rPr>
                <w:rFonts w:ascii="Times New Roman" w:hAnsi="Times New Roman" w:cs="Times New Roman"/>
                <w:sz w:val="28"/>
                <w:szCs w:val="28"/>
                <w:lang w:val="uk-UA"/>
              </w:rPr>
              <w:t>а.</w:t>
            </w:r>
          </w:p>
          <w:p w:rsidR="000127FC" w:rsidRPr="000127FC" w:rsidRDefault="000127FC" w:rsidP="000127FC">
            <w:pPr>
              <w:pStyle w:val="a3"/>
              <w:numPr>
                <w:ilvl w:val="0"/>
                <w:numId w:val="36"/>
              </w:numPr>
              <w:autoSpaceDE w:val="0"/>
              <w:autoSpaceDN w:val="0"/>
              <w:adjustRightInd w:val="0"/>
              <w:spacing w:after="0" w:line="240" w:lineRule="auto"/>
              <w:ind w:left="10" w:firstLine="142"/>
              <w:jc w:val="both"/>
              <w:rPr>
                <w:rFonts w:ascii="Times New Roman" w:hAnsi="Times New Roman" w:cs="Times New Roman"/>
                <w:sz w:val="28"/>
                <w:szCs w:val="28"/>
                <w:lang w:val="ru-RU"/>
              </w:rPr>
            </w:pPr>
            <w:r>
              <w:rPr>
                <w:rFonts w:ascii="Times New Roman" w:hAnsi="Times New Roman" w:cs="Times New Roman"/>
                <w:sz w:val="28"/>
                <w:szCs w:val="28"/>
                <w:lang w:val="uk-UA"/>
              </w:rPr>
              <w:t>Збільшено надходження додаткових фінансових ресурсів на підготовку та реалізацію проектів сталого розвитку міста.</w:t>
            </w:r>
          </w:p>
          <w:p w:rsidR="000127FC" w:rsidRPr="000127FC" w:rsidRDefault="000127FC" w:rsidP="000127FC">
            <w:pPr>
              <w:pStyle w:val="a3"/>
              <w:numPr>
                <w:ilvl w:val="0"/>
                <w:numId w:val="36"/>
              </w:numPr>
              <w:autoSpaceDE w:val="0"/>
              <w:autoSpaceDN w:val="0"/>
              <w:adjustRightInd w:val="0"/>
              <w:spacing w:after="0" w:line="240" w:lineRule="auto"/>
              <w:ind w:left="10" w:firstLine="142"/>
              <w:jc w:val="both"/>
              <w:rPr>
                <w:rFonts w:ascii="Times New Roman" w:hAnsi="Times New Roman" w:cs="Times New Roman"/>
                <w:sz w:val="28"/>
                <w:szCs w:val="28"/>
                <w:lang w:val="ru-RU"/>
              </w:rPr>
            </w:pPr>
            <w:r>
              <w:rPr>
                <w:rFonts w:ascii="Times New Roman" w:hAnsi="Times New Roman" w:cs="Times New Roman"/>
                <w:sz w:val="28"/>
                <w:szCs w:val="28"/>
                <w:lang w:val="uk-UA"/>
              </w:rPr>
              <w:t>Забезпечено ефективну систему проектного менеджменту в місті.</w:t>
            </w:r>
          </w:p>
          <w:p w:rsidR="000127FC" w:rsidRPr="000127FC" w:rsidRDefault="000127FC" w:rsidP="000127FC">
            <w:pPr>
              <w:pStyle w:val="a3"/>
              <w:numPr>
                <w:ilvl w:val="0"/>
                <w:numId w:val="36"/>
              </w:numPr>
              <w:autoSpaceDE w:val="0"/>
              <w:autoSpaceDN w:val="0"/>
              <w:adjustRightInd w:val="0"/>
              <w:spacing w:after="0" w:line="240" w:lineRule="auto"/>
              <w:ind w:left="10" w:firstLine="142"/>
              <w:jc w:val="both"/>
              <w:rPr>
                <w:rFonts w:ascii="Times New Roman" w:hAnsi="Times New Roman" w:cs="Times New Roman"/>
                <w:sz w:val="28"/>
                <w:szCs w:val="28"/>
                <w:lang w:val="ru-RU"/>
              </w:rPr>
            </w:pPr>
            <w:r>
              <w:rPr>
                <w:rFonts w:ascii="Times New Roman" w:hAnsi="Times New Roman" w:cs="Times New Roman"/>
                <w:sz w:val="28"/>
                <w:szCs w:val="28"/>
                <w:lang w:val="uk-UA"/>
              </w:rPr>
              <w:t>Підвищено освітній рівень громади та спеціалістів ОМС щодо механізмів залучення та використанея додаткових джерел фінансових ресурсів.</w:t>
            </w:r>
          </w:p>
          <w:p w:rsidR="001A7443" w:rsidRPr="000127FC" w:rsidRDefault="001A7443" w:rsidP="003D5DC9">
            <w:pPr>
              <w:spacing w:after="0" w:line="240" w:lineRule="auto"/>
              <w:jc w:val="both"/>
              <w:rPr>
                <w:rFonts w:ascii="Times New Roman" w:hAnsi="Times New Roman" w:cs="Times New Roman"/>
                <w:color w:val="FF0000"/>
                <w:sz w:val="28"/>
                <w:szCs w:val="28"/>
                <w:lang w:val="ru-RU"/>
              </w:rPr>
            </w:pPr>
          </w:p>
        </w:tc>
      </w:tr>
      <w:tr w:rsidR="001A7443" w:rsidRPr="001A7443" w:rsidTr="003D5DC9">
        <w:tc>
          <w:tcPr>
            <w:tcW w:w="567" w:type="dxa"/>
            <w:tcBorders>
              <w:right w:val="single" w:sz="4" w:space="0" w:color="auto"/>
            </w:tcBorders>
          </w:tcPr>
          <w:p w:rsidR="001A7443" w:rsidRPr="001A7443" w:rsidRDefault="00687576" w:rsidP="003D5D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4243" w:type="dxa"/>
            <w:tcBorders>
              <w:left w:val="single" w:sz="4" w:space="0" w:color="auto"/>
            </w:tcBorders>
          </w:tcPr>
          <w:p w:rsidR="001A7443" w:rsidRPr="001A7443" w:rsidRDefault="001A7443" w:rsidP="003D5DC9">
            <w:pPr>
              <w:spacing w:after="0" w:line="240" w:lineRule="auto"/>
              <w:rPr>
                <w:rFonts w:ascii="Times New Roman" w:hAnsi="Times New Roman" w:cs="Times New Roman"/>
                <w:sz w:val="28"/>
                <w:szCs w:val="28"/>
              </w:rPr>
            </w:pPr>
            <w:r w:rsidRPr="001A7443">
              <w:rPr>
                <w:rFonts w:ascii="Times New Roman" w:hAnsi="Times New Roman" w:cs="Times New Roman"/>
                <w:sz w:val="28"/>
                <w:szCs w:val="28"/>
              </w:rPr>
              <w:t>Термін реалізації Програми</w:t>
            </w:r>
          </w:p>
        </w:tc>
        <w:tc>
          <w:tcPr>
            <w:tcW w:w="4761" w:type="dxa"/>
          </w:tcPr>
          <w:p w:rsidR="001A7443" w:rsidRPr="001A7443" w:rsidRDefault="001A7443" w:rsidP="003D5DC9">
            <w:pPr>
              <w:spacing w:after="0" w:line="240" w:lineRule="auto"/>
              <w:jc w:val="both"/>
              <w:rPr>
                <w:rFonts w:ascii="Times New Roman" w:hAnsi="Times New Roman" w:cs="Times New Roman"/>
                <w:sz w:val="28"/>
                <w:szCs w:val="28"/>
              </w:rPr>
            </w:pPr>
            <w:r w:rsidRPr="001A7443">
              <w:rPr>
                <w:rFonts w:ascii="Times New Roman" w:hAnsi="Times New Roman" w:cs="Times New Roman"/>
                <w:sz w:val="28"/>
                <w:szCs w:val="28"/>
              </w:rPr>
              <w:t>202</w:t>
            </w:r>
            <w:r w:rsidR="00E2149F">
              <w:rPr>
                <w:rFonts w:ascii="Times New Roman" w:hAnsi="Times New Roman" w:cs="Times New Roman"/>
                <w:sz w:val="28"/>
                <w:szCs w:val="28"/>
              </w:rPr>
              <w:t>5</w:t>
            </w:r>
            <w:r w:rsidRPr="001A7443">
              <w:rPr>
                <w:rFonts w:ascii="Times New Roman" w:hAnsi="Times New Roman" w:cs="Times New Roman"/>
                <w:sz w:val="28"/>
                <w:szCs w:val="28"/>
              </w:rPr>
              <w:t xml:space="preserve"> – 202</w:t>
            </w:r>
            <w:r w:rsidR="00E2149F">
              <w:rPr>
                <w:rFonts w:ascii="Times New Roman" w:hAnsi="Times New Roman" w:cs="Times New Roman"/>
                <w:sz w:val="28"/>
                <w:szCs w:val="28"/>
              </w:rPr>
              <w:t>7</w:t>
            </w:r>
            <w:r w:rsidRPr="001A7443">
              <w:rPr>
                <w:rFonts w:ascii="Times New Roman" w:hAnsi="Times New Roman" w:cs="Times New Roman"/>
                <w:sz w:val="28"/>
                <w:szCs w:val="28"/>
              </w:rPr>
              <w:t xml:space="preserve"> роки</w:t>
            </w:r>
          </w:p>
        </w:tc>
      </w:tr>
      <w:tr w:rsidR="001A7443" w:rsidRPr="001A7443" w:rsidTr="003D5DC9">
        <w:tc>
          <w:tcPr>
            <w:tcW w:w="567" w:type="dxa"/>
            <w:tcBorders>
              <w:right w:val="single" w:sz="4" w:space="0" w:color="auto"/>
            </w:tcBorders>
          </w:tcPr>
          <w:p w:rsidR="001A7443" w:rsidRPr="001A7443" w:rsidRDefault="00687576" w:rsidP="003D5D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4243" w:type="dxa"/>
            <w:tcBorders>
              <w:left w:val="single" w:sz="4" w:space="0" w:color="auto"/>
            </w:tcBorders>
          </w:tcPr>
          <w:p w:rsidR="001A7443" w:rsidRPr="00A47D5D" w:rsidRDefault="001A7443" w:rsidP="003D5DC9">
            <w:pPr>
              <w:spacing w:after="0" w:line="240" w:lineRule="auto"/>
              <w:rPr>
                <w:rFonts w:ascii="Times New Roman" w:hAnsi="Times New Roman" w:cs="Times New Roman"/>
                <w:sz w:val="28"/>
                <w:szCs w:val="28"/>
                <w:lang w:val="ru-RU"/>
              </w:rPr>
            </w:pPr>
            <w:r w:rsidRPr="00A47D5D">
              <w:rPr>
                <w:rFonts w:ascii="Times New Roman" w:hAnsi="Times New Roman" w:cs="Times New Roman"/>
                <w:sz w:val="28"/>
                <w:szCs w:val="28"/>
                <w:lang w:val="ru-RU"/>
              </w:rPr>
              <w:t xml:space="preserve">Перелік бюджетів, які беруть участь у виконанні Програми </w:t>
            </w:r>
          </w:p>
        </w:tc>
        <w:tc>
          <w:tcPr>
            <w:tcW w:w="4761" w:type="dxa"/>
          </w:tcPr>
          <w:p w:rsidR="001A7443" w:rsidRPr="001A7443" w:rsidRDefault="001A7443" w:rsidP="003D5DC9">
            <w:pPr>
              <w:spacing w:after="0" w:line="240" w:lineRule="auto"/>
              <w:jc w:val="both"/>
              <w:rPr>
                <w:rFonts w:ascii="Times New Roman" w:hAnsi="Times New Roman" w:cs="Times New Roman"/>
                <w:sz w:val="28"/>
                <w:szCs w:val="28"/>
              </w:rPr>
            </w:pPr>
            <w:r w:rsidRPr="001A7443">
              <w:rPr>
                <w:rFonts w:ascii="Times New Roman" w:hAnsi="Times New Roman" w:cs="Times New Roman"/>
                <w:sz w:val="28"/>
                <w:szCs w:val="28"/>
              </w:rPr>
              <w:t>Міський бюджет</w:t>
            </w:r>
          </w:p>
        </w:tc>
      </w:tr>
      <w:tr w:rsidR="001A7443" w:rsidRPr="001A7443" w:rsidTr="003D5DC9">
        <w:tc>
          <w:tcPr>
            <w:tcW w:w="567" w:type="dxa"/>
            <w:tcBorders>
              <w:right w:val="single" w:sz="4" w:space="0" w:color="auto"/>
            </w:tcBorders>
          </w:tcPr>
          <w:p w:rsidR="001A7443" w:rsidRPr="001A7443" w:rsidRDefault="001A7443" w:rsidP="003D5DC9">
            <w:pPr>
              <w:spacing w:after="0" w:line="240" w:lineRule="auto"/>
              <w:jc w:val="both"/>
              <w:rPr>
                <w:rFonts w:ascii="Times New Roman" w:hAnsi="Times New Roman" w:cs="Times New Roman"/>
                <w:sz w:val="28"/>
                <w:szCs w:val="28"/>
              </w:rPr>
            </w:pPr>
            <w:r w:rsidRPr="001A7443">
              <w:rPr>
                <w:rFonts w:ascii="Times New Roman" w:hAnsi="Times New Roman" w:cs="Times New Roman"/>
                <w:sz w:val="28"/>
                <w:szCs w:val="28"/>
              </w:rPr>
              <w:t>1</w:t>
            </w:r>
            <w:r w:rsidR="00687576">
              <w:rPr>
                <w:rFonts w:ascii="Times New Roman" w:hAnsi="Times New Roman" w:cs="Times New Roman"/>
                <w:sz w:val="28"/>
                <w:szCs w:val="28"/>
              </w:rPr>
              <w:t>1</w:t>
            </w:r>
          </w:p>
        </w:tc>
        <w:tc>
          <w:tcPr>
            <w:tcW w:w="4243" w:type="dxa"/>
            <w:tcBorders>
              <w:left w:val="single" w:sz="4" w:space="0" w:color="auto"/>
            </w:tcBorders>
          </w:tcPr>
          <w:p w:rsidR="001A7443" w:rsidRPr="00A47D5D" w:rsidRDefault="001A7443" w:rsidP="003D5DC9">
            <w:pPr>
              <w:spacing w:after="0" w:line="240" w:lineRule="auto"/>
              <w:rPr>
                <w:rFonts w:ascii="Times New Roman" w:hAnsi="Times New Roman" w:cs="Times New Roman"/>
                <w:sz w:val="28"/>
                <w:szCs w:val="28"/>
                <w:lang w:val="ru-RU"/>
              </w:rPr>
            </w:pPr>
            <w:r w:rsidRPr="00A47D5D">
              <w:rPr>
                <w:rFonts w:ascii="Times New Roman" w:hAnsi="Times New Roman" w:cs="Times New Roman"/>
                <w:sz w:val="28"/>
                <w:szCs w:val="28"/>
                <w:lang w:val="ru-RU"/>
              </w:rPr>
              <w:t>Загальний обсяг фінансових ресурсів, необхідних для реалізації Програми, тис. грн.</w:t>
            </w:r>
          </w:p>
        </w:tc>
        <w:tc>
          <w:tcPr>
            <w:tcW w:w="4761" w:type="dxa"/>
          </w:tcPr>
          <w:p w:rsidR="001A7443" w:rsidRPr="00325E14" w:rsidRDefault="00325E14" w:rsidP="003D5DC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722</w:t>
            </w:r>
            <w:r>
              <w:rPr>
                <w:rFonts w:ascii="Times New Roman" w:hAnsi="Times New Roman" w:cs="Times New Roman"/>
                <w:sz w:val="28"/>
                <w:szCs w:val="28"/>
                <w:lang w:val="uk-UA"/>
              </w:rPr>
              <w:t>, 8 тис. грн</w:t>
            </w:r>
          </w:p>
        </w:tc>
      </w:tr>
    </w:tbl>
    <w:p w:rsidR="00D515F7" w:rsidRDefault="00D515F7">
      <w:pPr>
        <w:rPr>
          <w:rFonts w:ascii="Times New Roman" w:eastAsiaTheme="minorHAnsi" w:hAnsi="Times New Roman" w:cs="Times New Roman"/>
          <w:b/>
          <w:color w:val="000000"/>
          <w:sz w:val="28"/>
          <w:szCs w:val="28"/>
        </w:rPr>
      </w:pPr>
      <w:r>
        <w:rPr>
          <w:b/>
          <w:sz w:val="28"/>
          <w:szCs w:val="28"/>
        </w:rPr>
        <w:br w:type="page"/>
      </w:r>
    </w:p>
    <w:p w:rsidR="00FA5697" w:rsidRPr="009C366C" w:rsidRDefault="00CF0D57" w:rsidP="009C366C">
      <w:pPr>
        <w:pStyle w:val="1"/>
        <w:numPr>
          <w:ilvl w:val="0"/>
          <w:numId w:val="34"/>
        </w:numPr>
        <w:ind w:left="0" w:firstLine="567"/>
        <w:rPr>
          <w:color w:val="auto"/>
          <w:lang w:val="uk-UA"/>
        </w:rPr>
      </w:pPr>
      <w:bookmarkStart w:id="1" w:name="_Toc173240708"/>
      <w:r w:rsidRPr="009C366C">
        <w:rPr>
          <w:color w:val="auto"/>
          <w:lang w:val="uk-UA"/>
        </w:rPr>
        <w:lastRenderedPageBreak/>
        <w:t>ВСТУП</w:t>
      </w:r>
      <w:bookmarkEnd w:id="1"/>
    </w:p>
    <w:p w:rsidR="00FA5697" w:rsidRPr="00D67536" w:rsidRDefault="00FA5697" w:rsidP="00CE5971">
      <w:pPr>
        <w:pStyle w:val="a6"/>
        <w:spacing w:line="276" w:lineRule="auto"/>
        <w:jc w:val="both"/>
        <w:rPr>
          <w:rFonts w:ascii="Times New Roman" w:hAnsi="Times New Roman" w:cs="Times New Roman"/>
          <w:sz w:val="16"/>
          <w:szCs w:val="16"/>
        </w:rPr>
      </w:pPr>
    </w:p>
    <w:p w:rsidR="00784AAD" w:rsidRPr="00D67536" w:rsidRDefault="00D71821" w:rsidP="00A36297">
      <w:pPr>
        <w:pStyle w:val="a6"/>
        <w:ind w:firstLine="567"/>
        <w:contextualSpacing/>
        <w:jc w:val="both"/>
        <w:rPr>
          <w:rFonts w:ascii="Times New Roman" w:eastAsia="Calibri" w:hAnsi="Times New Roman" w:cs="Times New Roman"/>
          <w:sz w:val="28"/>
          <w:szCs w:val="28"/>
        </w:rPr>
      </w:pPr>
      <w:r w:rsidRPr="00D67536">
        <w:rPr>
          <w:rFonts w:ascii="Times New Roman" w:eastAsia="Calibri" w:hAnsi="Times New Roman" w:cs="Times New Roman"/>
          <w:sz w:val="28"/>
          <w:szCs w:val="28"/>
        </w:rPr>
        <w:t>Програма</w:t>
      </w:r>
      <w:r w:rsidR="00006E72" w:rsidRPr="00D67536">
        <w:rPr>
          <w:rFonts w:ascii="Times New Roman" w:eastAsia="Calibri" w:hAnsi="Times New Roman" w:cs="Times New Roman"/>
          <w:sz w:val="28"/>
          <w:szCs w:val="28"/>
        </w:rPr>
        <w:t xml:space="preserve"> </w:t>
      </w:r>
      <w:r w:rsidR="00006E72" w:rsidRPr="00D67536">
        <w:rPr>
          <w:rFonts w:ascii="Times New Roman" w:hAnsi="Times New Roman"/>
          <w:bCs/>
          <w:sz w:val="28"/>
          <w:szCs w:val="28"/>
        </w:rPr>
        <w:t>підвищення інвестиційної спроможності м.Павлограда на 202</w:t>
      </w:r>
      <w:r w:rsidR="00D67536">
        <w:rPr>
          <w:rFonts w:ascii="Times New Roman" w:hAnsi="Times New Roman"/>
          <w:bCs/>
          <w:sz w:val="28"/>
          <w:szCs w:val="28"/>
        </w:rPr>
        <w:t>5</w:t>
      </w:r>
      <w:r w:rsidR="00006E72" w:rsidRPr="00D67536">
        <w:rPr>
          <w:rFonts w:ascii="Times New Roman" w:hAnsi="Times New Roman"/>
          <w:bCs/>
          <w:sz w:val="28"/>
          <w:szCs w:val="28"/>
        </w:rPr>
        <w:t>-202</w:t>
      </w:r>
      <w:r w:rsidR="00D67536">
        <w:rPr>
          <w:rFonts w:ascii="Times New Roman" w:hAnsi="Times New Roman"/>
          <w:bCs/>
          <w:sz w:val="28"/>
          <w:szCs w:val="28"/>
        </w:rPr>
        <w:t>7</w:t>
      </w:r>
      <w:r w:rsidR="00006E72" w:rsidRPr="00D67536">
        <w:rPr>
          <w:rFonts w:ascii="Times New Roman" w:hAnsi="Times New Roman"/>
          <w:bCs/>
          <w:sz w:val="28"/>
          <w:szCs w:val="28"/>
        </w:rPr>
        <w:t xml:space="preserve"> роки</w:t>
      </w:r>
      <w:r w:rsidRPr="00D67536">
        <w:rPr>
          <w:rFonts w:ascii="Times New Roman" w:eastAsia="Calibri" w:hAnsi="Times New Roman" w:cs="Times New Roman"/>
          <w:sz w:val="28"/>
          <w:szCs w:val="28"/>
        </w:rPr>
        <w:t xml:space="preserve"> (далі – Програма) розроблена на підставі законів України «Про місцеве самоврядування в Україні»», «Про інвестиційну діяльність», «Про стимулювання інвестиційної діяльності у пріоритетних галузях економіки</w:t>
      </w:r>
      <w:r w:rsidR="00006E72" w:rsidRPr="00D67536">
        <w:rPr>
          <w:rFonts w:ascii="Times New Roman" w:eastAsia="Calibri" w:hAnsi="Times New Roman" w:cs="Times New Roman"/>
          <w:sz w:val="28"/>
          <w:szCs w:val="28"/>
        </w:rPr>
        <w:t xml:space="preserve">, </w:t>
      </w:r>
      <w:r w:rsidRPr="00D67536">
        <w:rPr>
          <w:rFonts w:ascii="Times New Roman" w:eastAsia="Calibri" w:hAnsi="Times New Roman" w:cs="Times New Roman"/>
          <w:sz w:val="28"/>
          <w:szCs w:val="28"/>
        </w:rPr>
        <w:t>з метою створення нових робочих місць</w:t>
      </w:r>
      <w:r w:rsidR="00D67536">
        <w:rPr>
          <w:rFonts w:ascii="Times New Roman" w:eastAsia="Calibri" w:hAnsi="Times New Roman" w:cs="Times New Roman"/>
          <w:sz w:val="28"/>
          <w:szCs w:val="28"/>
        </w:rPr>
        <w:t>»</w:t>
      </w:r>
      <w:r w:rsidR="00006E72" w:rsidRPr="00D67536">
        <w:rPr>
          <w:rFonts w:ascii="Times New Roman" w:eastAsia="Calibri" w:hAnsi="Times New Roman" w:cs="Times New Roman"/>
          <w:sz w:val="28"/>
          <w:szCs w:val="28"/>
        </w:rPr>
        <w:t>.</w:t>
      </w:r>
    </w:p>
    <w:p w:rsidR="00A36297" w:rsidRPr="00A47D5D" w:rsidRDefault="00D71821" w:rsidP="00A47D5D">
      <w:pPr>
        <w:pStyle w:val="a6"/>
        <w:ind w:firstLine="567"/>
        <w:contextualSpacing/>
        <w:jc w:val="both"/>
        <w:rPr>
          <w:rStyle w:val="markedcontent"/>
          <w:rFonts w:ascii="Times New Roman" w:hAnsi="Times New Roman" w:cs="Times New Roman"/>
          <w:sz w:val="28"/>
          <w:szCs w:val="28"/>
          <w:lang w:eastAsia="ru-RU"/>
        </w:rPr>
      </w:pPr>
      <w:r w:rsidRPr="00BE4E41">
        <w:rPr>
          <w:rFonts w:ascii="Times New Roman" w:eastAsia="Calibri" w:hAnsi="Times New Roman" w:cs="Times New Roman"/>
          <w:sz w:val="28"/>
          <w:szCs w:val="28"/>
          <w:lang w:val="ru-RU"/>
        </w:rPr>
        <w:t>Програм</w:t>
      </w:r>
      <w:r w:rsidR="00F0316A" w:rsidRPr="00BE4E41">
        <w:rPr>
          <w:rFonts w:ascii="Times New Roman" w:eastAsia="Calibri" w:hAnsi="Times New Roman" w:cs="Times New Roman"/>
          <w:sz w:val="28"/>
          <w:szCs w:val="28"/>
          <w:lang w:val="ru-RU"/>
        </w:rPr>
        <w:t>а</w:t>
      </w:r>
      <w:r w:rsidRPr="00A47D5D">
        <w:rPr>
          <w:rFonts w:ascii="Times New Roman" w:eastAsia="Calibri" w:hAnsi="Times New Roman" w:cs="Times New Roman"/>
          <w:sz w:val="28"/>
          <w:szCs w:val="28"/>
        </w:rPr>
        <w:t xml:space="preserve"> </w:t>
      </w:r>
      <w:r w:rsidRPr="00BE4E41">
        <w:rPr>
          <w:rFonts w:ascii="Times New Roman" w:eastAsia="Calibri" w:hAnsi="Times New Roman" w:cs="Times New Roman"/>
          <w:sz w:val="28"/>
          <w:szCs w:val="28"/>
          <w:lang w:val="ru-RU"/>
        </w:rPr>
        <w:t>відповіда</w:t>
      </w:r>
      <w:r w:rsidR="00F0316A" w:rsidRPr="00BE4E41">
        <w:rPr>
          <w:rFonts w:ascii="Times New Roman" w:eastAsia="Calibri" w:hAnsi="Times New Roman" w:cs="Times New Roman"/>
          <w:sz w:val="28"/>
          <w:szCs w:val="28"/>
          <w:lang w:val="ru-RU"/>
        </w:rPr>
        <w:t>є</w:t>
      </w:r>
      <w:r w:rsidRPr="00A47D5D">
        <w:rPr>
          <w:rFonts w:ascii="Times New Roman" w:eastAsia="Calibri" w:hAnsi="Times New Roman" w:cs="Times New Roman"/>
          <w:sz w:val="28"/>
          <w:szCs w:val="28"/>
        </w:rPr>
        <w:t xml:space="preserve"> </w:t>
      </w:r>
      <w:r w:rsidR="00A4722F" w:rsidRPr="00BE4E41">
        <w:rPr>
          <w:rFonts w:ascii="Times New Roman" w:eastAsia="Calibri" w:hAnsi="Times New Roman" w:cs="Times New Roman"/>
          <w:sz w:val="28"/>
          <w:szCs w:val="28"/>
          <w:lang w:val="ru-RU"/>
        </w:rPr>
        <w:t>ц</w:t>
      </w:r>
      <w:r w:rsidRPr="00BE4E41">
        <w:rPr>
          <w:rFonts w:ascii="Times New Roman" w:eastAsia="Calibri" w:hAnsi="Times New Roman" w:cs="Times New Roman"/>
          <w:sz w:val="28"/>
          <w:szCs w:val="28"/>
          <w:lang w:val="ru-RU"/>
        </w:rPr>
        <w:t>ілям</w:t>
      </w:r>
      <w:r w:rsidRPr="00A47D5D">
        <w:rPr>
          <w:rFonts w:ascii="Times New Roman" w:eastAsia="Calibri" w:hAnsi="Times New Roman" w:cs="Times New Roman"/>
          <w:sz w:val="28"/>
          <w:szCs w:val="28"/>
        </w:rPr>
        <w:t xml:space="preserve"> </w:t>
      </w:r>
      <w:r w:rsidR="00A4722F" w:rsidRPr="00BE4E41">
        <w:rPr>
          <w:rFonts w:ascii="Times New Roman" w:eastAsia="Calibri" w:hAnsi="Times New Roman" w:cs="Times New Roman"/>
          <w:sz w:val="28"/>
          <w:szCs w:val="28"/>
          <w:lang w:val="ru-RU"/>
        </w:rPr>
        <w:t>Стратегії</w:t>
      </w:r>
      <w:r w:rsidR="0058005D" w:rsidRPr="00A47D5D">
        <w:rPr>
          <w:rFonts w:ascii="Times New Roman" w:hAnsi="Times New Roman" w:cs="Times New Roman"/>
          <w:sz w:val="28"/>
          <w:szCs w:val="28"/>
        </w:rPr>
        <w:t xml:space="preserve"> </w:t>
      </w:r>
      <w:r w:rsidR="0058005D" w:rsidRPr="00BE4E41">
        <w:rPr>
          <w:rFonts w:ascii="Times New Roman" w:hAnsi="Times New Roman" w:cs="Times New Roman"/>
          <w:sz w:val="28"/>
          <w:szCs w:val="28"/>
          <w:lang w:val="ru-RU"/>
        </w:rPr>
        <w:t>розвитку</w:t>
      </w:r>
      <w:r w:rsidR="0058005D" w:rsidRPr="00A47D5D">
        <w:rPr>
          <w:rFonts w:ascii="Times New Roman" w:hAnsi="Times New Roman" w:cs="Times New Roman"/>
          <w:sz w:val="28"/>
          <w:szCs w:val="28"/>
        </w:rPr>
        <w:t xml:space="preserve"> </w:t>
      </w:r>
      <w:r w:rsidR="0058005D" w:rsidRPr="00BE4E41">
        <w:rPr>
          <w:rFonts w:ascii="Times New Roman" w:hAnsi="Times New Roman" w:cs="Times New Roman"/>
          <w:sz w:val="28"/>
          <w:szCs w:val="28"/>
          <w:lang w:val="ru-RU"/>
        </w:rPr>
        <w:t>міста</w:t>
      </w:r>
      <w:r w:rsidR="0058005D" w:rsidRPr="00A47D5D">
        <w:rPr>
          <w:rFonts w:ascii="Times New Roman" w:hAnsi="Times New Roman" w:cs="Times New Roman"/>
          <w:sz w:val="28"/>
          <w:szCs w:val="28"/>
        </w:rPr>
        <w:t xml:space="preserve"> </w:t>
      </w:r>
      <w:r w:rsidR="0058005D" w:rsidRPr="00BE4E41">
        <w:rPr>
          <w:rFonts w:ascii="Times New Roman" w:hAnsi="Times New Roman" w:cs="Times New Roman"/>
          <w:sz w:val="28"/>
          <w:szCs w:val="28"/>
          <w:lang w:val="ru-RU"/>
        </w:rPr>
        <w:t>Павлоград</w:t>
      </w:r>
      <w:r w:rsidR="00A47D5D">
        <w:rPr>
          <w:rFonts w:ascii="Times New Roman" w:hAnsi="Times New Roman" w:cs="Times New Roman"/>
          <w:sz w:val="28"/>
          <w:szCs w:val="28"/>
        </w:rPr>
        <w:t xml:space="preserve"> </w:t>
      </w:r>
      <w:r w:rsidR="00A47D5D">
        <w:rPr>
          <w:rFonts w:ascii="Times New Roman" w:hAnsi="Times New Roman" w:cs="Times New Roman"/>
          <w:sz w:val="28"/>
          <w:szCs w:val="28"/>
          <w:lang w:val="uk-UA"/>
        </w:rPr>
        <w:t>г</w:t>
      </w:r>
      <w:r w:rsidR="00C31B45" w:rsidRPr="00A47D5D">
        <w:rPr>
          <w:rStyle w:val="markedcontent"/>
          <w:rFonts w:ascii="Times New Roman" w:hAnsi="Times New Roman" w:cs="Times New Roman"/>
          <w:sz w:val="28"/>
          <w:szCs w:val="28"/>
          <w:lang w:val="ru-RU"/>
        </w:rPr>
        <w:t>рунтується</w:t>
      </w:r>
      <w:r w:rsidR="00C31B45" w:rsidRPr="00A47D5D">
        <w:rPr>
          <w:rStyle w:val="markedcontent"/>
          <w:rFonts w:ascii="Times New Roman" w:hAnsi="Times New Roman" w:cs="Times New Roman"/>
          <w:sz w:val="28"/>
          <w:szCs w:val="28"/>
        </w:rPr>
        <w:t xml:space="preserve"> </w:t>
      </w:r>
      <w:r w:rsidR="00784AAD" w:rsidRPr="00A47D5D">
        <w:rPr>
          <w:rStyle w:val="markedcontent"/>
          <w:rFonts w:ascii="Times New Roman" w:hAnsi="Times New Roman" w:cs="Times New Roman"/>
          <w:sz w:val="28"/>
          <w:szCs w:val="28"/>
          <w:lang w:val="ru-RU"/>
        </w:rPr>
        <w:t>на</w:t>
      </w:r>
      <w:r w:rsidR="00784AAD"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аналізі</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поточного</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стану</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й</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показників</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динаміки</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залучення</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інвестицій</w:t>
      </w:r>
      <w:r w:rsidR="00784AAD" w:rsidRPr="00A47D5D">
        <w:rPr>
          <w:rStyle w:val="markedcontent"/>
          <w:rFonts w:ascii="Times New Roman" w:hAnsi="Times New Roman" w:cs="Times New Roman"/>
          <w:sz w:val="28"/>
          <w:szCs w:val="28"/>
        </w:rPr>
        <w:t xml:space="preserve"> </w:t>
      </w:r>
      <w:r w:rsidR="00122605" w:rsidRPr="00A47D5D">
        <w:rPr>
          <w:rStyle w:val="markedcontent"/>
          <w:rFonts w:ascii="Times New Roman" w:hAnsi="Times New Roman" w:cs="Times New Roman"/>
          <w:sz w:val="28"/>
          <w:szCs w:val="28"/>
          <w:lang w:val="ru-RU"/>
        </w:rPr>
        <w:t>та</w:t>
      </w:r>
      <w:r w:rsidR="00C31B45" w:rsidRPr="00A47D5D">
        <w:rPr>
          <w:rStyle w:val="markedcontent"/>
          <w:rFonts w:ascii="Times New Roman" w:hAnsi="Times New Roman" w:cs="Times New Roman"/>
          <w:sz w:val="28"/>
          <w:szCs w:val="28"/>
        </w:rPr>
        <w:t xml:space="preserve"> </w:t>
      </w:r>
      <w:r w:rsidR="00784AAD" w:rsidRPr="00A47D5D">
        <w:rPr>
          <w:rStyle w:val="markedcontent"/>
          <w:rFonts w:ascii="Times New Roman" w:hAnsi="Times New Roman" w:cs="Times New Roman"/>
          <w:sz w:val="28"/>
          <w:szCs w:val="28"/>
          <w:lang w:val="ru-RU"/>
        </w:rPr>
        <w:t>грантових</w:t>
      </w:r>
      <w:r w:rsidR="00784AAD" w:rsidRPr="00A47D5D">
        <w:rPr>
          <w:rStyle w:val="markedcontent"/>
          <w:rFonts w:ascii="Times New Roman" w:hAnsi="Times New Roman" w:cs="Times New Roman"/>
          <w:sz w:val="28"/>
          <w:szCs w:val="28"/>
        </w:rPr>
        <w:t xml:space="preserve"> </w:t>
      </w:r>
      <w:r w:rsidR="00784AAD" w:rsidRPr="00A47D5D">
        <w:rPr>
          <w:rStyle w:val="markedcontent"/>
          <w:rFonts w:ascii="Times New Roman" w:hAnsi="Times New Roman" w:cs="Times New Roman"/>
          <w:sz w:val="28"/>
          <w:szCs w:val="28"/>
          <w:lang w:val="ru-RU"/>
        </w:rPr>
        <w:t>коштів</w:t>
      </w:r>
      <w:r w:rsidR="00784AAD"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у</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соціально</w:t>
      </w:r>
      <w:r w:rsidR="00C31B45" w:rsidRPr="00A47D5D">
        <w:rPr>
          <w:rStyle w:val="markedcontent"/>
          <w:rFonts w:ascii="Times New Roman" w:hAnsi="Times New Roman" w:cs="Times New Roman"/>
          <w:sz w:val="28"/>
          <w:szCs w:val="28"/>
        </w:rPr>
        <w:t>-</w:t>
      </w:r>
      <w:r w:rsidR="00C31B45" w:rsidRPr="00A47D5D">
        <w:rPr>
          <w:rStyle w:val="markedcontent"/>
          <w:rFonts w:ascii="Times New Roman" w:hAnsi="Times New Roman" w:cs="Times New Roman"/>
          <w:sz w:val="28"/>
          <w:szCs w:val="28"/>
          <w:lang w:val="ru-RU"/>
        </w:rPr>
        <w:t>економічний</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розвиток</w:t>
      </w:r>
      <w:r w:rsidR="00C31B45" w:rsidRPr="00A47D5D">
        <w:rPr>
          <w:rStyle w:val="markedcontent"/>
          <w:rFonts w:ascii="Times New Roman" w:hAnsi="Times New Roman" w:cs="Times New Roman"/>
          <w:sz w:val="28"/>
          <w:szCs w:val="28"/>
        </w:rPr>
        <w:t xml:space="preserve"> </w:t>
      </w:r>
      <w:r w:rsidR="001600EC" w:rsidRPr="00A47D5D">
        <w:rPr>
          <w:rStyle w:val="markedcontent"/>
          <w:rFonts w:ascii="Times New Roman" w:hAnsi="Times New Roman" w:cs="Times New Roman"/>
          <w:sz w:val="28"/>
          <w:szCs w:val="28"/>
          <w:lang w:val="ru-RU"/>
        </w:rPr>
        <w:t>м</w:t>
      </w:r>
      <w:r w:rsidR="001600EC" w:rsidRPr="00A47D5D">
        <w:rPr>
          <w:rStyle w:val="markedcontent"/>
          <w:rFonts w:ascii="Times New Roman" w:hAnsi="Times New Roman" w:cs="Times New Roman"/>
          <w:sz w:val="28"/>
          <w:szCs w:val="28"/>
        </w:rPr>
        <w:t>.</w:t>
      </w:r>
      <w:r w:rsidR="001600EC" w:rsidRPr="00A47D5D">
        <w:rPr>
          <w:rStyle w:val="markedcontent"/>
          <w:rFonts w:ascii="Times New Roman" w:hAnsi="Times New Roman" w:cs="Times New Roman"/>
          <w:sz w:val="28"/>
          <w:szCs w:val="28"/>
          <w:lang w:val="ru-RU"/>
        </w:rPr>
        <w:t>Павлоград</w:t>
      </w:r>
      <w:r w:rsidR="00BE7544" w:rsidRPr="00A47D5D">
        <w:rPr>
          <w:rStyle w:val="markedcontent"/>
          <w:rFonts w:ascii="Times New Roman" w:hAnsi="Times New Roman" w:cs="Times New Roman"/>
          <w:sz w:val="28"/>
          <w:szCs w:val="28"/>
          <w:lang w:val="ru-RU"/>
        </w:rPr>
        <w:t>а</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а</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також</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включає</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можливост</w:t>
      </w:r>
      <w:r w:rsidR="001600EC" w:rsidRPr="00A47D5D">
        <w:rPr>
          <w:rStyle w:val="markedcontent"/>
          <w:rFonts w:ascii="Times New Roman" w:hAnsi="Times New Roman" w:cs="Times New Roman"/>
          <w:sz w:val="28"/>
          <w:szCs w:val="28"/>
          <w:lang w:val="ru-RU"/>
        </w:rPr>
        <w:t>і</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і</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загроз</w:t>
      </w:r>
      <w:r w:rsidR="001600EC" w:rsidRPr="00A47D5D">
        <w:rPr>
          <w:rStyle w:val="markedcontent"/>
          <w:rFonts w:ascii="Times New Roman" w:hAnsi="Times New Roman" w:cs="Times New Roman"/>
          <w:sz w:val="28"/>
          <w:szCs w:val="28"/>
          <w:lang w:val="ru-RU"/>
        </w:rPr>
        <w:t>и</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в</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інвестиційному</w:t>
      </w:r>
      <w:r w:rsidR="00C31B45" w:rsidRPr="00A47D5D">
        <w:rPr>
          <w:rStyle w:val="markedcontent"/>
          <w:rFonts w:ascii="Times New Roman" w:hAnsi="Times New Roman" w:cs="Times New Roman"/>
          <w:sz w:val="28"/>
          <w:szCs w:val="28"/>
        </w:rPr>
        <w:t xml:space="preserve"> </w:t>
      </w:r>
      <w:r w:rsidR="00C31B45" w:rsidRPr="00A47D5D">
        <w:rPr>
          <w:rStyle w:val="markedcontent"/>
          <w:rFonts w:ascii="Times New Roman" w:hAnsi="Times New Roman" w:cs="Times New Roman"/>
          <w:sz w:val="28"/>
          <w:szCs w:val="28"/>
          <w:lang w:val="ru-RU"/>
        </w:rPr>
        <w:t>контексті</w:t>
      </w:r>
      <w:r w:rsidR="00C31B45" w:rsidRPr="00A47D5D">
        <w:rPr>
          <w:rStyle w:val="markedcontent"/>
          <w:rFonts w:ascii="Times New Roman" w:hAnsi="Times New Roman" w:cs="Times New Roman"/>
          <w:sz w:val="28"/>
          <w:szCs w:val="28"/>
        </w:rPr>
        <w:t>.</w:t>
      </w:r>
    </w:p>
    <w:p w:rsidR="00A36297" w:rsidRPr="00A47D5D" w:rsidRDefault="00DD1BCA" w:rsidP="00A36297">
      <w:pPr>
        <w:pStyle w:val="a6"/>
        <w:ind w:firstLine="567"/>
        <w:contextualSpacing/>
        <w:jc w:val="both"/>
        <w:rPr>
          <w:rFonts w:ascii="Times New Roman" w:hAnsi="Times New Roman" w:cs="Times New Roman"/>
          <w:sz w:val="28"/>
          <w:szCs w:val="28"/>
          <w:lang w:val="ru-RU"/>
        </w:rPr>
      </w:pPr>
      <w:r w:rsidRPr="00A47D5D">
        <w:rPr>
          <w:rFonts w:ascii="Times New Roman" w:hAnsi="Times New Roman" w:cs="Times New Roman"/>
          <w:sz w:val="28"/>
          <w:szCs w:val="28"/>
          <w:lang w:val="ru-RU"/>
        </w:rPr>
        <w:t>Програма є комплексним документом, який об’єднує</w:t>
      </w:r>
      <w:r w:rsidR="00A36297" w:rsidRPr="00A47D5D">
        <w:rPr>
          <w:rFonts w:ascii="Times New Roman" w:hAnsi="Times New Roman" w:cs="Times New Roman"/>
          <w:sz w:val="28"/>
          <w:szCs w:val="28"/>
          <w:lang w:val="ru-RU"/>
        </w:rPr>
        <w:t xml:space="preserve"> декілька споріднених напрямів.</w:t>
      </w:r>
    </w:p>
    <w:p w:rsidR="00A36297" w:rsidRPr="00A47D5D" w:rsidRDefault="00DD1BCA" w:rsidP="00A36297">
      <w:pPr>
        <w:pStyle w:val="a6"/>
        <w:ind w:firstLine="567"/>
        <w:contextualSpacing/>
        <w:jc w:val="both"/>
        <w:rPr>
          <w:rFonts w:ascii="Times New Roman" w:hAnsi="Times New Roman" w:cs="Times New Roman"/>
          <w:sz w:val="28"/>
          <w:szCs w:val="28"/>
          <w:lang w:val="ru-RU"/>
        </w:rPr>
      </w:pPr>
      <w:r w:rsidRPr="00A47D5D">
        <w:rPr>
          <w:rFonts w:ascii="Times New Roman" w:hAnsi="Times New Roman" w:cs="Times New Roman"/>
          <w:sz w:val="28"/>
          <w:szCs w:val="28"/>
          <w:lang w:val="ru-RU"/>
        </w:rPr>
        <w:t>Ключовий напрям програми полягає у сприянні збільшенню надходжень обсягів іноземних і вітчизняних інвестицій, залучення різн</w:t>
      </w:r>
      <w:r w:rsidR="00A36297" w:rsidRPr="00A47D5D">
        <w:rPr>
          <w:rFonts w:ascii="Times New Roman" w:hAnsi="Times New Roman" w:cs="Times New Roman"/>
          <w:sz w:val="28"/>
          <w:szCs w:val="28"/>
          <w:lang w:val="ru-RU"/>
        </w:rPr>
        <w:t xml:space="preserve">оманітних джерел фінансування </w:t>
      </w:r>
      <w:r w:rsidRPr="00A47D5D">
        <w:rPr>
          <w:rFonts w:ascii="Times New Roman" w:hAnsi="Times New Roman" w:cs="Times New Roman"/>
          <w:sz w:val="28"/>
          <w:szCs w:val="28"/>
          <w:lang w:val="ru-RU"/>
        </w:rPr>
        <w:t>місцевих програм і проєктів, що необхідно для забезпечення економічного зростання і сталого розвитку міста.</w:t>
      </w:r>
    </w:p>
    <w:p w:rsidR="00C31B45" w:rsidRPr="000579B4" w:rsidRDefault="001600EC" w:rsidP="00A36297">
      <w:pPr>
        <w:pStyle w:val="a6"/>
        <w:ind w:firstLine="567"/>
        <w:contextualSpacing/>
        <w:jc w:val="both"/>
        <w:rPr>
          <w:rFonts w:ascii="Times New Roman" w:hAnsi="Times New Roman" w:cs="Times New Roman"/>
          <w:sz w:val="28"/>
          <w:szCs w:val="28"/>
          <w:lang w:val="ru-RU"/>
        </w:rPr>
      </w:pPr>
      <w:r w:rsidRPr="000579B4">
        <w:rPr>
          <w:rFonts w:ascii="Times New Roman" w:eastAsia="Times New Roman" w:hAnsi="Times New Roman" w:cs="Times New Roman"/>
          <w:sz w:val="28"/>
          <w:szCs w:val="28"/>
          <w:lang w:val="ru-RU" w:eastAsia="ru-RU"/>
        </w:rPr>
        <w:t>П</w:t>
      </w:r>
      <w:r w:rsidR="00C31B45" w:rsidRPr="000579B4">
        <w:rPr>
          <w:rFonts w:ascii="Times New Roman" w:eastAsia="Times New Roman" w:hAnsi="Times New Roman" w:cs="Times New Roman"/>
          <w:sz w:val="28"/>
          <w:szCs w:val="28"/>
          <w:lang w:val="ru-RU" w:eastAsia="ru-RU"/>
        </w:rPr>
        <w:t xml:space="preserve">рофесійний супровід та обслуговування </w:t>
      </w:r>
      <w:r w:rsidR="00F16369" w:rsidRPr="000579B4">
        <w:rPr>
          <w:rFonts w:ascii="Times New Roman" w:eastAsia="Times New Roman" w:hAnsi="Times New Roman" w:cs="Times New Roman"/>
          <w:sz w:val="28"/>
          <w:szCs w:val="28"/>
          <w:lang w:val="ru-RU" w:eastAsia="ru-RU"/>
        </w:rPr>
        <w:t xml:space="preserve">інвесторів та донорів </w:t>
      </w:r>
      <w:r w:rsidR="00C31B45" w:rsidRPr="000579B4">
        <w:rPr>
          <w:rFonts w:ascii="Times New Roman" w:eastAsia="Times New Roman" w:hAnsi="Times New Roman" w:cs="Times New Roman"/>
          <w:sz w:val="28"/>
          <w:szCs w:val="28"/>
          <w:lang w:val="ru-RU" w:eastAsia="ru-RU"/>
        </w:rPr>
        <w:t xml:space="preserve">дасть змогу мінімізувати вплив негативних чинників, бар’єрів та перешкод в інвестиційній сфері, забезпечить створення сприятливого інвестиційного середовища, поліпшить конкурентні позиції </w:t>
      </w:r>
      <w:r w:rsidRPr="000579B4">
        <w:rPr>
          <w:rFonts w:ascii="Times New Roman" w:eastAsia="Times New Roman" w:hAnsi="Times New Roman" w:cs="Times New Roman"/>
          <w:sz w:val="28"/>
          <w:szCs w:val="28"/>
          <w:lang w:val="ru-RU" w:eastAsia="ru-RU"/>
        </w:rPr>
        <w:t>м.</w:t>
      </w:r>
      <w:r w:rsidR="009856C4">
        <w:rPr>
          <w:rFonts w:ascii="Times New Roman" w:eastAsia="Times New Roman" w:hAnsi="Times New Roman" w:cs="Times New Roman"/>
          <w:sz w:val="28"/>
          <w:szCs w:val="28"/>
          <w:lang w:val="uk-UA" w:eastAsia="ru-RU"/>
        </w:rPr>
        <w:t xml:space="preserve"> </w:t>
      </w:r>
      <w:r w:rsidRPr="000579B4">
        <w:rPr>
          <w:rFonts w:ascii="Times New Roman" w:eastAsia="Times New Roman" w:hAnsi="Times New Roman" w:cs="Times New Roman"/>
          <w:sz w:val="28"/>
          <w:szCs w:val="28"/>
          <w:lang w:val="ru-RU" w:eastAsia="ru-RU"/>
        </w:rPr>
        <w:t>Павлоград</w:t>
      </w:r>
      <w:r w:rsidR="004E293E" w:rsidRPr="000579B4">
        <w:rPr>
          <w:rFonts w:ascii="Times New Roman" w:eastAsia="Times New Roman" w:hAnsi="Times New Roman" w:cs="Times New Roman"/>
          <w:sz w:val="28"/>
          <w:szCs w:val="28"/>
          <w:lang w:val="ru-RU" w:eastAsia="ru-RU"/>
        </w:rPr>
        <w:t>а</w:t>
      </w:r>
      <w:r w:rsidR="00C31B45" w:rsidRPr="000579B4">
        <w:rPr>
          <w:rFonts w:ascii="Times New Roman" w:eastAsia="Times New Roman" w:hAnsi="Times New Roman" w:cs="Times New Roman"/>
          <w:sz w:val="28"/>
          <w:szCs w:val="28"/>
          <w:lang w:val="ru-RU" w:eastAsia="ru-RU"/>
        </w:rPr>
        <w:t xml:space="preserve"> в залученні інвестиційних ресурсів</w:t>
      </w:r>
      <w:r w:rsidRPr="000579B4">
        <w:rPr>
          <w:rFonts w:ascii="Times New Roman" w:eastAsia="Times New Roman" w:hAnsi="Times New Roman" w:cs="Times New Roman"/>
          <w:sz w:val="28"/>
          <w:szCs w:val="28"/>
          <w:lang w:val="ru-RU" w:eastAsia="ru-RU"/>
        </w:rPr>
        <w:t>.</w:t>
      </w:r>
    </w:p>
    <w:p w:rsidR="00A36297" w:rsidRPr="00666DE0" w:rsidRDefault="00A36297">
      <w:pPr>
        <w:rPr>
          <w:rFonts w:ascii="Times New Roman" w:hAnsi="Times New Roman" w:cs="Times New Roman"/>
          <w:bCs/>
          <w:sz w:val="28"/>
          <w:szCs w:val="28"/>
          <w:shd w:val="clear" w:color="auto" w:fill="FFFFFF"/>
          <w:lang w:val="ru-RU"/>
        </w:rPr>
      </w:pPr>
    </w:p>
    <w:p w:rsidR="002F71E5" w:rsidRPr="00275BCE" w:rsidRDefault="002F71E5" w:rsidP="00C50D46">
      <w:pPr>
        <w:pStyle w:val="1"/>
        <w:numPr>
          <w:ilvl w:val="0"/>
          <w:numId w:val="34"/>
        </w:numPr>
        <w:ind w:left="0" w:firstLine="567"/>
        <w:jc w:val="both"/>
        <w:rPr>
          <w:rFonts w:ascii="Times New Roman" w:hAnsi="Times New Roman" w:cs="Times New Roman"/>
          <w:bCs w:val="0"/>
          <w:color w:val="auto"/>
          <w:lang w:val="ru-RU"/>
        </w:rPr>
      </w:pPr>
      <w:bookmarkStart w:id="2" w:name="_Toc173240709"/>
      <w:r w:rsidRPr="00275BCE">
        <w:rPr>
          <w:rFonts w:ascii="Times New Roman" w:hAnsi="Times New Roman" w:cs="Times New Roman"/>
          <w:bCs w:val="0"/>
          <w:color w:val="auto"/>
          <w:lang w:val="ru-RU"/>
        </w:rPr>
        <w:t>ВИ</w:t>
      </w:r>
      <w:r w:rsidR="00EE1DEF" w:rsidRPr="00275BCE">
        <w:rPr>
          <w:rFonts w:ascii="Times New Roman" w:hAnsi="Times New Roman" w:cs="Times New Roman"/>
          <w:bCs w:val="0"/>
          <w:color w:val="auto"/>
          <w:lang w:val="ru-RU"/>
        </w:rPr>
        <w:t>ЗНАЧЕННЯ ПРОБЛЕМ, НА РОЗВ’ЯЗАННЯ ЯКИХ</w:t>
      </w:r>
      <w:r w:rsidRPr="00275BCE">
        <w:rPr>
          <w:rFonts w:ascii="Times New Roman" w:hAnsi="Times New Roman" w:cs="Times New Roman"/>
          <w:bCs w:val="0"/>
          <w:color w:val="auto"/>
          <w:lang w:val="ru-RU"/>
        </w:rPr>
        <w:t xml:space="preserve"> СПРЯМОВАНА ПРОГРАМА</w:t>
      </w:r>
      <w:bookmarkEnd w:id="2"/>
    </w:p>
    <w:p w:rsidR="00E2149F" w:rsidRPr="00275BCE" w:rsidRDefault="00E2149F" w:rsidP="009B68D3">
      <w:pPr>
        <w:spacing w:after="0" w:line="240" w:lineRule="auto"/>
        <w:rPr>
          <w:rFonts w:ascii="Times New Roman" w:hAnsi="Times New Roman" w:cs="Times New Roman"/>
          <w:b/>
          <w:sz w:val="28"/>
          <w:szCs w:val="28"/>
          <w:lang w:val="ru-RU"/>
        </w:rPr>
      </w:pPr>
    </w:p>
    <w:p w:rsidR="002F71E5" w:rsidRPr="00A47D5D" w:rsidRDefault="00A21FAE" w:rsidP="00275BCE">
      <w:pPr>
        <w:pStyle w:val="2"/>
        <w:rPr>
          <w:rFonts w:ascii="Times New Roman" w:hAnsi="Times New Roman" w:cs="Times New Roman"/>
          <w:color w:val="auto"/>
          <w:sz w:val="28"/>
          <w:szCs w:val="28"/>
          <w:lang w:val="ru-RU"/>
        </w:rPr>
      </w:pPr>
      <w:bookmarkStart w:id="3" w:name="_Toc173240710"/>
      <w:r w:rsidRPr="00A47D5D">
        <w:rPr>
          <w:rFonts w:ascii="Times New Roman" w:hAnsi="Times New Roman" w:cs="Times New Roman"/>
          <w:color w:val="auto"/>
          <w:sz w:val="28"/>
          <w:szCs w:val="28"/>
          <w:lang w:val="ru-RU"/>
        </w:rPr>
        <w:t>3.1. Фактори впливу на інвестиційну політику в місті Павлоград</w:t>
      </w:r>
      <w:bookmarkEnd w:id="3"/>
    </w:p>
    <w:p w:rsidR="00907B2B" w:rsidRPr="00907B2B" w:rsidRDefault="006D2546" w:rsidP="00907B2B">
      <w:pPr>
        <w:pStyle w:val="a3"/>
        <w:numPr>
          <w:ilvl w:val="0"/>
          <w:numId w:val="20"/>
        </w:numPr>
        <w:spacing w:after="0" w:line="240" w:lineRule="auto"/>
        <w:ind w:left="0" w:firstLine="567"/>
        <w:jc w:val="both"/>
        <w:rPr>
          <w:rFonts w:ascii="Times New Roman" w:hAnsi="Times New Roman" w:cs="Times New Roman"/>
          <w:b/>
          <w:sz w:val="28"/>
          <w:szCs w:val="28"/>
        </w:rPr>
      </w:pPr>
      <w:r w:rsidRPr="00907B2B">
        <w:rPr>
          <w:rFonts w:ascii="Times New Roman" w:hAnsi="Times New Roman" w:cs="Times New Roman"/>
          <w:b/>
          <w:sz w:val="28"/>
          <w:szCs w:val="28"/>
        </w:rPr>
        <w:t>Економічні фактори</w:t>
      </w:r>
      <w:r w:rsidR="00907B2B" w:rsidRPr="00907B2B">
        <w:rPr>
          <w:rFonts w:ascii="Times New Roman" w:hAnsi="Times New Roman" w:cs="Times New Roman"/>
          <w:b/>
          <w:sz w:val="28"/>
          <w:szCs w:val="28"/>
        </w:rPr>
        <w:t>:</w:t>
      </w:r>
    </w:p>
    <w:p w:rsidR="002F71E5" w:rsidRDefault="00907B2B" w:rsidP="00907B2B">
      <w:pPr>
        <w:pStyle w:val="a3"/>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6D2546" w:rsidRPr="00907B2B">
        <w:rPr>
          <w:rFonts w:ascii="Times New Roman" w:hAnsi="Times New Roman" w:cs="Times New Roman"/>
          <w:sz w:val="28"/>
          <w:szCs w:val="28"/>
        </w:rPr>
        <w:t>тан місцевої економіки</w:t>
      </w:r>
      <w:r w:rsidRPr="00907B2B">
        <w:rPr>
          <w:rFonts w:ascii="Times New Roman" w:hAnsi="Times New Roman" w:cs="Times New Roman"/>
          <w:sz w:val="28"/>
          <w:szCs w:val="28"/>
        </w:rPr>
        <w:t xml:space="preserve">, що включає в себе рівень зайнятості, інфляцію, рівень доходів населення та інші показники, які відображають економічну стабільність  </w:t>
      </w:r>
      <w:r>
        <w:rPr>
          <w:rFonts w:ascii="Times New Roman" w:hAnsi="Times New Roman" w:cs="Times New Roman"/>
          <w:sz w:val="28"/>
          <w:szCs w:val="28"/>
        </w:rPr>
        <w:t>та потенціал для зростання;</w:t>
      </w:r>
    </w:p>
    <w:p w:rsidR="00907B2B" w:rsidRPr="00A47D5D" w:rsidRDefault="00907B2B" w:rsidP="00907B2B">
      <w:pPr>
        <w:pStyle w:val="a3"/>
        <w:numPr>
          <w:ilvl w:val="0"/>
          <w:numId w:val="22"/>
        </w:numPr>
        <w:spacing w:after="0" w:line="240" w:lineRule="auto"/>
        <w:ind w:left="0" w:firstLine="567"/>
        <w:jc w:val="both"/>
        <w:rPr>
          <w:rFonts w:ascii="Times New Roman" w:hAnsi="Times New Roman" w:cs="Times New Roman"/>
          <w:sz w:val="28"/>
          <w:szCs w:val="28"/>
          <w:lang w:val="ru-RU"/>
        </w:rPr>
      </w:pPr>
      <w:r w:rsidRPr="00A47D5D">
        <w:rPr>
          <w:rFonts w:ascii="Times New Roman" w:hAnsi="Times New Roman" w:cs="Times New Roman"/>
          <w:sz w:val="28"/>
          <w:szCs w:val="28"/>
          <w:lang w:val="ru-RU"/>
        </w:rPr>
        <w:t>інфраструктура, показником є розвиненість транспортної, енергетичної, комунікаційної та соціальної інфраструктури.</w:t>
      </w:r>
    </w:p>
    <w:p w:rsidR="00907B2B" w:rsidRPr="00907B2B" w:rsidRDefault="00907B2B" w:rsidP="00907B2B">
      <w:pPr>
        <w:pStyle w:val="a3"/>
        <w:numPr>
          <w:ilvl w:val="0"/>
          <w:numId w:val="20"/>
        </w:numPr>
        <w:spacing w:after="0" w:line="240" w:lineRule="auto"/>
        <w:ind w:left="0" w:firstLine="567"/>
        <w:jc w:val="both"/>
        <w:rPr>
          <w:rFonts w:ascii="Times New Roman" w:hAnsi="Times New Roman" w:cs="Times New Roman"/>
          <w:b/>
          <w:sz w:val="28"/>
          <w:szCs w:val="28"/>
        </w:rPr>
      </w:pPr>
      <w:r w:rsidRPr="00907B2B">
        <w:rPr>
          <w:rFonts w:ascii="Times New Roman" w:hAnsi="Times New Roman" w:cs="Times New Roman"/>
          <w:b/>
          <w:sz w:val="28"/>
          <w:szCs w:val="28"/>
        </w:rPr>
        <w:t>Соціальні фактори:</w:t>
      </w:r>
    </w:p>
    <w:p w:rsidR="002F71E5" w:rsidRPr="00A47D5D" w:rsidRDefault="007C7C0B" w:rsidP="00907B2B">
      <w:pPr>
        <w:pStyle w:val="a3"/>
        <w:numPr>
          <w:ilvl w:val="0"/>
          <w:numId w:val="23"/>
        </w:numPr>
        <w:spacing w:after="0" w:line="240" w:lineRule="auto"/>
        <w:ind w:left="0" w:firstLine="567"/>
        <w:jc w:val="both"/>
        <w:rPr>
          <w:rFonts w:ascii="Times New Roman" w:hAnsi="Times New Roman" w:cs="Times New Roman"/>
          <w:sz w:val="28"/>
          <w:szCs w:val="28"/>
          <w:lang w:val="ru-RU"/>
        </w:rPr>
      </w:pPr>
      <w:r w:rsidRPr="00A47D5D">
        <w:rPr>
          <w:rFonts w:ascii="Times New Roman" w:hAnsi="Times New Roman" w:cs="Times New Roman"/>
          <w:sz w:val="28"/>
          <w:szCs w:val="28"/>
          <w:lang w:val="ru-RU"/>
        </w:rPr>
        <w:t>р</w:t>
      </w:r>
      <w:r w:rsidR="00907B2B" w:rsidRPr="00A47D5D">
        <w:rPr>
          <w:rFonts w:ascii="Times New Roman" w:hAnsi="Times New Roman" w:cs="Times New Roman"/>
          <w:sz w:val="28"/>
          <w:szCs w:val="28"/>
          <w:lang w:val="ru-RU"/>
        </w:rPr>
        <w:t xml:space="preserve">івень освіти і кваліфікації </w:t>
      </w:r>
      <w:r w:rsidRPr="00A47D5D">
        <w:rPr>
          <w:rFonts w:ascii="Times New Roman" w:hAnsi="Times New Roman" w:cs="Times New Roman"/>
          <w:sz w:val="28"/>
          <w:szCs w:val="28"/>
          <w:lang w:val="ru-RU"/>
        </w:rPr>
        <w:t>робото</w:t>
      </w:r>
      <w:r w:rsidR="00F41F94" w:rsidRPr="00A47D5D">
        <w:rPr>
          <w:rFonts w:ascii="Times New Roman" w:hAnsi="Times New Roman" w:cs="Times New Roman"/>
          <w:sz w:val="28"/>
          <w:szCs w:val="28"/>
          <w:lang w:val="ru-RU"/>
        </w:rPr>
        <w:t>здатного населення</w:t>
      </w:r>
      <w:r w:rsidRPr="00A47D5D">
        <w:rPr>
          <w:rFonts w:ascii="Times New Roman" w:hAnsi="Times New Roman" w:cs="Times New Roman"/>
          <w:sz w:val="28"/>
          <w:szCs w:val="28"/>
          <w:lang w:val="ru-RU"/>
        </w:rPr>
        <w:t>, а саме наявність кваліфікованих кадрів;</w:t>
      </w:r>
    </w:p>
    <w:p w:rsidR="007C7C0B" w:rsidRPr="00A47D5D" w:rsidRDefault="007C7C0B" w:rsidP="00907B2B">
      <w:pPr>
        <w:pStyle w:val="a3"/>
        <w:numPr>
          <w:ilvl w:val="0"/>
          <w:numId w:val="23"/>
        </w:numPr>
        <w:spacing w:after="0" w:line="240" w:lineRule="auto"/>
        <w:ind w:left="0" w:firstLine="567"/>
        <w:jc w:val="both"/>
        <w:rPr>
          <w:rFonts w:ascii="Times New Roman" w:hAnsi="Times New Roman" w:cs="Times New Roman"/>
          <w:sz w:val="28"/>
          <w:szCs w:val="28"/>
          <w:lang w:val="ru-RU"/>
        </w:rPr>
      </w:pPr>
      <w:r w:rsidRPr="00A47D5D">
        <w:rPr>
          <w:rFonts w:ascii="Times New Roman" w:hAnsi="Times New Roman" w:cs="Times New Roman"/>
          <w:sz w:val="28"/>
          <w:szCs w:val="28"/>
          <w:lang w:val="ru-RU"/>
        </w:rPr>
        <w:t>рівень та якість життя в місті, охорона та безпека здоров’я тощо.</w:t>
      </w:r>
    </w:p>
    <w:p w:rsidR="007C7C0B" w:rsidRDefault="007C7C0B" w:rsidP="007C7C0B">
      <w:pPr>
        <w:pStyle w:val="a3"/>
        <w:numPr>
          <w:ilvl w:val="0"/>
          <w:numId w:val="20"/>
        </w:numPr>
        <w:spacing w:after="0" w:line="240" w:lineRule="auto"/>
        <w:ind w:left="0" w:firstLine="567"/>
        <w:jc w:val="both"/>
        <w:rPr>
          <w:rFonts w:ascii="Times New Roman" w:hAnsi="Times New Roman" w:cs="Times New Roman"/>
          <w:b/>
          <w:sz w:val="28"/>
          <w:szCs w:val="28"/>
        </w:rPr>
      </w:pPr>
      <w:r w:rsidRPr="007C7C0B">
        <w:rPr>
          <w:rFonts w:ascii="Times New Roman" w:hAnsi="Times New Roman" w:cs="Times New Roman"/>
          <w:b/>
          <w:sz w:val="28"/>
          <w:szCs w:val="28"/>
        </w:rPr>
        <w:t>Технологічні фактори:</w:t>
      </w:r>
    </w:p>
    <w:p w:rsidR="007C7C0B" w:rsidRDefault="007C7C0B" w:rsidP="007C7C0B">
      <w:pPr>
        <w:pStyle w:val="a3"/>
        <w:numPr>
          <w:ilvl w:val="0"/>
          <w:numId w:val="2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інноваційна інфраструктура, яка включає в себе наявність</w:t>
      </w:r>
      <w:r w:rsidR="00911D82">
        <w:rPr>
          <w:rFonts w:ascii="Times New Roman" w:hAnsi="Times New Roman" w:cs="Times New Roman"/>
          <w:sz w:val="28"/>
          <w:szCs w:val="28"/>
        </w:rPr>
        <w:t xml:space="preserve"> закладів для розвитку, дослідницьких центрів, технопарків, індустріальних парків та інших об’єктів, що сприяють розвитку інновацій та технологій;</w:t>
      </w:r>
    </w:p>
    <w:p w:rsidR="00911D82" w:rsidRDefault="00911D82" w:rsidP="007C7C0B">
      <w:pPr>
        <w:pStyle w:val="a3"/>
        <w:numPr>
          <w:ilvl w:val="0"/>
          <w:numId w:val="24"/>
        </w:numPr>
        <w:spacing w:after="0" w:line="240" w:lineRule="auto"/>
        <w:ind w:left="0" w:firstLine="567"/>
        <w:jc w:val="both"/>
        <w:rPr>
          <w:rFonts w:ascii="Times New Roman" w:hAnsi="Times New Roman" w:cs="Times New Roman"/>
          <w:sz w:val="28"/>
          <w:szCs w:val="28"/>
          <w:lang w:val="ru-RU"/>
        </w:rPr>
      </w:pPr>
      <w:r w:rsidRPr="00A47D5D">
        <w:rPr>
          <w:rFonts w:ascii="Times New Roman" w:hAnsi="Times New Roman" w:cs="Times New Roman"/>
          <w:sz w:val="28"/>
          <w:szCs w:val="28"/>
          <w:lang w:val="ru-RU"/>
        </w:rPr>
        <w:t>цифрова інфраструктура, яка включає в себе розвиненість інтернет-зв’язку, доступ до сучасних інформаційних технологій, що можуть впливати</w:t>
      </w:r>
      <w:r w:rsidR="00F46CD9" w:rsidRPr="00A47D5D">
        <w:rPr>
          <w:rFonts w:ascii="Times New Roman" w:hAnsi="Times New Roman" w:cs="Times New Roman"/>
          <w:sz w:val="28"/>
          <w:szCs w:val="28"/>
          <w:lang w:val="ru-RU"/>
        </w:rPr>
        <w:t xml:space="preserve"> ефективність розвитку економіки міста.</w:t>
      </w:r>
    </w:p>
    <w:p w:rsidR="00666DE0" w:rsidRDefault="00666DE0" w:rsidP="00666DE0">
      <w:pPr>
        <w:pStyle w:val="a3"/>
        <w:spacing w:after="0" w:line="240" w:lineRule="auto"/>
        <w:ind w:left="567"/>
        <w:jc w:val="both"/>
        <w:rPr>
          <w:rFonts w:ascii="Times New Roman" w:hAnsi="Times New Roman" w:cs="Times New Roman"/>
          <w:sz w:val="28"/>
          <w:szCs w:val="28"/>
          <w:lang w:val="ru-RU"/>
        </w:rPr>
      </w:pPr>
    </w:p>
    <w:p w:rsidR="00666DE0" w:rsidRPr="00A47D5D" w:rsidRDefault="00666DE0" w:rsidP="00666DE0">
      <w:pPr>
        <w:pStyle w:val="a3"/>
        <w:spacing w:after="0" w:line="240" w:lineRule="auto"/>
        <w:ind w:left="567"/>
        <w:jc w:val="both"/>
        <w:rPr>
          <w:rFonts w:ascii="Times New Roman" w:hAnsi="Times New Roman" w:cs="Times New Roman"/>
          <w:sz w:val="28"/>
          <w:szCs w:val="28"/>
          <w:lang w:val="ru-RU"/>
        </w:rPr>
      </w:pPr>
    </w:p>
    <w:p w:rsidR="00F46CD9" w:rsidRPr="00F46CD9" w:rsidRDefault="00F46CD9" w:rsidP="00F46CD9">
      <w:pPr>
        <w:pStyle w:val="a3"/>
        <w:numPr>
          <w:ilvl w:val="0"/>
          <w:numId w:val="20"/>
        </w:numPr>
        <w:spacing w:after="0" w:line="240" w:lineRule="auto"/>
        <w:ind w:left="0" w:firstLine="567"/>
        <w:jc w:val="both"/>
        <w:rPr>
          <w:rFonts w:ascii="Times New Roman" w:hAnsi="Times New Roman" w:cs="Times New Roman"/>
          <w:b/>
          <w:sz w:val="28"/>
          <w:szCs w:val="28"/>
        </w:rPr>
      </w:pPr>
      <w:r w:rsidRPr="00F46CD9">
        <w:rPr>
          <w:rFonts w:ascii="Times New Roman" w:hAnsi="Times New Roman" w:cs="Times New Roman"/>
          <w:b/>
          <w:color w:val="000000"/>
          <w:sz w:val="28"/>
          <w:szCs w:val="28"/>
          <w:shd w:val="clear" w:color="auto" w:fill="FFFFFF"/>
        </w:rPr>
        <w:lastRenderedPageBreak/>
        <w:t>Екологічні фактори</w:t>
      </w:r>
      <w:r w:rsidRPr="00F46CD9">
        <w:rPr>
          <w:rFonts w:ascii="Times New Roman" w:hAnsi="Times New Roman" w:cs="Times New Roman"/>
          <w:b/>
          <w:sz w:val="28"/>
          <w:szCs w:val="28"/>
        </w:rPr>
        <w:t>:</w:t>
      </w:r>
    </w:p>
    <w:p w:rsidR="00F46CD9" w:rsidRPr="00A47D5D" w:rsidRDefault="00F46CD9" w:rsidP="00F46CD9">
      <w:pPr>
        <w:pStyle w:val="a3"/>
        <w:numPr>
          <w:ilvl w:val="0"/>
          <w:numId w:val="25"/>
        </w:numPr>
        <w:spacing w:after="0" w:line="240" w:lineRule="auto"/>
        <w:ind w:left="0" w:firstLine="567"/>
        <w:jc w:val="both"/>
        <w:rPr>
          <w:rFonts w:ascii="Times New Roman" w:hAnsi="Times New Roman" w:cs="Times New Roman"/>
          <w:b/>
          <w:sz w:val="28"/>
          <w:szCs w:val="28"/>
          <w:lang w:val="ru-RU"/>
        </w:rPr>
      </w:pPr>
      <w:r w:rsidRPr="00A47D5D">
        <w:rPr>
          <w:rFonts w:ascii="Times New Roman" w:hAnsi="Times New Roman" w:cs="Times New Roman"/>
          <w:color w:val="000000"/>
          <w:sz w:val="28"/>
          <w:szCs w:val="28"/>
          <w:shd w:val="clear" w:color="auto" w:fill="FFFFFF"/>
          <w:lang w:val="ru-RU"/>
        </w:rPr>
        <w:t>регулювання впливу на навколишнє середовище, програми зі сталого розвитку, які можуть впливати на репутацію міста та привабливість для інвестицій у певні галузі;</w:t>
      </w:r>
    </w:p>
    <w:p w:rsidR="00F46CD9" w:rsidRPr="00A47D5D" w:rsidRDefault="00F46CD9" w:rsidP="00F46CD9">
      <w:pPr>
        <w:pStyle w:val="a3"/>
        <w:numPr>
          <w:ilvl w:val="0"/>
          <w:numId w:val="25"/>
        </w:numPr>
        <w:spacing w:after="0" w:line="240" w:lineRule="auto"/>
        <w:ind w:left="0" w:firstLine="567"/>
        <w:jc w:val="both"/>
        <w:rPr>
          <w:rFonts w:ascii="Times New Roman" w:hAnsi="Times New Roman" w:cs="Times New Roman"/>
          <w:b/>
          <w:sz w:val="28"/>
          <w:szCs w:val="28"/>
          <w:lang w:val="ru-RU"/>
        </w:rPr>
      </w:pPr>
      <w:r w:rsidRPr="00A47D5D">
        <w:rPr>
          <w:rFonts w:ascii="Times New Roman" w:hAnsi="Times New Roman" w:cs="Times New Roman"/>
          <w:color w:val="000000"/>
          <w:sz w:val="28"/>
          <w:szCs w:val="28"/>
          <w:shd w:val="clear" w:color="auto" w:fill="FFFFFF"/>
          <w:lang w:val="ru-RU"/>
        </w:rPr>
        <w:t>якість навколишнього середовища, а саме стан повітря, водних ресурсів, зеленої зони, що можуть впливати на рішення інвесторів, особливо у сфері туризму, житлового будівництва та охорони здоров'я.</w:t>
      </w:r>
    </w:p>
    <w:p w:rsidR="00F46CD9" w:rsidRPr="00F46CD9" w:rsidRDefault="00F46CD9" w:rsidP="00F46CD9">
      <w:pPr>
        <w:pStyle w:val="a3"/>
        <w:numPr>
          <w:ilvl w:val="0"/>
          <w:numId w:val="20"/>
        </w:numPr>
        <w:spacing w:after="0" w:line="240" w:lineRule="auto"/>
        <w:ind w:left="0" w:firstLine="567"/>
        <w:jc w:val="both"/>
        <w:rPr>
          <w:rFonts w:ascii="Times New Roman" w:hAnsi="Times New Roman" w:cs="Times New Roman"/>
          <w:b/>
          <w:color w:val="000000"/>
          <w:sz w:val="28"/>
          <w:szCs w:val="28"/>
          <w:shd w:val="clear" w:color="auto" w:fill="FFFFFF"/>
        </w:rPr>
      </w:pPr>
      <w:r w:rsidRPr="00F46CD9">
        <w:rPr>
          <w:rFonts w:ascii="Times New Roman" w:hAnsi="Times New Roman" w:cs="Times New Roman"/>
          <w:b/>
          <w:color w:val="000000"/>
          <w:sz w:val="28"/>
          <w:szCs w:val="28"/>
          <w:shd w:val="clear" w:color="auto" w:fill="FFFFFF"/>
        </w:rPr>
        <w:t>Культурні та психологічні фактори:</w:t>
      </w:r>
    </w:p>
    <w:p w:rsidR="00F46CD9" w:rsidRPr="00F46CD9" w:rsidRDefault="00F46CD9" w:rsidP="00F46CD9">
      <w:pPr>
        <w:pStyle w:val="a3"/>
        <w:numPr>
          <w:ilvl w:val="0"/>
          <w:numId w:val="26"/>
        </w:numPr>
        <w:spacing w:after="0" w:line="240" w:lineRule="auto"/>
        <w:ind w:left="0" w:firstLine="567"/>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к</w:t>
      </w:r>
      <w:r w:rsidRPr="00F46CD9">
        <w:rPr>
          <w:rFonts w:ascii="Times New Roman" w:hAnsi="Times New Roman" w:cs="Times New Roman"/>
          <w:color w:val="000000"/>
          <w:sz w:val="28"/>
          <w:szCs w:val="28"/>
          <w:shd w:val="clear" w:color="auto" w:fill="FFFFFF"/>
        </w:rPr>
        <w:t xml:space="preserve">ультурна </w:t>
      </w:r>
      <w:r>
        <w:rPr>
          <w:rFonts w:ascii="Times New Roman" w:hAnsi="Times New Roman" w:cs="Times New Roman"/>
          <w:color w:val="000000"/>
          <w:sz w:val="28"/>
          <w:szCs w:val="28"/>
          <w:shd w:val="clear" w:color="auto" w:fill="FFFFFF"/>
        </w:rPr>
        <w:t>різноманітність і відкритість, в</w:t>
      </w:r>
      <w:r w:rsidRPr="00F46CD9">
        <w:rPr>
          <w:rFonts w:ascii="Times New Roman" w:hAnsi="Times New Roman" w:cs="Times New Roman"/>
          <w:color w:val="000000"/>
          <w:sz w:val="28"/>
          <w:szCs w:val="28"/>
          <w:shd w:val="clear" w:color="auto" w:fill="FFFFFF"/>
        </w:rPr>
        <w:t>ідношення місцевого населення до іноземців та інвесторів, готовність до пр</w:t>
      </w:r>
      <w:r>
        <w:rPr>
          <w:rFonts w:ascii="Times New Roman" w:hAnsi="Times New Roman" w:cs="Times New Roman"/>
          <w:color w:val="000000"/>
          <w:sz w:val="28"/>
          <w:szCs w:val="28"/>
          <w:shd w:val="clear" w:color="auto" w:fill="FFFFFF"/>
        </w:rPr>
        <w:t>ийняття нових ідей та інновацій;</w:t>
      </w:r>
    </w:p>
    <w:p w:rsidR="00F46CD9" w:rsidRPr="007777F1" w:rsidRDefault="00F46CD9" w:rsidP="00F46CD9">
      <w:pPr>
        <w:pStyle w:val="a3"/>
        <w:numPr>
          <w:ilvl w:val="0"/>
          <w:numId w:val="26"/>
        </w:numPr>
        <w:spacing w:after="0" w:line="240" w:lineRule="auto"/>
        <w:ind w:left="0" w:firstLine="567"/>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р</w:t>
      </w:r>
      <w:r w:rsidRPr="00F46CD9">
        <w:rPr>
          <w:rFonts w:ascii="Times New Roman" w:hAnsi="Times New Roman" w:cs="Times New Roman"/>
          <w:color w:val="000000"/>
          <w:sz w:val="28"/>
          <w:szCs w:val="28"/>
          <w:shd w:val="clear" w:color="auto" w:fill="FFFFFF"/>
        </w:rPr>
        <w:t>івень розв</w:t>
      </w:r>
      <w:r>
        <w:rPr>
          <w:rFonts w:ascii="Times New Roman" w:hAnsi="Times New Roman" w:cs="Times New Roman"/>
          <w:color w:val="000000"/>
          <w:sz w:val="28"/>
          <w:szCs w:val="28"/>
          <w:shd w:val="clear" w:color="auto" w:fill="FFFFFF"/>
        </w:rPr>
        <w:t>итку підприємницької культури, п</w:t>
      </w:r>
      <w:r w:rsidRPr="00F46CD9">
        <w:rPr>
          <w:rFonts w:ascii="Times New Roman" w:hAnsi="Times New Roman" w:cs="Times New Roman"/>
          <w:color w:val="000000"/>
          <w:sz w:val="28"/>
          <w:szCs w:val="28"/>
          <w:shd w:val="clear" w:color="auto" w:fill="FFFFFF"/>
        </w:rPr>
        <w:t>рисутність і активність малого та середнього бізнесу, підприємницьке середовище, яке може сприяти розвитку інвестиційної активності.</w:t>
      </w:r>
    </w:p>
    <w:p w:rsidR="002F71E5" w:rsidRDefault="002F71E5" w:rsidP="009B68D3">
      <w:pPr>
        <w:spacing w:after="0" w:line="240" w:lineRule="auto"/>
        <w:rPr>
          <w:rFonts w:ascii="Times New Roman" w:hAnsi="Times New Roman" w:cs="Times New Roman"/>
          <w:b/>
          <w:sz w:val="28"/>
          <w:szCs w:val="28"/>
        </w:rPr>
      </w:pPr>
    </w:p>
    <w:p w:rsidR="002F71E5" w:rsidRPr="00A47D5D" w:rsidRDefault="007777F1" w:rsidP="00275BCE">
      <w:pPr>
        <w:pStyle w:val="2"/>
        <w:rPr>
          <w:rFonts w:ascii="Times New Roman" w:hAnsi="Times New Roman" w:cs="Times New Roman"/>
          <w:color w:val="auto"/>
          <w:sz w:val="28"/>
          <w:szCs w:val="28"/>
          <w:lang w:val="ru-RU"/>
        </w:rPr>
      </w:pPr>
      <w:bookmarkStart w:id="4" w:name="_Toc173240711"/>
      <w:r w:rsidRPr="00A47D5D">
        <w:rPr>
          <w:rFonts w:ascii="Times New Roman" w:hAnsi="Times New Roman" w:cs="Times New Roman"/>
          <w:color w:val="auto"/>
          <w:sz w:val="28"/>
          <w:szCs w:val="28"/>
          <w:lang w:val="ru-RU"/>
        </w:rPr>
        <w:t>3.2.</w:t>
      </w:r>
      <w:r w:rsidRPr="00A47D5D">
        <w:rPr>
          <w:rFonts w:ascii="Times New Roman" w:hAnsi="Times New Roman" w:cs="Times New Roman"/>
          <w:bCs w:val="0"/>
          <w:color w:val="auto"/>
          <w:sz w:val="28"/>
          <w:szCs w:val="28"/>
          <w:lang w:val="ru-RU"/>
        </w:rPr>
        <w:t xml:space="preserve"> Переваги для залучення інвестицій в економіку міста.</w:t>
      </w:r>
      <w:bookmarkEnd w:id="4"/>
    </w:p>
    <w:p w:rsidR="001660FD" w:rsidRPr="00A47D5D" w:rsidRDefault="00FF4AC8" w:rsidP="008E0898">
      <w:pPr>
        <w:pStyle w:val="a3"/>
        <w:numPr>
          <w:ilvl w:val="0"/>
          <w:numId w:val="27"/>
        </w:numPr>
        <w:autoSpaceDE w:val="0"/>
        <w:autoSpaceDN w:val="0"/>
        <w:adjustRightInd w:val="0"/>
        <w:spacing w:after="0" w:line="240" w:lineRule="auto"/>
        <w:ind w:left="0" w:firstLine="567"/>
        <w:jc w:val="both"/>
        <w:rPr>
          <w:rFonts w:ascii="Times New Roman" w:hAnsi="Times New Roman" w:cs="Times New Roman"/>
          <w:b/>
          <w:bCs/>
          <w:sz w:val="28"/>
          <w:szCs w:val="28"/>
          <w:lang w:val="ru-RU"/>
        </w:rPr>
      </w:pPr>
      <w:r w:rsidRPr="00A47D5D">
        <w:rPr>
          <w:rFonts w:ascii="Times New Roman" w:hAnsi="Times New Roman" w:cs="Times New Roman"/>
          <w:b/>
          <w:sz w:val="28"/>
          <w:szCs w:val="28"/>
          <w:lang w:val="ru-RU"/>
        </w:rPr>
        <w:t>Зручне географічне розташування</w:t>
      </w:r>
      <w:r w:rsidR="00D529E8" w:rsidRPr="00A47D5D">
        <w:rPr>
          <w:rFonts w:ascii="Times New Roman" w:hAnsi="Times New Roman" w:cs="Times New Roman"/>
          <w:b/>
          <w:sz w:val="28"/>
          <w:szCs w:val="28"/>
          <w:lang w:val="ru-RU"/>
        </w:rPr>
        <w:t xml:space="preserve">. </w:t>
      </w:r>
      <w:r w:rsidR="00C73F31" w:rsidRPr="00A47D5D">
        <w:rPr>
          <w:rFonts w:ascii="Times New Roman" w:hAnsi="Times New Roman" w:cs="Times New Roman"/>
          <w:bCs/>
          <w:sz w:val="28"/>
          <w:szCs w:val="28"/>
          <w:shd w:val="clear" w:color="auto" w:fill="FFFFFF"/>
          <w:lang w:val="ru-RU"/>
        </w:rPr>
        <w:t>Місто Павлоград привабливе своїм вигідним географічним положенням, розташоване на перехресті автомобільних і залізничних ліній міжнародного значення. Це дає можливість розглядати місто як потужний транспортний термінал, що забезпечує функціонування зв’язків «Постачальник – Виробник – Споживач» у різних комбінаціях.</w:t>
      </w:r>
    </w:p>
    <w:p w:rsidR="00C73F31" w:rsidRPr="00A47D5D" w:rsidRDefault="00C73F31" w:rsidP="008E0898">
      <w:pPr>
        <w:pStyle w:val="a3"/>
        <w:numPr>
          <w:ilvl w:val="0"/>
          <w:numId w:val="27"/>
        </w:numPr>
        <w:spacing w:after="0" w:line="240" w:lineRule="auto"/>
        <w:ind w:left="0" w:firstLine="567"/>
        <w:jc w:val="both"/>
        <w:rPr>
          <w:rFonts w:ascii="Times New Roman" w:hAnsi="Times New Roman" w:cs="Times New Roman"/>
          <w:b/>
          <w:sz w:val="28"/>
          <w:szCs w:val="28"/>
          <w:lang w:val="ru-RU"/>
        </w:rPr>
      </w:pPr>
      <w:r w:rsidRPr="00A47D5D">
        <w:rPr>
          <w:rFonts w:ascii="Times New Roman" w:hAnsi="Times New Roman" w:cs="Times New Roman"/>
          <w:b/>
          <w:sz w:val="28"/>
          <w:szCs w:val="28"/>
          <w:lang w:val="ru-RU"/>
        </w:rPr>
        <w:t xml:space="preserve"> Має певний промисловий потенціал</w:t>
      </w:r>
      <w:r w:rsidR="00D529E8" w:rsidRPr="00A47D5D">
        <w:rPr>
          <w:rFonts w:ascii="Times New Roman" w:hAnsi="Times New Roman" w:cs="Times New Roman"/>
          <w:b/>
          <w:sz w:val="28"/>
          <w:szCs w:val="28"/>
          <w:lang w:val="ru-RU"/>
        </w:rPr>
        <w:t xml:space="preserve">. </w:t>
      </w:r>
      <w:r w:rsidRPr="00A47D5D">
        <w:rPr>
          <w:rFonts w:ascii="Times New Roman" w:eastAsia="Times New Roman CYR" w:hAnsi="Times New Roman" w:cs="Times New Roman"/>
          <w:sz w:val="28"/>
          <w:szCs w:val="28"/>
          <w:lang w:val="ru-RU"/>
        </w:rPr>
        <w:t xml:space="preserve">Місто Павлоград має  диверсифіковану місцеву економіку, до якої входять підприємства різних галузей: </w:t>
      </w:r>
      <w:r w:rsidRPr="00A47D5D">
        <w:rPr>
          <w:rFonts w:ascii="Times New Roman" w:hAnsi="Times New Roman" w:cs="Times New Roman"/>
          <w:sz w:val="28"/>
          <w:szCs w:val="28"/>
          <w:lang w:val="ru-RU"/>
        </w:rPr>
        <w:t>вугледобувн</w:t>
      </w:r>
      <w:r w:rsidR="00743FF1" w:rsidRPr="00A47D5D">
        <w:rPr>
          <w:rFonts w:ascii="Times New Roman" w:hAnsi="Times New Roman" w:cs="Times New Roman"/>
          <w:sz w:val="28"/>
          <w:szCs w:val="28"/>
          <w:lang w:val="ru-RU"/>
        </w:rPr>
        <w:t>а</w:t>
      </w:r>
      <w:r w:rsidRPr="00A47D5D">
        <w:rPr>
          <w:rFonts w:ascii="Times New Roman" w:hAnsi="Times New Roman" w:cs="Times New Roman"/>
          <w:sz w:val="28"/>
          <w:szCs w:val="28"/>
          <w:lang w:val="ru-RU"/>
        </w:rPr>
        <w:t>,</w:t>
      </w:r>
      <w:r w:rsidRPr="00A47D5D">
        <w:rPr>
          <w:rFonts w:ascii="Times New Roman" w:hAnsi="Times New Roman" w:cs="Times New Roman"/>
          <w:b/>
          <w:sz w:val="28"/>
          <w:szCs w:val="28"/>
          <w:lang w:val="ru-RU"/>
        </w:rPr>
        <w:t xml:space="preserve"> </w:t>
      </w:r>
      <w:r w:rsidRPr="00A47D5D">
        <w:rPr>
          <w:rFonts w:ascii="Times New Roman" w:eastAsia="Calibri" w:hAnsi="Times New Roman" w:cs="Times New Roman"/>
          <w:sz w:val="28"/>
          <w:szCs w:val="28"/>
          <w:lang w:val="ru-RU"/>
        </w:rPr>
        <w:t xml:space="preserve">машинобудування, обробка металів, хімічна, харчова, легка та целюлозно-паперова промисловість, </w:t>
      </w:r>
      <w:r w:rsidRPr="00A47D5D">
        <w:rPr>
          <w:rFonts w:ascii="Times New Roman" w:hAnsi="Times New Roman" w:cs="Times New Roman"/>
          <w:sz w:val="28"/>
          <w:szCs w:val="28"/>
          <w:lang w:val="ru-RU"/>
        </w:rPr>
        <w:t>виробництв</w:t>
      </w:r>
      <w:r w:rsidR="00743FF1" w:rsidRPr="00A47D5D">
        <w:rPr>
          <w:rFonts w:ascii="Times New Roman" w:hAnsi="Times New Roman" w:cs="Times New Roman"/>
          <w:sz w:val="28"/>
          <w:szCs w:val="28"/>
          <w:lang w:val="ru-RU"/>
        </w:rPr>
        <w:t>о</w:t>
      </w:r>
      <w:r w:rsidRPr="00A47D5D">
        <w:rPr>
          <w:rFonts w:ascii="Times New Roman" w:hAnsi="Times New Roman" w:cs="Times New Roman"/>
          <w:sz w:val="28"/>
          <w:szCs w:val="28"/>
          <w:lang w:val="ru-RU"/>
        </w:rPr>
        <w:t xml:space="preserve"> будівельних матеріалів </w:t>
      </w:r>
      <w:r w:rsidRPr="00A47D5D">
        <w:rPr>
          <w:rFonts w:ascii="Times New Roman" w:eastAsia="Calibri" w:hAnsi="Times New Roman" w:cs="Times New Roman"/>
          <w:sz w:val="28"/>
          <w:szCs w:val="28"/>
          <w:lang w:val="ru-RU"/>
        </w:rPr>
        <w:t>торгівлі та побутових послуг.</w:t>
      </w:r>
    </w:p>
    <w:p w:rsidR="00F768E3" w:rsidRPr="00A47D5D" w:rsidRDefault="00A70A7E" w:rsidP="00F768E3">
      <w:pPr>
        <w:pStyle w:val="a6"/>
        <w:jc w:val="both"/>
        <w:rPr>
          <w:rFonts w:ascii="Times New Roman" w:eastAsia="Times New Roman CYR" w:hAnsi="Times New Roman" w:cs="Times New Roman"/>
          <w:sz w:val="28"/>
          <w:szCs w:val="28"/>
          <w:lang w:val="ru-RU"/>
        </w:rPr>
      </w:pPr>
      <w:r w:rsidRPr="00A47D5D">
        <w:rPr>
          <w:rFonts w:ascii="Times New Roman" w:hAnsi="Times New Roman" w:cs="Times New Roman"/>
          <w:sz w:val="28"/>
          <w:szCs w:val="28"/>
          <w:lang w:val="ru-RU"/>
        </w:rPr>
        <w:tab/>
      </w:r>
      <w:r w:rsidR="00C73F31" w:rsidRPr="00A47D5D">
        <w:rPr>
          <w:rFonts w:ascii="Times New Roman" w:hAnsi="Times New Roman" w:cs="Times New Roman"/>
          <w:sz w:val="28"/>
          <w:szCs w:val="28"/>
          <w:lang w:val="ru-RU"/>
        </w:rPr>
        <w:t>Найбільші роботодавці: ПрАТ «ДТЕК Павлоградвугілля», ДП НВО «Павлоградський хімічний завод».</w:t>
      </w:r>
    </w:p>
    <w:p w:rsidR="00277938" w:rsidRPr="00F768E3" w:rsidRDefault="00F768E3" w:rsidP="00F768E3">
      <w:pPr>
        <w:pStyle w:val="a6"/>
        <w:numPr>
          <w:ilvl w:val="0"/>
          <w:numId w:val="27"/>
        </w:numPr>
        <w:ind w:left="0" w:firstLine="567"/>
        <w:jc w:val="both"/>
        <w:rPr>
          <w:rFonts w:ascii="Times New Roman" w:eastAsia="Times New Roman CYR" w:hAnsi="Times New Roman" w:cs="Times New Roman"/>
          <w:sz w:val="28"/>
          <w:szCs w:val="28"/>
        </w:rPr>
      </w:pPr>
      <w:r w:rsidRPr="00A47D5D">
        <w:rPr>
          <w:rFonts w:ascii="Times New Roman" w:eastAsia="Times New Roman CYR" w:hAnsi="Times New Roman" w:cs="Times New Roman"/>
          <w:sz w:val="28"/>
          <w:szCs w:val="28"/>
          <w:lang w:val="ru-RU"/>
        </w:rPr>
        <w:t xml:space="preserve"> </w:t>
      </w:r>
      <w:r w:rsidR="00C73F31" w:rsidRPr="00A47D5D">
        <w:rPr>
          <w:rFonts w:ascii="Times New Roman" w:hAnsi="Times New Roman" w:cs="Times New Roman"/>
          <w:b/>
          <w:sz w:val="28"/>
          <w:szCs w:val="28"/>
          <w:lang w:val="ru-RU"/>
        </w:rPr>
        <w:t xml:space="preserve">Значний ресурс </w:t>
      </w:r>
      <w:r w:rsidR="00E36220" w:rsidRPr="00A47D5D">
        <w:rPr>
          <w:rFonts w:ascii="Times New Roman" w:hAnsi="Times New Roman" w:cs="Times New Roman"/>
          <w:b/>
          <w:sz w:val="28"/>
          <w:szCs w:val="28"/>
          <w:lang w:val="ru-RU"/>
        </w:rPr>
        <w:t>працездатного населення</w:t>
      </w:r>
      <w:r w:rsidR="00D529E8" w:rsidRPr="00A47D5D">
        <w:rPr>
          <w:rFonts w:ascii="Times New Roman" w:hAnsi="Times New Roman" w:cs="Times New Roman"/>
          <w:b/>
          <w:sz w:val="28"/>
          <w:szCs w:val="28"/>
          <w:lang w:val="ru-RU"/>
        </w:rPr>
        <w:t>.</w:t>
      </w:r>
      <w:r w:rsidR="00D529E8" w:rsidRPr="00A47D5D">
        <w:rPr>
          <w:rFonts w:ascii="Times New Roman" w:eastAsia="Times New Roman CYR" w:hAnsi="Times New Roman" w:cs="Times New Roman"/>
          <w:b/>
          <w:sz w:val="28"/>
          <w:szCs w:val="28"/>
          <w:lang w:val="ru-RU"/>
        </w:rPr>
        <w:t xml:space="preserve"> </w:t>
      </w:r>
      <w:r w:rsidR="00C73F31" w:rsidRPr="00A47D5D">
        <w:rPr>
          <w:rFonts w:ascii="Times New Roman" w:hAnsi="Times New Roman" w:cs="Times New Roman"/>
          <w:sz w:val="28"/>
          <w:szCs w:val="28"/>
          <w:lang w:val="ru-RU"/>
        </w:rPr>
        <w:t>Кільк</w:t>
      </w:r>
      <w:r w:rsidRPr="00A47D5D">
        <w:rPr>
          <w:rFonts w:ascii="Times New Roman" w:hAnsi="Times New Roman" w:cs="Times New Roman"/>
          <w:sz w:val="28"/>
          <w:szCs w:val="28"/>
          <w:lang w:val="ru-RU"/>
        </w:rPr>
        <w:t xml:space="preserve">ість населення міста близько 103 тисяч мешканців. </w:t>
      </w:r>
      <w:r>
        <w:rPr>
          <w:rFonts w:ascii="Times New Roman" w:hAnsi="Times New Roman" w:cs="Times New Roman"/>
          <w:sz w:val="28"/>
          <w:szCs w:val="28"/>
        </w:rPr>
        <w:t>Та близько 20 тисяч вимушено переміщених осіб.</w:t>
      </w:r>
    </w:p>
    <w:p w:rsidR="007843D2" w:rsidRPr="00A47D5D" w:rsidRDefault="00C73F31" w:rsidP="00C73F31">
      <w:pPr>
        <w:pStyle w:val="a6"/>
        <w:numPr>
          <w:ilvl w:val="0"/>
          <w:numId w:val="27"/>
        </w:numPr>
        <w:ind w:left="0" w:firstLine="567"/>
        <w:jc w:val="both"/>
        <w:rPr>
          <w:rFonts w:ascii="Times New Roman" w:eastAsia="Times New Roman CYR" w:hAnsi="Times New Roman" w:cs="Times New Roman"/>
          <w:b/>
          <w:sz w:val="28"/>
          <w:szCs w:val="28"/>
          <w:lang w:val="ru-RU"/>
        </w:rPr>
      </w:pPr>
      <w:r w:rsidRPr="00A47D5D">
        <w:rPr>
          <w:rFonts w:ascii="Times New Roman" w:hAnsi="Times New Roman" w:cs="Times New Roman"/>
          <w:b/>
          <w:sz w:val="28"/>
          <w:szCs w:val="28"/>
          <w:lang w:val="ru-RU"/>
        </w:rPr>
        <w:t xml:space="preserve">Напрацьований </w:t>
      </w:r>
      <w:r w:rsidR="00E36220" w:rsidRPr="00A47D5D">
        <w:rPr>
          <w:rFonts w:ascii="Times New Roman" w:hAnsi="Times New Roman" w:cs="Times New Roman"/>
          <w:b/>
          <w:sz w:val="28"/>
          <w:szCs w:val="28"/>
          <w:lang w:val="ru-RU"/>
        </w:rPr>
        <w:t xml:space="preserve">успішний досвід партнерства з </w:t>
      </w:r>
      <w:r w:rsidRPr="00A47D5D">
        <w:rPr>
          <w:rFonts w:ascii="Times New Roman" w:hAnsi="Times New Roman" w:cs="Times New Roman"/>
          <w:b/>
          <w:sz w:val="28"/>
          <w:szCs w:val="28"/>
          <w:lang w:val="ru-RU"/>
        </w:rPr>
        <w:t xml:space="preserve"> міжнародними організа</w:t>
      </w:r>
      <w:r w:rsidR="00BD442D" w:rsidRPr="00A47D5D">
        <w:rPr>
          <w:rFonts w:ascii="Times New Roman" w:hAnsi="Times New Roman" w:cs="Times New Roman"/>
          <w:b/>
          <w:sz w:val="28"/>
          <w:szCs w:val="28"/>
          <w:lang w:val="ru-RU"/>
        </w:rPr>
        <w:t>ціями</w:t>
      </w:r>
      <w:r w:rsidR="00D67536" w:rsidRPr="00A47D5D">
        <w:rPr>
          <w:rFonts w:ascii="Times New Roman" w:hAnsi="Times New Roman" w:cs="Times New Roman"/>
          <w:b/>
          <w:sz w:val="28"/>
          <w:szCs w:val="28"/>
          <w:lang w:val="ru-RU"/>
        </w:rPr>
        <w:t xml:space="preserve">, </w:t>
      </w:r>
      <w:r w:rsidR="00BD442D" w:rsidRPr="00A47D5D">
        <w:rPr>
          <w:rFonts w:ascii="Times New Roman" w:hAnsi="Times New Roman" w:cs="Times New Roman"/>
          <w:b/>
          <w:sz w:val="28"/>
          <w:szCs w:val="28"/>
          <w:lang w:val="ru-RU"/>
        </w:rPr>
        <w:t>донорами</w:t>
      </w:r>
      <w:r w:rsidR="00D67536" w:rsidRPr="00A47D5D">
        <w:rPr>
          <w:rFonts w:ascii="Times New Roman" w:hAnsi="Times New Roman" w:cs="Times New Roman"/>
          <w:b/>
          <w:sz w:val="28"/>
          <w:szCs w:val="28"/>
          <w:lang w:val="ru-RU"/>
        </w:rPr>
        <w:t xml:space="preserve"> та муніципалітетами.</w:t>
      </w:r>
      <w:r w:rsidR="00277938" w:rsidRPr="00A47D5D">
        <w:rPr>
          <w:rFonts w:ascii="Times New Roman" w:eastAsia="Times New Roman CYR" w:hAnsi="Times New Roman" w:cs="Times New Roman"/>
          <w:b/>
          <w:sz w:val="28"/>
          <w:szCs w:val="28"/>
          <w:lang w:val="ru-RU"/>
        </w:rPr>
        <w:t xml:space="preserve"> </w:t>
      </w:r>
      <w:r w:rsidRPr="00A47D5D">
        <w:rPr>
          <w:rFonts w:ascii="Times New Roman" w:hAnsi="Times New Roman" w:cs="Times New Roman"/>
          <w:sz w:val="28"/>
          <w:szCs w:val="28"/>
          <w:lang w:val="ru-RU"/>
        </w:rPr>
        <w:t>Серед головних партнерів міста Павлограда, які сприяють розв</w:t>
      </w:r>
      <w:r w:rsidR="007843D2" w:rsidRPr="00A47D5D">
        <w:rPr>
          <w:rFonts w:ascii="Times New Roman" w:hAnsi="Times New Roman" w:cs="Times New Roman"/>
          <w:sz w:val="28"/>
          <w:szCs w:val="28"/>
          <w:lang w:val="ru-RU"/>
        </w:rPr>
        <w:t>итку місцевого самоврядування є</w:t>
      </w:r>
      <w:r w:rsidRPr="00A47D5D">
        <w:rPr>
          <w:rFonts w:ascii="Times New Roman" w:hAnsi="Times New Roman" w:cs="Times New Roman"/>
          <w:sz w:val="28"/>
          <w:szCs w:val="28"/>
          <w:lang w:val="ru-RU"/>
        </w:rPr>
        <w:t xml:space="preserve"> ПРООН, Німецьке товариство міжнародного співробітництва (</w:t>
      </w:r>
      <w:r w:rsidRPr="00277938">
        <w:rPr>
          <w:rFonts w:ascii="Times New Roman" w:hAnsi="Times New Roman" w:cs="Times New Roman"/>
          <w:sz w:val="28"/>
          <w:szCs w:val="28"/>
        </w:rPr>
        <w:t>GIZ</w:t>
      </w:r>
      <w:r w:rsidRPr="00A47D5D">
        <w:rPr>
          <w:rFonts w:ascii="Times New Roman" w:hAnsi="Times New Roman" w:cs="Times New Roman"/>
          <w:sz w:val="28"/>
          <w:szCs w:val="28"/>
          <w:lang w:val="ru-RU"/>
        </w:rPr>
        <w:t>) «</w:t>
      </w:r>
      <w:r w:rsidRPr="00277938">
        <w:rPr>
          <w:rFonts w:ascii="Times New Roman" w:hAnsi="Times New Roman" w:cs="Times New Roman"/>
          <w:sz w:val="28"/>
          <w:szCs w:val="28"/>
        </w:rPr>
        <w:t>EU</w:t>
      </w:r>
      <w:r w:rsidRPr="00A47D5D">
        <w:rPr>
          <w:rFonts w:ascii="Times New Roman" w:hAnsi="Times New Roman" w:cs="Times New Roman"/>
          <w:sz w:val="28"/>
          <w:szCs w:val="28"/>
          <w:lang w:val="ru-RU"/>
        </w:rPr>
        <w:t>4</w:t>
      </w:r>
      <w:r w:rsidRPr="00277938">
        <w:rPr>
          <w:rFonts w:ascii="Times New Roman" w:hAnsi="Times New Roman" w:cs="Times New Roman"/>
          <w:sz w:val="28"/>
          <w:szCs w:val="28"/>
        </w:rPr>
        <w:t>Business</w:t>
      </w:r>
      <w:r w:rsidRPr="00A47D5D">
        <w:rPr>
          <w:rFonts w:ascii="Times New Roman" w:hAnsi="Times New Roman" w:cs="Times New Roman"/>
          <w:sz w:val="28"/>
          <w:szCs w:val="28"/>
          <w:lang w:val="ru-RU"/>
        </w:rPr>
        <w:t>», Агенція США з міжнародного розвитку (</w:t>
      </w:r>
      <w:r w:rsidRPr="00277938">
        <w:rPr>
          <w:rFonts w:ascii="Times New Roman" w:hAnsi="Times New Roman" w:cs="Times New Roman"/>
          <w:sz w:val="28"/>
          <w:szCs w:val="28"/>
        </w:rPr>
        <w:t>USAID</w:t>
      </w:r>
      <w:r w:rsidRPr="00A47D5D">
        <w:rPr>
          <w:rFonts w:ascii="Times New Roman" w:hAnsi="Times New Roman" w:cs="Times New Roman"/>
          <w:sz w:val="28"/>
          <w:szCs w:val="28"/>
          <w:lang w:val="ru-RU"/>
        </w:rPr>
        <w:t xml:space="preserve">), Асоціація міст України, Український культурний фонд, </w:t>
      </w:r>
      <w:r w:rsidRPr="00277938">
        <w:rPr>
          <w:rFonts w:ascii="Times New Roman" w:hAnsi="Times New Roman" w:cs="Times New Roman"/>
          <w:sz w:val="28"/>
          <w:szCs w:val="28"/>
        </w:rPr>
        <w:t>U</w:t>
      </w:r>
      <w:r w:rsidRPr="00A47D5D">
        <w:rPr>
          <w:rFonts w:ascii="Times New Roman" w:hAnsi="Times New Roman" w:cs="Times New Roman"/>
          <w:sz w:val="28"/>
          <w:szCs w:val="28"/>
          <w:lang w:val="ru-RU"/>
        </w:rPr>
        <w:t>-</w:t>
      </w:r>
      <w:r w:rsidRPr="00277938">
        <w:rPr>
          <w:rFonts w:ascii="Times New Roman" w:hAnsi="Times New Roman" w:cs="Times New Roman"/>
          <w:sz w:val="28"/>
          <w:szCs w:val="28"/>
        </w:rPr>
        <w:t>LEAD</w:t>
      </w:r>
      <w:r w:rsidRPr="00A47D5D">
        <w:rPr>
          <w:rFonts w:ascii="Times New Roman" w:hAnsi="Times New Roman" w:cs="Times New Roman"/>
          <w:sz w:val="28"/>
          <w:szCs w:val="28"/>
          <w:lang w:val="ru-RU"/>
        </w:rPr>
        <w:t xml:space="preserve"> з Європою, </w:t>
      </w:r>
      <w:r w:rsidR="007843D2" w:rsidRPr="00A47D5D">
        <w:rPr>
          <w:rFonts w:ascii="Times New Roman" w:eastAsia="Times New Roman CYR" w:hAnsi="Times New Roman" w:cs="Times New Roman"/>
          <w:sz w:val="28"/>
          <w:szCs w:val="28"/>
          <w:lang w:val="ru-RU"/>
        </w:rPr>
        <w:t>УФСІ</w:t>
      </w:r>
      <w:r w:rsidR="007843D2" w:rsidRPr="00A47D5D">
        <w:rPr>
          <w:rFonts w:ascii="Times New Roman" w:eastAsia="Times New Roman CYR" w:hAnsi="Times New Roman" w:cs="Times New Roman"/>
          <w:b/>
          <w:sz w:val="28"/>
          <w:szCs w:val="28"/>
          <w:lang w:val="ru-RU"/>
        </w:rPr>
        <w:t xml:space="preserve">, </w:t>
      </w:r>
      <w:r w:rsidR="007843D2" w:rsidRPr="00A47D5D">
        <w:rPr>
          <w:rFonts w:ascii="Times New Roman" w:eastAsia="Times New Roman CYR" w:hAnsi="Times New Roman" w:cs="Times New Roman"/>
          <w:sz w:val="28"/>
          <w:szCs w:val="28"/>
          <w:lang w:val="ru-RU"/>
        </w:rPr>
        <w:t>Асоціація Євроміст «</w:t>
      </w:r>
      <w:r w:rsidR="007843D2" w:rsidRPr="007843D2">
        <w:rPr>
          <w:rFonts w:ascii="Times New Roman" w:eastAsia="Times New Roman CYR" w:hAnsi="Times New Roman" w:cs="Times New Roman"/>
          <w:sz w:val="28"/>
          <w:szCs w:val="28"/>
        </w:rPr>
        <w:t>Eurocities</w:t>
      </w:r>
      <w:r w:rsidR="007843D2" w:rsidRPr="00A47D5D">
        <w:rPr>
          <w:rFonts w:ascii="Times New Roman" w:eastAsia="Times New Roman CYR" w:hAnsi="Times New Roman" w:cs="Times New Roman"/>
          <w:sz w:val="28"/>
          <w:szCs w:val="28"/>
          <w:lang w:val="ru-RU"/>
        </w:rPr>
        <w:t>»</w:t>
      </w:r>
      <w:r w:rsidR="007843D2" w:rsidRPr="00A47D5D">
        <w:rPr>
          <w:rFonts w:ascii="Times New Roman" w:eastAsia="Times New Roman CYR" w:hAnsi="Times New Roman" w:cs="Times New Roman"/>
          <w:b/>
          <w:sz w:val="28"/>
          <w:szCs w:val="28"/>
          <w:lang w:val="ru-RU"/>
        </w:rPr>
        <w:t xml:space="preserve">, </w:t>
      </w:r>
      <w:r w:rsidR="007843D2" w:rsidRPr="007843D2">
        <w:rPr>
          <w:rFonts w:ascii="Times New Roman" w:eastAsia="Times New Roman CYR" w:hAnsi="Times New Roman" w:cs="Times New Roman"/>
          <w:sz w:val="28"/>
          <w:szCs w:val="28"/>
        </w:rPr>
        <w:t>Cities</w:t>
      </w:r>
      <w:r w:rsidR="007843D2" w:rsidRPr="00A47D5D">
        <w:rPr>
          <w:rFonts w:ascii="Times New Roman" w:eastAsia="Times New Roman CYR" w:hAnsi="Times New Roman" w:cs="Times New Roman"/>
          <w:sz w:val="28"/>
          <w:szCs w:val="28"/>
          <w:lang w:val="ru-RU"/>
        </w:rPr>
        <w:t>4</w:t>
      </w:r>
      <w:r w:rsidR="007843D2" w:rsidRPr="007843D2">
        <w:rPr>
          <w:rFonts w:ascii="Times New Roman" w:eastAsia="Times New Roman CYR" w:hAnsi="Times New Roman" w:cs="Times New Roman"/>
          <w:sz w:val="28"/>
          <w:szCs w:val="28"/>
        </w:rPr>
        <w:t>Cities</w:t>
      </w:r>
      <w:r w:rsidR="007843D2" w:rsidRPr="00A47D5D">
        <w:rPr>
          <w:rFonts w:ascii="Times New Roman" w:eastAsia="Times New Roman CYR" w:hAnsi="Times New Roman" w:cs="Times New Roman"/>
          <w:sz w:val="28"/>
          <w:szCs w:val="28"/>
          <w:lang w:val="ru-RU"/>
        </w:rPr>
        <w:t>/</w:t>
      </w:r>
      <w:r w:rsidR="007843D2" w:rsidRPr="007843D2">
        <w:rPr>
          <w:rFonts w:ascii="Times New Roman" w:eastAsia="Times New Roman CYR" w:hAnsi="Times New Roman" w:cs="Times New Roman"/>
          <w:sz w:val="28"/>
          <w:szCs w:val="28"/>
        </w:rPr>
        <w:t>United</w:t>
      </w:r>
      <w:r w:rsidR="007843D2" w:rsidRPr="00A47D5D">
        <w:rPr>
          <w:rFonts w:ascii="Times New Roman" w:eastAsia="Times New Roman CYR" w:hAnsi="Times New Roman" w:cs="Times New Roman"/>
          <w:sz w:val="28"/>
          <w:szCs w:val="28"/>
          <w:lang w:val="ru-RU"/>
        </w:rPr>
        <w:t>4</w:t>
      </w:r>
      <w:r w:rsidR="007843D2" w:rsidRPr="007843D2">
        <w:rPr>
          <w:rFonts w:ascii="Times New Roman" w:eastAsia="Times New Roman CYR" w:hAnsi="Times New Roman" w:cs="Times New Roman"/>
          <w:sz w:val="28"/>
          <w:szCs w:val="28"/>
        </w:rPr>
        <w:t>Ukraine</w:t>
      </w:r>
      <w:r w:rsidR="007843D2" w:rsidRPr="00A47D5D">
        <w:rPr>
          <w:rFonts w:ascii="Times New Roman" w:eastAsia="Times New Roman CYR" w:hAnsi="Times New Roman" w:cs="Times New Roman"/>
          <w:b/>
          <w:sz w:val="28"/>
          <w:szCs w:val="28"/>
          <w:lang w:val="ru-RU"/>
        </w:rPr>
        <w:t xml:space="preserve">, </w:t>
      </w:r>
      <w:r w:rsidR="007843D2" w:rsidRPr="007843D2">
        <w:rPr>
          <w:rFonts w:ascii="Times New Roman" w:eastAsia="Times New Roman CYR" w:hAnsi="Times New Roman" w:cs="Times New Roman"/>
          <w:sz w:val="28"/>
          <w:szCs w:val="28"/>
        </w:rPr>
        <w:t>SKEW</w:t>
      </w:r>
      <w:r w:rsidR="007843D2" w:rsidRPr="00A47D5D">
        <w:rPr>
          <w:rFonts w:ascii="Times New Roman" w:eastAsia="Times New Roman CYR" w:hAnsi="Times New Roman" w:cs="Times New Roman"/>
          <w:sz w:val="28"/>
          <w:szCs w:val="28"/>
          <w:lang w:val="ru-RU"/>
        </w:rPr>
        <w:t xml:space="preserve"> (Міста у єдиному світі)</w:t>
      </w:r>
      <w:r w:rsidR="007843D2" w:rsidRPr="00A47D5D">
        <w:rPr>
          <w:rFonts w:ascii="Times New Roman" w:eastAsia="Times New Roman CYR" w:hAnsi="Times New Roman" w:cs="Times New Roman"/>
          <w:b/>
          <w:sz w:val="28"/>
          <w:szCs w:val="28"/>
          <w:lang w:val="ru-RU"/>
        </w:rPr>
        <w:t xml:space="preserve">, </w:t>
      </w:r>
      <w:r w:rsidR="007843D2" w:rsidRPr="00A47D5D">
        <w:rPr>
          <w:rFonts w:ascii="Times New Roman" w:eastAsia="Times New Roman CYR" w:hAnsi="Times New Roman" w:cs="Times New Roman"/>
          <w:sz w:val="28"/>
          <w:szCs w:val="28"/>
          <w:lang w:val="ru-RU"/>
        </w:rPr>
        <w:t>ГО «Асоціація енергетичних аудиторів»</w:t>
      </w:r>
      <w:r w:rsidR="007843D2" w:rsidRPr="00A47D5D">
        <w:rPr>
          <w:rFonts w:ascii="Times New Roman" w:eastAsia="Times New Roman CYR" w:hAnsi="Times New Roman" w:cs="Times New Roman"/>
          <w:b/>
          <w:sz w:val="28"/>
          <w:szCs w:val="28"/>
          <w:lang w:val="ru-RU"/>
        </w:rPr>
        <w:t xml:space="preserve">, </w:t>
      </w:r>
      <w:r w:rsidR="007843D2" w:rsidRPr="00A47D5D">
        <w:rPr>
          <w:rFonts w:ascii="Times New Roman" w:eastAsia="Times New Roman CYR" w:hAnsi="Times New Roman" w:cs="Times New Roman"/>
          <w:sz w:val="28"/>
          <w:szCs w:val="28"/>
          <w:lang w:val="ru-RU"/>
        </w:rPr>
        <w:t>Міністерством розвитку громад, територій та</w:t>
      </w:r>
      <w:r w:rsidR="007843D2" w:rsidRPr="00A47D5D">
        <w:rPr>
          <w:rFonts w:ascii="Times New Roman" w:eastAsia="Times New Roman CYR" w:hAnsi="Times New Roman" w:cs="Times New Roman"/>
          <w:b/>
          <w:sz w:val="28"/>
          <w:szCs w:val="28"/>
          <w:lang w:val="ru-RU"/>
        </w:rPr>
        <w:t xml:space="preserve"> </w:t>
      </w:r>
      <w:r w:rsidR="007843D2" w:rsidRPr="00A47D5D">
        <w:rPr>
          <w:rFonts w:ascii="Times New Roman" w:eastAsia="Times New Roman CYR" w:hAnsi="Times New Roman" w:cs="Times New Roman"/>
          <w:sz w:val="28"/>
          <w:szCs w:val="28"/>
          <w:lang w:val="ru-RU"/>
        </w:rPr>
        <w:t>інфраструктури України</w:t>
      </w:r>
      <w:r w:rsidR="007843D2" w:rsidRPr="00A47D5D">
        <w:rPr>
          <w:rFonts w:ascii="Times New Roman" w:eastAsia="Times New Roman CYR" w:hAnsi="Times New Roman" w:cs="Times New Roman"/>
          <w:b/>
          <w:sz w:val="28"/>
          <w:szCs w:val="28"/>
          <w:lang w:val="ru-RU"/>
        </w:rPr>
        <w:t xml:space="preserve">, </w:t>
      </w:r>
      <w:r w:rsidR="007843D2" w:rsidRPr="00A47D5D">
        <w:rPr>
          <w:rFonts w:ascii="Times New Roman" w:eastAsia="Times New Roman CYR" w:hAnsi="Times New Roman" w:cs="Times New Roman"/>
          <w:sz w:val="28"/>
          <w:szCs w:val="28"/>
          <w:lang w:val="ru-RU"/>
        </w:rPr>
        <w:t>ІСАР Єднання,</w:t>
      </w:r>
      <w:r w:rsidR="007843D2" w:rsidRPr="00A47D5D">
        <w:rPr>
          <w:rFonts w:ascii="Times New Roman" w:eastAsia="Times New Roman CYR" w:hAnsi="Times New Roman" w:cs="Times New Roman"/>
          <w:b/>
          <w:sz w:val="28"/>
          <w:szCs w:val="28"/>
          <w:lang w:val="ru-RU"/>
        </w:rPr>
        <w:t xml:space="preserve"> </w:t>
      </w:r>
      <w:r w:rsidR="007843D2" w:rsidRPr="00A47D5D">
        <w:rPr>
          <w:rFonts w:ascii="Times New Roman" w:eastAsia="Times New Roman CYR" w:hAnsi="Times New Roman" w:cs="Times New Roman"/>
          <w:sz w:val="28"/>
          <w:szCs w:val="28"/>
          <w:lang w:val="ru-RU"/>
        </w:rPr>
        <w:t>«Міжнародним благодійним фондом «СЕЙВД»</w:t>
      </w:r>
      <w:r w:rsidR="007843D2" w:rsidRPr="00A47D5D">
        <w:rPr>
          <w:rFonts w:ascii="Times New Roman" w:eastAsia="Times New Roman CYR" w:hAnsi="Times New Roman" w:cs="Times New Roman"/>
          <w:b/>
          <w:sz w:val="28"/>
          <w:szCs w:val="28"/>
          <w:lang w:val="ru-RU"/>
        </w:rPr>
        <w:t xml:space="preserve">, </w:t>
      </w:r>
      <w:r w:rsidR="007843D2" w:rsidRPr="00A47D5D">
        <w:rPr>
          <w:rFonts w:ascii="Times New Roman" w:eastAsia="Times New Roman CYR" w:hAnsi="Times New Roman" w:cs="Times New Roman"/>
          <w:sz w:val="28"/>
          <w:szCs w:val="28"/>
          <w:lang w:val="ru-RU"/>
        </w:rPr>
        <w:t>відокремленим підрозділом Хелп-Хільфе ЦУР</w:t>
      </w:r>
      <w:r w:rsidR="007843D2" w:rsidRPr="00A47D5D">
        <w:rPr>
          <w:rFonts w:ascii="Times New Roman" w:eastAsia="Times New Roman CYR" w:hAnsi="Times New Roman" w:cs="Times New Roman"/>
          <w:b/>
          <w:sz w:val="28"/>
          <w:szCs w:val="28"/>
          <w:lang w:val="ru-RU"/>
        </w:rPr>
        <w:t xml:space="preserve"> </w:t>
      </w:r>
      <w:r w:rsidR="007843D2" w:rsidRPr="00A47D5D">
        <w:rPr>
          <w:rFonts w:ascii="Times New Roman" w:eastAsia="Times New Roman CYR" w:hAnsi="Times New Roman" w:cs="Times New Roman"/>
          <w:sz w:val="28"/>
          <w:szCs w:val="28"/>
          <w:lang w:val="ru-RU"/>
        </w:rPr>
        <w:t>ЗЕЛЬБСТХІЛЬФЕ Е.Ф. в Україні.</w:t>
      </w:r>
    </w:p>
    <w:p w:rsidR="00D67536" w:rsidRDefault="001129F6" w:rsidP="00010A99">
      <w:pPr>
        <w:pStyle w:val="a6"/>
        <w:ind w:firstLine="567"/>
        <w:jc w:val="both"/>
        <w:rPr>
          <w:rFonts w:ascii="Times New Roman" w:eastAsia="Times New Roman CYR" w:hAnsi="Times New Roman" w:cs="Times New Roman"/>
          <w:sz w:val="28"/>
          <w:szCs w:val="28"/>
          <w:lang w:val="ru-RU"/>
        </w:rPr>
      </w:pPr>
      <w:r w:rsidRPr="001129F6">
        <w:rPr>
          <w:rFonts w:ascii="Times New Roman" w:hAnsi="Times New Roman" w:cs="Times New Roman"/>
          <w:sz w:val="28"/>
          <w:szCs w:val="28"/>
          <w:lang w:val="uk-UA"/>
        </w:rPr>
        <w:t xml:space="preserve">Серед міжнародних муніципалітетів партнерами є </w:t>
      </w:r>
      <w:r w:rsidR="00D67536" w:rsidRPr="001129F6">
        <w:rPr>
          <w:rFonts w:ascii="Times New Roman" w:eastAsia="Times New Roman CYR" w:hAnsi="Times New Roman" w:cs="Times New Roman"/>
          <w:sz w:val="28"/>
          <w:szCs w:val="28"/>
          <w:lang w:val="ru-RU"/>
        </w:rPr>
        <w:t>Німеччин</w:t>
      </w:r>
      <w:r>
        <w:rPr>
          <w:rFonts w:ascii="Times New Roman" w:eastAsia="Times New Roman CYR" w:hAnsi="Times New Roman" w:cs="Times New Roman"/>
          <w:sz w:val="28"/>
          <w:szCs w:val="28"/>
          <w:lang w:val="ru-RU"/>
        </w:rPr>
        <w:t>а</w:t>
      </w:r>
      <w:r w:rsidRPr="00A47D5D">
        <w:rPr>
          <w:rFonts w:ascii="Times New Roman" w:eastAsia="Times New Roman CYR" w:hAnsi="Times New Roman" w:cs="Times New Roman"/>
          <w:sz w:val="28"/>
          <w:szCs w:val="28"/>
          <w:lang w:val="ru-RU"/>
        </w:rPr>
        <w:t xml:space="preserve">, </w:t>
      </w:r>
      <w:r>
        <w:rPr>
          <w:rFonts w:ascii="Times New Roman" w:eastAsia="Times New Roman CYR" w:hAnsi="Times New Roman" w:cs="Times New Roman"/>
          <w:sz w:val="28"/>
          <w:szCs w:val="28"/>
          <w:lang w:val="ru-RU"/>
        </w:rPr>
        <w:t>Чешська</w:t>
      </w:r>
      <w:r w:rsidRPr="00A47D5D">
        <w:rPr>
          <w:rFonts w:ascii="Times New Roman" w:eastAsia="Times New Roman CYR" w:hAnsi="Times New Roman" w:cs="Times New Roman"/>
          <w:sz w:val="28"/>
          <w:szCs w:val="28"/>
          <w:lang w:val="ru-RU"/>
        </w:rPr>
        <w:t xml:space="preserve"> </w:t>
      </w:r>
      <w:r>
        <w:rPr>
          <w:rFonts w:ascii="Times New Roman" w:eastAsia="Times New Roman CYR" w:hAnsi="Times New Roman" w:cs="Times New Roman"/>
          <w:sz w:val="28"/>
          <w:szCs w:val="28"/>
          <w:lang w:val="ru-RU"/>
        </w:rPr>
        <w:t>Республіка</w:t>
      </w:r>
      <w:r w:rsidRPr="00A47D5D">
        <w:rPr>
          <w:rFonts w:ascii="Times New Roman" w:eastAsia="Times New Roman CYR" w:hAnsi="Times New Roman" w:cs="Times New Roman"/>
          <w:sz w:val="28"/>
          <w:szCs w:val="28"/>
          <w:lang w:val="ru-RU"/>
        </w:rPr>
        <w:t xml:space="preserve">, </w:t>
      </w:r>
      <w:r w:rsidR="00010A99">
        <w:rPr>
          <w:rFonts w:ascii="Times New Roman" w:eastAsia="Times New Roman CYR" w:hAnsi="Times New Roman" w:cs="Times New Roman"/>
          <w:sz w:val="28"/>
          <w:szCs w:val="28"/>
          <w:lang w:val="ru-RU"/>
        </w:rPr>
        <w:t>Швеція</w:t>
      </w:r>
      <w:r w:rsidR="00010A99" w:rsidRPr="00A47D5D">
        <w:rPr>
          <w:rFonts w:ascii="Times New Roman" w:eastAsia="Times New Roman CYR" w:hAnsi="Times New Roman" w:cs="Times New Roman"/>
          <w:sz w:val="28"/>
          <w:szCs w:val="28"/>
          <w:lang w:val="ru-RU"/>
        </w:rPr>
        <w:t xml:space="preserve">, </w:t>
      </w:r>
      <w:r w:rsidR="00010A99">
        <w:rPr>
          <w:rFonts w:ascii="Times New Roman" w:eastAsia="Times New Roman CYR" w:hAnsi="Times New Roman" w:cs="Times New Roman"/>
          <w:sz w:val="28"/>
          <w:szCs w:val="28"/>
          <w:lang w:val="ru-RU"/>
        </w:rPr>
        <w:t>Швейцарія</w:t>
      </w:r>
      <w:r w:rsidR="00010A99" w:rsidRPr="00A47D5D">
        <w:rPr>
          <w:rFonts w:ascii="Times New Roman" w:eastAsia="Times New Roman CYR" w:hAnsi="Times New Roman" w:cs="Times New Roman"/>
          <w:sz w:val="28"/>
          <w:szCs w:val="28"/>
          <w:lang w:val="ru-RU"/>
        </w:rPr>
        <w:t xml:space="preserve">, </w:t>
      </w:r>
      <w:r w:rsidR="00010A99">
        <w:rPr>
          <w:rFonts w:ascii="Times New Roman" w:eastAsia="Times New Roman CYR" w:hAnsi="Times New Roman" w:cs="Times New Roman"/>
          <w:sz w:val="28"/>
          <w:szCs w:val="28"/>
          <w:lang w:val="ru-RU"/>
        </w:rPr>
        <w:t>Італія</w:t>
      </w:r>
      <w:r w:rsidR="00010A99" w:rsidRPr="00A47D5D">
        <w:rPr>
          <w:rFonts w:ascii="Times New Roman" w:eastAsia="Times New Roman CYR" w:hAnsi="Times New Roman" w:cs="Times New Roman"/>
          <w:sz w:val="28"/>
          <w:szCs w:val="28"/>
          <w:lang w:val="ru-RU"/>
        </w:rPr>
        <w:t xml:space="preserve">, </w:t>
      </w:r>
      <w:r w:rsidR="00010A99">
        <w:rPr>
          <w:rFonts w:ascii="Times New Roman" w:eastAsia="Times New Roman CYR" w:hAnsi="Times New Roman" w:cs="Times New Roman"/>
          <w:sz w:val="28"/>
          <w:szCs w:val="28"/>
          <w:lang w:val="ru-RU"/>
        </w:rPr>
        <w:t>Норвегія</w:t>
      </w:r>
      <w:r w:rsidR="00010A99" w:rsidRPr="00A47D5D">
        <w:rPr>
          <w:rFonts w:ascii="Times New Roman" w:eastAsia="Times New Roman CYR" w:hAnsi="Times New Roman" w:cs="Times New Roman"/>
          <w:sz w:val="28"/>
          <w:szCs w:val="28"/>
          <w:lang w:val="ru-RU"/>
        </w:rPr>
        <w:t>,</w:t>
      </w:r>
      <w:r w:rsidR="00010A99">
        <w:rPr>
          <w:rFonts w:ascii="Times New Roman" w:eastAsia="Times New Roman CYR" w:hAnsi="Times New Roman" w:cs="Times New Roman"/>
          <w:sz w:val="28"/>
          <w:szCs w:val="28"/>
          <w:lang w:val="uk-UA"/>
        </w:rPr>
        <w:t xml:space="preserve"> </w:t>
      </w:r>
      <w:r w:rsidR="00010A99" w:rsidRPr="00010A99">
        <w:rPr>
          <w:rFonts w:ascii="Times New Roman" w:eastAsia="Times New Roman CYR" w:hAnsi="Times New Roman" w:cs="Times New Roman"/>
          <w:sz w:val="28"/>
          <w:szCs w:val="28"/>
          <w:lang w:val="uk-UA"/>
        </w:rPr>
        <w:t>Велике</w:t>
      </w:r>
      <w:r w:rsidR="00010A99">
        <w:rPr>
          <w:rFonts w:ascii="Times New Roman" w:eastAsia="Times New Roman CYR" w:hAnsi="Times New Roman" w:cs="Times New Roman"/>
          <w:sz w:val="28"/>
          <w:szCs w:val="28"/>
          <w:lang w:val="uk-UA"/>
        </w:rPr>
        <w:t xml:space="preserve"> </w:t>
      </w:r>
      <w:r w:rsidR="00010A99" w:rsidRPr="00010A99">
        <w:rPr>
          <w:rFonts w:ascii="Times New Roman" w:eastAsia="Times New Roman CYR" w:hAnsi="Times New Roman" w:cs="Times New Roman"/>
          <w:sz w:val="28"/>
          <w:szCs w:val="28"/>
          <w:lang w:val="uk-UA"/>
        </w:rPr>
        <w:t>Герцогство</w:t>
      </w:r>
      <w:r w:rsidR="00010A99">
        <w:rPr>
          <w:rFonts w:ascii="Times New Roman" w:eastAsia="Times New Roman CYR" w:hAnsi="Times New Roman" w:cs="Times New Roman"/>
          <w:sz w:val="28"/>
          <w:szCs w:val="28"/>
          <w:lang w:val="uk-UA"/>
        </w:rPr>
        <w:t xml:space="preserve"> </w:t>
      </w:r>
      <w:r w:rsidR="00010A99" w:rsidRPr="00010A99">
        <w:rPr>
          <w:rFonts w:ascii="Times New Roman" w:eastAsia="Times New Roman CYR" w:hAnsi="Times New Roman" w:cs="Times New Roman"/>
          <w:sz w:val="28"/>
          <w:szCs w:val="28"/>
          <w:lang w:val="uk-UA"/>
        </w:rPr>
        <w:t>Люксембург</w:t>
      </w:r>
      <w:r w:rsidR="00010A99">
        <w:rPr>
          <w:rFonts w:ascii="Times New Roman" w:eastAsia="Times New Roman CYR" w:hAnsi="Times New Roman" w:cs="Times New Roman"/>
          <w:sz w:val="28"/>
          <w:szCs w:val="28"/>
          <w:lang w:val="uk-UA"/>
        </w:rPr>
        <w:t xml:space="preserve"> та Словаччина</w:t>
      </w:r>
      <w:r w:rsidR="00D67536" w:rsidRPr="00A47D5D">
        <w:rPr>
          <w:rFonts w:ascii="Times New Roman" w:eastAsia="Times New Roman CYR" w:hAnsi="Times New Roman" w:cs="Times New Roman"/>
          <w:sz w:val="28"/>
          <w:szCs w:val="28"/>
          <w:lang w:val="ru-RU"/>
        </w:rPr>
        <w:t>.</w:t>
      </w:r>
    </w:p>
    <w:p w:rsidR="00666DE0" w:rsidRPr="00010A99" w:rsidRDefault="00666DE0" w:rsidP="00010A99">
      <w:pPr>
        <w:pStyle w:val="a6"/>
        <w:ind w:firstLine="567"/>
        <w:jc w:val="both"/>
        <w:rPr>
          <w:rFonts w:ascii="Times New Roman" w:eastAsia="Times New Roman CYR" w:hAnsi="Times New Roman" w:cs="Times New Roman"/>
          <w:sz w:val="28"/>
          <w:szCs w:val="28"/>
          <w:lang w:val="uk-UA"/>
        </w:rPr>
      </w:pPr>
    </w:p>
    <w:p w:rsidR="00C73F31" w:rsidRPr="007843D2" w:rsidRDefault="00C73F31" w:rsidP="0065731D">
      <w:pPr>
        <w:pStyle w:val="Default"/>
        <w:numPr>
          <w:ilvl w:val="0"/>
          <w:numId w:val="27"/>
        </w:numPr>
        <w:ind w:left="0" w:firstLine="567"/>
        <w:jc w:val="both"/>
        <w:rPr>
          <w:b/>
          <w:sz w:val="28"/>
          <w:szCs w:val="28"/>
          <w:lang w:val="uk-UA"/>
        </w:rPr>
      </w:pPr>
      <w:r w:rsidRPr="007843D2">
        <w:rPr>
          <w:b/>
          <w:sz w:val="28"/>
          <w:szCs w:val="28"/>
        </w:rPr>
        <w:lastRenderedPageBreak/>
        <w:t>Місто є привабливим для ведення бізнесу та розвитку молодіжного підприємництва</w:t>
      </w:r>
      <w:r w:rsidR="004471B2" w:rsidRPr="007843D2">
        <w:rPr>
          <w:b/>
          <w:sz w:val="28"/>
          <w:szCs w:val="28"/>
        </w:rPr>
        <w:t>.</w:t>
      </w:r>
    </w:p>
    <w:p w:rsidR="00C73F31" w:rsidRPr="00A47D5D" w:rsidRDefault="00C73F31" w:rsidP="00C73F31">
      <w:pPr>
        <w:tabs>
          <w:tab w:val="left" w:pos="709"/>
          <w:tab w:val="left" w:pos="993"/>
          <w:tab w:val="left" w:pos="1276"/>
        </w:tabs>
        <w:autoSpaceDE w:val="0"/>
        <w:autoSpaceDN w:val="0"/>
        <w:adjustRightInd w:val="0"/>
        <w:spacing w:after="0" w:line="240" w:lineRule="auto"/>
        <w:ind w:left="360"/>
        <w:jc w:val="both"/>
        <w:rPr>
          <w:rFonts w:ascii="Times New Roman" w:hAnsi="Times New Roman" w:cs="Times New Roman"/>
          <w:sz w:val="28"/>
          <w:szCs w:val="28"/>
          <w:highlight w:val="cyan"/>
          <w:u w:val="single"/>
          <w:lang w:val="ru-RU"/>
        </w:rPr>
      </w:pPr>
    </w:p>
    <w:p w:rsidR="00E82C5D" w:rsidRDefault="00E82C5D" w:rsidP="00255431">
      <w:pPr>
        <w:tabs>
          <w:tab w:val="left" w:pos="426"/>
          <w:tab w:val="left" w:pos="851"/>
          <w:tab w:val="left" w:pos="9356"/>
        </w:tabs>
        <w:suppressAutoHyphens/>
        <w:spacing w:after="0" w:line="228" w:lineRule="auto"/>
        <w:ind w:firstLine="567"/>
        <w:jc w:val="both"/>
        <w:rPr>
          <w:rFonts w:ascii="Times New Roman" w:hAnsi="Times New Roman" w:cs="Times New Roman"/>
          <w:sz w:val="28"/>
          <w:szCs w:val="28"/>
          <w:lang w:val="uk-UA"/>
        </w:rPr>
      </w:pPr>
      <w:r w:rsidRPr="00E82C5D">
        <w:rPr>
          <w:rFonts w:ascii="Times New Roman" w:hAnsi="Times New Roman" w:cs="Times New Roman"/>
          <w:sz w:val="28"/>
          <w:szCs w:val="28"/>
          <w:lang w:val="uk-UA"/>
        </w:rPr>
        <w:t>Програма дозволила забезпечити</w:t>
      </w:r>
      <w:r w:rsidR="00255431">
        <w:rPr>
          <w:rFonts w:ascii="Times New Roman" w:hAnsi="Times New Roman" w:cs="Times New Roman"/>
          <w:sz w:val="28"/>
          <w:szCs w:val="28"/>
          <w:lang w:val="uk-UA"/>
        </w:rPr>
        <w:t>:</w:t>
      </w:r>
    </w:p>
    <w:p w:rsidR="00255431" w:rsidRDefault="00E82C5D" w:rsidP="00255431">
      <w:pPr>
        <w:pStyle w:val="a6"/>
        <w:numPr>
          <w:ilvl w:val="0"/>
          <w:numId w:val="38"/>
        </w:numPr>
        <w:ind w:left="0" w:firstLine="567"/>
        <w:jc w:val="both"/>
        <w:rPr>
          <w:rFonts w:ascii="Times New Roman" w:hAnsi="Times New Roman" w:cs="Times New Roman"/>
          <w:sz w:val="28"/>
          <w:szCs w:val="28"/>
          <w:lang w:val="uk-UA"/>
        </w:rPr>
      </w:pPr>
      <w:r w:rsidRPr="00E82C5D">
        <w:rPr>
          <w:rFonts w:ascii="Times New Roman" w:hAnsi="Times New Roman" w:cs="Times New Roman"/>
          <w:spacing w:val="-4"/>
          <w:sz w:val="28"/>
          <w:szCs w:val="28"/>
          <w:lang w:val="uk-UA"/>
        </w:rPr>
        <w:t>Розвиток інфраструктури з підтримки бізнесу -</w:t>
      </w:r>
      <w:r w:rsidR="00255431">
        <w:rPr>
          <w:rFonts w:ascii="Times New Roman" w:hAnsi="Times New Roman" w:cs="Times New Roman"/>
          <w:spacing w:val="-4"/>
          <w:sz w:val="28"/>
          <w:szCs w:val="28"/>
          <w:lang w:val="uk-UA"/>
        </w:rPr>
        <w:t xml:space="preserve"> </w:t>
      </w:r>
      <w:r w:rsidRPr="00E82C5D">
        <w:rPr>
          <w:rFonts w:ascii="Times New Roman" w:hAnsi="Times New Roman" w:cs="Times New Roman"/>
          <w:sz w:val="28"/>
          <w:szCs w:val="28"/>
          <w:lang w:val="uk-UA"/>
        </w:rPr>
        <w:t>відкрито Центру ділової активності та громадських ініціатив «І де Я», де проводяться навчальні курси для молоді та підприємців, курси з підготовки бізнес-проєктів на грантові конкурси, підтримка та консультації для бі</w:t>
      </w:r>
      <w:r w:rsidR="000579B4">
        <w:rPr>
          <w:rFonts w:ascii="Times New Roman" w:hAnsi="Times New Roman" w:cs="Times New Roman"/>
          <w:sz w:val="28"/>
          <w:szCs w:val="28"/>
          <w:lang w:val="uk-UA"/>
        </w:rPr>
        <w:t>знесу, коворкінг (36 учасників).</w:t>
      </w:r>
    </w:p>
    <w:p w:rsidR="00E82C5D" w:rsidRPr="00255431" w:rsidRDefault="00E82C5D" w:rsidP="00255431">
      <w:pPr>
        <w:pStyle w:val="a6"/>
        <w:numPr>
          <w:ilvl w:val="0"/>
          <w:numId w:val="38"/>
        </w:numPr>
        <w:ind w:left="0" w:firstLine="567"/>
        <w:jc w:val="both"/>
        <w:rPr>
          <w:rFonts w:ascii="Times New Roman" w:hAnsi="Times New Roman" w:cs="Times New Roman"/>
          <w:sz w:val="28"/>
          <w:szCs w:val="28"/>
          <w:lang w:val="uk-UA"/>
        </w:rPr>
      </w:pPr>
      <w:r w:rsidRPr="00E82C5D">
        <w:rPr>
          <w:rFonts w:ascii="Times New Roman" w:hAnsi="Times New Roman" w:cs="Times New Roman"/>
          <w:sz w:val="28"/>
          <w:szCs w:val="28"/>
          <w:lang w:val="uk-UA"/>
        </w:rPr>
        <w:t xml:space="preserve">Заходи з обміну досвідом - регіональні форуми, круглі </w:t>
      </w:r>
      <w:r w:rsidRPr="00255431">
        <w:rPr>
          <w:rFonts w:ascii="Times New Roman" w:hAnsi="Times New Roman" w:cs="Times New Roman"/>
          <w:sz w:val="28"/>
          <w:szCs w:val="28"/>
          <w:lang w:val="uk-UA"/>
        </w:rPr>
        <w:t>столи</w:t>
      </w:r>
      <w:r w:rsidR="00255431" w:rsidRPr="00255431">
        <w:rPr>
          <w:rFonts w:ascii="Times New Roman" w:hAnsi="Times New Roman" w:cs="Times New Roman"/>
          <w:sz w:val="28"/>
          <w:szCs w:val="28"/>
          <w:lang w:val="uk-UA"/>
        </w:rPr>
        <w:t xml:space="preserve"> </w:t>
      </w:r>
      <w:r w:rsidRPr="00255431">
        <w:rPr>
          <w:rFonts w:ascii="Times New Roman" w:eastAsia="Calibri" w:hAnsi="Times New Roman" w:cs="Times New Roman"/>
          <w:sz w:val="28"/>
          <w:szCs w:val="28"/>
          <w:lang w:val="uk-UA"/>
        </w:rPr>
        <w:t>з</w:t>
      </w:r>
      <w:r w:rsidRPr="00E82C5D">
        <w:rPr>
          <w:rFonts w:ascii="Times New Roman" w:eastAsia="Calibri" w:hAnsi="Times New Roman" w:cs="Times New Roman"/>
          <w:sz w:val="28"/>
          <w:szCs w:val="28"/>
          <w:lang w:val="uk-UA"/>
        </w:rPr>
        <w:t xml:space="preserve"> міським головою, підприємцями та молод</w:t>
      </w:r>
      <w:r w:rsidR="000579B4">
        <w:rPr>
          <w:rFonts w:ascii="Times New Roman" w:eastAsia="Calibri" w:hAnsi="Times New Roman" w:cs="Times New Roman"/>
          <w:sz w:val="28"/>
          <w:szCs w:val="28"/>
          <w:lang w:val="uk-UA"/>
        </w:rPr>
        <w:t>дю міста, громадськими діячами.</w:t>
      </w:r>
    </w:p>
    <w:p w:rsidR="00E82C5D" w:rsidRPr="00255431" w:rsidRDefault="00E82C5D" w:rsidP="00255431">
      <w:pPr>
        <w:pStyle w:val="a6"/>
        <w:numPr>
          <w:ilvl w:val="0"/>
          <w:numId w:val="38"/>
        </w:numPr>
        <w:ind w:left="0" w:firstLine="567"/>
        <w:jc w:val="both"/>
        <w:rPr>
          <w:rFonts w:ascii="Times New Roman" w:hAnsi="Times New Roman" w:cs="Times New Roman"/>
          <w:sz w:val="28"/>
          <w:szCs w:val="28"/>
          <w:lang w:val="uk-UA"/>
        </w:rPr>
      </w:pPr>
      <w:r w:rsidRPr="00255431">
        <w:rPr>
          <w:rFonts w:ascii="Times New Roman" w:hAnsi="Times New Roman" w:cs="Times New Roman"/>
          <w:sz w:val="28"/>
          <w:szCs w:val="28"/>
          <w:lang w:val="uk-UA"/>
        </w:rPr>
        <w:t>Систематичні освітні семінари та тр</w:t>
      </w:r>
      <w:r w:rsidR="000579B4">
        <w:rPr>
          <w:rFonts w:ascii="Times New Roman" w:hAnsi="Times New Roman" w:cs="Times New Roman"/>
          <w:sz w:val="28"/>
          <w:szCs w:val="28"/>
          <w:lang w:val="uk-UA"/>
        </w:rPr>
        <w:t>енінги - близько 1000 учасників прийняли участь.</w:t>
      </w:r>
    </w:p>
    <w:p w:rsidR="008B10FE" w:rsidRPr="00255431" w:rsidRDefault="00E82C5D" w:rsidP="00F4117C">
      <w:pPr>
        <w:pStyle w:val="a6"/>
        <w:numPr>
          <w:ilvl w:val="0"/>
          <w:numId w:val="38"/>
        </w:numPr>
        <w:ind w:left="0" w:firstLine="567"/>
        <w:jc w:val="both"/>
        <w:rPr>
          <w:rFonts w:ascii="Times New Roman" w:hAnsi="Times New Roman" w:cs="Times New Roman"/>
          <w:sz w:val="28"/>
          <w:szCs w:val="28"/>
          <w:lang w:val="uk-UA"/>
        </w:rPr>
      </w:pPr>
      <w:r w:rsidRPr="00255431">
        <w:rPr>
          <w:rFonts w:ascii="Times New Roman" w:eastAsia="Calibri" w:hAnsi="Times New Roman" w:cs="Times New Roman"/>
          <w:sz w:val="28"/>
          <w:szCs w:val="28"/>
          <w:lang w:val="uk-UA"/>
        </w:rPr>
        <w:t>Інформаційно</w:t>
      </w:r>
      <w:r w:rsidR="00255431">
        <w:rPr>
          <w:rFonts w:ascii="Times New Roman" w:eastAsia="Calibri" w:hAnsi="Times New Roman" w:cs="Times New Roman"/>
          <w:sz w:val="28"/>
          <w:szCs w:val="28"/>
          <w:lang w:val="uk-UA"/>
        </w:rPr>
        <w:t xml:space="preserve"> </w:t>
      </w:r>
      <w:r w:rsidRPr="00255431">
        <w:rPr>
          <w:rFonts w:ascii="Times New Roman" w:eastAsia="Calibri" w:hAnsi="Times New Roman" w:cs="Times New Roman"/>
          <w:sz w:val="28"/>
          <w:szCs w:val="28"/>
          <w:lang w:val="uk-UA"/>
        </w:rPr>
        <w:t>-</w:t>
      </w:r>
      <w:r w:rsidR="00255431">
        <w:rPr>
          <w:rFonts w:ascii="Times New Roman" w:eastAsia="Calibri" w:hAnsi="Times New Roman" w:cs="Times New Roman"/>
          <w:sz w:val="28"/>
          <w:szCs w:val="28"/>
          <w:lang w:val="uk-UA"/>
        </w:rPr>
        <w:t xml:space="preserve"> консультативна підтримка підприємців</w:t>
      </w:r>
      <w:r w:rsidR="000579B4">
        <w:rPr>
          <w:rFonts w:ascii="Times New Roman" w:eastAsia="Calibri" w:hAnsi="Times New Roman" w:cs="Times New Roman"/>
          <w:sz w:val="28"/>
          <w:szCs w:val="28"/>
          <w:lang w:val="uk-UA"/>
        </w:rPr>
        <w:t>.</w:t>
      </w:r>
    </w:p>
    <w:p w:rsidR="00D1129F" w:rsidRPr="007843D2" w:rsidRDefault="00EF6FA7" w:rsidP="00D1129F">
      <w:pPr>
        <w:pStyle w:val="Default"/>
        <w:jc w:val="both"/>
        <w:rPr>
          <w:color w:val="auto"/>
          <w:sz w:val="28"/>
          <w:szCs w:val="28"/>
          <w:lang w:val="uk-UA"/>
        </w:rPr>
      </w:pPr>
      <w:r w:rsidRPr="007843D2">
        <w:rPr>
          <w:sz w:val="28"/>
          <w:szCs w:val="28"/>
          <w:lang w:val="uk-UA"/>
        </w:rPr>
        <w:tab/>
      </w:r>
      <w:r w:rsidR="00C73F31" w:rsidRPr="007843D2">
        <w:rPr>
          <w:color w:val="auto"/>
          <w:sz w:val="28"/>
          <w:szCs w:val="28"/>
          <w:lang w:val="uk-UA"/>
        </w:rPr>
        <w:t xml:space="preserve">Зважаючи на вигідне географічне розташування, </w:t>
      </w:r>
      <w:r w:rsidR="00ED6867">
        <w:rPr>
          <w:color w:val="auto"/>
          <w:sz w:val="28"/>
          <w:szCs w:val="28"/>
          <w:lang w:val="uk-UA"/>
        </w:rPr>
        <w:t xml:space="preserve">активний бізнес, </w:t>
      </w:r>
      <w:r w:rsidR="00C73F31" w:rsidRPr="007843D2">
        <w:rPr>
          <w:color w:val="auto"/>
          <w:sz w:val="28"/>
          <w:szCs w:val="28"/>
          <w:lang w:val="uk-UA"/>
        </w:rPr>
        <w:t>значний людський, промисловий</w:t>
      </w:r>
      <w:r w:rsidR="00F42122" w:rsidRPr="007843D2">
        <w:rPr>
          <w:color w:val="auto"/>
          <w:sz w:val="28"/>
          <w:szCs w:val="28"/>
          <w:lang w:val="uk-UA"/>
        </w:rPr>
        <w:t xml:space="preserve"> та</w:t>
      </w:r>
      <w:r w:rsidR="00C73F31" w:rsidRPr="007843D2">
        <w:rPr>
          <w:color w:val="auto"/>
          <w:sz w:val="28"/>
          <w:szCs w:val="28"/>
          <w:lang w:val="uk-UA"/>
        </w:rPr>
        <w:t xml:space="preserve"> науково-освітній потенціал, розвинену транспортну інфраструктуру, сучасну систему банківських інституцій і послуг, Павлоград має значні резерви для нарощення інвестиційної привабливості</w:t>
      </w:r>
      <w:r w:rsidR="00CF41CE" w:rsidRPr="007843D2">
        <w:rPr>
          <w:color w:val="auto"/>
          <w:sz w:val="28"/>
          <w:szCs w:val="28"/>
          <w:lang w:val="uk-UA"/>
        </w:rPr>
        <w:t xml:space="preserve"> та спроможності</w:t>
      </w:r>
      <w:r w:rsidR="00C73F31" w:rsidRPr="007843D2">
        <w:rPr>
          <w:color w:val="auto"/>
          <w:sz w:val="28"/>
          <w:szCs w:val="28"/>
          <w:lang w:val="uk-UA"/>
        </w:rPr>
        <w:t>.</w:t>
      </w:r>
    </w:p>
    <w:p w:rsidR="004B322A" w:rsidRDefault="004B322A" w:rsidP="004B322A">
      <w:pPr>
        <w:pStyle w:val="Default"/>
        <w:jc w:val="both"/>
        <w:rPr>
          <w:sz w:val="28"/>
          <w:szCs w:val="28"/>
          <w:lang w:val="uk-UA"/>
        </w:rPr>
      </w:pPr>
    </w:p>
    <w:p w:rsidR="00CF0D57" w:rsidRPr="00A47D5D" w:rsidRDefault="004B322A" w:rsidP="009C366C">
      <w:pPr>
        <w:pStyle w:val="2"/>
        <w:rPr>
          <w:rFonts w:ascii="Times New Roman" w:hAnsi="Times New Roman" w:cs="Times New Roman"/>
          <w:color w:val="auto"/>
          <w:sz w:val="28"/>
          <w:szCs w:val="28"/>
          <w:lang w:val="ru-RU"/>
        </w:rPr>
      </w:pPr>
      <w:bookmarkStart w:id="5" w:name="_Toc173240712"/>
      <w:r w:rsidRPr="00A47D5D">
        <w:rPr>
          <w:rFonts w:ascii="Times New Roman" w:hAnsi="Times New Roman" w:cs="Times New Roman"/>
          <w:color w:val="auto"/>
          <w:sz w:val="28"/>
          <w:szCs w:val="28"/>
          <w:lang w:val="ru-RU"/>
        </w:rPr>
        <w:t>3.</w:t>
      </w:r>
      <w:r w:rsidRPr="009C366C">
        <w:rPr>
          <w:rFonts w:ascii="Times New Roman" w:hAnsi="Times New Roman" w:cs="Times New Roman"/>
          <w:color w:val="auto"/>
          <w:sz w:val="28"/>
          <w:szCs w:val="28"/>
          <w:lang w:val="uk-UA"/>
        </w:rPr>
        <w:t>3</w:t>
      </w:r>
      <w:r w:rsidR="00D1129F" w:rsidRPr="00A47D5D">
        <w:rPr>
          <w:rFonts w:ascii="Times New Roman" w:hAnsi="Times New Roman" w:cs="Times New Roman"/>
          <w:color w:val="auto"/>
          <w:sz w:val="28"/>
          <w:szCs w:val="28"/>
          <w:lang w:val="ru-RU"/>
        </w:rPr>
        <w:t>.</w:t>
      </w:r>
      <w:r w:rsidRPr="009C366C">
        <w:rPr>
          <w:rFonts w:ascii="Times New Roman" w:hAnsi="Times New Roman" w:cs="Times New Roman"/>
          <w:color w:val="auto"/>
          <w:sz w:val="28"/>
          <w:szCs w:val="28"/>
          <w:lang w:val="uk-UA"/>
        </w:rPr>
        <w:t xml:space="preserve"> </w:t>
      </w:r>
      <w:r w:rsidR="00D1129F" w:rsidRPr="00A47D5D">
        <w:rPr>
          <w:rFonts w:ascii="Times New Roman" w:hAnsi="Times New Roman" w:cs="Times New Roman"/>
          <w:color w:val="auto"/>
          <w:sz w:val="28"/>
          <w:szCs w:val="28"/>
          <w:lang w:val="ru-RU"/>
        </w:rPr>
        <w:t xml:space="preserve">Обгрунтування шляхів </w:t>
      </w:r>
      <w:r w:rsidR="00D1129F" w:rsidRPr="009C366C">
        <w:rPr>
          <w:rFonts w:ascii="Times New Roman" w:hAnsi="Times New Roman" w:cs="Times New Roman"/>
          <w:color w:val="auto"/>
          <w:sz w:val="28"/>
          <w:szCs w:val="28"/>
          <w:lang w:val="uk-UA"/>
        </w:rPr>
        <w:t>та</w:t>
      </w:r>
      <w:r w:rsidR="00CF0D57" w:rsidRPr="00A47D5D">
        <w:rPr>
          <w:rFonts w:ascii="Times New Roman" w:hAnsi="Times New Roman" w:cs="Times New Roman"/>
          <w:color w:val="auto"/>
          <w:sz w:val="28"/>
          <w:szCs w:val="28"/>
          <w:lang w:val="ru-RU"/>
        </w:rPr>
        <w:t xml:space="preserve"> засобів розв</w:t>
      </w:r>
      <w:r w:rsidR="00D1129F" w:rsidRPr="00A47D5D">
        <w:rPr>
          <w:rFonts w:ascii="Times New Roman" w:hAnsi="Times New Roman" w:cs="Times New Roman"/>
          <w:color w:val="auto"/>
          <w:sz w:val="28"/>
          <w:szCs w:val="28"/>
          <w:lang w:val="ru-RU"/>
        </w:rPr>
        <w:t>'</w:t>
      </w:r>
      <w:r w:rsidR="00CF0D57" w:rsidRPr="00A47D5D">
        <w:rPr>
          <w:rFonts w:ascii="Times New Roman" w:hAnsi="Times New Roman" w:cs="Times New Roman"/>
          <w:color w:val="auto"/>
          <w:sz w:val="28"/>
          <w:szCs w:val="28"/>
          <w:lang w:val="ru-RU"/>
        </w:rPr>
        <w:t>язання</w:t>
      </w:r>
      <w:r w:rsidR="00D1129F" w:rsidRPr="009C366C">
        <w:rPr>
          <w:rFonts w:ascii="Times New Roman" w:hAnsi="Times New Roman" w:cs="Times New Roman"/>
          <w:color w:val="auto"/>
          <w:sz w:val="28"/>
          <w:szCs w:val="28"/>
          <w:lang w:val="uk-UA"/>
        </w:rPr>
        <w:t xml:space="preserve"> </w:t>
      </w:r>
      <w:r w:rsidR="00CF0D57" w:rsidRPr="00A47D5D">
        <w:rPr>
          <w:rFonts w:ascii="Times New Roman" w:hAnsi="Times New Roman" w:cs="Times New Roman"/>
          <w:color w:val="auto"/>
          <w:sz w:val="28"/>
          <w:szCs w:val="28"/>
          <w:lang w:val="ru-RU"/>
        </w:rPr>
        <w:t>проблем</w:t>
      </w:r>
      <w:bookmarkEnd w:id="5"/>
    </w:p>
    <w:p w:rsidR="009B3F58" w:rsidRPr="00A47D5D" w:rsidRDefault="00CF0D57" w:rsidP="002A687C">
      <w:pPr>
        <w:spacing w:after="0" w:line="240" w:lineRule="auto"/>
        <w:ind w:firstLine="567"/>
        <w:contextualSpacing/>
        <w:jc w:val="both"/>
        <w:rPr>
          <w:rFonts w:ascii="Times New Roman" w:eastAsia="Times New Roman" w:hAnsi="Times New Roman" w:cs="Times New Roman"/>
          <w:sz w:val="28"/>
          <w:szCs w:val="28"/>
          <w:lang w:val="ru-RU" w:eastAsia="ru-RU"/>
        </w:rPr>
      </w:pPr>
      <w:r w:rsidRPr="00A47D5D">
        <w:rPr>
          <w:rFonts w:ascii="Times New Roman" w:eastAsia="Times New Roman" w:hAnsi="Times New Roman" w:cs="Times New Roman"/>
          <w:sz w:val="28"/>
          <w:szCs w:val="28"/>
          <w:lang w:val="ru-RU" w:eastAsia="ru-RU"/>
        </w:rPr>
        <w:t>При підготовці проєкту Програми розглянуто два варіанти розв’язання проблеми.</w:t>
      </w:r>
    </w:p>
    <w:p w:rsidR="00D456AB" w:rsidRPr="00A47D5D" w:rsidRDefault="00CF0D57" w:rsidP="002A687C">
      <w:pPr>
        <w:spacing w:after="0" w:line="240" w:lineRule="auto"/>
        <w:ind w:firstLine="567"/>
        <w:contextualSpacing/>
        <w:jc w:val="both"/>
        <w:rPr>
          <w:rFonts w:ascii="Times New Roman" w:eastAsia="Times New Roman" w:hAnsi="Times New Roman" w:cs="Times New Roman"/>
          <w:sz w:val="28"/>
          <w:szCs w:val="28"/>
          <w:lang w:val="ru-RU" w:eastAsia="ru-RU"/>
        </w:rPr>
      </w:pPr>
      <w:r w:rsidRPr="00A47D5D">
        <w:rPr>
          <w:rFonts w:ascii="Times New Roman" w:eastAsia="Times New Roman" w:hAnsi="Times New Roman" w:cs="Times New Roman"/>
          <w:sz w:val="28"/>
          <w:szCs w:val="28"/>
          <w:lang w:val="ru-RU" w:eastAsia="ru-RU"/>
        </w:rPr>
        <w:t>Перший</w:t>
      </w:r>
      <w:r w:rsidR="00D456AB" w:rsidRPr="00A47D5D">
        <w:rPr>
          <w:rFonts w:ascii="Times New Roman" w:eastAsia="Times New Roman" w:hAnsi="Times New Roman" w:cs="Times New Roman"/>
          <w:sz w:val="28"/>
          <w:szCs w:val="28"/>
          <w:lang w:val="ru-RU" w:eastAsia="ru-RU"/>
        </w:rPr>
        <w:t xml:space="preserve"> </w:t>
      </w:r>
      <w:r w:rsidRPr="00A47D5D">
        <w:rPr>
          <w:rFonts w:ascii="Times New Roman" w:eastAsia="Times New Roman" w:hAnsi="Times New Roman" w:cs="Times New Roman"/>
          <w:sz w:val="28"/>
          <w:szCs w:val="28"/>
          <w:lang w:val="ru-RU" w:eastAsia="ru-RU"/>
        </w:rPr>
        <w:t>–</w:t>
      </w:r>
      <w:r w:rsidR="00D456AB" w:rsidRPr="00A47D5D">
        <w:rPr>
          <w:rFonts w:ascii="Times New Roman" w:eastAsia="Times New Roman" w:hAnsi="Times New Roman" w:cs="Times New Roman"/>
          <w:sz w:val="28"/>
          <w:szCs w:val="28"/>
          <w:lang w:val="ru-RU" w:eastAsia="ru-RU"/>
        </w:rPr>
        <w:t xml:space="preserve"> </w:t>
      </w:r>
      <w:r w:rsidRPr="00A47D5D">
        <w:rPr>
          <w:rFonts w:ascii="Times New Roman" w:eastAsia="Times New Roman" w:hAnsi="Times New Roman" w:cs="Times New Roman"/>
          <w:sz w:val="28"/>
          <w:szCs w:val="28"/>
          <w:lang w:val="ru-RU" w:eastAsia="ru-RU"/>
        </w:rPr>
        <w:t>збереження існуючої ситуації («</w:t>
      </w:r>
      <w:r w:rsidRPr="00991462">
        <w:rPr>
          <w:rFonts w:ascii="Times New Roman" w:eastAsia="Times New Roman" w:hAnsi="Times New Roman" w:cs="Times New Roman"/>
          <w:sz w:val="28"/>
          <w:szCs w:val="28"/>
          <w:lang w:val="ru-RU" w:eastAsia="ru-RU"/>
        </w:rPr>
        <w:t>status</w:t>
      </w:r>
      <w:r w:rsidRPr="00A47D5D">
        <w:rPr>
          <w:rFonts w:ascii="Times New Roman" w:eastAsia="Times New Roman" w:hAnsi="Times New Roman" w:cs="Times New Roman"/>
          <w:sz w:val="28"/>
          <w:szCs w:val="28"/>
          <w:lang w:val="ru-RU" w:eastAsia="ru-RU"/>
        </w:rPr>
        <w:t xml:space="preserve"> </w:t>
      </w:r>
      <w:r w:rsidRPr="00991462">
        <w:rPr>
          <w:rFonts w:ascii="Times New Roman" w:eastAsia="Times New Roman" w:hAnsi="Times New Roman" w:cs="Times New Roman"/>
          <w:sz w:val="28"/>
          <w:szCs w:val="28"/>
          <w:lang w:val="ru-RU" w:eastAsia="ru-RU"/>
        </w:rPr>
        <w:t>quo</w:t>
      </w:r>
      <w:r w:rsidRPr="00A47D5D">
        <w:rPr>
          <w:rFonts w:ascii="Times New Roman" w:eastAsia="Times New Roman" w:hAnsi="Times New Roman" w:cs="Times New Roman"/>
          <w:sz w:val="28"/>
          <w:szCs w:val="28"/>
          <w:lang w:val="ru-RU" w:eastAsia="ru-RU"/>
        </w:rPr>
        <w:t>»), коли на практиці впроваджуються лише окремі елементи системного підходу зусиллями профільного структурного підрозділу виконкому.</w:t>
      </w:r>
    </w:p>
    <w:p w:rsidR="00CF0D57" w:rsidRPr="00991462" w:rsidRDefault="00CF0D57" w:rsidP="002A687C">
      <w:pPr>
        <w:spacing w:after="0" w:line="240" w:lineRule="auto"/>
        <w:ind w:firstLine="567"/>
        <w:contextualSpacing/>
        <w:jc w:val="both"/>
        <w:rPr>
          <w:rFonts w:ascii="Times New Roman" w:eastAsia="Times New Roman" w:hAnsi="Times New Roman" w:cs="Times New Roman"/>
          <w:sz w:val="28"/>
          <w:szCs w:val="28"/>
          <w:lang w:val="ru-RU" w:eastAsia="ru-RU"/>
        </w:rPr>
      </w:pPr>
      <w:r w:rsidRPr="00A47D5D">
        <w:rPr>
          <w:rFonts w:ascii="Times New Roman" w:eastAsia="Times New Roman" w:hAnsi="Times New Roman" w:cs="Times New Roman"/>
          <w:sz w:val="28"/>
          <w:szCs w:val="28"/>
          <w:lang w:val="ru-RU" w:eastAsia="ru-RU"/>
        </w:rPr>
        <w:t xml:space="preserve">В той же час суттєвих кроків для поліпшення інвестиційного середовища, планування та розвитку інвестиційних процесів з урахуванням існуючих проблемних явищ та викликів не здійснюється через недостатнє інституційне, кадрове та фінансове забезпечення. </w:t>
      </w:r>
      <w:r w:rsidRPr="00991462">
        <w:rPr>
          <w:rFonts w:ascii="Times New Roman" w:eastAsia="Times New Roman" w:hAnsi="Times New Roman" w:cs="Times New Roman"/>
          <w:sz w:val="28"/>
          <w:szCs w:val="28"/>
          <w:lang w:val="ru-RU" w:eastAsia="ru-RU"/>
        </w:rPr>
        <w:t xml:space="preserve">За цих умов і надалі матиме місце низька інституційна спроможність, що не приведе до вагомих результатів та необхідних зрушень в економічному розвитку міста.  </w:t>
      </w:r>
    </w:p>
    <w:p w:rsidR="004B322A" w:rsidRDefault="00CF0D57" w:rsidP="002A687C">
      <w:pPr>
        <w:spacing w:after="0" w:line="240" w:lineRule="auto"/>
        <w:ind w:firstLine="567"/>
        <w:contextualSpacing/>
        <w:jc w:val="both"/>
        <w:rPr>
          <w:rFonts w:ascii="Times New Roman" w:eastAsia="Times New Roman" w:hAnsi="Times New Roman" w:cs="Times New Roman"/>
          <w:sz w:val="28"/>
          <w:szCs w:val="28"/>
          <w:lang w:val="ru-RU" w:eastAsia="ru-RU"/>
        </w:rPr>
      </w:pPr>
      <w:r w:rsidRPr="004B322A">
        <w:rPr>
          <w:rFonts w:ascii="Times New Roman" w:eastAsia="Times New Roman" w:hAnsi="Times New Roman" w:cs="Times New Roman"/>
          <w:sz w:val="28"/>
          <w:szCs w:val="28"/>
          <w:lang w:val="ru-RU" w:eastAsia="ru-RU"/>
        </w:rPr>
        <w:t>Другий</w:t>
      </w:r>
      <w:r w:rsidR="00796A11" w:rsidRPr="004B322A">
        <w:rPr>
          <w:rFonts w:ascii="Times New Roman" w:eastAsia="Times New Roman" w:hAnsi="Times New Roman" w:cs="Times New Roman"/>
          <w:sz w:val="28"/>
          <w:szCs w:val="28"/>
          <w:lang w:val="ru-RU" w:eastAsia="ru-RU"/>
        </w:rPr>
        <w:t xml:space="preserve"> варіант</w:t>
      </w:r>
      <w:r w:rsidR="00957DC1" w:rsidRPr="004B322A">
        <w:rPr>
          <w:rFonts w:ascii="Times New Roman" w:eastAsia="Times New Roman" w:hAnsi="Times New Roman" w:cs="Times New Roman"/>
          <w:b/>
          <w:sz w:val="28"/>
          <w:szCs w:val="28"/>
          <w:lang w:val="ru-RU" w:eastAsia="ru-RU"/>
        </w:rPr>
        <w:t xml:space="preserve"> </w:t>
      </w:r>
      <w:r w:rsidRPr="004B322A">
        <w:rPr>
          <w:rFonts w:ascii="Times New Roman" w:eastAsia="Times New Roman" w:hAnsi="Times New Roman" w:cs="Times New Roman"/>
          <w:sz w:val="28"/>
          <w:szCs w:val="28"/>
          <w:lang w:val="ru-RU" w:eastAsia="ru-RU"/>
        </w:rPr>
        <w:t>побудований на проведенні якісних змін, запровадженні  повноцінного системного підходу, планування і ведення діяльності відповідно до сучасних стандартів і кращих міжнародних практик.</w:t>
      </w:r>
    </w:p>
    <w:p w:rsidR="00CF0D57" w:rsidRPr="004B322A" w:rsidRDefault="00CF0D57" w:rsidP="004B322A">
      <w:pPr>
        <w:spacing w:after="0" w:line="240" w:lineRule="auto"/>
        <w:ind w:firstLine="567"/>
        <w:jc w:val="both"/>
        <w:rPr>
          <w:rFonts w:ascii="Times New Roman" w:eastAsia="Times New Roman" w:hAnsi="Times New Roman" w:cs="Times New Roman"/>
          <w:sz w:val="28"/>
          <w:szCs w:val="28"/>
          <w:lang w:val="ru-RU" w:eastAsia="ru-RU"/>
        </w:rPr>
      </w:pPr>
      <w:r w:rsidRPr="004B322A">
        <w:rPr>
          <w:rFonts w:ascii="Times New Roman" w:eastAsia="Times New Roman" w:hAnsi="Times New Roman" w:cs="Times New Roman"/>
          <w:sz w:val="28"/>
          <w:szCs w:val="28"/>
          <w:lang w:val="ru-RU" w:eastAsia="ru-RU"/>
        </w:rPr>
        <w:t>У порівнянні з попередніми, другий варіант є оптимальним, оскільки дозволить комплексно підвищити інвестиційну привабливість м.Павлоград</w:t>
      </w:r>
      <w:r w:rsidR="00E34797" w:rsidRPr="004B322A">
        <w:rPr>
          <w:rFonts w:ascii="Times New Roman" w:eastAsia="Times New Roman" w:hAnsi="Times New Roman" w:cs="Times New Roman"/>
          <w:sz w:val="28"/>
          <w:szCs w:val="28"/>
          <w:lang w:val="ru-RU" w:eastAsia="ru-RU"/>
        </w:rPr>
        <w:t>а</w:t>
      </w:r>
      <w:r w:rsidRPr="004B322A">
        <w:rPr>
          <w:rFonts w:ascii="Times New Roman" w:eastAsia="Times New Roman" w:hAnsi="Times New Roman" w:cs="Times New Roman"/>
          <w:sz w:val="28"/>
          <w:szCs w:val="28"/>
          <w:lang w:val="ru-RU" w:eastAsia="ru-RU"/>
        </w:rPr>
        <w:t>, забезпечить ефективне використання його потенціалу та нарощення інвестицій в економіку регіону.</w:t>
      </w:r>
    </w:p>
    <w:p w:rsidR="00CF0D57" w:rsidRPr="00A47D5D" w:rsidRDefault="00CF0D57" w:rsidP="00CF0D57">
      <w:pPr>
        <w:pStyle w:val="a6"/>
        <w:jc w:val="both"/>
        <w:rPr>
          <w:rFonts w:ascii="Times New Roman" w:hAnsi="Times New Roman" w:cs="Times New Roman"/>
          <w:sz w:val="28"/>
          <w:szCs w:val="28"/>
          <w:highlight w:val="cyan"/>
          <w:lang w:val="ru-RU"/>
        </w:rPr>
      </w:pPr>
    </w:p>
    <w:p w:rsidR="00CF0D57" w:rsidRPr="00130F34" w:rsidRDefault="00E34797" w:rsidP="00130F34">
      <w:pPr>
        <w:pStyle w:val="2"/>
        <w:rPr>
          <w:rFonts w:ascii="Times New Roman" w:hAnsi="Times New Roman" w:cs="Times New Roman"/>
          <w:color w:val="auto"/>
          <w:sz w:val="28"/>
          <w:szCs w:val="28"/>
          <w:lang w:val="uk-UA"/>
        </w:rPr>
      </w:pPr>
      <w:bookmarkStart w:id="6" w:name="_Toc173240713"/>
      <w:r w:rsidRPr="00130F34">
        <w:rPr>
          <w:rFonts w:ascii="Times New Roman" w:hAnsi="Times New Roman" w:cs="Times New Roman"/>
          <w:color w:val="auto"/>
          <w:sz w:val="28"/>
          <w:szCs w:val="28"/>
          <w:lang w:val="uk-UA"/>
        </w:rPr>
        <w:t>3.4</w:t>
      </w:r>
      <w:r w:rsidR="008B10FE" w:rsidRPr="00130F34">
        <w:rPr>
          <w:rFonts w:ascii="Times New Roman" w:hAnsi="Times New Roman" w:cs="Times New Roman"/>
          <w:color w:val="auto"/>
          <w:sz w:val="28"/>
          <w:szCs w:val="28"/>
          <w:lang w:val="uk-UA"/>
        </w:rPr>
        <w:t>.</w:t>
      </w:r>
      <w:r w:rsidR="00CF0D57" w:rsidRPr="00130F34">
        <w:rPr>
          <w:rFonts w:ascii="Times New Roman" w:hAnsi="Times New Roman" w:cs="Times New Roman"/>
          <w:color w:val="auto"/>
          <w:sz w:val="28"/>
          <w:szCs w:val="28"/>
          <w:lang w:val="ru-RU"/>
        </w:rPr>
        <w:t xml:space="preserve"> </w:t>
      </w:r>
      <w:r w:rsidR="008B10FE" w:rsidRPr="00130F34">
        <w:rPr>
          <w:rFonts w:ascii="Times New Roman" w:hAnsi="Times New Roman" w:cs="Times New Roman"/>
          <w:color w:val="auto"/>
          <w:sz w:val="28"/>
          <w:szCs w:val="28"/>
          <w:lang w:val="uk-UA"/>
        </w:rPr>
        <w:t>Можливі перешкоди та ризики для реалізації програми</w:t>
      </w:r>
      <w:bookmarkEnd w:id="6"/>
    </w:p>
    <w:p w:rsidR="002A687C" w:rsidRPr="00666DE0" w:rsidRDefault="00034B97" w:rsidP="00130F34">
      <w:pPr>
        <w:spacing w:after="0" w:line="240" w:lineRule="auto"/>
        <w:ind w:firstLine="567"/>
        <w:jc w:val="both"/>
        <w:rPr>
          <w:rFonts w:ascii="Times New Roman" w:eastAsia="Times New Roman" w:hAnsi="Times New Roman" w:cs="Times New Roman"/>
          <w:sz w:val="28"/>
          <w:szCs w:val="28"/>
          <w:lang w:val="uk-UA" w:eastAsia="ru-RU"/>
        </w:rPr>
      </w:pPr>
      <w:r w:rsidRPr="00666DE0">
        <w:rPr>
          <w:rFonts w:ascii="Times New Roman" w:eastAsia="Times New Roman" w:hAnsi="Times New Roman" w:cs="Times New Roman"/>
          <w:sz w:val="28"/>
          <w:szCs w:val="28"/>
          <w:lang w:val="uk-UA" w:eastAsia="ru-RU"/>
        </w:rPr>
        <w:t>П</w:t>
      </w:r>
      <w:r w:rsidR="00CF0D57" w:rsidRPr="00666DE0">
        <w:rPr>
          <w:rFonts w:ascii="Times New Roman" w:eastAsia="Times New Roman" w:hAnsi="Times New Roman" w:cs="Times New Roman"/>
          <w:sz w:val="28"/>
          <w:szCs w:val="28"/>
          <w:lang w:val="uk-UA" w:eastAsia="ru-RU"/>
        </w:rPr>
        <w:t>ередумовами успішної реалізації Програми є злагоджена робота депутатського корпусу та виконавчих органів міської ради, ефективна взаємодія влади, бізнесу і громадських організацій з активного  залучення інвестицій та грантів, спрямованих на зростання економіки міста, підвищення її продуктивності, досягнення відповідного рівня технологічності, забезпечення зайнятості населення.</w:t>
      </w:r>
    </w:p>
    <w:p w:rsidR="00CF0D57" w:rsidRPr="00130F34" w:rsidRDefault="00CF0D57" w:rsidP="00130F34">
      <w:pPr>
        <w:spacing w:after="0" w:line="240" w:lineRule="auto"/>
        <w:ind w:firstLine="567"/>
        <w:jc w:val="both"/>
        <w:rPr>
          <w:rFonts w:ascii="Times New Roman" w:eastAsia="Times New Roman" w:hAnsi="Times New Roman" w:cs="Times New Roman"/>
          <w:sz w:val="28"/>
          <w:szCs w:val="28"/>
          <w:lang w:val="ru-RU" w:eastAsia="ru-RU"/>
        </w:rPr>
      </w:pPr>
      <w:r w:rsidRPr="00130F34">
        <w:rPr>
          <w:rFonts w:ascii="Times New Roman" w:eastAsia="Times New Roman" w:hAnsi="Times New Roman" w:cs="Times New Roman"/>
          <w:sz w:val="28"/>
          <w:szCs w:val="28"/>
          <w:lang w:val="ru-RU" w:eastAsia="ru-RU"/>
        </w:rPr>
        <w:t xml:space="preserve">До ризиків та перешкод реалізації Програми насамперед належать: </w:t>
      </w:r>
    </w:p>
    <w:p w:rsidR="00274D68" w:rsidRPr="00130F34" w:rsidRDefault="00274D68" w:rsidP="00130F34">
      <w:pPr>
        <w:spacing w:after="0" w:line="240" w:lineRule="auto"/>
        <w:ind w:firstLine="567"/>
        <w:jc w:val="both"/>
        <w:rPr>
          <w:rFonts w:ascii="Times New Roman" w:eastAsia="Times New Roman" w:hAnsi="Times New Roman" w:cs="Times New Roman"/>
          <w:sz w:val="28"/>
          <w:szCs w:val="28"/>
          <w:lang w:val="ru-RU" w:eastAsia="ru-RU"/>
        </w:rPr>
      </w:pPr>
      <w:r w:rsidRPr="00130F34">
        <w:rPr>
          <w:rFonts w:ascii="Times New Roman" w:eastAsia="Times New Roman" w:hAnsi="Times New Roman" w:cs="Times New Roman"/>
          <w:sz w:val="28"/>
          <w:szCs w:val="28"/>
          <w:lang w:val="ru-RU" w:eastAsia="ru-RU"/>
        </w:rPr>
        <w:lastRenderedPageBreak/>
        <w:t xml:space="preserve">- погіршення макроекономічного клімату внаслідок порушення макроекономічної стабільності в країні, зміни нормативної бази, податкового й митного законодавства, що збільшує податкове навантаження на бізнес та інвесторів; </w:t>
      </w:r>
    </w:p>
    <w:p w:rsidR="00CF0D57" w:rsidRPr="00130F34" w:rsidRDefault="00CF0D57" w:rsidP="00130F34">
      <w:pPr>
        <w:spacing w:after="0" w:line="240" w:lineRule="auto"/>
        <w:ind w:firstLine="567"/>
        <w:jc w:val="both"/>
        <w:rPr>
          <w:rFonts w:ascii="Times New Roman" w:eastAsia="Times New Roman" w:hAnsi="Times New Roman" w:cs="Times New Roman"/>
          <w:sz w:val="28"/>
          <w:szCs w:val="28"/>
          <w:lang w:val="ru-RU" w:eastAsia="ru-RU"/>
        </w:rPr>
      </w:pPr>
      <w:r w:rsidRPr="00130F34">
        <w:rPr>
          <w:rFonts w:ascii="Times New Roman" w:eastAsia="Times New Roman" w:hAnsi="Times New Roman" w:cs="Times New Roman"/>
          <w:sz w:val="28"/>
          <w:szCs w:val="28"/>
          <w:lang w:val="ru-RU" w:eastAsia="ru-RU"/>
        </w:rPr>
        <w:t xml:space="preserve">- неповнота фінансового забезпечення Програми, часткове або вибіркове фінансування заходів; </w:t>
      </w:r>
    </w:p>
    <w:p w:rsidR="00487BDF" w:rsidRPr="00130F34" w:rsidRDefault="00CF0D57" w:rsidP="00130F34">
      <w:pPr>
        <w:spacing w:after="0" w:line="240" w:lineRule="auto"/>
        <w:ind w:firstLine="567"/>
        <w:jc w:val="both"/>
        <w:rPr>
          <w:rFonts w:ascii="Times New Roman" w:eastAsia="Times New Roman" w:hAnsi="Times New Roman" w:cs="Times New Roman"/>
          <w:sz w:val="28"/>
          <w:szCs w:val="28"/>
          <w:lang w:val="ru-RU" w:eastAsia="ru-RU"/>
        </w:rPr>
      </w:pPr>
      <w:r w:rsidRPr="00130F34">
        <w:rPr>
          <w:rFonts w:ascii="Times New Roman" w:eastAsia="Times New Roman" w:hAnsi="Times New Roman" w:cs="Times New Roman"/>
          <w:sz w:val="28"/>
          <w:szCs w:val="28"/>
          <w:lang w:val="ru-RU" w:eastAsia="ru-RU"/>
        </w:rPr>
        <w:t>-  недостатній професіоналізм спеціалістів</w:t>
      </w:r>
      <w:r w:rsidR="00487BDF" w:rsidRPr="00130F34">
        <w:rPr>
          <w:rFonts w:ascii="Times New Roman" w:eastAsia="Times New Roman" w:hAnsi="Times New Roman" w:cs="Times New Roman"/>
          <w:sz w:val="28"/>
          <w:szCs w:val="28"/>
          <w:lang w:val="ru-RU" w:eastAsia="ru-RU"/>
        </w:rPr>
        <w:t>;</w:t>
      </w:r>
    </w:p>
    <w:p w:rsidR="00313622" w:rsidRPr="00130F34" w:rsidRDefault="00274D68" w:rsidP="00130F34">
      <w:pPr>
        <w:spacing w:after="0" w:line="240" w:lineRule="auto"/>
        <w:ind w:firstLine="567"/>
        <w:jc w:val="both"/>
        <w:rPr>
          <w:rFonts w:ascii="Times New Roman" w:eastAsia="Times New Roman" w:hAnsi="Times New Roman" w:cs="Times New Roman"/>
          <w:sz w:val="28"/>
          <w:szCs w:val="28"/>
          <w:lang w:val="ru-RU" w:eastAsia="ru-RU"/>
        </w:rPr>
      </w:pPr>
      <w:r w:rsidRPr="00130F34">
        <w:rPr>
          <w:rFonts w:ascii="Times New Roman" w:eastAsia="Times New Roman" w:hAnsi="Times New Roman" w:cs="Times New Roman"/>
          <w:sz w:val="28"/>
          <w:szCs w:val="28"/>
          <w:lang w:val="ru-RU" w:eastAsia="ru-RU"/>
        </w:rPr>
        <w:t xml:space="preserve">- не злагоджена робота команди, що приймає участь в інвестиційних </w:t>
      </w:r>
      <w:r w:rsidR="00487BDF" w:rsidRPr="00130F34">
        <w:rPr>
          <w:rFonts w:ascii="Times New Roman" w:eastAsia="Times New Roman" w:hAnsi="Times New Roman" w:cs="Times New Roman"/>
          <w:sz w:val="28"/>
          <w:szCs w:val="28"/>
          <w:lang w:val="ru-RU" w:eastAsia="ru-RU"/>
        </w:rPr>
        <w:t>процессах.</w:t>
      </w:r>
    </w:p>
    <w:p w:rsidR="007B0523" w:rsidRPr="00F4255A" w:rsidRDefault="002F71E5" w:rsidP="00130F34">
      <w:pPr>
        <w:pStyle w:val="1"/>
        <w:rPr>
          <w:rFonts w:ascii="Times New Roman" w:hAnsi="Times New Roman" w:cs="Times New Roman"/>
          <w:color w:val="auto"/>
          <w:lang w:val="ru-RU"/>
        </w:rPr>
      </w:pPr>
      <w:bookmarkStart w:id="7" w:name="_Toc173240714"/>
      <w:r w:rsidRPr="00F4255A">
        <w:rPr>
          <w:rFonts w:ascii="Times New Roman" w:hAnsi="Times New Roman" w:cs="Times New Roman"/>
          <w:color w:val="auto"/>
          <w:lang w:val="ru-RU"/>
        </w:rPr>
        <w:t>4. МЕТА ТА ЦІЛІ ПРОГРАМИ</w:t>
      </w:r>
      <w:bookmarkEnd w:id="7"/>
      <w:r w:rsidR="00341EB2" w:rsidRPr="00F4255A">
        <w:rPr>
          <w:rFonts w:ascii="Times New Roman" w:hAnsi="Times New Roman" w:cs="Times New Roman"/>
          <w:color w:val="auto"/>
          <w:lang w:val="ru-RU"/>
        </w:rPr>
        <w:t xml:space="preserve"> </w:t>
      </w:r>
    </w:p>
    <w:p w:rsidR="002F71E5" w:rsidRPr="00F4255A" w:rsidRDefault="002F71E5" w:rsidP="002A687C">
      <w:pPr>
        <w:pStyle w:val="a9"/>
        <w:shd w:val="clear" w:color="auto" w:fill="FFFFFF"/>
        <w:ind w:firstLine="567"/>
        <w:contextualSpacing/>
        <w:jc w:val="both"/>
        <w:rPr>
          <w:color w:val="222222"/>
          <w:sz w:val="28"/>
          <w:szCs w:val="28"/>
          <w:lang w:val="uk-UA"/>
        </w:rPr>
      </w:pPr>
      <w:r w:rsidRPr="00F4255A">
        <w:rPr>
          <w:color w:val="222222"/>
          <w:sz w:val="28"/>
          <w:szCs w:val="28"/>
          <w:lang w:val="ru-RU"/>
        </w:rPr>
        <w:t xml:space="preserve">Мета програми підвищення інвестиційної спроможності </w:t>
      </w:r>
      <w:r w:rsidR="00F4255A">
        <w:rPr>
          <w:color w:val="222222"/>
          <w:sz w:val="28"/>
          <w:szCs w:val="28"/>
          <w:lang w:val="uk-UA"/>
        </w:rPr>
        <w:t>громади та налагодження партнерських відносин з міжнародними донорами та муніципалітетами, розвиток проектного менеджменту.</w:t>
      </w:r>
    </w:p>
    <w:p w:rsidR="002F71E5" w:rsidRDefault="002F71E5" w:rsidP="00F4255A">
      <w:pPr>
        <w:pStyle w:val="a9"/>
        <w:shd w:val="clear" w:color="auto" w:fill="FFFFFF"/>
        <w:spacing w:after="0" w:afterAutospacing="0"/>
        <w:ind w:firstLine="567"/>
        <w:contextualSpacing/>
        <w:jc w:val="both"/>
        <w:rPr>
          <w:color w:val="222222"/>
          <w:sz w:val="28"/>
          <w:szCs w:val="28"/>
          <w:lang w:val="ru-RU"/>
        </w:rPr>
      </w:pPr>
      <w:r w:rsidRPr="00130F34">
        <w:rPr>
          <w:color w:val="222222"/>
          <w:sz w:val="28"/>
          <w:szCs w:val="28"/>
          <w:lang w:val="ru-RU"/>
        </w:rPr>
        <w:t xml:space="preserve">Основні </w:t>
      </w:r>
      <w:r w:rsidR="00F4255A">
        <w:rPr>
          <w:color w:val="222222"/>
          <w:sz w:val="28"/>
          <w:szCs w:val="28"/>
          <w:lang w:val="ru-RU"/>
        </w:rPr>
        <w:t>цілі</w:t>
      </w:r>
      <w:r w:rsidR="00991462" w:rsidRPr="00130F34">
        <w:rPr>
          <w:color w:val="222222"/>
          <w:sz w:val="28"/>
          <w:szCs w:val="28"/>
          <w:lang w:val="ru-RU"/>
        </w:rPr>
        <w:t xml:space="preserve"> </w:t>
      </w:r>
      <w:r w:rsidRPr="00130F34">
        <w:rPr>
          <w:color w:val="222222"/>
          <w:sz w:val="28"/>
          <w:szCs w:val="28"/>
          <w:lang w:val="ru-RU"/>
        </w:rPr>
        <w:t>програми:</w:t>
      </w:r>
    </w:p>
    <w:p w:rsidR="00F4255A" w:rsidRPr="000957F7" w:rsidRDefault="00F4255A" w:rsidP="00F4255A">
      <w:pPr>
        <w:pStyle w:val="a3"/>
        <w:numPr>
          <w:ilvl w:val="0"/>
          <w:numId w:val="40"/>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0957F7">
        <w:rPr>
          <w:rFonts w:ascii="Times New Roman" w:hAnsi="Times New Roman" w:cs="Times New Roman"/>
          <w:sz w:val="28"/>
          <w:szCs w:val="28"/>
          <w:lang w:val="uk-UA"/>
        </w:rPr>
        <w:t>Залучення  додаткових джере</w:t>
      </w:r>
      <w:r>
        <w:rPr>
          <w:rFonts w:ascii="Times New Roman" w:hAnsi="Times New Roman" w:cs="Times New Roman"/>
          <w:sz w:val="28"/>
          <w:szCs w:val="28"/>
          <w:lang w:val="uk-UA"/>
        </w:rPr>
        <w:t>л фінансування місцевих програм</w:t>
      </w:r>
      <w:r w:rsidRPr="000957F7">
        <w:rPr>
          <w:rFonts w:ascii="Times New Roman" w:hAnsi="Times New Roman" w:cs="Times New Roman"/>
          <w:sz w:val="28"/>
          <w:szCs w:val="28"/>
          <w:lang w:val="uk-UA"/>
        </w:rPr>
        <w:t xml:space="preserve"> і проєктів, що </w:t>
      </w:r>
      <w:r>
        <w:rPr>
          <w:rFonts w:ascii="Times New Roman" w:hAnsi="Times New Roman" w:cs="Times New Roman"/>
          <w:sz w:val="28"/>
          <w:szCs w:val="28"/>
          <w:lang w:val="uk-UA"/>
        </w:rPr>
        <w:t>необхідно для забезпечення економічного зростання і сталого розвитку міста.</w:t>
      </w:r>
    </w:p>
    <w:p w:rsidR="00F4255A" w:rsidRPr="00695E80" w:rsidRDefault="00F4255A" w:rsidP="00F4255A">
      <w:pPr>
        <w:pStyle w:val="a3"/>
        <w:numPr>
          <w:ilvl w:val="0"/>
          <w:numId w:val="40"/>
        </w:numPr>
        <w:autoSpaceDE w:val="0"/>
        <w:autoSpaceDN w:val="0"/>
        <w:adjustRightInd w:val="0"/>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uk-UA"/>
        </w:rPr>
        <w:t>Розвиток людського ресурсу, здатного працювати з донорами та інвесторами і реалізовувати проекти соціально- економічного розвитку міста.</w:t>
      </w:r>
    </w:p>
    <w:p w:rsidR="00F4255A" w:rsidRPr="00695E80" w:rsidRDefault="00F4255A" w:rsidP="00F4255A">
      <w:pPr>
        <w:pStyle w:val="a3"/>
        <w:numPr>
          <w:ilvl w:val="0"/>
          <w:numId w:val="40"/>
        </w:numPr>
        <w:autoSpaceDE w:val="0"/>
        <w:autoSpaceDN w:val="0"/>
        <w:adjustRightInd w:val="0"/>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uk-UA"/>
        </w:rPr>
        <w:t>Підвищення іміджу міста як території, сприятливої для інвестування і співробітництва.</w:t>
      </w:r>
    </w:p>
    <w:p w:rsidR="00F4255A" w:rsidRPr="00695E80" w:rsidRDefault="00F4255A" w:rsidP="00F4255A">
      <w:pPr>
        <w:pStyle w:val="a3"/>
        <w:numPr>
          <w:ilvl w:val="0"/>
          <w:numId w:val="40"/>
        </w:numPr>
        <w:autoSpaceDE w:val="0"/>
        <w:autoSpaceDN w:val="0"/>
        <w:adjustRightInd w:val="0"/>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uk-UA"/>
        </w:rPr>
        <w:t>Просування інвестиційної привабливості міста. Підготовка інформаційних продуктів</w:t>
      </w:r>
    </w:p>
    <w:p w:rsidR="00F4255A" w:rsidRPr="00130F34" w:rsidRDefault="00F4255A" w:rsidP="00F4255A">
      <w:pPr>
        <w:pStyle w:val="a9"/>
        <w:numPr>
          <w:ilvl w:val="0"/>
          <w:numId w:val="40"/>
        </w:numPr>
        <w:shd w:val="clear" w:color="auto" w:fill="FFFFFF"/>
        <w:ind w:left="0" w:firstLine="567"/>
        <w:contextualSpacing/>
        <w:jc w:val="both"/>
        <w:rPr>
          <w:color w:val="222222"/>
          <w:sz w:val="28"/>
          <w:szCs w:val="28"/>
          <w:lang w:val="ru-RU"/>
        </w:rPr>
      </w:pPr>
      <w:r>
        <w:rPr>
          <w:sz w:val="28"/>
          <w:szCs w:val="28"/>
          <w:lang w:val="uk-UA"/>
        </w:rPr>
        <w:t>Формування обізнаності щодо залучення та використання різноманітних джерел фінансових ресурсів.</w:t>
      </w:r>
    </w:p>
    <w:p w:rsidR="00BD7563" w:rsidRPr="00130F34" w:rsidRDefault="00130F34" w:rsidP="00130F34">
      <w:pPr>
        <w:pStyle w:val="1"/>
        <w:rPr>
          <w:rFonts w:ascii="Times New Roman" w:eastAsia="Times New Roman" w:hAnsi="Times New Roman" w:cs="Times New Roman"/>
          <w:color w:val="auto"/>
          <w:lang w:val="ru-RU" w:eastAsia="ru-RU"/>
        </w:rPr>
      </w:pPr>
      <w:bookmarkStart w:id="8" w:name="_Toc173240715"/>
      <w:r w:rsidRPr="00130F34">
        <w:rPr>
          <w:rFonts w:ascii="Times New Roman" w:eastAsia="Calibri" w:hAnsi="Times New Roman" w:cs="Times New Roman"/>
          <w:color w:val="auto"/>
          <w:lang w:val="ru-RU"/>
        </w:rPr>
        <w:t xml:space="preserve">5. </w:t>
      </w:r>
      <w:r w:rsidR="00A1284D" w:rsidRPr="00130F34">
        <w:rPr>
          <w:rFonts w:ascii="Times New Roman" w:eastAsia="Calibri" w:hAnsi="Times New Roman" w:cs="Times New Roman"/>
          <w:color w:val="auto"/>
          <w:lang w:val="ru-RU"/>
        </w:rPr>
        <w:t>Н</w:t>
      </w:r>
      <w:r w:rsidR="006F50CE" w:rsidRPr="00130F34">
        <w:rPr>
          <w:rFonts w:ascii="Times New Roman" w:hAnsi="Times New Roman" w:cs="Times New Roman"/>
          <w:bCs w:val="0"/>
          <w:color w:val="auto"/>
          <w:lang w:val="ru-RU"/>
        </w:rPr>
        <w:t>АПРЯМИ ДІЯЛЬНОСТІ ТА ЗАХОДИ ПРОГРАМИ</w:t>
      </w:r>
      <w:bookmarkEnd w:id="8"/>
      <w:r w:rsidR="00A1284D" w:rsidRPr="00130F34">
        <w:rPr>
          <w:rFonts w:ascii="Times New Roman" w:eastAsia="Calibri" w:hAnsi="Times New Roman" w:cs="Times New Roman"/>
          <w:color w:val="auto"/>
          <w:lang w:val="ru-RU"/>
        </w:rPr>
        <w:t xml:space="preserve"> </w:t>
      </w:r>
    </w:p>
    <w:p w:rsidR="001F53EE" w:rsidRPr="00130F34" w:rsidRDefault="000951F2" w:rsidP="000951F2">
      <w:pPr>
        <w:tabs>
          <w:tab w:val="left" w:pos="0"/>
        </w:tabs>
        <w:spacing w:after="0" w:line="240" w:lineRule="auto"/>
        <w:jc w:val="both"/>
        <w:rPr>
          <w:rFonts w:ascii="Times New Roman" w:hAnsi="Times New Roman" w:cs="Times New Roman"/>
          <w:sz w:val="16"/>
          <w:szCs w:val="16"/>
          <w:lang w:val="ru-RU"/>
        </w:rPr>
      </w:pPr>
      <w:r w:rsidRPr="00130F34">
        <w:rPr>
          <w:rFonts w:ascii="Times New Roman" w:hAnsi="Times New Roman" w:cs="Times New Roman"/>
          <w:sz w:val="28"/>
          <w:szCs w:val="28"/>
          <w:lang w:val="ru-RU"/>
        </w:rPr>
        <w:tab/>
      </w:r>
    </w:p>
    <w:p w:rsidR="003D2A54" w:rsidRPr="00A47D5D" w:rsidRDefault="000951F2" w:rsidP="003D2A54">
      <w:pPr>
        <w:tabs>
          <w:tab w:val="left" w:pos="0"/>
        </w:tabs>
        <w:spacing w:after="0" w:line="240" w:lineRule="auto"/>
        <w:ind w:firstLine="567"/>
        <w:jc w:val="both"/>
        <w:rPr>
          <w:rFonts w:ascii="Times New Roman" w:hAnsi="Times New Roman" w:cs="Times New Roman"/>
          <w:sz w:val="28"/>
          <w:szCs w:val="28"/>
          <w:lang w:val="ru-RU"/>
        </w:rPr>
      </w:pPr>
      <w:r w:rsidRPr="00130F34">
        <w:rPr>
          <w:rFonts w:ascii="Times New Roman" w:hAnsi="Times New Roman" w:cs="Times New Roman"/>
          <w:sz w:val="28"/>
          <w:szCs w:val="28"/>
          <w:lang w:val="ru-RU"/>
        </w:rPr>
        <w:tab/>
      </w:r>
      <w:r w:rsidR="00EF0D89" w:rsidRPr="00A47D5D">
        <w:rPr>
          <w:rFonts w:ascii="Times New Roman" w:hAnsi="Times New Roman" w:cs="Times New Roman"/>
          <w:sz w:val="28"/>
          <w:szCs w:val="28"/>
          <w:lang w:val="ru-RU"/>
        </w:rPr>
        <w:t xml:space="preserve">В Програмі </w:t>
      </w:r>
      <w:r w:rsidR="003D2A54" w:rsidRPr="00A47D5D">
        <w:rPr>
          <w:rFonts w:ascii="Times New Roman" w:eastAsia="Calibri" w:hAnsi="Times New Roman" w:cs="Times New Roman"/>
          <w:sz w:val="28"/>
          <w:szCs w:val="28"/>
          <w:lang w:val="ru-RU"/>
        </w:rPr>
        <w:t>визначені напрями діяльності та комплекс заходів, реалізація яких має сприяти активізації надходження інвестицій в економіку Павлоградської міської територіальної громади та забезпечуватиме виконання завдань Програми.</w:t>
      </w:r>
    </w:p>
    <w:p w:rsidR="001D0BAA" w:rsidRPr="00E54CC8" w:rsidRDefault="001D0BAA" w:rsidP="001D0BAA">
      <w:pPr>
        <w:tabs>
          <w:tab w:val="num" w:pos="0"/>
        </w:tabs>
        <w:spacing w:after="0" w:line="240" w:lineRule="auto"/>
        <w:ind w:firstLine="709"/>
        <w:contextualSpacing/>
        <w:jc w:val="both"/>
        <w:rPr>
          <w:rFonts w:ascii="Times New Roman" w:eastAsia="Calibri" w:hAnsi="Times New Roman" w:cs="Times New Roman"/>
          <w:sz w:val="28"/>
          <w:szCs w:val="28"/>
          <w:lang w:val="ru-RU"/>
        </w:rPr>
      </w:pPr>
      <w:r w:rsidRPr="00A47D5D">
        <w:rPr>
          <w:rFonts w:ascii="Times New Roman" w:eastAsia="Calibri" w:hAnsi="Times New Roman" w:cs="Times New Roman"/>
          <w:sz w:val="28"/>
          <w:szCs w:val="28"/>
          <w:lang w:val="ru-RU"/>
        </w:rPr>
        <w:t>Для досягнення мети Програми та виконання її основних завдань визначені наступні напрями діяльності:</w:t>
      </w:r>
    </w:p>
    <w:p w:rsidR="001D0BAA" w:rsidRPr="00A47D5D" w:rsidRDefault="001D0BAA" w:rsidP="00130F34">
      <w:pPr>
        <w:pStyle w:val="2"/>
        <w:jc w:val="both"/>
        <w:rPr>
          <w:rFonts w:ascii="Times New Roman" w:hAnsi="Times New Roman" w:cs="Times New Roman"/>
          <w:color w:val="auto"/>
          <w:sz w:val="28"/>
          <w:szCs w:val="28"/>
          <w:lang w:val="ru-RU"/>
        </w:rPr>
      </w:pPr>
      <w:bookmarkStart w:id="9" w:name="_Toc173240716"/>
      <w:r w:rsidRPr="00A47D5D">
        <w:rPr>
          <w:rFonts w:ascii="Times New Roman" w:hAnsi="Times New Roman" w:cs="Times New Roman"/>
          <w:color w:val="auto"/>
          <w:sz w:val="28"/>
          <w:szCs w:val="28"/>
          <w:lang w:val="ru-RU"/>
        </w:rPr>
        <w:t>Напрям 5.1. Впровадження стандартів залучення інвестицій та супроводу інвесторів</w:t>
      </w:r>
      <w:bookmarkEnd w:id="9"/>
    </w:p>
    <w:p w:rsidR="007108B2" w:rsidRPr="00A47D5D" w:rsidRDefault="001D0BAA" w:rsidP="00130F34">
      <w:pPr>
        <w:pStyle w:val="3"/>
        <w:jc w:val="both"/>
        <w:rPr>
          <w:rFonts w:ascii="Times New Roman" w:hAnsi="Times New Roman" w:cs="Times New Roman"/>
          <w:color w:val="auto"/>
          <w:sz w:val="28"/>
          <w:szCs w:val="28"/>
          <w:lang w:val="ru-RU"/>
        </w:rPr>
      </w:pPr>
      <w:bookmarkStart w:id="10" w:name="_Toc173240717"/>
      <w:r w:rsidRPr="00A47D5D">
        <w:rPr>
          <w:rFonts w:ascii="Times New Roman" w:hAnsi="Times New Roman" w:cs="Times New Roman"/>
          <w:color w:val="auto"/>
          <w:sz w:val="28"/>
          <w:szCs w:val="28"/>
          <w:lang w:val="ru-RU"/>
        </w:rPr>
        <w:t>5.1.1. Проведення досліджень та аналізу соціально-економічного стану міста, його інвестиційного й інноваційного потенціалу</w:t>
      </w:r>
      <w:r w:rsidR="00A26931" w:rsidRPr="00A47D5D">
        <w:rPr>
          <w:rFonts w:ascii="Times New Roman" w:hAnsi="Times New Roman" w:cs="Times New Roman"/>
          <w:color w:val="auto"/>
          <w:sz w:val="28"/>
          <w:szCs w:val="28"/>
          <w:lang w:val="ru-RU"/>
        </w:rPr>
        <w:t xml:space="preserve"> з залученням партнерів та фахівців</w:t>
      </w:r>
      <w:bookmarkEnd w:id="10"/>
    </w:p>
    <w:p w:rsidR="007108B2" w:rsidRPr="002F3093" w:rsidRDefault="007108B2" w:rsidP="002F3093">
      <w:pPr>
        <w:pStyle w:val="3"/>
        <w:rPr>
          <w:rFonts w:ascii="Times New Roman" w:hAnsi="Times New Roman" w:cs="Times New Roman"/>
          <w:color w:val="auto"/>
          <w:sz w:val="28"/>
          <w:szCs w:val="28"/>
        </w:rPr>
      </w:pPr>
      <w:bookmarkStart w:id="11" w:name="_Toc173240718"/>
      <w:r w:rsidRPr="002F3093">
        <w:rPr>
          <w:rFonts w:ascii="Times New Roman" w:hAnsi="Times New Roman" w:cs="Times New Roman"/>
          <w:color w:val="auto"/>
          <w:sz w:val="28"/>
          <w:szCs w:val="28"/>
        </w:rPr>
        <w:t>5.1.2.Просування інвестиційного потенціалу міста</w:t>
      </w:r>
      <w:bookmarkEnd w:id="11"/>
    </w:p>
    <w:p w:rsidR="00F6423C" w:rsidRPr="00F6423C" w:rsidRDefault="00365402" w:rsidP="002A687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E1635">
        <w:rPr>
          <w:rFonts w:ascii="Times New Roman" w:eastAsia="Times New Roman" w:hAnsi="Times New Roman" w:cs="Times New Roman"/>
          <w:color w:val="000000"/>
          <w:sz w:val="28"/>
          <w:szCs w:val="28"/>
        </w:rPr>
        <w:t>Просування інвестиційного потенціалу міста є ключовим фактором для залучення нових інвестицій, розвитку економіки та підвищення якості життя його мешканців.</w:t>
      </w:r>
    </w:p>
    <w:p w:rsidR="00F6423C" w:rsidRPr="002F3093" w:rsidRDefault="00F6423C" w:rsidP="002F3093">
      <w:pPr>
        <w:pStyle w:val="3"/>
        <w:jc w:val="both"/>
        <w:rPr>
          <w:rFonts w:ascii="Times New Roman" w:eastAsia="Calibri" w:hAnsi="Times New Roman" w:cs="Times New Roman"/>
          <w:color w:val="auto"/>
          <w:sz w:val="28"/>
          <w:szCs w:val="28"/>
        </w:rPr>
      </w:pPr>
      <w:bookmarkStart w:id="12" w:name="_Toc173240719"/>
      <w:r w:rsidRPr="002F3093">
        <w:rPr>
          <w:rFonts w:ascii="Times New Roman" w:eastAsia="Calibri" w:hAnsi="Times New Roman" w:cs="Times New Roman"/>
          <w:color w:val="auto"/>
          <w:sz w:val="28"/>
          <w:szCs w:val="28"/>
        </w:rPr>
        <w:lastRenderedPageBreak/>
        <w:t>5.1.3. Налагодження взаємодії органів місцевого самоврядування з ГО,  консалтинговими та інвестиційними фондами і донорами щодо залучення інвестицій в економіку міста</w:t>
      </w:r>
      <w:bookmarkEnd w:id="12"/>
    </w:p>
    <w:p w:rsidR="00456D57" w:rsidRPr="00456D57" w:rsidRDefault="006212DE" w:rsidP="000E382E">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456D57" w:rsidRPr="00456D57">
        <w:rPr>
          <w:rFonts w:ascii="Times New Roman" w:eastAsia="Times New Roman" w:hAnsi="Times New Roman" w:cs="Times New Roman"/>
          <w:color w:val="000000"/>
          <w:sz w:val="28"/>
          <w:szCs w:val="28"/>
        </w:rPr>
        <w:t xml:space="preserve">аходи спрямовані на створення сприятливих умов для залучення інвестицій, розвиток партнерства між місцевим самоврядуванням та іншими зацікавленими сторонами, що в кінцевому підсумку сприятиме економічному зростанню та </w:t>
      </w:r>
      <w:r w:rsidR="00456D57">
        <w:rPr>
          <w:rFonts w:ascii="Times New Roman" w:eastAsia="Times New Roman" w:hAnsi="Times New Roman" w:cs="Times New Roman"/>
          <w:color w:val="000000"/>
          <w:sz w:val="28"/>
          <w:szCs w:val="28"/>
        </w:rPr>
        <w:t>підвищенню якості життя в місті</w:t>
      </w:r>
      <w:r w:rsidR="000E382E">
        <w:rPr>
          <w:rFonts w:ascii="Times New Roman" w:eastAsia="Times New Roman" w:hAnsi="Times New Roman" w:cs="Times New Roman"/>
          <w:color w:val="000000"/>
          <w:sz w:val="28"/>
          <w:szCs w:val="28"/>
        </w:rPr>
        <w:t>.</w:t>
      </w:r>
    </w:p>
    <w:p w:rsidR="008A2949" w:rsidRPr="002F3093" w:rsidRDefault="004D2E9A" w:rsidP="002F3093">
      <w:pPr>
        <w:pStyle w:val="2"/>
        <w:jc w:val="both"/>
        <w:rPr>
          <w:rFonts w:ascii="Times New Roman" w:hAnsi="Times New Roman" w:cs="Times New Roman"/>
          <w:color w:val="auto"/>
          <w:sz w:val="28"/>
          <w:szCs w:val="28"/>
        </w:rPr>
      </w:pPr>
      <w:bookmarkStart w:id="13" w:name="_Toc173240720"/>
      <w:r w:rsidRPr="002F3093">
        <w:rPr>
          <w:rFonts w:ascii="Times New Roman" w:hAnsi="Times New Roman" w:cs="Times New Roman"/>
          <w:color w:val="auto"/>
          <w:sz w:val="28"/>
          <w:szCs w:val="28"/>
        </w:rPr>
        <w:t>Напрям 5.2. Впровадження проєктів з пріоритетних напрямів соціально-економічного розвитку міста, забезпечення підтримки їх реалізації</w:t>
      </w:r>
      <w:bookmarkEnd w:id="13"/>
    </w:p>
    <w:p w:rsidR="008A2949" w:rsidRPr="00E54CC8" w:rsidRDefault="008A2949" w:rsidP="00E54CC8">
      <w:pPr>
        <w:shd w:val="clear" w:color="auto" w:fill="FFFFFF"/>
        <w:spacing w:after="0" w:line="240" w:lineRule="auto"/>
        <w:jc w:val="both"/>
        <w:rPr>
          <w:rFonts w:ascii="Times New Roman" w:eastAsia="Times New Roman" w:hAnsi="Times New Roman" w:cs="Times New Roman"/>
          <w:color w:val="000000"/>
          <w:sz w:val="28"/>
          <w:szCs w:val="28"/>
        </w:rPr>
      </w:pPr>
      <w:r w:rsidRPr="00E54CC8">
        <w:rPr>
          <w:rFonts w:ascii="Times New Roman" w:eastAsia="Times New Roman" w:hAnsi="Times New Roman" w:cs="Times New Roman"/>
          <w:color w:val="000000"/>
          <w:sz w:val="28"/>
          <w:szCs w:val="28"/>
        </w:rPr>
        <w:t>Ці заходи спрямовані на систематичне та ефективне впровадження інвестиційних проєктів, які є пріоритетними для соціально-економічного розвитку міста, а також забезпечення їх успішної реалізації завдяки координації з різними зацікавленими сторонами та залученню додаткових ресурсів.</w:t>
      </w:r>
    </w:p>
    <w:p w:rsidR="00E54CC8" w:rsidRPr="00A47D5D" w:rsidRDefault="0019765D" w:rsidP="002F3093">
      <w:pPr>
        <w:pStyle w:val="2"/>
        <w:jc w:val="both"/>
        <w:rPr>
          <w:rFonts w:ascii="Times New Roman" w:eastAsia="Times New Roman" w:hAnsi="Times New Roman" w:cs="Times New Roman"/>
          <w:color w:val="auto"/>
          <w:sz w:val="28"/>
          <w:szCs w:val="28"/>
          <w:lang w:val="ru-RU"/>
        </w:rPr>
      </w:pPr>
      <w:bookmarkStart w:id="14" w:name="_Toc173240721"/>
      <w:r w:rsidRPr="00A47D5D">
        <w:rPr>
          <w:rFonts w:ascii="Times New Roman" w:hAnsi="Times New Roman" w:cs="Times New Roman"/>
          <w:color w:val="auto"/>
          <w:sz w:val="28"/>
          <w:szCs w:val="28"/>
          <w:lang w:val="ru-RU"/>
        </w:rPr>
        <w:t xml:space="preserve">Напрям 5.3. </w:t>
      </w:r>
      <w:r w:rsidR="00E54CC8" w:rsidRPr="00A47D5D">
        <w:rPr>
          <w:rFonts w:ascii="Times New Roman" w:eastAsia="Times New Roman" w:hAnsi="Times New Roman" w:cs="Times New Roman"/>
          <w:color w:val="auto"/>
          <w:sz w:val="28"/>
          <w:szCs w:val="28"/>
          <w:lang w:val="ru-RU"/>
        </w:rPr>
        <w:t>Розвиток співробітництва з вітчизняними та міжнародними фондами і донорами</w:t>
      </w:r>
      <w:r w:rsidR="00CE399A" w:rsidRPr="00A47D5D">
        <w:rPr>
          <w:rFonts w:ascii="Times New Roman" w:eastAsia="Times New Roman" w:hAnsi="Times New Roman" w:cs="Times New Roman"/>
          <w:color w:val="auto"/>
          <w:sz w:val="28"/>
          <w:szCs w:val="28"/>
          <w:lang w:val="ru-RU"/>
        </w:rPr>
        <w:t>, міжнародними муніципалітетами</w:t>
      </w:r>
      <w:bookmarkEnd w:id="14"/>
    </w:p>
    <w:p w:rsidR="00E54CC8" w:rsidRPr="00A47D5D" w:rsidRDefault="00E54CC8" w:rsidP="0019765D">
      <w:pPr>
        <w:pStyle w:val="a3"/>
        <w:numPr>
          <w:ilvl w:val="0"/>
          <w:numId w:val="11"/>
        </w:numPr>
        <w:spacing w:after="0" w:line="240" w:lineRule="auto"/>
        <w:ind w:left="0" w:firstLine="567"/>
        <w:jc w:val="both"/>
        <w:rPr>
          <w:rFonts w:ascii="Times New Roman" w:eastAsia="Times New Roman" w:hAnsi="Times New Roman" w:cs="Times New Roman"/>
          <w:sz w:val="28"/>
          <w:szCs w:val="28"/>
          <w:lang w:val="ru-RU"/>
        </w:rPr>
      </w:pPr>
      <w:r w:rsidRPr="00A47D5D">
        <w:rPr>
          <w:rFonts w:ascii="Times New Roman" w:eastAsia="Times New Roman" w:hAnsi="Times New Roman" w:cs="Times New Roman"/>
          <w:sz w:val="28"/>
          <w:szCs w:val="28"/>
          <w:lang w:val="ru-RU"/>
        </w:rPr>
        <w:t>Систематичне інформування зацікавлених сторін про доступні джерела ресурсів, можливості та умови фінансування проєктів в рамках міжнародної те</w:t>
      </w:r>
      <w:r w:rsidR="0019765D" w:rsidRPr="00A47D5D">
        <w:rPr>
          <w:rFonts w:ascii="Times New Roman" w:eastAsia="Times New Roman" w:hAnsi="Times New Roman" w:cs="Times New Roman"/>
          <w:sz w:val="28"/>
          <w:szCs w:val="28"/>
          <w:lang w:val="ru-RU"/>
        </w:rPr>
        <w:t>хнічної та фінансової допомоги:</w:t>
      </w:r>
    </w:p>
    <w:p w:rsidR="00E54CC8" w:rsidRPr="00A47D5D" w:rsidRDefault="00E54CC8" w:rsidP="0019765D">
      <w:pPr>
        <w:pStyle w:val="a3"/>
        <w:numPr>
          <w:ilvl w:val="0"/>
          <w:numId w:val="11"/>
        </w:numPr>
        <w:spacing w:after="0" w:line="240" w:lineRule="auto"/>
        <w:ind w:left="0" w:firstLine="567"/>
        <w:jc w:val="both"/>
        <w:rPr>
          <w:rFonts w:ascii="Times New Roman" w:eastAsia="Times New Roman" w:hAnsi="Times New Roman" w:cs="Times New Roman"/>
          <w:sz w:val="28"/>
          <w:szCs w:val="28"/>
          <w:lang w:val="ru-RU"/>
        </w:rPr>
      </w:pPr>
      <w:r w:rsidRPr="00A47D5D">
        <w:rPr>
          <w:rFonts w:ascii="Times New Roman" w:eastAsia="Times New Roman" w:hAnsi="Times New Roman" w:cs="Times New Roman"/>
          <w:sz w:val="28"/>
          <w:szCs w:val="28"/>
          <w:lang w:val="ru-RU"/>
        </w:rPr>
        <w:t>Участь у міжнародних форумах, конференціях, виставках, ярмарках з просуванням інвестиційного потенціалу міста, ре</w:t>
      </w:r>
      <w:r w:rsidR="0019765D" w:rsidRPr="00A47D5D">
        <w:rPr>
          <w:rFonts w:ascii="Times New Roman" w:eastAsia="Times New Roman" w:hAnsi="Times New Roman" w:cs="Times New Roman"/>
          <w:sz w:val="28"/>
          <w:szCs w:val="28"/>
          <w:lang w:val="ru-RU"/>
        </w:rPr>
        <w:t>сурсних пропозицій та проектів:</w:t>
      </w:r>
    </w:p>
    <w:p w:rsidR="00E54CC8" w:rsidRPr="00A47D5D" w:rsidRDefault="00E54CC8" w:rsidP="0019765D">
      <w:pPr>
        <w:pStyle w:val="a3"/>
        <w:numPr>
          <w:ilvl w:val="0"/>
          <w:numId w:val="11"/>
        </w:numPr>
        <w:spacing w:after="0" w:line="240" w:lineRule="auto"/>
        <w:ind w:left="0" w:firstLine="567"/>
        <w:jc w:val="both"/>
        <w:rPr>
          <w:rFonts w:ascii="Times New Roman" w:eastAsia="Times New Roman" w:hAnsi="Times New Roman" w:cs="Times New Roman"/>
          <w:sz w:val="28"/>
          <w:szCs w:val="28"/>
          <w:lang w:val="ru-RU"/>
        </w:rPr>
      </w:pPr>
      <w:r w:rsidRPr="00A47D5D">
        <w:rPr>
          <w:rFonts w:ascii="Times New Roman" w:eastAsia="Times New Roman" w:hAnsi="Times New Roman" w:cs="Times New Roman"/>
          <w:sz w:val="28"/>
          <w:szCs w:val="28"/>
          <w:lang w:val="ru-RU"/>
        </w:rPr>
        <w:t>Організація та проведення заходів (форуми, семінари, навчання тощо), спрямованих на форму</w:t>
      </w:r>
      <w:r w:rsidR="0019765D" w:rsidRPr="00A47D5D">
        <w:rPr>
          <w:rFonts w:ascii="Times New Roman" w:eastAsia="Times New Roman" w:hAnsi="Times New Roman" w:cs="Times New Roman"/>
          <w:sz w:val="28"/>
          <w:szCs w:val="28"/>
          <w:lang w:val="ru-RU"/>
        </w:rPr>
        <w:t>вання позитивного іміджу міста:</w:t>
      </w:r>
    </w:p>
    <w:p w:rsidR="00E54CC8" w:rsidRPr="00A47D5D" w:rsidRDefault="00E54CC8" w:rsidP="003D6120">
      <w:pPr>
        <w:pStyle w:val="a3"/>
        <w:numPr>
          <w:ilvl w:val="0"/>
          <w:numId w:val="11"/>
        </w:numPr>
        <w:spacing w:after="0" w:line="240" w:lineRule="auto"/>
        <w:ind w:left="0" w:firstLine="567"/>
        <w:jc w:val="both"/>
        <w:rPr>
          <w:rFonts w:ascii="Times New Roman" w:eastAsia="Times New Roman" w:hAnsi="Times New Roman" w:cs="Times New Roman"/>
          <w:sz w:val="28"/>
          <w:szCs w:val="28"/>
          <w:lang w:val="ru-RU"/>
        </w:rPr>
      </w:pPr>
      <w:r w:rsidRPr="00A47D5D">
        <w:rPr>
          <w:rFonts w:ascii="Times New Roman" w:eastAsia="Times New Roman" w:hAnsi="Times New Roman" w:cs="Times New Roman"/>
          <w:sz w:val="28"/>
          <w:szCs w:val="28"/>
          <w:lang w:val="ru-RU"/>
        </w:rPr>
        <w:t>Актуалізація та наповнення бази діючих інвесторів, вітчизняних та міжнародних фондів, донор</w:t>
      </w:r>
      <w:r w:rsidR="003D6120" w:rsidRPr="00A47D5D">
        <w:rPr>
          <w:rFonts w:ascii="Times New Roman" w:eastAsia="Times New Roman" w:hAnsi="Times New Roman" w:cs="Times New Roman"/>
          <w:sz w:val="28"/>
          <w:szCs w:val="28"/>
          <w:lang w:val="ru-RU"/>
        </w:rPr>
        <w:t>ів та їх конкурсних пропозицій:</w:t>
      </w:r>
    </w:p>
    <w:p w:rsidR="00E54CC8" w:rsidRPr="00A47D5D" w:rsidRDefault="00E54CC8" w:rsidP="003D6120">
      <w:pPr>
        <w:pStyle w:val="a3"/>
        <w:numPr>
          <w:ilvl w:val="0"/>
          <w:numId w:val="11"/>
        </w:numPr>
        <w:spacing w:after="0" w:line="240" w:lineRule="auto"/>
        <w:ind w:left="0" w:firstLine="567"/>
        <w:jc w:val="both"/>
        <w:rPr>
          <w:rFonts w:ascii="Times New Roman" w:eastAsia="Times New Roman" w:hAnsi="Times New Roman" w:cs="Times New Roman"/>
          <w:sz w:val="28"/>
          <w:szCs w:val="28"/>
          <w:lang w:val="ru-RU"/>
        </w:rPr>
      </w:pPr>
      <w:r w:rsidRPr="00A47D5D">
        <w:rPr>
          <w:rFonts w:ascii="Times New Roman" w:eastAsia="Times New Roman" w:hAnsi="Times New Roman" w:cs="Times New Roman"/>
          <w:sz w:val="28"/>
          <w:szCs w:val="28"/>
          <w:lang w:val="ru-RU"/>
        </w:rPr>
        <w:t xml:space="preserve">Організаційне забезпечення відвідування </w:t>
      </w:r>
      <w:r w:rsidR="00A26931" w:rsidRPr="00A47D5D">
        <w:rPr>
          <w:rFonts w:ascii="Times New Roman" w:eastAsia="Times New Roman" w:hAnsi="Times New Roman" w:cs="Times New Roman"/>
          <w:sz w:val="28"/>
          <w:szCs w:val="28"/>
          <w:lang w:val="ru-RU"/>
        </w:rPr>
        <w:t>громади</w:t>
      </w:r>
      <w:r w:rsidRPr="00A47D5D">
        <w:rPr>
          <w:rFonts w:ascii="Times New Roman" w:eastAsia="Times New Roman" w:hAnsi="Times New Roman" w:cs="Times New Roman"/>
          <w:sz w:val="28"/>
          <w:szCs w:val="28"/>
          <w:lang w:val="ru-RU"/>
        </w:rPr>
        <w:t xml:space="preserve"> потенційними інв</w:t>
      </w:r>
      <w:r w:rsidR="003D6120" w:rsidRPr="00A47D5D">
        <w:rPr>
          <w:rFonts w:ascii="Times New Roman" w:eastAsia="Times New Roman" w:hAnsi="Times New Roman" w:cs="Times New Roman"/>
          <w:sz w:val="28"/>
          <w:szCs w:val="28"/>
          <w:lang w:val="ru-RU"/>
        </w:rPr>
        <w:t>есторами</w:t>
      </w:r>
      <w:r w:rsidR="00CE399A" w:rsidRPr="00A47D5D">
        <w:rPr>
          <w:rFonts w:ascii="Times New Roman" w:eastAsia="Times New Roman" w:hAnsi="Times New Roman" w:cs="Times New Roman"/>
          <w:sz w:val="28"/>
          <w:szCs w:val="28"/>
          <w:lang w:val="ru-RU"/>
        </w:rPr>
        <w:t>,</w:t>
      </w:r>
      <w:r w:rsidR="003D6120" w:rsidRPr="00A47D5D">
        <w:rPr>
          <w:rFonts w:ascii="Times New Roman" w:eastAsia="Times New Roman" w:hAnsi="Times New Roman" w:cs="Times New Roman"/>
          <w:sz w:val="28"/>
          <w:szCs w:val="28"/>
          <w:lang w:val="ru-RU"/>
        </w:rPr>
        <w:t xml:space="preserve">  донорами</w:t>
      </w:r>
      <w:r w:rsidR="00CE399A" w:rsidRPr="00A47D5D">
        <w:rPr>
          <w:rFonts w:ascii="Times New Roman" w:eastAsia="Times New Roman" w:hAnsi="Times New Roman" w:cs="Times New Roman"/>
          <w:sz w:val="28"/>
          <w:szCs w:val="28"/>
          <w:lang w:val="ru-RU"/>
        </w:rPr>
        <w:t xml:space="preserve"> та міжнародними муніципалітетами</w:t>
      </w:r>
      <w:r w:rsidR="003D6120" w:rsidRPr="00A47D5D">
        <w:rPr>
          <w:rFonts w:ascii="Times New Roman" w:eastAsia="Times New Roman" w:hAnsi="Times New Roman" w:cs="Times New Roman"/>
          <w:sz w:val="28"/>
          <w:szCs w:val="28"/>
          <w:lang w:val="ru-RU"/>
        </w:rPr>
        <w:t>:</w:t>
      </w:r>
    </w:p>
    <w:p w:rsidR="00052096" w:rsidRPr="00A47D5D" w:rsidRDefault="003B2845" w:rsidP="002F3093">
      <w:pPr>
        <w:pStyle w:val="2"/>
        <w:jc w:val="both"/>
        <w:rPr>
          <w:rFonts w:ascii="Times New Roman" w:hAnsi="Times New Roman" w:cs="Times New Roman"/>
          <w:color w:val="auto"/>
          <w:sz w:val="28"/>
          <w:szCs w:val="28"/>
          <w:lang w:val="ru-RU"/>
        </w:rPr>
      </w:pPr>
      <w:bookmarkStart w:id="15" w:name="_Toc173240722"/>
      <w:r w:rsidRPr="00A47D5D">
        <w:rPr>
          <w:rFonts w:ascii="Times New Roman" w:hAnsi="Times New Roman" w:cs="Times New Roman"/>
          <w:color w:val="auto"/>
          <w:sz w:val="28"/>
          <w:szCs w:val="28"/>
          <w:lang w:val="ru-RU"/>
        </w:rPr>
        <w:t>Напрям 5.4. Підвищення рівня кадрового потенціалу органів місцевого самоврядування, підприємств, громадських організацій, задіяних у інвестиційних процесах</w:t>
      </w:r>
      <w:bookmarkEnd w:id="15"/>
    </w:p>
    <w:p w:rsidR="00A4722F" w:rsidRPr="00A47D5D" w:rsidRDefault="00CE399A" w:rsidP="001B2B22">
      <w:pPr>
        <w:pStyle w:val="a6"/>
        <w:ind w:firstLine="567"/>
        <w:jc w:val="both"/>
        <w:rPr>
          <w:rFonts w:ascii="Times New Roman" w:eastAsia="Times New Roman" w:hAnsi="Times New Roman" w:cs="Times New Roman"/>
          <w:sz w:val="28"/>
          <w:szCs w:val="28"/>
          <w:lang w:val="ru-RU"/>
        </w:rPr>
      </w:pPr>
      <w:r w:rsidRPr="00A47D5D">
        <w:rPr>
          <w:rFonts w:ascii="Times New Roman" w:eastAsia="Times New Roman" w:hAnsi="Times New Roman" w:cs="Times New Roman"/>
          <w:sz w:val="28"/>
          <w:szCs w:val="28"/>
          <w:lang w:val="ru-RU"/>
        </w:rPr>
        <w:t xml:space="preserve">Мета - створення ефективної команди </w:t>
      </w:r>
      <w:r w:rsidR="00A4722F" w:rsidRPr="00A47D5D">
        <w:rPr>
          <w:rFonts w:ascii="Times New Roman" w:eastAsia="Times New Roman" w:hAnsi="Times New Roman" w:cs="Times New Roman"/>
          <w:sz w:val="28"/>
          <w:szCs w:val="28"/>
          <w:lang w:val="ru-RU"/>
        </w:rPr>
        <w:t xml:space="preserve">зі спеціалістів міської ради, громадських організацій, бізнесу та молоді </w:t>
      </w:r>
      <w:r w:rsidRPr="00A47D5D">
        <w:rPr>
          <w:rFonts w:ascii="Times New Roman" w:eastAsia="Times New Roman" w:hAnsi="Times New Roman" w:cs="Times New Roman"/>
          <w:sz w:val="28"/>
          <w:szCs w:val="28"/>
          <w:lang w:val="ru-RU"/>
        </w:rPr>
        <w:t>для управління проєктами з залученням інвестицій</w:t>
      </w:r>
      <w:r w:rsidR="00A4722F" w:rsidRPr="00A47D5D">
        <w:rPr>
          <w:rFonts w:ascii="Times New Roman" w:eastAsia="Times New Roman" w:hAnsi="Times New Roman" w:cs="Times New Roman"/>
          <w:sz w:val="28"/>
          <w:szCs w:val="28"/>
          <w:lang w:val="ru-RU"/>
        </w:rPr>
        <w:t xml:space="preserve"> та грантів</w:t>
      </w:r>
      <w:r w:rsidRPr="00A47D5D">
        <w:rPr>
          <w:rFonts w:ascii="Times New Roman" w:eastAsia="Times New Roman" w:hAnsi="Times New Roman" w:cs="Times New Roman"/>
          <w:sz w:val="28"/>
          <w:szCs w:val="28"/>
          <w:lang w:val="ru-RU"/>
        </w:rPr>
        <w:t xml:space="preserve"> у складі </w:t>
      </w:r>
    </w:p>
    <w:p w:rsidR="00052096" w:rsidRPr="001B2B22" w:rsidRDefault="00052096" w:rsidP="001B2B22">
      <w:pPr>
        <w:pStyle w:val="a6"/>
        <w:ind w:firstLine="567"/>
        <w:jc w:val="both"/>
        <w:rPr>
          <w:rFonts w:ascii="Times New Roman" w:eastAsia="Times New Roman" w:hAnsi="Times New Roman" w:cs="Times New Roman"/>
          <w:color w:val="000000"/>
          <w:sz w:val="28"/>
          <w:szCs w:val="28"/>
          <w:lang w:val="ru-RU"/>
        </w:rPr>
      </w:pPr>
      <w:r w:rsidRPr="001B2B22">
        <w:rPr>
          <w:rFonts w:ascii="Times New Roman" w:eastAsia="Times New Roman" w:hAnsi="Times New Roman" w:cs="Times New Roman"/>
          <w:color w:val="000000"/>
          <w:sz w:val="28"/>
          <w:szCs w:val="28"/>
          <w:lang w:val="ru-RU"/>
        </w:rPr>
        <w:t>Проведення</w:t>
      </w:r>
      <w:r w:rsidR="00BC1172" w:rsidRPr="001B2B22">
        <w:rPr>
          <w:rFonts w:ascii="Times New Roman" w:eastAsia="Times New Roman" w:hAnsi="Times New Roman" w:cs="Times New Roman"/>
          <w:color w:val="000000"/>
          <w:sz w:val="28"/>
          <w:szCs w:val="28"/>
          <w:lang w:val="ru-RU"/>
        </w:rPr>
        <w:t xml:space="preserve"> семінарів, тренінгів, навчань</w:t>
      </w:r>
      <w:r w:rsidR="009D1E3A" w:rsidRPr="001B2B22">
        <w:rPr>
          <w:rFonts w:ascii="Times New Roman" w:eastAsia="Times New Roman" w:hAnsi="Times New Roman" w:cs="Times New Roman"/>
          <w:color w:val="000000"/>
          <w:sz w:val="28"/>
          <w:szCs w:val="28"/>
          <w:lang w:val="ru-RU"/>
        </w:rPr>
        <w:t xml:space="preserve"> для розвитку практичних навичок працівників органів місцевого самоврядування (ОМС) та виконкому, які займаються залученням інвестицій</w:t>
      </w:r>
      <w:r w:rsidRPr="001B2B22">
        <w:rPr>
          <w:rFonts w:ascii="Times New Roman" w:eastAsia="Times New Roman" w:hAnsi="Times New Roman" w:cs="Times New Roman"/>
          <w:color w:val="000000"/>
          <w:sz w:val="28"/>
          <w:szCs w:val="28"/>
          <w:lang w:val="ru-RU"/>
        </w:rPr>
        <w:t>:</w:t>
      </w:r>
    </w:p>
    <w:p w:rsidR="009738D5" w:rsidRPr="00A47D5D" w:rsidRDefault="008D2471" w:rsidP="002F3093">
      <w:pPr>
        <w:pStyle w:val="1"/>
        <w:rPr>
          <w:rFonts w:ascii="Times New Roman" w:hAnsi="Times New Roman" w:cs="Times New Roman"/>
          <w:color w:val="auto"/>
          <w:lang w:val="ru-RU"/>
        </w:rPr>
      </w:pPr>
      <w:bookmarkStart w:id="16" w:name="_GoBack"/>
      <w:bookmarkStart w:id="17" w:name="_Toc173240723"/>
      <w:bookmarkEnd w:id="16"/>
      <w:r w:rsidRPr="00A47D5D">
        <w:rPr>
          <w:rFonts w:ascii="Times New Roman" w:hAnsi="Times New Roman" w:cs="Times New Roman"/>
          <w:color w:val="auto"/>
          <w:lang w:val="ru-RU"/>
        </w:rPr>
        <w:t>6</w:t>
      </w:r>
      <w:r w:rsidR="0054326B" w:rsidRPr="00A47D5D">
        <w:rPr>
          <w:rFonts w:ascii="Times New Roman" w:hAnsi="Times New Roman" w:cs="Times New Roman"/>
          <w:color w:val="auto"/>
          <w:lang w:val="ru-RU"/>
        </w:rPr>
        <w:t>.</w:t>
      </w:r>
      <w:r w:rsidR="00C90199" w:rsidRPr="00A47D5D">
        <w:rPr>
          <w:rFonts w:ascii="Times New Roman" w:hAnsi="Times New Roman" w:cs="Times New Roman"/>
          <w:color w:val="auto"/>
          <w:lang w:val="ru-RU"/>
        </w:rPr>
        <w:t xml:space="preserve"> </w:t>
      </w:r>
      <w:r w:rsidR="009208C9" w:rsidRPr="00A47D5D">
        <w:rPr>
          <w:rFonts w:ascii="Times New Roman" w:hAnsi="Times New Roman" w:cs="Times New Roman"/>
          <w:color w:val="auto"/>
          <w:lang w:val="ru-RU"/>
        </w:rPr>
        <w:t>О</w:t>
      </w:r>
      <w:r w:rsidR="00C90199" w:rsidRPr="00A47D5D">
        <w:rPr>
          <w:rFonts w:ascii="Times New Roman" w:hAnsi="Times New Roman" w:cs="Times New Roman"/>
          <w:color w:val="auto"/>
          <w:lang w:val="ru-RU"/>
        </w:rPr>
        <w:t>ЧІКУВАНІ</w:t>
      </w:r>
      <w:r w:rsidR="009F6569" w:rsidRPr="00A47D5D">
        <w:rPr>
          <w:rFonts w:ascii="Times New Roman" w:hAnsi="Times New Roman" w:cs="Times New Roman"/>
          <w:color w:val="auto"/>
          <w:lang w:val="ru-RU"/>
        </w:rPr>
        <w:t xml:space="preserve"> ПОКАЗНИКИ УСПІШНОСТІ ПРОГРАМИ</w:t>
      </w:r>
      <w:bookmarkEnd w:id="17"/>
    </w:p>
    <w:p w:rsidR="009F6569" w:rsidRPr="00A47D5D" w:rsidRDefault="009F6569" w:rsidP="009F6569">
      <w:pPr>
        <w:spacing w:after="0"/>
        <w:ind w:left="360" w:hanging="360"/>
        <w:jc w:val="both"/>
        <w:rPr>
          <w:rFonts w:ascii="Times New Roman" w:hAnsi="Times New Roman" w:cs="Times New Roman"/>
          <w:b/>
          <w:sz w:val="16"/>
          <w:szCs w:val="16"/>
          <w:lang w:val="ru-RU"/>
        </w:rPr>
      </w:pPr>
    </w:p>
    <w:p w:rsidR="009208C9" w:rsidRPr="00A47D5D" w:rsidRDefault="009633D5" w:rsidP="008A55D3">
      <w:pPr>
        <w:pStyle w:val="a6"/>
        <w:rPr>
          <w:rFonts w:ascii="Times New Roman" w:hAnsi="Times New Roman" w:cs="Times New Roman"/>
          <w:sz w:val="16"/>
          <w:szCs w:val="16"/>
          <w:lang w:val="ru-RU"/>
        </w:rPr>
      </w:pPr>
      <w:r w:rsidRPr="00A47D5D">
        <w:rPr>
          <w:rFonts w:ascii="Times New Roman" w:hAnsi="Times New Roman" w:cs="Times New Roman"/>
          <w:b/>
          <w:sz w:val="28"/>
          <w:szCs w:val="28"/>
          <w:lang w:val="ru-RU"/>
        </w:rPr>
        <w:t>Р</w:t>
      </w:r>
      <w:r w:rsidR="009738D5" w:rsidRPr="00A47D5D">
        <w:rPr>
          <w:rFonts w:ascii="Times New Roman" w:hAnsi="Times New Roman" w:cs="Times New Roman"/>
          <w:b/>
          <w:sz w:val="28"/>
          <w:szCs w:val="28"/>
          <w:lang w:val="ru-RU"/>
        </w:rPr>
        <w:t>еалізація Програми дозволить</w:t>
      </w:r>
      <w:r w:rsidR="00384D30" w:rsidRPr="00A47D5D">
        <w:rPr>
          <w:rFonts w:ascii="Times New Roman" w:hAnsi="Times New Roman" w:cs="Times New Roman"/>
          <w:b/>
          <w:sz w:val="28"/>
          <w:szCs w:val="28"/>
          <w:lang w:val="ru-RU"/>
        </w:rPr>
        <w:t>:</w:t>
      </w:r>
    </w:p>
    <w:p w:rsidR="009738D5" w:rsidRPr="00A47D5D" w:rsidRDefault="00C90199" w:rsidP="008A55D3">
      <w:pPr>
        <w:pStyle w:val="a6"/>
        <w:jc w:val="both"/>
        <w:rPr>
          <w:rFonts w:ascii="Times New Roman" w:hAnsi="Times New Roman" w:cs="Times New Roman"/>
          <w:sz w:val="28"/>
          <w:szCs w:val="28"/>
          <w:lang w:val="ru-RU"/>
        </w:rPr>
      </w:pPr>
      <w:r w:rsidRPr="00A47D5D">
        <w:rPr>
          <w:rFonts w:ascii="Times New Roman" w:hAnsi="Times New Roman" w:cs="Times New Roman"/>
          <w:sz w:val="28"/>
          <w:szCs w:val="28"/>
          <w:lang w:val="ru-RU"/>
        </w:rPr>
        <w:tab/>
      </w:r>
      <w:r w:rsidR="00384D30" w:rsidRPr="00A47D5D">
        <w:rPr>
          <w:rFonts w:ascii="Times New Roman" w:hAnsi="Times New Roman" w:cs="Times New Roman"/>
          <w:sz w:val="28"/>
          <w:szCs w:val="28"/>
          <w:lang w:val="ru-RU"/>
        </w:rPr>
        <w:t>-</w:t>
      </w:r>
      <w:r w:rsidRPr="00A47D5D">
        <w:rPr>
          <w:rFonts w:ascii="Times New Roman" w:hAnsi="Times New Roman" w:cs="Times New Roman"/>
          <w:sz w:val="28"/>
          <w:szCs w:val="28"/>
          <w:lang w:val="ru-RU"/>
        </w:rPr>
        <w:t xml:space="preserve"> </w:t>
      </w:r>
      <w:r w:rsidR="00CC5B5A" w:rsidRPr="00A47D5D">
        <w:rPr>
          <w:rFonts w:ascii="Times New Roman" w:hAnsi="Times New Roman" w:cs="Times New Roman"/>
          <w:sz w:val="28"/>
          <w:szCs w:val="28"/>
          <w:lang w:val="ru-RU"/>
        </w:rPr>
        <w:t>п</w:t>
      </w:r>
      <w:r w:rsidR="009738D5" w:rsidRPr="00A47D5D">
        <w:rPr>
          <w:rFonts w:ascii="Times New Roman" w:hAnsi="Times New Roman" w:cs="Times New Roman"/>
          <w:sz w:val="28"/>
          <w:szCs w:val="28"/>
          <w:lang w:val="ru-RU"/>
        </w:rPr>
        <w:t xml:space="preserve">оліпшити імідж міста як </w:t>
      </w:r>
      <w:r w:rsidR="009208C9" w:rsidRPr="00A47D5D">
        <w:rPr>
          <w:rFonts w:ascii="Times New Roman" w:hAnsi="Times New Roman" w:cs="Times New Roman"/>
          <w:sz w:val="28"/>
          <w:szCs w:val="28"/>
          <w:lang w:val="ru-RU"/>
        </w:rPr>
        <w:t>міста</w:t>
      </w:r>
      <w:r w:rsidR="009738D5" w:rsidRPr="00A47D5D">
        <w:rPr>
          <w:rFonts w:ascii="Times New Roman" w:hAnsi="Times New Roman" w:cs="Times New Roman"/>
          <w:sz w:val="28"/>
          <w:szCs w:val="28"/>
          <w:lang w:val="ru-RU"/>
        </w:rPr>
        <w:t xml:space="preserve"> інвестиційно приваблив</w:t>
      </w:r>
      <w:r w:rsidR="0067184C" w:rsidRPr="00A47D5D">
        <w:rPr>
          <w:rFonts w:ascii="Times New Roman" w:hAnsi="Times New Roman" w:cs="Times New Roman"/>
          <w:sz w:val="28"/>
          <w:szCs w:val="28"/>
          <w:lang w:val="ru-RU"/>
        </w:rPr>
        <w:t>ого</w:t>
      </w:r>
      <w:r w:rsidR="009738D5" w:rsidRPr="00A47D5D">
        <w:rPr>
          <w:rFonts w:ascii="Times New Roman" w:hAnsi="Times New Roman" w:cs="Times New Roman"/>
          <w:sz w:val="28"/>
          <w:szCs w:val="28"/>
          <w:lang w:val="ru-RU"/>
        </w:rPr>
        <w:t xml:space="preserve"> для</w:t>
      </w:r>
      <w:r w:rsidR="009633D5" w:rsidRPr="00A47D5D">
        <w:rPr>
          <w:rFonts w:ascii="Times New Roman" w:hAnsi="Times New Roman" w:cs="Times New Roman"/>
          <w:sz w:val="28"/>
          <w:szCs w:val="28"/>
          <w:lang w:val="ru-RU"/>
        </w:rPr>
        <w:t xml:space="preserve"> вітчизняних та </w:t>
      </w:r>
      <w:r w:rsidR="009738D5" w:rsidRPr="00A47D5D">
        <w:rPr>
          <w:rFonts w:ascii="Times New Roman" w:hAnsi="Times New Roman" w:cs="Times New Roman"/>
          <w:sz w:val="28"/>
          <w:szCs w:val="28"/>
          <w:lang w:val="ru-RU"/>
        </w:rPr>
        <w:t xml:space="preserve">іноземних інвестицій, залучити в економіку </w:t>
      </w:r>
      <w:r w:rsidR="009633D5" w:rsidRPr="00A47D5D">
        <w:rPr>
          <w:rFonts w:ascii="Times New Roman" w:hAnsi="Times New Roman" w:cs="Times New Roman"/>
          <w:sz w:val="28"/>
          <w:szCs w:val="28"/>
          <w:lang w:val="ru-RU"/>
        </w:rPr>
        <w:t>міста</w:t>
      </w:r>
      <w:r w:rsidR="009738D5" w:rsidRPr="00A47D5D">
        <w:rPr>
          <w:rFonts w:ascii="Times New Roman" w:hAnsi="Times New Roman" w:cs="Times New Roman"/>
          <w:sz w:val="28"/>
          <w:szCs w:val="28"/>
          <w:lang w:val="ru-RU"/>
        </w:rPr>
        <w:t xml:space="preserve"> </w:t>
      </w:r>
      <w:r w:rsidR="004438A5" w:rsidRPr="00A47D5D">
        <w:rPr>
          <w:rFonts w:ascii="Times New Roman" w:hAnsi="Times New Roman" w:cs="Times New Roman"/>
          <w:sz w:val="28"/>
          <w:szCs w:val="28"/>
          <w:lang w:val="ru-RU"/>
        </w:rPr>
        <w:t>додаткові фінансові ресурси</w:t>
      </w:r>
      <w:r w:rsidR="009738D5" w:rsidRPr="00A47D5D">
        <w:rPr>
          <w:rFonts w:ascii="Times New Roman" w:hAnsi="Times New Roman" w:cs="Times New Roman"/>
          <w:sz w:val="28"/>
          <w:szCs w:val="28"/>
          <w:lang w:val="ru-RU"/>
        </w:rPr>
        <w:t>, реалізувати важливі для міста про</w:t>
      </w:r>
      <w:r w:rsidR="00593E0A" w:rsidRPr="00A47D5D">
        <w:rPr>
          <w:rFonts w:ascii="Times New Roman" w:hAnsi="Times New Roman" w:cs="Times New Roman"/>
          <w:sz w:val="28"/>
          <w:szCs w:val="28"/>
          <w:lang w:val="ru-RU"/>
        </w:rPr>
        <w:t>є</w:t>
      </w:r>
      <w:r w:rsidR="009738D5" w:rsidRPr="00A47D5D">
        <w:rPr>
          <w:rFonts w:ascii="Times New Roman" w:hAnsi="Times New Roman" w:cs="Times New Roman"/>
          <w:sz w:val="28"/>
          <w:szCs w:val="28"/>
          <w:lang w:val="ru-RU"/>
        </w:rPr>
        <w:t>кти, збільшити обсяги податкових надходжень до бюджету, створити нові робочі місця</w:t>
      </w:r>
      <w:r w:rsidR="00CC5B5A" w:rsidRPr="00A47D5D">
        <w:rPr>
          <w:rFonts w:ascii="Times New Roman" w:hAnsi="Times New Roman" w:cs="Times New Roman"/>
          <w:sz w:val="28"/>
          <w:szCs w:val="28"/>
          <w:lang w:val="ru-RU"/>
        </w:rPr>
        <w:t>%</w:t>
      </w:r>
    </w:p>
    <w:p w:rsidR="00072963" w:rsidRPr="00A47D5D" w:rsidRDefault="00072963" w:rsidP="008A55D3">
      <w:pPr>
        <w:pStyle w:val="a6"/>
        <w:jc w:val="both"/>
        <w:rPr>
          <w:rFonts w:ascii="Times New Roman" w:hAnsi="Times New Roman" w:cs="Times New Roman"/>
          <w:sz w:val="28"/>
          <w:szCs w:val="28"/>
          <w:lang w:val="ru-RU"/>
        </w:rPr>
      </w:pPr>
      <w:r w:rsidRPr="00A47D5D">
        <w:rPr>
          <w:rFonts w:ascii="Times New Roman" w:hAnsi="Times New Roman" w:cs="Times New Roman"/>
          <w:sz w:val="28"/>
          <w:szCs w:val="28"/>
          <w:lang w:val="ru-RU"/>
        </w:rPr>
        <w:lastRenderedPageBreak/>
        <w:tab/>
        <w:t xml:space="preserve">- </w:t>
      </w:r>
      <w:r w:rsidR="00CC5B5A" w:rsidRPr="00A47D5D">
        <w:rPr>
          <w:rFonts w:ascii="Times New Roman" w:hAnsi="Times New Roman" w:cs="Times New Roman"/>
          <w:sz w:val="28"/>
          <w:szCs w:val="28"/>
          <w:lang w:val="ru-RU"/>
        </w:rPr>
        <w:t>р</w:t>
      </w:r>
      <w:r w:rsidR="00384D30" w:rsidRPr="00A47D5D">
        <w:rPr>
          <w:rFonts w:ascii="Times New Roman" w:hAnsi="Times New Roman" w:cs="Times New Roman"/>
          <w:sz w:val="28"/>
          <w:szCs w:val="28"/>
          <w:lang w:val="ru-RU"/>
        </w:rPr>
        <w:t>озшир</w:t>
      </w:r>
      <w:r w:rsidR="009208C9" w:rsidRPr="00A47D5D">
        <w:rPr>
          <w:rFonts w:ascii="Times New Roman" w:hAnsi="Times New Roman" w:cs="Times New Roman"/>
          <w:sz w:val="28"/>
          <w:szCs w:val="28"/>
          <w:lang w:val="ru-RU"/>
        </w:rPr>
        <w:t xml:space="preserve">ити </w:t>
      </w:r>
      <w:r w:rsidR="002D34D8" w:rsidRPr="00A47D5D">
        <w:rPr>
          <w:rFonts w:ascii="Times New Roman" w:hAnsi="Times New Roman" w:cs="Times New Roman"/>
          <w:sz w:val="28"/>
          <w:szCs w:val="28"/>
          <w:lang w:val="ru-RU"/>
        </w:rPr>
        <w:t>співпрац</w:t>
      </w:r>
      <w:r w:rsidR="009208C9" w:rsidRPr="00A47D5D">
        <w:rPr>
          <w:rFonts w:ascii="Times New Roman" w:hAnsi="Times New Roman" w:cs="Times New Roman"/>
          <w:sz w:val="28"/>
          <w:szCs w:val="28"/>
          <w:lang w:val="ru-RU"/>
        </w:rPr>
        <w:t>ю</w:t>
      </w:r>
      <w:r w:rsidR="00384D30" w:rsidRPr="00A47D5D">
        <w:rPr>
          <w:rFonts w:ascii="Times New Roman" w:hAnsi="Times New Roman" w:cs="Times New Roman"/>
          <w:sz w:val="28"/>
          <w:szCs w:val="28"/>
          <w:lang w:val="ru-RU"/>
        </w:rPr>
        <w:t xml:space="preserve"> між підприємствами міста</w:t>
      </w:r>
      <w:r w:rsidR="002D34D8" w:rsidRPr="00A47D5D">
        <w:rPr>
          <w:rFonts w:ascii="Times New Roman" w:hAnsi="Times New Roman" w:cs="Times New Roman"/>
          <w:sz w:val="28"/>
          <w:szCs w:val="28"/>
          <w:lang w:val="ru-RU"/>
        </w:rPr>
        <w:t>, громадськими організаціями,</w:t>
      </w:r>
      <w:r w:rsidR="00384D30" w:rsidRPr="00A47D5D">
        <w:rPr>
          <w:rFonts w:ascii="Times New Roman" w:hAnsi="Times New Roman" w:cs="Times New Roman"/>
          <w:sz w:val="28"/>
          <w:szCs w:val="28"/>
          <w:lang w:val="ru-RU"/>
        </w:rPr>
        <w:t xml:space="preserve"> </w:t>
      </w:r>
      <w:r w:rsidR="004438A5" w:rsidRPr="00A47D5D">
        <w:rPr>
          <w:rFonts w:ascii="Times New Roman" w:hAnsi="Times New Roman" w:cs="Times New Roman"/>
          <w:sz w:val="28"/>
          <w:szCs w:val="28"/>
          <w:lang w:val="ru-RU"/>
        </w:rPr>
        <w:t>ОТГ,</w:t>
      </w:r>
      <w:r w:rsidR="00384D30" w:rsidRPr="00A47D5D">
        <w:rPr>
          <w:rFonts w:ascii="Times New Roman" w:hAnsi="Times New Roman" w:cs="Times New Roman"/>
          <w:sz w:val="28"/>
          <w:szCs w:val="28"/>
          <w:lang w:val="ru-RU"/>
        </w:rPr>
        <w:t xml:space="preserve"> іноземними інвесторами</w:t>
      </w:r>
      <w:r w:rsidR="002D34D8" w:rsidRPr="00A47D5D">
        <w:rPr>
          <w:rFonts w:ascii="Times New Roman" w:hAnsi="Times New Roman" w:cs="Times New Roman"/>
          <w:sz w:val="28"/>
          <w:szCs w:val="28"/>
          <w:lang w:val="ru-RU"/>
        </w:rPr>
        <w:t xml:space="preserve"> та донорами</w:t>
      </w:r>
      <w:r w:rsidR="00CC5B5A" w:rsidRPr="00A47D5D">
        <w:rPr>
          <w:rFonts w:ascii="Times New Roman" w:hAnsi="Times New Roman" w:cs="Times New Roman"/>
          <w:sz w:val="28"/>
          <w:szCs w:val="28"/>
          <w:lang w:val="ru-RU"/>
        </w:rPr>
        <w:t>;</w:t>
      </w:r>
    </w:p>
    <w:p w:rsidR="004438A5" w:rsidRPr="00A47D5D" w:rsidRDefault="00072963" w:rsidP="008A55D3">
      <w:pPr>
        <w:pStyle w:val="a6"/>
        <w:jc w:val="both"/>
        <w:rPr>
          <w:rFonts w:ascii="Times New Roman" w:hAnsi="Times New Roman" w:cs="Times New Roman"/>
          <w:sz w:val="28"/>
          <w:szCs w:val="28"/>
          <w:lang w:val="ru-RU"/>
        </w:rPr>
      </w:pPr>
      <w:r w:rsidRPr="00A47D5D">
        <w:rPr>
          <w:rFonts w:ascii="Times New Roman" w:hAnsi="Times New Roman" w:cs="Times New Roman"/>
          <w:sz w:val="28"/>
          <w:szCs w:val="28"/>
          <w:lang w:val="ru-RU"/>
        </w:rPr>
        <w:tab/>
        <w:t xml:space="preserve">- </w:t>
      </w:r>
      <w:r w:rsidR="004438A5" w:rsidRPr="00A47D5D">
        <w:rPr>
          <w:rFonts w:ascii="Times New Roman" w:hAnsi="Times New Roman" w:cs="Times New Roman"/>
          <w:sz w:val="28"/>
          <w:szCs w:val="28"/>
          <w:lang w:val="ru-RU"/>
        </w:rPr>
        <w:t xml:space="preserve"> </w:t>
      </w:r>
      <w:r w:rsidR="00CC5B5A" w:rsidRPr="00A47D5D">
        <w:rPr>
          <w:rFonts w:ascii="Times New Roman" w:hAnsi="Times New Roman" w:cs="Times New Roman"/>
          <w:sz w:val="28"/>
          <w:szCs w:val="28"/>
          <w:lang w:val="ru-RU"/>
        </w:rPr>
        <w:t>п</w:t>
      </w:r>
      <w:r w:rsidR="004438A5" w:rsidRPr="00A47D5D">
        <w:rPr>
          <w:rFonts w:ascii="Times New Roman" w:hAnsi="Times New Roman" w:cs="Times New Roman"/>
          <w:sz w:val="28"/>
          <w:szCs w:val="28"/>
          <w:lang w:val="ru-RU"/>
        </w:rPr>
        <w:t>ідвищити кваліфікацію учасників інвестиційного процесу.</w:t>
      </w:r>
    </w:p>
    <w:p w:rsidR="007B0523" w:rsidRPr="00991462" w:rsidRDefault="00413EB6" w:rsidP="008A55D3">
      <w:pPr>
        <w:autoSpaceDE w:val="0"/>
        <w:autoSpaceDN w:val="0"/>
        <w:adjustRightInd w:val="0"/>
        <w:spacing w:after="0" w:line="240" w:lineRule="auto"/>
        <w:jc w:val="both"/>
        <w:rPr>
          <w:rFonts w:ascii="Times New Roman" w:hAnsi="Times New Roman" w:cs="Times New Roman"/>
          <w:sz w:val="16"/>
          <w:szCs w:val="16"/>
          <w:lang w:val="ru-RU"/>
        </w:rPr>
      </w:pPr>
      <w:r w:rsidRPr="00991462">
        <w:rPr>
          <w:rFonts w:ascii="Times New Roman" w:hAnsi="Times New Roman" w:cs="Times New Roman"/>
          <w:sz w:val="28"/>
          <w:szCs w:val="28"/>
          <w:lang w:val="ru-RU"/>
        </w:rPr>
        <w:tab/>
      </w:r>
    </w:p>
    <w:p w:rsidR="009208C9" w:rsidRPr="00991462" w:rsidRDefault="006F3EB1" w:rsidP="008A55D3">
      <w:pPr>
        <w:autoSpaceDE w:val="0"/>
        <w:autoSpaceDN w:val="0"/>
        <w:adjustRightInd w:val="0"/>
        <w:spacing w:after="0" w:line="240" w:lineRule="auto"/>
        <w:jc w:val="both"/>
        <w:rPr>
          <w:rFonts w:ascii="Times New Roman" w:hAnsi="Times New Roman" w:cs="Times New Roman"/>
          <w:sz w:val="16"/>
          <w:szCs w:val="16"/>
          <w:lang w:val="ru-RU"/>
        </w:rPr>
      </w:pPr>
      <w:r w:rsidRPr="00991462">
        <w:rPr>
          <w:rFonts w:ascii="Times New Roman" w:hAnsi="Times New Roman" w:cs="Times New Roman"/>
          <w:b/>
          <w:sz w:val="28"/>
          <w:szCs w:val="28"/>
          <w:lang w:val="ru-RU"/>
        </w:rPr>
        <w:t>Очікуваним результатом виконання Програми є:</w:t>
      </w:r>
    </w:p>
    <w:p w:rsidR="008A55D3" w:rsidRPr="00A47D5D" w:rsidRDefault="005242D7" w:rsidP="00991462">
      <w:pPr>
        <w:autoSpaceDE w:val="0"/>
        <w:autoSpaceDN w:val="0"/>
        <w:adjustRightInd w:val="0"/>
        <w:spacing w:after="0" w:line="240" w:lineRule="auto"/>
        <w:jc w:val="both"/>
        <w:rPr>
          <w:rFonts w:ascii="Times New Roman" w:hAnsi="Times New Roman" w:cs="Times New Roman"/>
          <w:b/>
          <w:sz w:val="16"/>
          <w:szCs w:val="16"/>
          <w:lang w:val="ru-RU"/>
        </w:rPr>
      </w:pPr>
      <w:r w:rsidRPr="00991462">
        <w:rPr>
          <w:rFonts w:ascii="Times New Roman" w:hAnsi="Times New Roman" w:cs="Times New Roman"/>
          <w:sz w:val="28"/>
          <w:szCs w:val="28"/>
          <w:lang w:val="ru-RU"/>
        </w:rPr>
        <w:tab/>
      </w:r>
    </w:p>
    <w:p w:rsidR="00F03BBF" w:rsidRPr="00A47D5D" w:rsidRDefault="003806EF" w:rsidP="008A55D3">
      <w:pPr>
        <w:spacing w:after="0" w:line="240" w:lineRule="auto"/>
        <w:rPr>
          <w:rFonts w:ascii="Times New Roman" w:hAnsi="Times New Roman" w:cs="Times New Roman"/>
          <w:b/>
          <w:sz w:val="16"/>
          <w:szCs w:val="16"/>
          <w:lang w:val="ru-RU"/>
        </w:rPr>
      </w:pPr>
      <w:r w:rsidRPr="00A47D5D">
        <w:rPr>
          <w:rFonts w:ascii="Times New Roman" w:hAnsi="Times New Roman" w:cs="Times New Roman"/>
          <w:b/>
          <w:sz w:val="28"/>
          <w:szCs w:val="28"/>
          <w:lang w:val="ru-RU"/>
        </w:rPr>
        <w:t>Результативні показники:</w:t>
      </w:r>
      <w:r w:rsidR="00711D3E" w:rsidRPr="00A47D5D">
        <w:rPr>
          <w:rFonts w:ascii="Times New Roman" w:hAnsi="Times New Roman" w:cs="Times New Roman"/>
          <w:b/>
          <w:sz w:val="28"/>
          <w:szCs w:val="28"/>
          <w:lang w:val="ru-RU"/>
        </w:rPr>
        <w:tab/>
      </w:r>
    </w:p>
    <w:p w:rsidR="00711D3E" w:rsidRPr="00A47D5D" w:rsidRDefault="00F03BBF" w:rsidP="00BE4E41">
      <w:pPr>
        <w:spacing w:after="0" w:line="240" w:lineRule="auto"/>
        <w:ind w:firstLine="567"/>
        <w:jc w:val="both"/>
        <w:rPr>
          <w:rFonts w:ascii="Times New Roman" w:hAnsi="Times New Roman" w:cs="Times New Roman"/>
          <w:sz w:val="28"/>
          <w:szCs w:val="28"/>
          <w:lang w:val="ru-RU"/>
        </w:rPr>
      </w:pPr>
      <w:r w:rsidRPr="00A47D5D">
        <w:rPr>
          <w:rFonts w:ascii="Times New Roman" w:hAnsi="Times New Roman" w:cs="Times New Roman"/>
          <w:b/>
          <w:sz w:val="28"/>
          <w:szCs w:val="28"/>
          <w:lang w:val="ru-RU"/>
        </w:rPr>
        <w:tab/>
      </w:r>
      <w:r w:rsidR="003806EF" w:rsidRPr="00A47D5D">
        <w:rPr>
          <w:rFonts w:ascii="Times New Roman" w:hAnsi="Times New Roman" w:cs="Times New Roman"/>
          <w:sz w:val="28"/>
          <w:szCs w:val="28"/>
          <w:lang w:val="ru-RU"/>
        </w:rPr>
        <w:t>Показники затрат:</w:t>
      </w:r>
    </w:p>
    <w:p w:rsidR="003806EF" w:rsidRPr="00BE4E41" w:rsidRDefault="00711D3E" w:rsidP="00BE4E41">
      <w:pPr>
        <w:spacing w:after="0" w:line="240" w:lineRule="auto"/>
        <w:ind w:firstLine="567"/>
        <w:jc w:val="both"/>
        <w:rPr>
          <w:rFonts w:ascii="Times New Roman" w:hAnsi="Times New Roman" w:cs="Times New Roman"/>
          <w:sz w:val="28"/>
          <w:szCs w:val="28"/>
          <w:lang w:val="ru-RU"/>
        </w:rPr>
      </w:pPr>
      <w:r w:rsidRPr="00A47D5D">
        <w:rPr>
          <w:rFonts w:ascii="Times New Roman" w:hAnsi="Times New Roman" w:cs="Times New Roman"/>
          <w:sz w:val="28"/>
          <w:szCs w:val="28"/>
          <w:lang w:val="ru-RU"/>
        </w:rPr>
        <w:tab/>
      </w:r>
      <w:r w:rsidR="003806EF" w:rsidRPr="00BE4E41">
        <w:rPr>
          <w:rFonts w:ascii="Times New Roman" w:hAnsi="Times New Roman" w:cs="Times New Roman"/>
          <w:sz w:val="28"/>
          <w:szCs w:val="28"/>
          <w:lang w:val="ru-RU"/>
        </w:rPr>
        <w:t>Обсяг фінансування Програми —</w:t>
      </w:r>
      <w:r w:rsidR="003806EF" w:rsidRPr="00BE4E41">
        <w:rPr>
          <w:rFonts w:ascii="Times New Roman" w:hAnsi="Times New Roman" w:cs="Times New Roman"/>
          <w:color w:val="FF0000"/>
          <w:sz w:val="28"/>
          <w:szCs w:val="28"/>
          <w:lang w:val="ru-RU"/>
        </w:rPr>
        <w:t xml:space="preserve"> </w:t>
      </w:r>
      <w:r w:rsidR="003806EF" w:rsidRPr="00BE4E41">
        <w:rPr>
          <w:rFonts w:ascii="Times New Roman" w:hAnsi="Times New Roman" w:cs="Times New Roman"/>
          <w:sz w:val="28"/>
          <w:szCs w:val="28"/>
          <w:lang w:val="ru-RU"/>
        </w:rPr>
        <w:t xml:space="preserve">всього </w:t>
      </w:r>
      <w:r w:rsidR="00BE4E41">
        <w:rPr>
          <w:rFonts w:ascii="Times New Roman" w:hAnsi="Times New Roman" w:cs="Times New Roman"/>
          <w:sz w:val="28"/>
          <w:szCs w:val="28"/>
          <w:lang w:val="uk-UA"/>
        </w:rPr>
        <w:t>722,8</w:t>
      </w:r>
      <w:r w:rsidR="00895B9A" w:rsidRPr="00BE4E41">
        <w:rPr>
          <w:rFonts w:ascii="Times New Roman" w:hAnsi="Times New Roman" w:cs="Times New Roman"/>
          <w:sz w:val="28"/>
          <w:szCs w:val="28"/>
          <w:lang w:val="ru-RU"/>
        </w:rPr>
        <w:t xml:space="preserve"> </w:t>
      </w:r>
      <w:r w:rsidR="003806EF" w:rsidRPr="00BE4E41">
        <w:rPr>
          <w:rFonts w:ascii="Times New Roman" w:hAnsi="Times New Roman" w:cs="Times New Roman"/>
          <w:sz w:val="28"/>
          <w:szCs w:val="28"/>
          <w:lang w:val="ru-RU"/>
        </w:rPr>
        <w:t>тис.</w:t>
      </w:r>
      <w:r w:rsidR="00F530F6">
        <w:rPr>
          <w:rFonts w:ascii="Times New Roman" w:hAnsi="Times New Roman" w:cs="Times New Roman"/>
          <w:sz w:val="28"/>
          <w:szCs w:val="28"/>
          <w:lang w:val="ru-RU"/>
        </w:rPr>
        <w:t xml:space="preserve"> </w:t>
      </w:r>
      <w:r w:rsidR="003806EF" w:rsidRPr="00BE4E41">
        <w:rPr>
          <w:rFonts w:ascii="Times New Roman" w:hAnsi="Times New Roman" w:cs="Times New Roman"/>
          <w:sz w:val="28"/>
          <w:szCs w:val="28"/>
          <w:lang w:val="ru-RU"/>
        </w:rPr>
        <w:t>грн., в тому числі:</w:t>
      </w:r>
    </w:p>
    <w:p w:rsidR="003806EF" w:rsidRPr="00BE4E41" w:rsidRDefault="00165927" w:rsidP="00BE4E41">
      <w:pPr>
        <w:spacing w:after="0" w:line="240" w:lineRule="auto"/>
        <w:ind w:firstLine="567"/>
        <w:jc w:val="both"/>
        <w:rPr>
          <w:rFonts w:ascii="Times New Roman" w:hAnsi="Times New Roman" w:cs="Times New Roman"/>
          <w:sz w:val="28"/>
          <w:szCs w:val="28"/>
          <w:lang w:val="ru-RU"/>
        </w:rPr>
      </w:pPr>
      <w:r w:rsidRPr="00BE4E41">
        <w:rPr>
          <w:rFonts w:ascii="Times New Roman" w:hAnsi="Times New Roman" w:cs="Times New Roman"/>
          <w:sz w:val="28"/>
          <w:szCs w:val="28"/>
          <w:lang w:val="ru-RU"/>
        </w:rPr>
        <w:tab/>
      </w:r>
      <w:r w:rsidR="003806EF" w:rsidRPr="00BE4E41">
        <w:rPr>
          <w:rFonts w:ascii="Times New Roman" w:hAnsi="Times New Roman" w:cs="Times New Roman"/>
          <w:sz w:val="28"/>
          <w:szCs w:val="28"/>
          <w:lang w:val="ru-RU"/>
        </w:rPr>
        <w:t>20</w:t>
      </w:r>
      <w:r w:rsidR="00D57ABA" w:rsidRPr="00BE4E41">
        <w:rPr>
          <w:rFonts w:ascii="Times New Roman" w:hAnsi="Times New Roman" w:cs="Times New Roman"/>
          <w:sz w:val="28"/>
          <w:szCs w:val="28"/>
          <w:lang w:val="ru-RU"/>
        </w:rPr>
        <w:t>2</w:t>
      </w:r>
      <w:r w:rsidR="00BE4E41">
        <w:rPr>
          <w:rFonts w:ascii="Times New Roman" w:hAnsi="Times New Roman" w:cs="Times New Roman"/>
          <w:sz w:val="28"/>
          <w:szCs w:val="28"/>
          <w:lang w:val="uk-UA"/>
        </w:rPr>
        <w:t>5</w:t>
      </w:r>
      <w:r w:rsidR="003806EF" w:rsidRPr="00BE4E41">
        <w:rPr>
          <w:rFonts w:ascii="Times New Roman" w:hAnsi="Times New Roman" w:cs="Times New Roman"/>
          <w:sz w:val="28"/>
          <w:szCs w:val="28"/>
          <w:lang w:val="ru-RU"/>
        </w:rPr>
        <w:t xml:space="preserve">рік </w:t>
      </w:r>
      <w:r w:rsidR="000F5ECB" w:rsidRPr="00BE4E41">
        <w:rPr>
          <w:rFonts w:ascii="Times New Roman" w:hAnsi="Times New Roman" w:cs="Times New Roman"/>
          <w:sz w:val="28"/>
          <w:szCs w:val="28"/>
          <w:lang w:val="ru-RU"/>
        </w:rPr>
        <w:t>–</w:t>
      </w:r>
      <w:r w:rsidR="003806EF" w:rsidRPr="00BE4E41">
        <w:rPr>
          <w:rFonts w:ascii="Times New Roman" w:hAnsi="Times New Roman" w:cs="Times New Roman"/>
          <w:sz w:val="28"/>
          <w:szCs w:val="28"/>
          <w:lang w:val="ru-RU"/>
        </w:rPr>
        <w:t xml:space="preserve"> </w:t>
      </w:r>
      <w:r w:rsidR="008A55D3" w:rsidRPr="00BE4E41">
        <w:rPr>
          <w:rFonts w:ascii="Times New Roman" w:hAnsi="Times New Roman" w:cs="Times New Roman"/>
          <w:sz w:val="28"/>
          <w:szCs w:val="28"/>
          <w:lang w:val="ru-RU"/>
        </w:rPr>
        <w:t>2</w:t>
      </w:r>
      <w:r w:rsidR="00BE4E41">
        <w:rPr>
          <w:rFonts w:ascii="Times New Roman" w:hAnsi="Times New Roman" w:cs="Times New Roman"/>
          <w:sz w:val="28"/>
          <w:szCs w:val="28"/>
          <w:lang w:val="uk-UA"/>
        </w:rPr>
        <w:t>20</w:t>
      </w:r>
      <w:r w:rsidR="000F5ECB" w:rsidRPr="00BE4E41">
        <w:rPr>
          <w:rFonts w:ascii="Times New Roman" w:hAnsi="Times New Roman" w:cs="Times New Roman"/>
          <w:sz w:val="28"/>
          <w:szCs w:val="28"/>
          <w:lang w:val="ru-RU"/>
        </w:rPr>
        <w:t xml:space="preserve">, 0 </w:t>
      </w:r>
      <w:r w:rsidR="00F530F6">
        <w:rPr>
          <w:rFonts w:ascii="Times New Roman" w:hAnsi="Times New Roman" w:cs="Times New Roman"/>
          <w:sz w:val="28"/>
          <w:szCs w:val="28"/>
          <w:lang w:val="ru-RU"/>
        </w:rPr>
        <w:t>тис. грн</w:t>
      </w:r>
      <w:r w:rsidR="000F5ECB" w:rsidRPr="00BE4E41">
        <w:rPr>
          <w:rFonts w:ascii="Times New Roman" w:hAnsi="Times New Roman" w:cs="Times New Roman"/>
          <w:sz w:val="28"/>
          <w:szCs w:val="28"/>
          <w:lang w:val="ru-RU"/>
        </w:rPr>
        <w:t xml:space="preserve"> - </w:t>
      </w:r>
      <w:r w:rsidR="003806EF" w:rsidRPr="00BE4E41">
        <w:rPr>
          <w:rFonts w:ascii="Times New Roman" w:hAnsi="Times New Roman" w:cs="Times New Roman"/>
          <w:sz w:val="28"/>
          <w:szCs w:val="28"/>
          <w:lang w:val="ru-RU"/>
        </w:rPr>
        <w:t xml:space="preserve">міський бюджет; </w:t>
      </w:r>
    </w:p>
    <w:p w:rsidR="003806EF" w:rsidRPr="00BE4E41" w:rsidRDefault="00165927" w:rsidP="00BE4E41">
      <w:pPr>
        <w:spacing w:after="0" w:line="240" w:lineRule="auto"/>
        <w:ind w:firstLine="567"/>
        <w:jc w:val="both"/>
        <w:rPr>
          <w:rFonts w:ascii="Times New Roman" w:hAnsi="Times New Roman" w:cs="Times New Roman"/>
          <w:sz w:val="28"/>
          <w:szCs w:val="28"/>
          <w:lang w:val="ru-RU"/>
        </w:rPr>
      </w:pPr>
      <w:r w:rsidRPr="00BE4E41">
        <w:rPr>
          <w:rFonts w:ascii="Times New Roman" w:hAnsi="Times New Roman" w:cs="Times New Roman"/>
          <w:sz w:val="28"/>
          <w:szCs w:val="28"/>
          <w:lang w:val="ru-RU"/>
        </w:rPr>
        <w:tab/>
      </w:r>
      <w:r w:rsidR="003806EF" w:rsidRPr="00BE4E41">
        <w:rPr>
          <w:rFonts w:ascii="Times New Roman" w:hAnsi="Times New Roman" w:cs="Times New Roman"/>
          <w:sz w:val="28"/>
          <w:szCs w:val="28"/>
          <w:lang w:val="ru-RU"/>
        </w:rPr>
        <w:t>202</w:t>
      </w:r>
      <w:r w:rsidR="00CB67FB">
        <w:rPr>
          <w:rFonts w:ascii="Times New Roman" w:hAnsi="Times New Roman" w:cs="Times New Roman"/>
          <w:sz w:val="28"/>
          <w:szCs w:val="28"/>
          <w:lang w:val="ru-RU"/>
        </w:rPr>
        <w:t>6</w:t>
      </w:r>
      <w:r w:rsidR="003806EF" w:rsidRPr="00BE4E41">
        <w:rPr>
          <w:rFonts w:ascii="Times New Roman" w:hAnsi="Times New Roman" w:cs="Times New Roman"/>
          <w:sz w:val="28"/>
          <w:szCs w:val="28"/>
          <w:lang w:val="ru-RU"/>
        </w:rPr>
        <w:t xml:space="preserve"> рік</w:t>
      </w:r>
      <w:r w:rsidR="00BE4E41" w:rsidRPr="00BE4E41">
        <w:rPr>
          <w:rFonts w:ascii="Times New Roman" w:hAnsi="Times New Roman" w:cs="Times New Roman"/>
          <w:sz w:val="28"/>
          <w:szCs w:val="28"/>
          <w:lang w:val="ru-RU"/>
        </w:rPr>
        <w:t xml:space="preserve"> – 2</w:t>
      </w:r>
      <w:r w:rsidR="00BE4E41">
        <w:rPr>
          <w:rFonts w:ascii="Times New Roman" w:hAnsi="Times New Roman" w:cs="Times New Roman"/>
          <w:sz w:val="28"/>
          <w:szCs w:val="28"/>
          <w:lang w:val="uk-UA"/>
        </w:rPr>
        <w:t>41</w:t>
      </w:r>
      <w:r w:rsidR="00BE4E41" w:rsidRPr="00BE4E41">
        <w:rPr>
          <w:rFonts w:ascii="Times New Roman" w:hAnsi="Times New Roman" w:cs="Times New Roman"/>
          <w:sz w:val="28"/>
          <w:szCs w:val="28"/>
          <w:lang w:val="ru-RU"/>
        </w:rPr>
        <w:t>,</w:t>
      </w:r>
      <w:r w:rsidR="00BE4E41">
        <w:rPr>
          <w:rFonts w:ascii="Times New Roman" w:hAnsi="Times New Roman" w:cs="Times New Roman"/>
          <w:sz w:val="28"/>
          <w:szCs w:val="28"/>
          <w:lang w:val="uk-UA"/>
        </w:rPr>
        <w:t>8</w:t>
      </w:r>
      <w:r w:rsidR="000F5ECB" w:rsidRPr="00BE4E41">
        <w:rPr>
          <w:rFonts w:ascii="Times New Roman" w:hAnsi="Times New Roman" w:cs="Times New Roman"/>
          <w:sz w:val="28"/>
          <w:szCs w:val="28"/>
          <w:lang w:val="ru-RU"/>
        </w:rPr>
        <w:t xml:space="preserve"> </w:t>
      </w:r>
      <w:r w:rsidR="003806EF" w:rsidRPr="00BE4E41">
        <w:rPr>
          <w:rFonts w:ascii="Times New Roman" w:hAnsi="Times New Roman" w:cs="Times New Roman"/>
          <w:sz w:val="28"/>
          <w:szCs w:val="28"/>
          <w:lang w:val="ru-RU"/>
        </w:rPr>
        <w:t>тис. грн</w:t>
      </w:r>
      <w:r w:rsidR="000F5ECB" w:rsidRPr="00BE4E41">
        <w:rPr>
          <w:rFonts w:ascii="Times New Roman" w:hAnsi="Times New Roman" w:cs="Times New Roman"/>
          <w:sz w:val="28"/>
          <w:szCs w:val="28"/>
          <w:lang w:val="ru-RU"/>
        </w:rPr>
        <w:t xml:space="preserve"> -</w:t>
      </w:r>
      <w:r w:rsidR="003806EF" w:rsidRPr="00BE4E41">
        <w:rPr>
          <w:rFonts w:ascii="Times New Roman" w:hAnsi="Times New Roman" w:cs="Times New Roman"/>
          <w:sz w:val="28"/>
          <w:szCs w:val="28"/>
          <w:lang w:val="ru-RU"/>
        </w:rPr>
        <w:t xml:space="preserve"> міський бюджет;</w:t>
      </w:r>
    </w:p>
    <w:p w:rsidR="003806EF" w:rsidRPr="00BE4E41" w:rsidRDefault="00165927" w:rsidP="00BE4E41">
      <w:pPr>
        <w:spacing w:after="0" w:line="240" w:lineRule="auto"/>
        <w:ind w:firstLine="567"/>
        <w:jc w:val="both"/>
        <w:rPr>
          <w:rFonts w:ascii="Times New Roman" w:hAnsi="Times New Roman" w:cs="Times New Roman"/>
          <w:color w:val="FF0000"/>
          <w:sz w:val="28"/>
          <w:szCs w:val="28"/>
          <w:lang w:val="ru-RU"/>
        </w:rPr>
      </w:pPr>
      <w:r w:rsidRPr="00BE4E41">
        <w:rPr>
          <w:rFonts w:ascii="Times New Roman" w:hAnsi="Times New Roman" w:cs="Times New Roman"/>
          <w:sz w:val="28"/>
          <w:szCs w:val="28"/>
          <w:lang w:val="ru-RU"/>
        </w:rPr>
        <w:tab/>
      </w:r>
      <w:r w:rsidR="003806EF" w:rsidRPr="00BE4E41">
        <w:rPr>
          <w:rFonts w:ascii="Times New Roman" w:hAnsi="Times New Roman" w:cs="Times New Roman"/>
          <w:sz w:val="28"/>
          <w:szCs w:val="28"/>
          <w:lang w:val="ru-RU"/>
        </w:rPr>
        <w:t>202</w:t>
      </w:r>
      <w:r w:rsidR="00CB67FB">
        <w:rPr>
          <w:rFonts w:ascii="Times New Roman" w:hAnsi="Times New Roman" w:cs="Times New Roman"/>
          <w:sz w:val="28"/>
          <w:szCs w:val="28"/>
          <w:lang w:val="ru-RU"/>
        </w:rPr>
        <w:t>7</w:t>
      </w:r>
      <w:r w:rsidR="000F5ECB" w:rsidRPr="00BE4E41">
        <w:rPr>
          <w:rFonts w:ascii="Times New Roman" w:hAnsi="Times New Roman" w:cs="Times New Roman"/>
          <w:sz w:val="28"/>
          <w:szCs w:val="28"/>
          <w:lang w:val="ru-RU"/>
        </w:rPr>
        <w:t xml:space="preserve"> рік –</w:t>
      </w:r>
      <w:r w:rsidR="003806EF" w:rsidRPr="00BE4E41">
        <w:rPr>
          <w:rFonts w:ascii="Times New Roman" w:hAnsi="Times New Roman" w:cs="Times New Roman"/>
          <w:sz w:val="28"/>
          <w:szCs w:val="28"/>
          <w:lang w:val="ru-RU"/>
        </w:rPr>
        <w:t xml:space="preserve"> </w:t>
      </w:r>
      <w:r w:rsidR="00BE4E41" w:rsidRPr="00BE4E41">
        <w:rPr>
          <w:rFonts w:ascii="Times New Roman" w:hAnsi="Times New Roman" w:cs="Times New Roman"/>
          <w:sz w:val="28"/>
          <w:szCs w:val="28"/>
          <w:lang w:val="ru-RU"/>
        </w:rPr>
        <w:t>2</w:t>
      </w:r>
      <w:r w:rsidR="00BE4E41">
        <w:rPr>
          <w:rFonts w:ascii="Times New Roman" w:hAnsi="Times New Roman" w:cs="Times New Roman"/>
          <w:sz w:val="28"/>
          <w:szCs w:val="28"/>
          <w:lang w:val="uk-UA"/>
        </w:rPr>
        <w:t>61</w:t>
      </w:r>
      <w:r w:rsidR="000F5ECB" w:rsidRPr="00BE4E41">
        <w:rPr>
          <w:rFonts w:ascii="Times New Roman" w:hAnsi="Times New Roman" w:cs="Times New Roman"/>
          <w:sz w:val="28"/>
          <w:szCs w:val="28"/>
          <w:lang w:val="ru-RU"/>
        </w:rPr>
        <w:t xml:space="preserve">,0 </w:t>
      </w:r>
      <w:r w:rsidR="00F530F6">
        <w:rPr>
          <w:rFonts w:ascii="Times New Roman" w:hAnsi="Times New Roman" w:cs="Times New Roman"/>
          <w:sz w:val="28"/>
          <w:szCs w:val="28"/>
          <w:lang w:val="ru-RU"/>
        </w:rPr>
        <w:t>тис. грн</w:t>
      </w:r>
      <w:r w:rsidR="008A55D3" w:rsidRPr="00BE4E41">
        <w:rPr>
          <w:rFonts w:ascii="Times New Roman" w:hAnsi="Times New Roman" w:cs="Times New Roman"/>
          <w:sz w:val="28"/>
          <w:szCs w:val="28"/>
          <w:lang w:val="ru-RU"/>
        </w:rPr>
        <w:t>-</w:t>
      </w:r>
      <w:r w:rsidR="003806EF" w:rsidRPr="00BE4E41">
        <w:rPr>
          <w:rFonts w:ascii="Times New Roman" w:hAnsi="Times New Roman" w:cs="Times New Roman"/>
          <w:sz w:val="28"/>
          <w:szCs w:val="28"/>
          <w:lang w:val="ru-RU"/>
        </w:rPr>
        <w:t xml:space="preserve"> міський бюджет</w:t>
      </w:r>
      <w:r w:rsidR="003806EF" w:rsidRPr="00BE4E41">
        <w:rPr>
          <w:rFonts w:ascii="Times New Roman" w:hAnsi="Times New Roman" w:cs="Times New Roman"/>
          <w:color w:val="FF0000"/>
          <w:sz w:val="28"/>
          <w:szCs w:val="28"/>
          <w:lang w:val="ru-RU"/>
        </w:rPr>
        <w:t>.</w:t>
      </w:r>
    </w:p>
    <w:p w:rsidR="00F03BBF" w:rsidRPr="00BE4E41" w:rsidRDefault="00F03BBF" w:rsidP="008A55D3">
      <w:pPr>
        <w:spacing w:after="0" w:line="240" w:lineRule="auto"/>
        <w:jc w:val="both"/>
        <w:rPr>
          <w:rFonts w:ascii="Times New Roman" w:hAnsi="Times New Roman" w:cs="Times New Roman"/>
          <w:sz w:val="16"/>
          <w:szCs w:val="16"/>
          <w:lang w:val="ru-RU"/>
        </w:rPr>
      </w:pPr>
    </w:p>
    <w:p w:rsidR="003806EF" w:rsidRPr="00BE4E41" w:rsidRDefault="00991462" w:rsidP="008A55D3">
      <w:pPr>
        <w:spacing w:after="0" w:line="240" w:lineRule="auto"/>
        <w:jc w:val="both"/>
        <w:rPr>
          <w:rFonts w:ascii="Times New Roman" w:hAnsi="Times New Roman" w:cs="Times New Roman"/>
          <w:b/>
          <w:sz w:val="28"/>
          <w:szCs w:val="28"/>
        </w:rPr>
      </w:pPr>
      <w:r w:rsidRPr="00BE4E41">
        <w:rPr>
          <w:rFonts w:ascii="Times New Roman" w:hAnsi="Times New Roman" w:cs="Times New Roman"/>
          <w:b/>
          <w:sz w:val="28"/>
          <w:szCs w:val="28"/>
        </w:rPr>
        <w:t>Кількісні п</w:t>
      </w:r>
      <w:r w:rsidR="003806EF" w:rsidRPr="00BE4E41">
        <w:rPr>
          <w:rFonts w:ascii="Times New Roman" w:hAnsi="Times New Roman" w:cs="Times New Roman"/>
          <w:b/>
          <w:sz w:val="28"/>
          <w:szCs w:val="28"/>
        </w:rPr>
        <w:t>оказники :</w:t>
      </w:r>
    </w:p>
    <w:p w:rsidR="003806EF" w:rsidRPr="00A47D5D" w:rsidRDefault="003806EF" w:rsidP="00040C63">
      <w:pPr>
        <w:pStyle w:val="a3"/>
        <w:numPr>
          <w:ilvl w:val="0"/>
          <w:numId w:val="31"/>
        </w:numPr>
        <w:spacing w:after="0" w:line="240" w:lineRule="auto"/>
        <w:ind w:left="0" w:firstLine="567"/>
        <w:jc w:val="both"/>
        <w:rPr>
          <w:rFonts w:ascii="Times New Roman" w:hAnsi="Times New Roman" w:cs="Times New Roman"/>
          <w:color w:val="000000"/>
          <w:sz w:val="28"/>
          <w:szCs w:val="28"/>
          <w:lang w:val="ru-RU"/>
        </w:rPr>
      </w:pPr>
      <w:r w:rsidRPr="00A47D5D">
        <w:rPr>
          <w:rFonts w:ascii="Times New Roman" w:hAnsi="Times New Roman" w:cs="Times New Roman"/>
          <w:color w:val="000000"/>
          <w:sz w:val="28"/>
          <w:szCs w:val="28"/>
          <w:lang w:val="ru-RU"/>
        </w:rPr>
        <w:t>Кількість</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виданих</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друкованих</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матеріалів</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(кількість</w:t>
      </w:r>
      <w:r w:rsidRPr="00A47D5D">
        <w:rPr>
          <w:rFonts w:ascii="Times New Roman" w:eastAsia="Arial" w:hAnsi="Times New Roman" w:cs="Times New Roman"/>
          <w:color w:val="000000"/>
          <w:sz w:val="28"/>
          <w:szCs w:val="28"/>
          <w:lang w:val="ru-RU"/>
        </w:rPr>
        <w:t xml:space="preserve"> </w:t>
      </w:r>
      <w:r w:rsidR="00E82893" w:rsidRPr="00A47D5D">
        <w:rPr>
          <w:rFonts w:ascii="Times New Roman" w:hAnsi="Times New Roman" w:cs="Times New Roman"/>
          <w:color w:val="000000"/>
          <w:sz w:val="28"/>
          <w:szCs w:val="28"/>
          <w:lang w:val="ru-RU"/>
        </w:rPr>
        <w:t>екземплярів);</w:t>
      </w:r>
    </w:p>
    <w:p w:rsidR="003806EF" w:rsidRPr="00A47D5D" w:rsidRDefault="003806EF" w:rsidP="00040C63">
      <w:pPr>
        <w:pStyle w:val="a3"/>
        <w:numPr>
          <w:ilvl w:val="0"/>
          <w:numId w:val="31"/>
        </w:numPr>
        <w:spacing w:after="0" w:line="240" w:lineRule="auto"/>
        <w:ind w:left="0" w:firstLine="567"/>
        <w:jc w:val="both"/>
        <w:rPr>
          <w:rFonts w:ascii="Times New Roman" w:hAnsi="Times New Roman" w:cs="Times New Roman"/>
          <w:color w:val="000000"/>
          <w:sz w:val="28"/>
          <w:szCs w:val="28"/>
          <w:lang w:val="ru-RU"/>
        </w:rPr>
      </w:pPr>
      <w:r w:rsidRPr="00A47D5D">
        <w:rPr>
          <w:rFonts w:ascii="Times New Roman" w:hAnsi="Times New Roman" w:cs="Times New Roman"/>
          <w:color w:val="000000"/>
          <w:sz w:val="28"/>
          <w:szCs w:val="28"/>
          <w:lang w:val="ru-RU"/>
        </w:rPr>
        <w:t>Кількість</w:t>
      </w:r>
      <w:r w:rsidRPr="00A47D5D">
        <w:rPr>
          <w:rFonts w:ascii="Times New Roman" w:eastAsia="Arial" w:hAnsi="Times New Roman" w:cs="Times New Roman"/>
          <w:color w:val="000000"/>
          <w:sz w:val="28"/>
          <w:szCs w:val="28"/>
          <w:lang w:val="ru-RU"/>
        </w:rPr>
        <w:t xml:space="preserve"> </w:t>
      </w:r>
      <w:r w:rsidR="00991462" w:rsidRPr="00A47D5D">
        <w:rPr>
          <w:rFonts w:ascii="Times New Roman" w:eastAsia="Arial" w:hAnsi="Times New Roman" w:cs="Times New Roman"/>
          <w:color w:val="000000"/>
          <w:sz w:val="28"/>
          <w:szCs w:val="28"/>
          <w:lang w:val="ru-RU"/>
        </w:rPr>
        <w:t xml:space="preserve">учасників та </w:t>
      </w:r>
      <w:r w:rsidRPr="00A47D5D">
        <w:rPr>
          <w:rFonts w:ascii="Times New Roman" w:hAnsi="Times New Roman" w:cs="Times New Roman"/>
          <w:color w:val="000000"/>
          <w:sz w:val="28"/>
          <w:szCs w:val="28"/>
          <w:lang w:val="ru-RU"/>
        </w:rPr>
        <w:t>проведених</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нарад,</w:t>
      </w:r>
      <w:r w:rsidRPr="00A47D5D">
        <w:rPr>
          <w:rFonts w:ascii="Times New Roman" w:eastAsia="Arial" w:hAnsi="Times New Roman" w:cs="Times New Roman"/>
          <w:color w:val="000000"/>
          <w:sz w:val="28"/>
          <w:szCs w:val="28"/>
          <w:lang w:val="ru-RU"/>
        </w:rPr>
        <w:t xml:space="preserve"> </w:t>
      </w:r>
      <w:r w:rsidR="00E82893" w:rsidRPr="00A47D5D">
        <w:rPr>
          <w:rFonts w:ascii="Times New Roman" w:eastAsia="Arial" w:hAnsi="Times New Roman" w:cs="Times New Roman"/>
          <w:color w:val="000000"/>
          <w:sz w:val="28"/>
          <w:szCs w:val="28"/>
          <w:lang w:val="ru-RU"/>
        </w:rPr>
        <w:t>«</w:t>
      </w:r>
      <w:r w:rsidRPr="00A47D5D">
        <w:rPr>
          <w:rFonts w:ascii="Times New Roman" w:hAnsi="Times New Roman" w:cs="Times New Roman"/>
          <w:color w:val="000000"/>
          <w:sz w:val="28"/>
          <w:szCs w:val="28"/>
          <w:lang w:val="ru-RU"/>
        </w:rPr>
        <w:t>круглих</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столів</w:t>
      </w:r>
      <w:r w:rsidR="00E82893" w:rsidRPr="00A47D5D">
        <w:rPr>
          <w:rFonts w:ascii="Times New Roman" w:hAnsi="Times New Roman" w:cs="Times New Roman"/>
          <w:color w:val="000000"/>
          <w:sz w:val="28"/>
          <w:szCs w:val="28"/>
          <w:lang w:val="ru-RU"/>
        </w:rPr>
        <w:t>»</w:t>
      </w:r>
      <w:r w:rsidRPr="00A47D5D">
        <w:rPr>
          <w:rFonts w:ascii="Times New Roman" w:hAnsi="Times New Roman" w:cs="Times New Roman"/>
          <w:color w:val="000000"/>
          <w:sz w:val="28"/>
          <w:szCs w:val="28"/>
          <w:lang w:val="ru-RU"/>
        </w:rPr>
        <w:t>,</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засідань</w:t>
      </w:r>
      <w:r w:rsidRPr="00A47D5D">
        <w:rPr>
          <w:rFonts w:ascii="Times New Roman" w:eastAsia="Arial" w:hAnsi="Times New Roman" w:cs="Times New Roman"/>
          <w:color w:val="000000"/>
          <w:sz w:val="28"/>
          <w:szCs w:val="28"/>
          <w:lang w:val="ru-RU"/>
        </w:rPr>
        <w:t xml:space="preserve"> </w:t>
      </w:r>
      <w:r w:rsidR="007B0523" w:rsidRPr="00A47D5D">
        <w:rPr>
          <w:rFonts w:ascii="Times New Roman" w:eastAsia="Arial" w:hAnsi="Times New Roman" w:cs="Times New Roman"/>
          <w:color w:val="000000"/>
          <w:sz w:val="28"/>
          <w:szCs w:val="28"/>
          <w:lang w:val="ru-RU"/>
        </w:rPr>
        <w:t>р</w:t>
      </w:r>
      <w:r w:rsidRPr="00A47D5D">
        <w:rPr>
          <w:rFonts w:ascii="Times New Roman" w:hAnsi="Times New Roman" w:cs="Times New Roman"/>
          <w:color w:val="000000"/>
          <w:sz w:val="28"/>
          <w:szCs w:val="28"/>
          <w:lang w:val="ru-RU"/>
        </w:rPr>
        <w:t>обочої</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групи</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тощо</w:t>
      </w:r>
      <w:r w:rsidR="00E82893" w:rsidRPr="00A47D5D">
        <w:rPr>
          <w:rFonts w:ascii="Times New Roman" w:hAnsi="Times New Roman" w:cs="Times New Roman"/>
          <w:color w:val="000000"/>
          <w:sz w:val="28"/>
          <w:szCs w:val="28"/>
          <w:lang w:val="ru-RU"/>
        </w:rPr>
        <w:t>;</w:t>
      </w:r>
    </w:p>
    <w:p w:rsidR="003806EF" w:rsidRPr="00A47D5D" w:rsidRDefault="003806EF" w:rsidP="00040C63">
      <w:pPr>
        <w:pStyle w:val="a3"/>
        <w:numPr>
          <w:ilvl w:val="0"/>
          <w:numId w:val="31"/>
        </w:numPr>
        <w:spacing w:after="0" w:line="240" w:lineRule="auto"/>
        <w:ind w:left="0" w:firstLine="567"/>
        <w:jc w:val="both"/>
        <w:rPr>
          <w:rFonts w:ascii="Times New Roman" w:hAnsi="Times New Roman" w:cs="Times New Roman"/>
          <w:color w:val="000000"/>
          <w:sz w:val="28"/>
          <w:szCs w:val="28"/>
          <w:lang w:val="ru-RU"/>
        </w:rPr>
      </w:pPr>
      <w:r w:rsidRPr="00A47D5D">
        <w:rPr>
          <w:rFonts w:ascii="Times New Roman" w:hAnsi="Times New Roman" w:cs="Times New Roman"/>
          <w:color w:val="000000"/>
          <w:sz w:val="28"/>
          <w:szCs w:val="28"/>
          <w:lang w:val="ru-RU"/>
        </w:rPr>
        <w:t>Кількість</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проведених</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виставок-ярмарок</w:t>
      </w:r>
      <w:r w:rsidR="00D57ABA" w:rsidRPr="00A47D5D">
        <w:rPr>
          <w:rFonts w:ascii="Times New Roman" w:hAnsi="Times New Roman" w:cs="Times New Roman"/>
          <w:color w:val="000000"/>
          <w:sz w:val="28"/>
          <w:szCs w:val="28"/>
          <w:lang w:val="ru-RU"/>
        </w:rPr>
        <w:t xml:space="preserve"> та кількість учасників в них</w:t>
      </w:r>
      <w:r w:rsidR="00E82893" w:rsidRPr="00A47D5D">
        <w:rPr>
          <w:rFonts w:ascii="Times New Roman" w:hAnsi="Times New Roman" w:cs="Times New Roman"/>
          <w:color w:val="000000"/>
          <w:sz w:val="28"/>
          <w:szCs w:val="28"/>
          <w:lang w:val="ru-RU"/>
        </w:rPr>
        <w:t>;</w:t>
      </w:r>
    </w:p>
    <w:p w:rsidR="003806EF" w:rsidRPr="00A47D5D" w:rsidRDefault="003806EF" w:rsidP="00040C63">
      <w:pPr>
        <w:pStyle w:val="a3"/>
        <w:numPr>
          <w:ilvl w:val="0"/>
          <w:numId w:val="31"/>
        </w:numPr>
        <w:spacing w:after="0" w:line="240" w:lineRule="auto"/>
        <w:ind w:left="0" w:firstLine="567"/>
        <w:jc w:val="both"/>
        <w:rPr>
          <w:rFonts w:ascii="Times New Roman" w:hAnsi="Times New Roman" w:cs="Times New Roman"/>
          <w:color w:val="000000"/>
          <w:sz w:val="28"/>
          <w:szCs w:val="28"/>
          <w:lang w:val="ru-RU"/>
        </w:rPr>
      </w:pPr>
      <w:r w:rsidRPr="00A47D5D">
        <w:rPr>
          <w:rFonts w:ascii="Times New Roman" w:hAnsi="Times New Roman" w:cs="Times New Roman"/>
          <w:color w:val="000000"/>
          <w:sz w:val="28"/>
          <w:szCs w:val="28"/>
          <w:lang w:val="ru-RU"/>
        </w:rPr>
        <w:t>Кількість</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розміщених</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на</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сайті</w:t>
      </w:r>
      <w:r w:rsidRPr="00A47D5D">
        <w:rPr>
          <w:rFonts w:ascii="Times New Roman" w:eastAsia="Arial" w:hAnsi="Times New Roman" w:cs="Times New Roman"/>
          <w:color w:val="000000"/>
          <w:sz w:val="28"/>
          <w:szCs w:val="28"/>
          <w:lang w:val="ru-RU"/>
        </w:rPr>
        <w:t xml:space="preserve"> </w:t>
      </w:r>
      <w:r w:rsidRPr="00A47D5D">
        <w:rPr>
          <w:rFonts w:ascii="Times New Roman" w:hAnsi="Times New Roman" w:cs="Times New Roman"/>
          <w:color w:val="000000"/>
          <w:sz w:val="28"/>
          <w:szCs w:val="28"/>
          <w:lang w:val="ru-RU"/>
        </w:rPr>
        <w:t>інформаційних</w:t>
      </w:r>
      <w:r w:rsidRPr="00A47D5D">
        <w:rPr>
          <w:rFonts w:ascii="Times New Roman" w:eastAsia="Arial" w:hAnsi="Times New Roman" w:cs="Times New Roman"/>
          <w:color w:val="000000"/>
          <w:sz w:val="28"/>
          <w:szCs w:val="28"/>
          <w:lang w:val="ru-RU"/>
        </w:rPr>
        <w:t xml:space="preserve"> </w:t>
      </w:r>
      <w:r w:rsidR="00E82893" w:rsidRPr="00A47D5D">
        <w:rPr>
          <w:rFonts w:ascii="Times New Roman" w:hAnsi="Times New Roman" w:cs="Times New Roman"/>
          <w:color w:val="000000"/>
          <w:sz w:val="28"/>
          <w:szCs w:val="28"/>
          <w:lang w:val="ru-RU"/>
        </w:rPr>
        <w:t>матеріалів;</w:t>
      </w:r>
    </w:p>
    <w:p w:rsidR="003806EF" w:rsidRPr="00CB67FB" w:rsidRDefault="003806EF" w:rsidP="00040C63">
      <w:pPr>
        <w:pStyle w:val="a3"/>
        <w:numPr>
          <w:ilvl w:val="0"/>
          <w:numId w:val="31"/>
        </w:numPr>
        <w:spacing w:after="0" w:line="240" w:lineRule="auto"/>
        <w:ind w:left="0" w:firstLine="567"/>
        <w:jc w:val="both"/>
        <w:rPr>
          <w:rFonts w:ascii="Times New Roman" w:hAnsi="Times New Roman" w:cs="Times New Roman"/>
          <w:sz w:val="28"/>
          <w:szCs w:val="28"/>
          <w:lang w:val="ru-RU"/>
        </w:rPr>
      </w:pPr>
      <w:r w:rsidRPr="00CB67FB">
        <w:rPr>
          <w:rFonts w:ascii="Times New Roman" w:hAnsi="Times New Roman" w:cs="Times New Roman"/>
          <w:sz w:val="28"/>
          <w:szCs w:val="28"/>
          <w:lang w:val="ru-RU"/>
        </w:rPr>
        <w:t xml:space="preserve">Кількість проведених тренінгів, семінарів по вдосконаленню знань </w:t>
      </w:r>
      <w:r w:rsidR="00D57ABA" w:rsidRPr="00CB67FB">
        <w:rPr>
          <w:rFonts w:ascii="Times New Roman" w:hAnsi="Times New Roman" w:cs="Times New Roman"/>
          <w:sz w:val="28"/>
          <w:szCs w:val="28"/>
          <w:lang w:val="ru-RU"/>
        </w:rPr>
        <w:t>з інвестиційної діяльності</w:t>
      </w:r>
      <w:r w:rsidR="007B0523" w:rsidRPr="00CB67FB">
        <w:rPr>
          <w:rFonts w:ascii="Times New Roman" w:hAnsi="Times New Roman" w:cs="Times New Roman"/>
          <w:sz w:val="28"/>
          <w:szCs w:val="28"/>
          <w:lang w:val="ru-RU"/>
        </w:rPr>
        <w:t>: к</w:t>
      </w:r>
      <w:r w:rsidR="007B0523" w:rsidRPr="00CB67FB">
        <w:rPr>
          <w:rFonts w:ascii="Times New Roman" w:hAnsi="Times New Roman" w:cs="Times New Roman"/>
          <w:color w:val="000000"/>
          <w:sz w:val="28"/>
          <w:szCs w:val="28"/>
          <w:lang w:val="ru-RU"/>
        </w:rPr>
        <w:t>ількість</w:t>
      </w:r>
      <w:r w:rsidR="007B0523" w:rsidRPr="00CB67FB">
        <w:rPr>
          <w:rFonts w:ascii="Times New Roman" w:eastAsia="Arial" w:hAnsi="Times New Roman" w:cs="Times New Roman"/>
          <w:color w:val="000000"/>
          <w:sz w:val="28"/>
          <w:szCs w:val="28"/>
          <w:lang w:val="ru-RU"/>
        </w:rPr>
        <w:t xml:space="preserve"> </w:t>
      </w:r>
      <w:r w:rsidR="007B0523" w:rsidRPr="00CB67FB">
        <w:rPr>
          <w:rFonts w:ascii="Times New Roman" w:hAnsi="Times New Roman" w:cs="Times New Roman"/>
          <w:color w:val="000000"/>
          <w:sz w:val="28"/>
          <w:szCs w:val="28"/>
          <w:lang w:val="ru-RU"/>
        </w:rPr>
        <w:t>фахівців,</w:t>
      </w:r>
      <w:r w:rsidR="007B0523" w:rsidRPr="00CB67FB">
        <w:rPr>
          <w:rFonts w:ascii="Times New Roman" w:eastAsia="Arial" w:hAnsi="Times New Roman" w:cs="Times New Roman"/>
          <w:color w:val="000000"/>
          <w:sz w:val="28"/>
          <w:szCs w:val="28"/>
          <w:lang w:val="ru-RU"/>
        </w:rPr>
        <w:t xml:space="preserve"> </w:t>
      </w:r>
      <w:r w:rsidR="007B0523" w:rsidRPr="00CB67FB">
        <w:rPr>
          <w:rFonts w:ascii="Times New Roman" w:hAnsi="Times New Roman" w:cs="Times New Roman"/>
          <w:color w:val="000000"/>
          <w:sz w:val="28"/>
          <w:szCs w:val="28"/>
          <w:lang w:val="ru-RU"/>
        </w:rPr>
        <w:t>які</w:t>
      </w:r>
      <w:r w:rsidR="007B0523" w:rsidRPr="00CB67FB">
        <w:rPr>
          <w:rFonts w:ascii="Times New Roman" w:eastAsia="Arial" w:hAnsi="Times New Roman" w:cs="Times New Roman"/>
          <w:color w:val="000000"/>
          <w:sz w:val="28"/>
          <w:szCs w:val="28"/>
          <w:lang w:val="ru-RU"/>
        </w:rPr>
        <w:t xml:space="preserve"> </w:t>
      </w:r>
      <w:r w:rsidR="007B0523" w:rsidRPr="00CB67FB">
        <w:rPr>
          <w:rFonts w:ascii="Times New Roman" w:hAnsi="Times New Roman" w:cs="Times New Roman"/>
          <w:color w:val="000000"/>
          <w:sz w:val="28"/>
          <w:szCs w:val="28"/>
          <w:lang w:val="ru-RU"/>
        </w:rPr>
        <w:t>брали</w:t>
      </w:r>
      <w:r w:rsidR="007B0523" w:rsidRPr="00CB67FB">
        <w:rPr>
          <w:rFonts w:ascii="Times New Roman" w:eastAsia="Arial" w:hAnsi="Times New Roman" w:cs="Times New Roman"/>
          <w:color w:val="000000"/>
          <w:sz w:val="28"/>
          <w:szCs w:val="28"/>
          <w:lang w:val="ru-RU"/>
        </w:rPr>
        <w:t xml:space="preserve"> </w:t>
      </w:r>
      <w:r w:rsidR="007B0523" w:rsidRPr="00CB67FB">
        <w:rPr>
          <w:rFonts w:ascii="Times New Roman" w:hAnsi="Times New Roman" w:cs="Times New Roman"/>
          <w:color w:val="000000"/>
          <w:sz w:val="28"/>
          <w:szCs w:val="28"/>
          <w:lang w:val="ru-RU"/>
        </w:rPr>
        <w:t>участь</w:t>
      </w:r>
      <w:r w:rsidR="007B0523" w:rsidRPr="00CB67FB">
        <w:rPr>
          <w:rFonts w:ascii="Times New Roman" w:eastAsia="Arial" w:hAnsi="Times New Roman" w:cs="Times New Roman"/>
          <w:color w:val="000000"/>
          <w:sz w:val="28"/>
          <w:szCs w:val="28"/>
          <w:lang w:val="ru-RU"/>
        </w:rPr>
        <w:t xml:space="preserve"> </w:t>
      </w:r>
      <w:r w:rsidR="007B0523" w:rsidRPr="00CB67FB">
        <w:rPr>
          <w:rFonts w:ascii="Times New Roman" w:hAnsi="Times New Roman" w:cs="Times New Roman"/>
          <w:color w:val="000000"/>
          <w:sz w:val="28"/>
          <w:szCs w:val="28"/>
          <w:lang w:val="ru-RU"/>
        </w:rPr>
        <w:t>у</w:t>
      </w:r>
      <w:r w:rsidR="007B0523" w:rsidRPr="00CB67FB">
        <w:rPr>
          <w:rFonts w:ascii="Times New Roman" w:eastAsia="Arial" w:hAnsi="Times New Roman" w:cs="Times New Roman"/>
          <w:color w:val="000000"/>
          <w:sz w:val="28"/>
          <w:szCs w:val="28"/>
          <w:lang w:val="ru-RU"/>
        </w:rPr>
        <w:t xml:space="preserve"> </w:t>
      </w:r>
      <w:r w:rsidR="007B0523" w:rsidRPr="00CB67FB">
        <w:rPr>
          <w:rFonts w:ascii="Times New Roman" w:hAnsi="Times New Roman" w:cs="Times New Roman"/>
          <w:color w:val="000000"/>
          <w:sz w:val="28"/>
          <w:szCs w:val="28"/>
          <w:lang w:val="ru-RU"/>
        </w:rPr>
        <w:t>навчальних</w:t>
      </w:r>
      <w:r w:rsidR="007B0523" w:rsidRPr="00CB67FB">
        <w:rPr>
          <w:rFonts w:ascii="Times New Roman" w:eastAsia="Arial" w:hAnsi="Times New Roman" w:cs="Times New Roman"/>
          <w:color w:val="000000"/>
          <w:sz w:val="28"/>
          <w:szCs w:val="28"/>
          <w:lang w:val="ru-RU"/>
        </w:rPr>
        <w:t xml:space="preserve"> </w:t>
      </w:r>
      <w:r w:rsidR="007B0523" w:rsidRPr="00CB67FB">
        <w:rPr>
          <w:rFonts w:ascii="Times New Roman" w:hAnsi="Times New Roman" w:cs="Times New Roman"/>
          <w:color w:val="000000"/>
          <w:sz w:val="28"/>
          <w:szCs w:val="28"/>
          <w:lang w:val="ru-RU"/>
        </w:rPr>
        <w:t>заходах;</w:t>
      </w:r>
    </w:p>
    <w:p w:rsidR="003806EF" w:rsidRPr="00BE4E41" w:rsidRDefault="003806EF" w:rsidP="00040C63">
      <w:pPr>
        <w:pStyle w:val="a3"/>
        <w:numPr>
          <w:ilvl w:val="0"/>
          <w:numId w:val="31"/>
        </w:numPr>
        <w:spacing w:after="0" w:line="240" w:lineRule="auto"/>
        <w:ind w:left="0" w:firstLine="567"/>
        <w:jc w:val="both"/>
        <w:rPr>
          <w:rFonts w:ascii="Times New Roman" w:hAnsi="Times New Roman" w:cs="Times New Roman"/>
          <w:color w:val="000000"/>
          <w:sz w:val="28"/>
          <w:szCs w:val="28"/>
          <w:lang w:val="ru-RU"/>
        </w:rPr>
      </w:pPr>
      <w:r w:rsidRPr="00BE4E41">
        <w:rPr>
          <w:rFonts w:ascii="Times New Roman" w:hAnsi="Times New Roman" w:cs="Times New Roman"/>
          <w:color w:val="000000"/>
          <w:sz w:val="28"/>
          <w:szCs w:val="28"/>
          <w:lang w:val="ru-RU"/>
        </w:rPr>
        <w:t>Обсяг</w:t>
      </w:r>
      <w:r w:rsidRPr="00BE4E41">
        <w:rPr>
          <w:rFonts w:ascii="Times New Roman" w:eastAsia="Arial" w:hAnsi="Times New Roman" w:cs="Times New Roman"/>
          <w:color w:val="000000"/>
          <w:sz w:val="28"/>
          <w:szCs w:val="28"/>
          <w:lang w:val="ru-RU"/>
        </w:rPr>
        <w:t xml:space="preserve"> </w:t>
      </w:r>
      <w:r w:rsidRPr="00BE4E41">
        <w:rPr>
          <w:rFonts w:ascii="Times New Roman" w:hAnsi="Times New Roman" w:cs="Times New Roman"/>
          <w:color w:val="000000"/>
          <w:sz w:val="28"/>
          <w:szCs w:val="28"/>
          <w:lang w:val="ru-RU"/>
        </w:rPr>
        <w:t>залучених</w:t>
      </w:r>
      <w:r w:rsidRPr="00BE4E41">
        <w:rPr>
          <w:rFonts w:ascii="Times New Roman" w:eastAsia="Arial" w:hAnsi="Times New Roman" w:cs="Times New Roman"/>
          <w:color w:val="000000"/>
          <w:sz w:val="28"/>
          <w:szCs w:val="28"/>
          <w:lang w:val="ru-RU"/>
        </w:rPr>
        <w:t xml:space="preserve"> </w:t>
      </w:r>
      <w:r w:rsidRPr="00BE4E41">
        <w:rPr>
          <w:rFonts w:ascii="Times New Roman" w:hAnsi="Times New Roman" w:cs="Times New Roman"/>
          <w:color w:val="000000"/>
          <w:sz w:val="28"/>
          <w:szCs w:val="28"/>
          <w:lang w:val="ru-RU"/>
        </w:rPr>
        <w:t>інвестиц</w:t>
      </w:r>
      <w:r w:rsidR="008E7324" w:rsidRPr="00BE4E41">
        <w:rPr>
          <w:rFonts w:ascii="Times New Roman" w:hAnsi="Times New Roman" w:cs="Times New Roman"/>
          <w:color w:val="000000"/>
          <w:sz w:val="28"/>
          <w:szCs w:val="28"/>
          <w:lang w:val="ru-RU"/>
        </w:rPr>
        <w:t>ій</w:t>
      </w:r>
      <w:r w:rsidR="007B0523" w:rsidRPr="00BE4E41">
        <w:rPr>
          <w:rFonts w:ascii="Times New Roman" w:hAnsi="Times New Roman" w:cs="Times New Roman"/>
          <w:color w:val="000000"/>
          <w:sz w:val="28"/>
          <w:szCs w:val="28"/>
          <w:lang w:val="ru-RU"/>
        </w:rPr>
        <w:t xml:space="preserve"> та грантів</w:t>
      </w:r>
      <w:r w:rsidR="008E7324" w:rsidRPr="00BE4E41">
        <w:rPr>
          <w:rFonts w:ascii="Times New Roman" w:hAnsi="Times New Roman" w:cs="Times New Roman"/>
          <w:color w:val="000000"/>
          <w:sz w:val="28"/>
          <w:szCs w:val="28"/>
          <w:lang w:val="ru-RU"/>
        </w:rPr>
        <w:t>;</w:t>
      </w:r>
    </w:p>
    <w:p w:rsidR="003806EF" w:rsidRPr="00040C63" w:rsidRDefault="003806EF" w:rsidP="00040C63">
      <w:pPr>
        <w:pStyle w:val="a3"/>
        <w:numPr>
          <w:ilvl w:val="0"/>
          <w:numId w:val="31"/>
        </w:numPr>
        <w:spacing w:after="0" w:line="240" w:lineRule="auto"/>
        <w:ind w:left="0" w:firstLine="567"/>
        <w:jc w:val="both"/>
        <w:rPr>
          <w:rFonts w:ascii="Times New Roman" w:hAnsi="Times New Roman" w:cs="Times New Roman"/>
          <w:b/>
          <w:sz w:val="28"/>
          <w:szCs w:val="28"/>
        </w:rPr>
      </w:pPr>
      <w:r w:rsidRPr="00040C63">
        <w:rPr>
          <w:rFonts w:ascii="Times New Roman" w:hAnsi="Times New Roman" w:cs="Times New Roman"/>
          <w:color w:val="000000"/>
          <w:sz w:val="28"/>
          <w:szCs w:val="28"/>
        </w:rPr>
        <w:t>Кількість</w:t>
      </w:r>
      <w:r w:rsidRPr="00040C63">
        <w:rPr>
          <w:rFonts w:ascii="Times New Roman" w:eastAsia="Arial" w:hAnsi="Times New Roman" w:cs="Times New Roman"/>
          <w:color w:val="000000"/>
          <w:sz w:val="28"/>
          <w:szCs w:val="28"/>
        </w:rPr>
        <w:t xml:space="preserve"> </w:t>
      </w:r>
      <w:r w:rsidRPr="00040C63">
        <w:rPr>
          <w:rFonts w:ascii="Times New Roman" w:hAnsi="Times New Roman" w:cs="Times New Roman"/>
          <w:color w:val="000000"/>
          <w:sz w:val="28"/>
          <w:szCs w:val="28"/>
        </w:rPr>
        <w:t>створених</w:t>
      </w:r>
      <w:r w:rsidRPr="00040C63">
        <w:rPr>
          <w:rFonts w:ascii="Times New Roman" w:eastAsia="Arial" w:hAnsi="Times New Roman" w:cs="Times New Roman"/>
          <w:color w:val="000000"/>
          <w:sz w:val="28"/>
          <w:szCs w:val="28"/>
        </w:rPr>
        <w:t xml:space="preserve"> </w:t>
      </w:r>
      <w:r w:rsidRPr="00040C63">
        <w:rPr>
          <w:rFonts w:ascii="Times New Roman" w:hAnsi="Times New Roman" w:cs="Times New Roman"/>
          <w:color w:val="000000"/>
          <w:sz w:val="28"/>
          <w:szCs w:val="28"/>
        </w:rPr>
        <w:t>робочих</w:t>
      </w:r>
      <w:r w:rsidRPr="00040C63">
        <w:rPr>
          <w:rFonts w:ascii="Times New Roman" w:eastAsia="Arial" w:hAnsi="Times New Roman" w:cs="Times New Roman"/>
          <w:color w:val="000000"/>
          <w:sz w:val="28"/>
          <w:szCs w:val="28"/>
        </w:rPr>
        <w:t xml:space="preserve"> </w:t>
      </w:r>
      <w:r w:rsidRPr="00040C63">
        <w:rPr>
          <w:rFonts w:ascii="Times New Roman" w:hAnsi="Times New Roman" w:cs="Times New Roman"/>
          <w:color w:val="000000"/>
          <w:sz w:val="28"/>
          <w:szCs w:val="28"/>
        </w:rPr>
        <w:t>місць</w:t>
      </w:r>
      <w:r w:rsidR="008E7324" w:rsidRPr="00040C63">
        <w:rPr>
          <w:rFonts w:ascii="Times New Roman" w:hAnsi="Times New Roman" w:cs="Times New Roman"/>
          <w:color w:val="000000"/>
          <w:sz w:val="28"/>
          <w:szCs w:val="28"/>
        </w:rPr>
        <w:t>;</w:t>
      </w:r>
    </w:p>
    <w:p w:rsidR="008A55D3" w:rsidRPr="00A47D5D" w:rsidRDefault="007B0523" w:rsidP="00040C63">
      <w:pPr>
        <w:pStyle w:val="a3"/>
        <w:numPr>
          <w:ilvl w:val="0"/>
          <w:numId w:val="31"/>
        </w:numPr>
        <w:spacing w:after="0" w:line="240" w:lineRule="auto"/>
        <w:ind w:left="0" w:firstLine="567"/>
        <w:jc w:val="both"/>
        <w:rPr>
          <w:rFonts w:ascii="Times New Roman" w:hAnsi="Times New Roman" w:cs="Times New Roman"/>
          <w:color w:val="000000"/>
          <w:sz w:val="28"/>
          <w:szCs w:val="28"/>
          <w:lang w:val="ru-RU"/>
        </w:rPr>
      </w:pPr>
      <w:r w:rsidRPr="00A47D5D">
        <w:rPr>
          <w:rFonts w:ascii="Times New Roman" w:eastAsia="Arial" w:hAnsi="Times New Roman" w:cs="Times New Roman"/>
          <w:color w:val="000000"/>
          <w:sz w:val="28"/>
          <w:szCs w:val="28"/>
          <w:lang w:val="ru-RU"/>
        </w:rPr>
        <w:t>кількість з</w:t>
      </w:r>
      <w:r w:rsidR="003806EF" w:rsidRPr="00A47D5D">
        <w:rPr>
          <w:rFonts w:ascii="Times New Roman" w:hAnsi="Times New Roman" w:cs="Times New Roman"/>
          <w:color w:val="000000"/>
          <w:sz w:val="28"/>
          <w:szCs w:val="28"/>
          <w:lang w:val="ru-RU"/>
        </w:rPr>
        <w:t>алучен</w:t>
      </w:r>
      <w:r w:rsidRPr="00A47D5D">
        <w:rPr>
          <w:rFonts w:ascii="Times New Roman" w:hAnsi="Times New Roman" w:cs="Times New Roman"/>
          <w:color w:val="000000"/>
          <w:sz w:val="28"/>
          <w:szCs w:val="28"/>
          <w:lang w:val="ru-RU"/>
        </w:rPr>
        <w:t>их</w:t>
      </w:r>
      <w:r w:rsidR="003806EF" w:rsidRPr="00A47D5D">
        <w:rPr>
          <w:rFonts w:ascii="Times New Roman" w:eastAsia="Arial" w:hAnsi="Times New Roman" w:cs="Times New Roman"/>
          <w:color w:val="000000"/>
          <w:sz w:val="28"/>
          <w:szCs w:val="28"/>
          <w:lang w:val="ru-RU"/>
        </w:rPr>
        <w:t xml:space="preserve"> </w:t>
      </w:r>
      <w:r w:rsidR="003806EF" w:rsidRPr="00A47D5D">
        <w:rPr>
          <w:rFonts w:ascii="Times New Roman" w:hAnsi="Times New Roman" w:cs="Times New Roman"/>
          <w:color w:val="000000"/>
          <w:sz w:val="28"/>
          <w:szCs w:val="28"/>
          <w:lang w:val="ru-RU"/>
        </w:rPr>
        <w:t>національних</w:t>
      </w:r>
      <w:r w:rsidR="003806EF" w:rsidRPr="00A47D5D">
        <w:rPr>
          <w:rFonts w:ascii="Times New Roman" w:eastAsia="Arial" w:hAnsi="Times New Roman" w:cs="Times New Roman"/>
          <w:color w:val="000000"/>
          <w:sz w:val="28"/>
          <w:szCs w:val="28"/>
          <w:lang w:val="ru-RU"/>
        </w:rPr>
        <w:t xml:space="preserve"> </w:t>
      </w:r>
      <w:r w:rsidR="003806EF" w:rsidRPr="00A47D5D">
        <w:rPr>
          <w:rFonts w:ascii="Times New Roman" w:hAnsi="Times New Roman" w:cs="Times New Roman"/>
          <w:color w:val="000000"/>
          <w:sz w:val="28"/>
          <w:szCs w:val="28"/>
          <w:lang w:val="ru-RU"/>
        </w:rPr>
        <w:t>та</w:t>
      </w:r>
      <w:r w:rsidR="003806EF" w:rsidRPr="00A47D5D">
        <w:rPr>
          <w:rFonts w:ascii="Times New Roman" w:eastAsia="Arial" w:hAnsi="Times New Roman" w:cs="Times New Roman"/>
          <w:color w:val="000000"/>
          <w:sz w:val="28"/>
          <w:szCs w:val="28"/>
          <w:lang w:val="ru-RU"/>
        </w:rPr>
        <w:t xml:space="preserve"> </w:t>
      </w:r>
      <w:r w:rsidR="003806EF" w:rsidRPr="00A47D5D">
        <w:rPr>
          <w:rFonts w:ascii="Times New Roman" w:hAnsi="Times New Roman" w:cs="Times New Roman"/>
          <w:color w:val="000000"/>
          <w:sz w:val="28"/>
          <w:szCs w:val="28"/>
          <w:lang w:val="ru-RU"/>
        </w:rPr>
        <w:t>міжнародних</w:t>
      </w:r>
      <w:r w:rsidR="003806EF" w:rsidRPr="00A47D5D">
        <w:rPr>
          <w:rFonts w:ascii="Times New Roman" w:eastAsia="Arial" w:hAnsi="Times New Roman" w:cs="Times New Roman"/>
          <w:color w:val="000000"/>
          <w:sz w:val="28"/>
          <w:szCs w:val="28"/>
          <w:lang w:val="ru-RU"/>
        </w:rPr>
        <w:t xml:space="preserve"> </w:t>
      </w:r>
      <w:r w:rsidR="003806EF" w:rsidRPr="00A47D5D">
        <w:rPr>
          <w:rFonts w:ascii="Times New Roman" w:hAnsi="Times New Roman" w:cs="Times New Roman"/>
          <w:color w:val="000000"/>
          <w:sz w:val="28"/>
          <w:szCs w:val="28"/>
          <w:lang w:val="ru-RU"/>
        </w:rPr>
        <w:t>інвесторів</w:t>
      </w:r>
      <w:r w:rsidR="003806EF" w:rsidRPr="00A47D5D">
        <w:rPr>
          <w:rFonts w:ascii="Times New Roman" w:eastAsia="Arial" w:hAnsi="Times New Roman" w:cs="Times New Roman"/>
          <w:color w:val="000000"/>
          <w:sz w:val="28"/>
          <w:szCs w:val="28"/>
          <w:lang w:val="ru-RU"/>
        </w:rPr>
        <w:t xml:space="preserve"> </w:t>
      </w:r>
      <w:r w:rsidR="003806EF" w:rsidRPr="00A47D5D">
        <w:rPr>
          <w:rFonts w:ascii="Times New Roman" w:hAnsi="Times New Roman" w:cs="Times New Roman"/>
          <w:color w:val="000000"/>
          <w:sz w:val="28"/>
          <w:szCs w:val="28"/>
          <w:lang w:val="ru-RU"/>
        </w:rPr>
        <w:t>до</w:t>
      </w:r>
      <w:r w:rsidR="003806EF" w:rsidRPr="00A47D5D">
        <w:rPr>
          <w:rFonts w:ascii="Times New Roman" w:eastAsia="Arial" w:hAnsi="Times New Roman" w:cs="Times New Roman"/>
          <w:color w:val="000000"/>
          <w:sz w:val="28"/>
          <w:szCs w:val="28"/>
          <w:lang w:val="ru-RU"/>
        </w:rPr>
        <w:t xml:space="preserve"> </w:t>
      </w:r>
      <w:r w:rsidR="003806EF" w:rsidRPr="00A47D5D">
        <w:rPr>
          <w:rFonts w:ascii="Times New Roman" w:hAnsi="Times New Roman" w:cs="Times New Roman"/>
          <w:color w:val="000000"/>
          <w:sz w:val="28"/>
          <w:szCs w:val="28"/>
          <w:lang w:val="ru-RU"/>
        </w:rPr>
        <w:t>розвитку</w:t>
      </w:r>
      <w:r w:rsidR="003806EF" w:rsidRPr="00A47D5D">
        <w:rPr>
          <w:rFonts w:ascii="Times New Roman" w:eastAsia="Arial" w:hAnsi="Times New Roman" w:cs="Times New Roman"/>
          <w:color w:val="000000"/>
          <w:sz w:val="28"/>
          <w:szCs w:val="28"/>
          <w:lang w:val="ru-RU"/>
        </w:rPr>
        <w:t xml:space="preserve"> </w:t>
      </w:r>
      <w:r w:rsidR="008E7324" w:rsidRPr="00A47D5D">
        <w:rPr>
          <w:rFonts w:ascii="Times New Roman" w:hAnsi="Times New Roman" w:cs="Times New Roman"/>
          <w:color w:val="000000"/>
          <w:sz w:val="28"/>
          <w:szCs w:val="28"/>
          <w:lang w:val="ru-RU"/>
        </w:rPr>
        <w:t>міста;</w:t>
      </w:r>
    </w:p>
    <w:p w:rsidR="00F03BBF" w:rsidRPr="00040C63" w:rsidRDefault="00991462" w:rsidP="00040C63">
      <w:pPr>
        <w:pStyle w:val="a3"/>
        <w:numPr>
          <w:ilvl w:val="0"/>
          <w:numId w:val="31"/>
        </w:numPr>
        <w:spacing w:after="0" w:line="240" w:lineRule="auto"/>
        <w:ind w:left="0" w:firstLine="567"/>
        <w:jc w:val="both"/>
        <w:rPr>
          <w:rFonts w:ascii="Times New Roman" w:hAnsi="Times New Roman" w:cs="Times New Roman"/>
          <w:b/>
          <w:sz w:val="16"/>
          <w:szCs w:val="16"/>
        </w:rPr>
      </w:pPr>
      <w:r w:rsidRPr="00040C63">
        <w:rPr>
          <w:rFonts w:ascii="Times New Roman" w:hAnsi="Times New Roman" w:cs="Times New Roman"/>
          <w:sz w:val="28"/>
          <w:szCs w:val="28"/>
        </w:rPr>
        <w:t>кількість партнерів - міжнародних муніципалітетів</w:t>
      </w:r>
    </w:p>
    <w:p w:rsidR="008A55D3" w:rsidRPr="00BE4E41" w:rsidRDefault="003806EF" w:rsidP="008A55D3">
      <w:pPr>
        <w:spacing w:after="0" w:line="240" w:lineRule="auto"/>
        <w:jc w:val="both"/>
        <w:rPr>
          <w:rFonts w:ascii="Times New Roman" w:hAnsi="Times New Roman" w:cs="Times New Roman"/>
          <w:sz w:val="28"/>
          <w:szCs w:val="28"/>
        </w:rPr>
      </w:pPr>
      <w:r w:rsidRPr="00BE4E41">
        <w:rPr>
          <w:rFonts w:ascii="Times New Roman" w:hAnsi="Times New Roman" w:cs="Times New Roman"/>
          <w:b/>
          <w:sz w:val="28"/>
          <w:szCs w:val="28"/>
        </w:rPr>
        <w:t>Показники якості:</w:t>
      </w:r>
      <w:r w:rsidRPr="00BE4E41">
        <w:rPr>
          <w:rFonts w:ascii="Times New Roman" w:hAnsi="Times New Roman" w:cs="Times New Roman"/>
          <w:sz w:val="28"/>
          <w:szCs w:val="28"/>
        </w:rPr>
        <w:t xml:space="preserve"> </w:t>
      </w:r>
    </w:p>
    <w:p w:rsidR="00E50183" w:rsidRPr="00040C63" w:rsidRDefault="003806EF" w:rsidP="00040C63">
      <w:pPr>
        <w:pStyle w:val="a3"/>
        <w:numPr>
          <w:ilvl w:val="0"/>
          <w:numId w:val="32"/>
        </w:numPr>
        <w:spacing w:after="0" w:line="240" w:lineRule="auto"/>
        <w:ind w:left="0" w:firstLine="567"/>
        <w:jc w:val="both"/>
        <w:rPr>
          <w:rFonts w:ascii="Times New Roman" w:hAnsi="Times New Roman" w:cs="Times New Roman"/>
          <w:sz w:val="28"/>
          <w:szCs w:val="28"/>
        </w:rPr>
      </w:pPr>
      <w:r w:rsidRPr="00040C63">
        <w:rPr>
          <w:rFonts w:ascii="Times New Roman" w:hAnsi="Times New Roman" w:cs="Times New Roman"/>
          <w:sz w:val="28"/>
          <w:szCs w:val="28"/>
        </w:rPr>
        <w:t>Підвищення якості життя населення.</w:t>
      </w:r>
      <w:r w:rsidR="00E50183" w:rsidRPr="00040C63">
        <w:rPr>
          <w:rFonts w:ascii="Times New Roman" w:hAnsi="Times New Roman" w:cs="Times New Roman"/>
          <w:sz w:val="28"/>
          <w:szCs w:val="28"/>
        </w:rPr>
        <w:t xml:space="preserve"> </w:t>
      </w:r>
    </w:p>
    <w:p w:rsidR="00991462" w:rsidRPr="00040C63" w:rsidRDefault="00991462" w:rsidP="00040C63">
      <w:pPr>
        <w:pStyle w:val="a3"/>
        <w:numPr>
          <w:ilvl w:val="0"/>
          <w:numId w:val="32"/>
        </w:numPr>
        <w:autoSpaceDE w:val="0"/>
        <w:autoSpaceDN w:val="0"/>
        <w:adjustRightInd w:val="0"/>
        <w:spacing w:after="0" w:line="240" w:lineRule="auto"/>
        <w:ind w:left="0" w:firstLine="567"/>
        <w:jc w:val="both"/>
        <w:rPr>
          <w:rFonts w:ascii="Times New Roman" w:hAnsi="Times New Roman" w:cs="Times New Roman"/>
          <w:sz w:val="28"/>
          <w:szCs w:val="28"/>
        </w:rPr>
      </w:pPr>
      <w:r w:rsidRPr="00040C63">
        <w:rPr>
          <w:rFonts w:ascii="Times New Roman" w:hAnsi="Times New Roman" w:cs="Times New Roman"/>
          <w:sz w:val="28"/>
          <w:szCs w:val="28"/>
        </w:rPr>
        <w:t>Активізація інвестиційної діяльності через розширення джерел, механізмів та інструментів залучення інвестицій та грантів;</w:t>
      </w:r>
    </w:p>
    <w:p w:rsidR="00991462" w:rsidRPr="00040C63" w:rsidRDefault="00991462" w:rsidP="00040C63">
      <w:pPr>
        <w:pStyle w:val="a3"/>
        <w:numPr>
          <w:ilvl w:val="0"/>
          <w:numId w:val="32"/>
        </w:numPr>
        <w:autoSpaceDE w:val="0"/>
        <w:autoSpaceDN w:val="0"/>
        <w:adjustRightInd w:val="0"/>
        <w:spacing w:after="0" w:line="240" w:lineRule="auto"/>
        <w:ind w:left="0" w:firstLine="567"/>
        <w:jc w:val="both"/>
        <w:rPr>
          <w:rFonts w:ascii="Times New Roman" w:hAnsi="Times New Roman" w:cs="Times New Roman"/>
          <w:sz w:val="28"/>
          <w:szCs w:val="28"/>
          <w:lang w:val="ru-RU"/>
        </w:rPr>
      </w:pPr>
      <w:r w:rsidRPr="00040C63">
        <w:rPr>
          <w:rFonts w:ascii="Times New Roman" w:hAnsi="Times New Roman" w:cs="Times New Roman"/>
          <w:sz w:val="28"/>
          <w:szCs w:val="28"/>
          <w:lang w:val="ru-RU"/>
        </w:rPr>
        <w:t>Налагодження ділових контактів із потенційними внутрішніми та зовнішніми інвесторами та донорами;</w:t>
      </w:r>
    </w:p>
    <w:p w:rsidR="00991462" w:rsidRPr="00040C63" w:rsidRDefault="00991462" w:rsidP="00040C63">
      <w:pPr>
        <w:pStyle w:val="a3"/>
        <w:numPr>
          <w:ilvl w:val="0"/>
          <w:numId w:val="32"/>
        </w:numPr>
        <w:autoSpaceDE w:val="0"/>
        <w:autoSpaceDN w:val="0"/>
        <w:adjustRightInd w:val="0"/>
        <w:spacing w:after="0" w:line="240" w:lineRule="auto"/>
        <w:ind w:left="0" w:firstLine="567"/>
        <w:jc w:val="both"/>
        <w:rPr>
          <w:rFonts w:ascii="Times New Roman" w:hAnsi="Times New Roman" w:cs="Times New Roman"/>
          <w:sz w:val="28"/>
          <w:szCs w:val="28"/>
          <w:lang w:val="ru-RU"/>
        </w:rPr>
      </w:pPr>
      <w:r w:rsidRPr="00040C63">
        <w:rPr>
          <w:rFonts w:ascii="Times New Roman" w:hAnsi="Times New Roman" w:cs="Times New Roman"/>
          <w:sz w:val="28"/>
          <w:szCs w:val="28"/>
          <w:lang w:val="ru-RU"/>
        </w:rPr>
        <w:t>Підвищення ділової активності підприємств міста;</w:t>
      </w:r>
    </w:p>
    <w:p w:rsidR="00991462" w:rsidRPr="00040C63" w:rsidRDefault="00991462" w:rsidP="00040C63">
      <w:pPr>
        <w:pStyle w:val="a3"/>
        <w:numPr>
          <w:ilvl w:val="0"/>
          <w:numId w:val="32"/>
        </w:numPr>
        <w:autoSpaceDE w:val="0"/>
        <w:autoSpaceDN w:val="0"/>
        <w:adjustRightInd w:val="0"/>
        <w:spacing w:after="0" w:line="240" w:lineRule="auto"/>
        <w:ind w:left="0" w:firstLine="567"/>
        <w:jc w:val="both"/>
        <w:rPr>
          <w:rFonts w:ascii="Times New Roman" w:hAnsi="Times New Roman" w:cs="Times New Roman"/>
          <w:sz w:val="28"/>
          <w:szCs w:val="28"/>
          <w:lang w:val="ru-RU"/>
        </w:rPr>
      </w:pPr>
      <w:r w:rsidRPr="00040C63">
        <w:rPr>
          <w:rFonts w:ascii="Times New Roman" w:hAnsi="Times New Roman" w:cs="Times New Roman"/>
          <w:sz w:val="28"/>
          <w:szCs w:val="28"/>
          <w:lang w:val="ru-RU"/>
        </w:rPr>
        <w:t>Зростання позитивного інвестиційного іміджу міста;</w:t>
      </w:r>
    </w:p>
    <w:p w:rsidR="00991462" w:rsidRPr="00A47D5D" w:rsidRDefault="00991462" w:rsidP="00040C63">
      <w:pPr>
        <w:pStyle w:val="a3"/>
        <w:numPr>
          <w:ilvl w:val="0"/>
          <w:numId w:val="32"/>
        </w:numPr>
        <w:spacing w:after="0" w:line="240" w:lineRule="auto"/>
        <w:ind w:left="0" w:firstLine="567"/>
        <w:jc w:val="both"/>
        <w:rPr>
          <w:rFonts w:ascii="Times New Roman" w:hAnsi="Times New Roman" w:cs="Times New Roman"/>
          <w:sz w:val="28"/>
          <w:szCs w:val="28"/>
          <w:lang w:val="ru-RU"/>
        </w:rPr>
      </w:pPr>
      <w:r w:rsidRPr="00A47D5D">
        <w:rPr>
          <w:rFonts w:ascii="Times New Roman" w:hAnsi="Times New Roman" w:cs="Times New Roman"/>
          <w:sz w:val="28"/>
          <w:szCs w:val="28"/>
          <w:lang w:val="ru-RU"/>
        </w:rPr>
        <w:t>Створення кваліфікованої команди з проєктного менеджменту.</w:t>
      </w:r>
    </w:p>
    <w:p w:rsidR="0004624A" w:rsidRPr="002F3093" w:rsidRDefault="00A925AC" w:rsidP="002F3093">
      <w:pPr>
        <w:pStyle w:val="1"/>
        <w:rPr>
          <w:rFonts w:ascii="Times New Roman" w:hAnsi="Times New Roman" w:cs="Times New Roman"/>
          <w:color w:val="auto"/>
          <w:lang w:val="uk-UA"/>
        </w:rPr>
      </w:pPr>
      <w:bookmarkStart w:id="18" w:name="_Toc173240724"/>
      <w:r w:rsidRPr="002F3093">
        <w:rPr>
          <w:rFonts w:ascii="Times New Roman" w:hAnsi="Times New Roman" w:cs="Times New Roman"/>
          <w:color w:val="auto"/>
          <w:lang w:val="uk-UA"/>
        </w:rPr>
        <w:t>7.</w:t>
      </w:r>
      <w:r w:rsidR="0004624A" w:rsidRPr="002F3093">
        <w:rPr>
          <w:rFonts w:ascii="Times New Roman" w:hAnsi="Times New Roman" w:cs="Times New Roman"/>
          <w:color w:val="auto"/>
          <w:lang w:val="uk-UA"/>
        </w:rPr>
        <w:t xml:space="preserve"> ОСНОВНІ ЦІЛЬОВІ ГРУПИ, НА ЯКІ СПРЯМОВАНА РЕАЛІЗАЦІЯ ДАНОЇ ПРОГРАМИ</w:t>
      </w:r>
      <w:bookmarkEnd w:id="18"/>
    </w:p>
    <w:p w:rsidR="0004624A" w:rsidRPr="00991462" w:rsidRDefault="0004624A" w:rsidP="00A925AC">
      <w:pPr>
        <w:pStyle w:val="Default"/>
        <w:jc w:val="both"/>
        <w:rPr>
          <w:b/>
          <w:color w:val="auto"/>
          <w:sz w:val="16"/>
          <w:szCs w:val="16"/>
          <w:lang w:val="uk-UA"/>
        </w:rPr>
      </w:pPr>
    </w:p>
    <w:p w:rsidR="00A925AC" w:rsidRPr="00991462" w:rsidRDefault="0004624A" w:rsidP="0004624A">
      <w:pPr>
        <w:pStyle w:val="Default"/>
        <w:jc w:val="both"/>
        <w:rPr>
          <w:color w:val="auto"/>
          <w:sz w:val="28"/>
          <w:szCs w:val="28"/>
        </w:rPr>
      </w:pPr>
      <w:r w:rsidRPr="00991462">
        <w:rPr>
          <w:b/>
          <w:color w:val="auto"/>
          <w:sz w:val="28"/>
          <w:szCs w:val="28"/>
          <w:lang w:val="uk-UA"/>
        </w:rPr>
        <w:tab/>
      </w:r>
      <w:r w:rsidR="00A925AC" w:rsidRPr="00991462">
        <w:rPr>
          <w:color w:val="auto"/>
          <w:sz w:val="28"/>
          <w:szCs w:val="28"/>
        </w:rPr>
        <w:t xml:space="preserve">Основними цільовими групами, на які спрямована реалізація даної програми, є: </w:t>
      </w:r>
    </w:p>
    <w:p w:rsidR="0004624A" w:rsidRPr="00991462" w:rsidRDefault="0004624A" w:rsidP="0004624A">
      <w:pPr>
        <w:pStyle w:val="Default"/>
        <w:jc w:val="both"/>
        <w:rPr>
          <w:color w:val="auto"/>
          <w:sz w:val="28"/>
          <w:szCs w:val="28"/>
          <w:lang w:val="uk-UA"/>
        </w:rPr>
      </w:pPr>
      <w:r w:rsidRPr="00991462">
        <w:rPr>
          <w:color w:val="auto"/>
          <w:sz w:val="28"/>
          <w:szCs w:val="28"/>
          <w:lang w:val="uk-UA"/>
        </w:rPr>
        <w:tab/>
        <w:t>1. Д</w:t>
      </w:r>
      <w:r w:rsidR="00D57ABA" w:rsidRPr="00991462">
        <w:rPr>
          <w:color w:val="auto"/>
          <w:sz w:val="28"/>
          <w:szCs w:val="28"/>
          <w:lang w:val="uk-UA"/>
        </w:rPr>
        <w:t xml:space="preserve">іючі </w:t>
      </w:r>
      <w:r w:rsidRPr="00991462">
        <w:rPr>
          <w:color w:val="auto"/>
          <w:sz w:val="28"/>
          <w:szCs w:val="28"/>
          <w:lang w:val="uk-UA"/>
        </w:rPr>
        <w:t xml:space="preserve">суб’єкти </w:t>
      </w:r>
      <w:r w:rsidR="00D57ABA" w:rsidRPr="00991462">
        <w:rPr>
          <w:color w:val="auto"/>
          <w:sz w:val="28"/>
          <w:szCs w:val="28"/>
          <w:lang w:val="uk-UA"/>
        </w:rPr>
        <w:t>господарювання</w:t>
      </w:r>
      <w:r w:rsidR="00A925AC" w:rsidRPr="00991462">
        <w:rPr>
          <w:color w:val="auto"/>
          <w:sz w:val="28"/>
          <w:szCs w:val="28"/>
          <w:lang w:val="uk-UA"/>
        </w:rPr>
        <w:t xml:space="preserve">, які зацікавлені у налагодженні нових контактів та пошуку нових місць вкладення інвестицій (потенційні інвестори у м.Павлоград); </w:t>
      </w:r>
    </w:p>
    <w:p w:rsidR="0004624A" w:rsidRPr="00991462" w:rsidRDefault="0004624A" w:rsidP="0004624A">
      <w:pPr>
        <w:pStyle w:val="Default"/>
        <w:jc w:val="both"/>
        <w:rPr>
          <w:color w:val="auto"/>
          <w:sz w:val="28"/>
          <w:szCs w:val="28"/>
          <w:lang w:val="uk-UA"/>
        </w:rPr>
      </w:pPr>
      <w:r w:rsidRPr="00991462">
        <w:rPr>
          <w:color w:val="auto"/>
          <w:sz w:val="28"/>
          <w:szCs w:val="28"/>
          <w:lang w:val="uk-UA"/>
        </w:rPr>
        <w:tab/>
        <w:t>2.</w:t>
      </w:r>
      <w:r w:rsidR="00A925AC" w:rsidRPr="00991462">
        <w:rPr>
          <w:color w:val="auto"/>
          <w:sz w:val="28"/>
          <w:szCs w:val="28"/>
          <w:lang w:val="uk-UA"/>
        </w:rPr>
        <w:t xml:space="preserve"> </w:t>
      </w:r>
      <w:r w:rsidRPr="00991462">
        <w:rPr>
          <w:color w:val="auto"/>
          <w:sz w:val="28"/>
          <w:szCs w:val="28"/>
          <w:lang w:val="uk-UA"/>
        </w:rPr>
        <w:t>І</w:t>
      </w:r>
      <w:r w:rsidR="00A925AC" w:rsidRPr="00991462">
        <w:rPr>
          <w:color w:val="auto"/>
          <w:sz w:val="28"/>
          <w:szCs w:val="28"/>
          <w:lang w:val="uk-UA"/>
        </w:rPr>
        <w:t>ноземні компанії, які планують нові інвестиції та перебувають у пошуку нових активів, ринків, ресурсів чи інших способів підвищення власної ефективності (потенційні зарубіжні інвестори);</w:t>
      </w:r>
    </w:p>
    <w:p w:rsidR="0004624A" w:rsidRPr="00991462" w:rsidRDefault="0004624A" w:rsidP="0004624A">
      <w:pPr>
        <w:pStyle w:val="Default"/>
        <w:jc w:val="both"/>
        <w:rPr>
          <w:color w:val="auto"/>
          <w:sz w:val="28"/>
          <w:szCs w:val="28"/>
          <w:lang w:val="uk-UA"/>
        </w:rPr>
      </w:pPr>
      <w:r w:rsidRPr="00991462">
        <w:rPr>
          <w:color w:val="auto"/>
          <w:sz w:val="28"/>
          <w:szCs w:val="28"/>
          <w:lang w:val="uk-UA"/>
        </w:rPr>
        <w:lastRenderedPageBreak/>
        <w:tab/>
        <w:t>3. М</w:t>
      </w:r>
      <w:r w:rsidR="00A925AC" w:rsidRPr="00991462">
        <w:rPr>
          <w:color w:val="auto"/>
          <w:sz w:val="28"/>
          <w:szCs w:val="28"/>
          <w:lang w:val="uk-UA"/>
        </w:rPr>
        <w:t>іжнародні фінансові</w:t>
      </w:r>
      <w:r w:rsidR="00D57ABA" w:rsidRPr="00991462">
        <w:rPr>
          <w:color w:val="auto"/>
          <w:sz w:val="28"/>
          <w:szCs w:val="28"/>
          <w:lang w:val="uk-UA"/>
        </w:rPr>
        <w:t xml:space="preserve"> та інвестиційні</w:t>
      </w:r>
      <w:r w:rsidR="00A925AC" w:rsidRPr="00991462">
        <w:rPr>
          <w:color w:val="auto"/>
          <w:sz w:val="28"/>
          <w:szCs w:val="28"/>
          <w:lang w:val="uk-UA"/>
        </w:rPr>
        <w:t xml:space="preserve"> організації</w:t>
      </w:r>
      <w:r w:rsidR="00D57ABA" w:rsidRPr="00991462">
        <w:rPr>
          <w:color w:val="auto"/>
          <w:sz w:val="28"/>
          <w:szCs w:val="28"/>
          <w:lang w:val="uk-UA"/>
        </w:rPr>
        <w:t xml:space="preserve"> та донори</w:t>
      </w:r>
      <w:r w:rsidR="00A925AC" w:rsidRPr="00991462">
        <w:rPr>
          <w:color w:val="auto"/>
          <w:sz w:val="28"/>
          <w:szCs w:val="28"/>
          <w:lang w:val="uk-UA"/>
        </w:rPr>
        <w:t>, які демонструють готовність підтримувати муніципальн</w:t>
      </w:r>
      <w:r w:rsidR="00D57ABA" w:rsidRPr="00991462">
        <w:rPr>
          <w:color w:val="auto"/>
          <w:sz w:val="28"/>
          <w:szCs w:val="28"/>
          <w:lang w:val="uk-UA"/>
        </w:rPr>
        <w:t>у</w:t>
      </w:r>
      <w:r w:rsidRPr="00991462">
        <w:rPr>
          <w:color w:val="auto"/>
          <w:sz w:val="28"/>
          <w:szCs w:val="28"/>
          <w:lang w:val="uk-UA"/>
        </w:rPr>
        <w:t xml:space="preserve"> інфраструктурні та інші проє</w:t>
      </w:r>
      <w:r w:rsidR="00A925AC" w:rsidRPr="00991462">
        <w:rPr>
          <w:color w:val="auto"/>
          <w:sz w:val="28"/>
          <w:szCs w:val="28"/>
          <w:lang w:val="uk-UA"/>
        </w:rPr>
        <w:t xml:space="preserve">кти, спрямовані на поліпшення життєдіяльності та підвищення якості послуг населенню; </w:t>
      </w:r>
    </w:p>
    <w:p w:rsidR="00A925AC" w:rsidRDefault="0004624A" w:rsidP="0004624A">
      <w:pPr>
        <w:pStyle w:val="Default"/>
        <w:jc w:val="both"/>
        <w:rPr>
          <w:color w:val="auto"/>
          <w:sz w:val="28"/>
          <w:szCs w:val="28"/>
          <w:lang w:val="uk-UA"/>
        </w:rPr>
      </w:pPr>
      <w:r w:rsidRPr="00991462">
        <w:rPr>
          <w:color w:val="auto"/>
          <w:sz w:val="28"/>
          <w:szCs w:val="28"/>
          <w:lang w:val="uk-UA"/>
        </w:rPr>
        <w:tab/>
        <w:t>4. О</w:t>
      </w:r>
      <w:r w:rsidR="00A925AC" w:rsidRPr="00991462">
        <w:rPr>
          <w:color w:val="auto"/>
          <w:sz w:val="28"/>
          <w:szCs w:val="28"/>
          <w:lang w:val="uk-UA"/>
        </w:rPr>
        <w:t xml:space="preserve">ргани виконавчої влади, які виступають як регуляторами інвестиційно- інноваційної діяльності, так і учасниками такої діяльності. </w:t>
      </w:r>
    </w:p>
    <w:p w:rsidR="00A925AC" w:rsidRPr="00C50D46" w:rsidRDefault="00A925AC" w:rsidP="00C50D46">
      <w:pPr>
        <w:pStyle w:val="1"/>
        <w:jc w:val="both"/>
        <w:rPr>
          <w:rFonts w:ascii="Times New Roman" w:hAnsi="Times New Roman" w:cs="Times New Roman"/>
          <w:color w:val="auto"/>
          <w:lang w:val="ru-RU"/>
        </w:rPr>
      </w:pPr>
      <w:bookmarkStart w:id="19" w:name="_Toc173240725"/>
      <w:r w:rsidRPr="00C50D46">
        <w:rPr>
          <w:rFonts w:ascii="Times New Roman" w:hAnsi="Times New Roman" w:cs="Times New Roman"/>
          <w:color w:val="auto"/>
          <w:lang w:val="ru-RU"/>
        </w:rPr>
        <w:t>8. Ф</w:t>
      </w:r>
      <w:r w:rsidR="0064336D" w:rsidRPr="00A47D5D">
        <w:rPr>
          <w:rFonts w:ascii="Times New Roman" w:hAnsi="Times New Roman" w:cs="Times New Roman"/>
          <w:color w:val="auto"/>
          <w:lang w:val="ru-RU"/>
        </w:rPr>
        <w:t>ІНАНСОВЕ ЗАБЕЗПЕЧЕННЯ ВИКОНАННЯ ЗАХОДІВ ПРОГРАМИ</w:t>
      </w:r>
      <w:bookmarkEnd w:id="19"/>
      <w:r w:rsidRPr="00C50D46">
        <w:rPr>
          <w:rFonts w:ascii="Times New Roman" w:hAnsi="Times New Roman" w:cs="Times New Roman"/>
          <w:color w:val="auto"/>
          <w:lang w:val="ru-RU"/>
        </w:rPr>
        <w:t xml:space="preserve"> </w:t>
      </w:r>
    </w:p>
    <w:p w:rsidR="00A925AC" w:rsidRPr="00991462" w:rsidRDefault="00A925AC" w:rsidP="00A925AC">
      <w:pPr>
        <w:autoSpaceDE w:val="0"/>
        <w:autoSpaceDN w:val="0"/>
        <w:adjustRightInd w:val="0"/>
        <w:spacing w:after="0" w:line="240" w:lineRule="auto"/>
        <w:rPr>
          <w:rFonts w:ascii="Times New Roman" w:hAnsi="Times New Roman" w:cs="Times New Roman"/>
          <w:color w:val="000000"/>
          <w:sz w:val="16"/>
          <w:szCs w:val="16"/>
          <w:lang w:val="ru-RU"/>
        </w:rPr>
      </w:pPr>
    </w:p>
    <w:p w:rsidR="0064336D" w:rsidRPr="00991462" w:rsidRDefault="0064336D" w:rsidP="00A925AC">
      <w:pPr>
        <w:autoSpaceDE w:val="0"/>
        <w:autoSpaceDN w:val="0"/>
        <w:adjustRightInd w:val="0"/>
        <w:spacing w:after="0" w:line="240" w:lineRule="auto"/>
        <w:jc w:val="both"/>
        <w:rPr>
          <w:rFonts w:ascii="Times New Roman" w:hAnsi="Times New Roman" w:cs="Times New Roman"/>
          <w:color w:val="000000"/>
          <w:sz w:val="28"/>
          <w:szCs w:val="28"/>
          <w:lang w:val="ru-RU"/>
        </w:rPr>
      </w:pPr>
      <w:r w:rsidRPr="00991462">
        <w:rPr>
          <w:rFonts w:ascii="Times New Roman" w:hAnsi="Times New Roman" w:cs="Times New Roman"/>
          <w:color w:val="000000"/>
          <w:sz w:val="28"/>
          <w:szCs w:val="28"/>
          <w:lang w:val="ru-RU"/>
        </w:rPr>
        <w:tab/>
      </w:r>
      <w:r w:rsidR="00A925AC" w:rsidRPr="00991462">
        <w:rPr>
          <w:rFonts w:ascii="Times New Roman" w:hAnsi="Times New Roman" w:cs="Times New Roman"/>
          <w:color w:val="000000"/>
          <w:sz w:val="28"/>
          <w:szCs w:val="28"/>
          <w:lang w:val="ru-RU"/>
        </w:rPr>
        <w:t xml:space="preserve">Заходи Програми реалізуються за рахунок коштів міського та інших джерел фінансування, не заборонених чинним законодавством України. </w:t>
      </w:r>
    </w:p>
    <w:p w:rsidR="009208C9" w:rsidRPr="00991462" w:rsidRDefault="0064336D" w:rsidP="00A925AC">
      <w:pPr>
        <w:autoSpaceDE w:val="0"/>
        <w:autoSpaceDN w:val="0"/>
        <w:adjustRightInd w:val="0"/>
        <w:spacing w:after="0" w:line="240" w:lineRule="auto"/>
        <w:jc w:val="both"/>
        <w:rPr>
          <w:rFonts w:ascii="Times New Roman" w:hAnsi="Times New Roman" w:cs="Times New Roman"/>
          <w:color w:val="000000"/>
          <w:sz w:val="28"/>
          <w:szCs w:val="28"/>
          <w:lang w:val="ru-RU"/>
        </w:rPr>
      </w:pPr>
      <w:r w:rsidRPr="00991462">
        <w:rPr>
          <w:rFonts w:ascii="Times New Roman" w:hAnsi="Times New Roman" w:cs="Times New Roman"/>
          <w:color w:val="000000"/>
          <w:sz w:val="28"/>
          <w:szCs w:val="28"/>
          <w:lang w:val="ru-RU"/>
        </w:rPr>
        <w:tab/>
        <w:t>Ф</w:t>
      </w:r>
      <w:r w:rsidR="00A925AC" w:rsidRPr="00991462">
        <w:rPr>
          <w:rFonts w:ascii="Times New Roman" w:hAnsi="Times New Roman" w:cs="Times New Roman"/>
          <w:color w:val="000000"/>
          <w:sz w:val="28"/>
          <w:szCs w:val="28"/>
          <w:lang w:val="ru-RU"/>
        </w:rPr>
        <w:t>інансове забезпечення виконання заходів Програми здійснюється в межах видатків, передбачених у міському бюджеті на підтримку розвитку інвестиційної діяльності на відповідний рік</w:t>
      </w:r>
      <w:r w:rsidR="009208C9" w:rsidRPr="00991462">
        <w:rPr>
          <w:rFonts w:ascii="Times New Roman" w:hAnsi="Times New Roman" w:cs="Times New Roman"/>
          <w:color w:val="000000"/>
          <w:sz w:val="28"/>
          <w:szCs w:val="28"/>
          <w:lang w:val="ru-RU"/>
        </w:rPr>
        <w:t xml:space="preserve"> і складає:</w:t>
      </w:r>
    </w:p>
    <w:p w:rsidR="009208C9" w:rsidRPr="00991462" w:rsidRDefault="00F64E2A" w:rsidP="00A925AC">
      <w:pPr>
        <w:autoSpaceDE w:val="0"/>
        <w:autoSpaceDN w:val="0"/>
        <w:adjustRightInd w:val="0"/>
        <w:spacing w:after="0" w:line="240" w:lineRule="auto"/>
        <w:jc w:val="both"/>
        <w:rPr>
          <w:rFonts w:ascii="Times New Roman" w:hAnsi="Times New Roman" w:cs="Times New Roman"/>
          <w:color w:val="000000"/>
          <w:sz w:val="28"/>
          <w:szCs w:val="28"/>
          <w:lang w:val="ru-RU"/>
        </w:rPr>
      </w:pPr>
      <w:r w:rsidRPr="00991462">
        <w:rPr>
          <w:rFonts w:ascii="Times New Roman" w:hAnsi="Times New Roman" w:cs="Times New Roman"/>
          <w:color w:val="000000"/>
          <w:sz w:val="28"/>
          <w:szCs w:val="28"/>
          <w:lang w:val="ru-RU"/>
        </w:rPr>
        <w:tab/>
      </w:r>
      <w:r w:rsidR="00CB67FB">
        <w:rPr>
          <w:rFonts w:ascii="Times New Roman" w:hAnsi="Times New Roman" w:cs="Times New Roman"/>
          <w:color w:val="000000"/>
          <w:sz w:val="28"/>
          <w:szCs w:val="28"/>
          <w:lang w:val="ru-RU"/>
        </w:rPr>
        <w:t>2025</w:t>
      </w:r>
      <w:r w:rsidR="009208C9" w:rsidRPr="00991462">
        <w:rPr>
          <w:rFonts w:ascii="Times New Roman" w:hAnsi="Times New Roman" w:cs="Times New Roman"/>
          <w:color w:val="000000"/>
          <w:sz w:val="28"/>
          <w:szCs w:val="28"/>
          <w:lang w:val="ru-RU"/>
        </w:rPr>
        <w:t xml:space="preserve"> рік</w:t>
      </w:r>
      <w:r w:rsidR="00A9713B" w:rsidRPr="00991462">
        <w:rPr>
          <w:rFonts w:ascii="Times New Roman" w:hAnsi="Times New Roman" w:cs="Times New Roman"/>
          <w:color w:val="000000"/>
          <w:sz w:val="28"/>
          <w:szCs w:val="28"/>
          <w:lang w:val="ru-RU"/>
        </w:rPr>
        <w:t xml:space="preserve"> </w:t>
      </w:r>
      <w:r w:rsidR="009208C9" w:rsidRPr="00991462">
        <w:rPr>
          <w:rFonts w:ascii="Times New Roman" w:hAnsi="Times New Roman" w:cs="Times New Roman"/>
          <w:color w:val="000000"/>
          <w:sz w:val="28"/>
          <w:szCs w:val="28"/>
          <w:lang w:val="ru-RU"/>
        </w:rPr>
        <w:t>-</w:t>
      </w:r>
      <w:r w:rsidR="00E50183" w:rsidRPr="00991462">
        <w:rPr>
          <w:rFonts w:ascii="Times New Roman" w:hAnsi="Times New Roman" w:cs="Times New Roman"/>
          <w:color w:val="000000"/>
          <w:sz w:val="28"/>
          <w:szCs w:val="28"/>
          <w:lang w:val="ru-RU"/>
        </w:rPr>
        <w:t xml:space="preserve"> </w:t>
      </w:r>
      <w:r w:rsidR="007B0523" w:rsidRPr="00991462">
        <w:rPr>
          <w:rFonts w:ascii="Times New Roman" w:hAnsi="Times New Roman" w:cs="Times New Roman"/>
          <w:color w:val="000000"/>
          <w:sz w:val="28"/>
          <w:szCs w:val="28"/>
          <w:lang w:val="ru-RU"/>
        </w:rPr>
        <w:t>2</w:t>
      </w:r>
      <w:r w:rsidR="00CB67FB">
        <w:rPr>
          <w:rFonts w:ascii="Times New Roman" w:hAnsi="Times New Roman" w:cs="Times New Roman"/>
          <w:color w:val="000000"/>
          <w:sz w:val="28"/>
          <w:szCs w:val="28"/>
          <w:lang w:val="ru-RU"/>
        </w:rPr>
        <w:t>20</w:t>
      </w:r>
      <w:r w:rsidR="00521E5E" w:rsidRPr="00CB67FB">
        <w:rPr>
          <w:rFonts w:ascii="Times New Roman" w:hAnsi="Times New Roman" w:cs="Times New Roman"/>
          <w:sz w:val="28"/>
          <w:szCs w:val="28"/>
          <w:lang w:val="ru-RU"/>
        </w:rPr>
        <w:t xml:space="preserve">,0 </w:t>
      </w:r>
      <w:r w:rsidR="00A9713B" w:rsidRPr="00CB67FB">
        <w:rPr>
          <w:rFonts w:ascii="Times New Roman" w:hAnsi="Times New Roman" w:cs="Times New Roman"/>
          <w:sz w:val="28"/>
          <w:szCs w:val="28"/>
          <w:lang w:val="ru-RU"/>
        </w:rPr>
        <w:t>тис.</w:t>
      </w:r>
      <w:r w:rsidR="00CB67FB">
        <w:rPr>
          <w:rFonts w:ascii="Times New Roman" w:hAnsi="Times New Roman" w:cs="Times New Roman"/>
          <w:sz w:val="28"/>
          <w:szCs w:val="28"/>
          <w:lang w:val="ru-RU"/>
        </w:rPr>
        <w:t xml:space="preserve"> </w:t>
      </w:r>
      <w:r w:rsidR="00521E5E" w:rsidRPr="00CB67FB">
        <w:rPr>
          <w:rFonts w:ascii="Times New Roman" w:hAnsi="Times New Roman" w:cs="Times New Roman"/>
          <w:sz w:val="28"/>
          <w:szCs w:val="28"/>
          <w:lang w:val="ru-RU"/>
        </w:rPr>
        <w:t>грн</w:t>
      </w:r>
    </w:p>
    <w:p w:rsidR="009208C9" w:rsidRPr="00991462" w:rsidRDefault="00F64E2A" w:rsidP="00A925AC">
      <w:pPr>
        <w:autoSpaceDE w:val="0"/>
        <w:autoSpaceDN w:val="0"/>
        <w:adjustRightInd w:val="0"/>
        <w:spacing w:after="0" w:line="240" w:lineRule="auto"/>
        <w:jc w:val="both"/>
        <w:rPr>
          <w:rFonts w:ascii="Times New Roman" w:hAnsi="Times New Roman" w:cs="Times New Roman"/>
          <w:color w:val="000000"/>
          <w:sz w:val="28"/>
          <w:szCs w:val="28"/>
          <w:lang w:val="ru-RU"/>
        </w:rPr>
      </w:pPr>
      <w:r w:rsidRPr="00991462">
        <w:rPr>
          <w:rFonts w:ascii="Times New Roman" w:hAnsi="Times New Roman" w:cs="Times New Roman"/>
          <w:color w:val="000000"/>
          <w:sz w:val="28"/>
          <w:szCs w:val="28"/>
          <w:lang w:val="ru-RU"/>
        </w:rPr>
        <w:tab/>
      </w:r>
      <w:r w:rsidR="00CB67FB">
        <w:rPr>
          <w:rFonts w:ascii="Times New Roman" w:hAnsi="Times New Roman" w:cs="Times New Roman"/>
          <w:color w:val="000000"/>
          <w:sz w:val="28"/>
          <w:szCs w:val="28"/>
          <w:lang w:val="ru-RU"/>
        </w:rPr>
        <w:t>2026</w:t>
      </w:r>
      <w:r w:rsidR="009208C9" w:rsidRPr="00991462">
        <w:rPr>
          <w:rFonts w:ascii="Times New Roman" w:hAnsi="Times New Roman" w:cs="Times New Roman"/>
          <w:color w:val="000000"/>
          <w:sz w:val="28"/>
          <w:szCs w:val="28"/>
          <w:lang w:val="ru-RU"/>
        </w:rPr>
        <w:t xml:space="preserve"> рік - </w:t>
      </w:r>
      <w:r w:rsidR="00CB67FB">
        <w:rPr>
          <w:rFonts w:ascii="Times New Roman" w:hAnsi="Times New Roman" w:cs="Times New Roman"/>
          <w:sz w:val="28"/>
          <w:szCs w:val="28"/>
          <w:lang w:val="ru-RU"/>
        </w:rPr>
        <w:t>241,8</w:t>
      </w:r>
      <w:r w:rsidR="00521E5E" w:rsidRPr="00CB67FB">
        <w:rPr>
          <w:rFonts w:ascii="Times New Roman" w:hAnsi="Times New Roman" w:cs="Times New Roman"/>
          <w:sz w:val="28"/>
          <w:szCs w:val="28"/>
          <w:lang w:val="ru-RU"/>
        </w:rPr>
        <w:t xml:space="preserve"> тис.</w:t>
      </w:r>
      <w:r w:rsidR="00CB67FB">
        <w:rPr>
          <w:rFonts w:ascii="Times New Roman" w:hAnsi="Times New Roman" w:cs="Times New Roman"/>
          <w:sz w:val="28"/>
          <w:szCs w:val="28"/>
          <w:lang w:val="ru-RU"/>
        </w:rPr>
        <w:t xml:space="preserve"> </w:t>
      </w:r>
      <w:r w:rsidR="00521E5E" w:rsidRPr="00CB67FB">
        <w:rPr>
          <w:rFonts w:ascii="Times New Roman" w:hAnsi="Times New Roman" w:cs="Times New Roman"/>
          <w:sz w:val="28"/>
          <w:szCs w:val="28"/>
          <w:lang w:val="ru-RU"/>
        </w:rPr>
        <w:t>грн</w:t>
      </w:r>
    </w:p>
    <w:p w:rsidR="009208C9" w:rsidRPr="00991462" w:rsidRDefault="00F64E2A" w:rsidP="00A925AC">
      <w:pPr>
        <w:autoSpaceDE w:val="0"/>
        <w:autoSpaceDN w:val="0"/>
        <w:adjustRightInd w:val="0"/>
        <w:spacing w:after="0" w:line="240" w:lineRule="auto"/>
        <w:jc w:val="both"/>
        <w:rPr>
          <w:rFonts w:ascii="Times New Roman" w:hAnsi="Times New Roman" w:cs="Times New Roman"/>
          <w:color w:val="000000"/>
          <w:sz w:val="28"/>
          <w:szCs w:val="28"/>
          <w:lang w:val="ru-RU"/>
        </w:rPr>
      </w:pPr>
      <w:r w:rsidRPr="00991462">
        <w:rPr>
          <w:rFonts w:ascii="Times New Roman" w:hAnsi="Times New Roman" w:cs="Times New Roman"/>
          <w:color w:val="000000"/>
          <w:sz w:val="28"/>
          <w:szCs w:val="28"/>
          <w:lang w:val="ru-RU"/>
        </w:rPr>
        <w:tab/>
      </w:r>
      <w:r w:rsidR="00CB67FB">
        <w:rPr>
          <w:rFonts w:ascii="Times New Roman" w:hAnsi="Times New Roman" w:cs="Times New Roman"/>
          <w:color w:val="000000"/>
          <w:sz w:val="28"/>
          <w:szCs w:val="28"/>
          <w:lang w:val="ru-RU"/>
        </w:rPr>
        <w:t>2027</w:t>
      </w:r>
      <w:r w:rsidR="009208C9" w:rsidRPr="00991462">
        <w:rPr>
          <w:rFonts w:ascii="Times New Roman" w:hAnsi="Times New Roman" w:cs="Times New Roman"/>
          <w:color w:val="000000"/>
          <w:sz w:val="28"/>
          <w:szCs w:val="28"/>
          <w:lang w:val="ru-RU"/>
        </w:rPr>
        <w:t xml:space="preserve"> рік - </w:t>
      </w:r>
      <w:r w:rsidR="00CB67FB" w:rsidRPr="00CB67FB">
        <w:rPr>
          <w:rFonts w:ascii="Times New Roman" w:hAnsi="Times New Roman" w:cs="Times New Roman"/>
          <w:sz w:val="28"/>
          <w:szCs w:val="28"/>
          <w:lang w:val="ru-RU"/>
        </w:rPr>
        <w:t>2</w:t>
      </w:r>
      <w:r w:rsidR="00CB67FB">
        <w:rPr>
          <w:rFonts w:ascii="Times New Roman" w:hAnsi="Times New Roman" w:cs="Times New Roman"/>
          <w:sz w:val="28"/>
          <w:szCs w:val="28"/>
          <w:lang w:val="uk-UA"/>
        </w:rPr>
        <w:t>61</w:t>
      </w:r>
      <w:r w:rsidR="00521E5E" w:rsidRPr="00CB67FB">
        <w:rPr>
          <w:rFonts w:ascii="Times New Roman" w:hAnsi="Times New Roman" w:cs="Times New Roman"/>
          <w:sz w:val="28"/>
          <w:szCs w:val="28"/>
          <w:lang w:val="ru-RU"/>
        </w:rPr>
        <w:t xml:space="preserve">,0 </w:t>
      </w:r>
      <w:r w:rsidR="00A9713B" w:rsidRPr="00CB67FB">
        <w:rPr>
          <w:rFonts w:ascii="Times New Roman" w:hAnsi="Times New Roman" w:cs="Times New Roman"/>
          <w:sz w:val="28"/>
          <w:szCs w:val="28"/>
          <w:lang w:val="ru-RU"/>
        </w:rPr>
        <w:t>тис</w:t>
      </w:r>
      <w:r w:rsidR="00CB67FB">
        <w:rPr>
          <w:rFonts w:ascii="Times New Roman" w:hAnsi="Times New Roman" w:cs="Times New Roman"/>
          <w:sz w:val="28"/>
          <w:szCs w:val="28"/>
          <w:lang w:val="ru-RU"/>
        </w:rPr>
        <w:t>.</w:t>
      </w:r>
      <w:r w:rsidR="00521E5E" w:rsidRPr="00CB67FB">
        <w:rPr>
          <w:rFonts w:ascii="Times New Roman" w:hAnsi="Times New Roman" w:cs="Times New Roman"/>
          <w:sz w:val="28"/>
          <w:szCs w:val="28"/>
          <w:lang w:val="ru-RU"/>
        </w:rPr>
        <w:t xml:space="preserve"> грн</w:t>
      </w:r>
    </w:p>
    <w:p w:rsidR="00A925AC" w:rsidRPr="00CB67FB" w:rsidRDefault="00F64E2A" w:rsidP="00A925AC">
      <w:pPr>
        <w:autoSpaceDE w:val="0"/>
        <w:autoSpaceDN w:val="0"/>
        <w:adjustRightInd w:val="0"/>
        <w:spacing w:after="0" w:line="240" w:lineRule="auto"/>
        <w:jc w:val="both"/>
        <w:rPr>
          <w:rFonts w:ascii="Times New Roman" w:hAnsi="Times New Roman" w:cs="Times New Roman"/>
          <w:sz w:val="28"/>
          <w:szCs w:val="28"/>
          <w:lang w:val="uk-UA"/>
        </w:rPr>
      </w:pPr>
      <w:r w:rsidRPr="00991462">
        <w:rPr>
          <w:rFonts w:ascii="Times New Roman" w:hAnsi="Times New Roman" w:cs="Times New Roman"/>
          <w:color w:val="000000"/>
          <w:sz w:val="28"/>
          <w:szCs w:val="28"/>
          <w:lang w:val="ru-RU"/>
        </w:rPr>
        <w:tab/>
      </w:r>
      <w:r w:rsidR="009208C9" w:rsidRPr="00991462">
        <w:rPr>
          <w:rFonts w:ascii="Times New Roman" w:hAnsi="Times New Roman" w:cs="Times New Roman"/>
          <w:color w:val="000000"/>
          <w:sz w:val="28"/>
          <w:szCs w:val="28"/>
          <w:lang w:val="ru-RU"/>
        </w:rPr>
        <w:t>Всього:</w:t>
      </w:r>
      <w:r w:rsidR="00A925AC" w:rsidRPr="00991462">
        <w:rPr>
          <w:rFonts w:ascii="Times New Roman" w:hAnsi="Times New Roman" w:cs="Times New Roman"/>
          <w:color w:val="000000"/>
          <w:sz w:val="28"/>
          <w:szCs w:val="28"/>
          <w:lang w:val="ru-RU"/>
        </w:rPr>
        <w:t xml:space="preserve"> </w:t>
      </w:r>
      <w:r w:rsidR="00A9713B" w:rsidRPr="00991462">
        <w:rPr>
          <w:rFonts w:ascii="Times New Roman" w:hAnsi="Times New Roman" w:cs="Times New Roman"/>
          <w:color w:val="000000"/>
          <w:sz w:val="28"/>
          <w:szCs w:val="28"/>
          <w:lang w:val="ru-RU"/>
        </w:rPr>
        <w:t xml:space="preserve">   7</w:t>
      </w:r>
      <w:r w:rsidR="00CB67FB">
        <w:rPr>
          <w:rFonts w:ascii="Times New Roman" w:hAnsi="Times New Roman" w:cs="Times New Roman"/>
          <w:sz w:val="28"/>
          <w:szCs w:val="28"/>
          <w:lang w:val="uk-UA"/>
        </w:rPr>
        <w:t>22</w:t>
      </w:r>
      <w:r w:rsidR="00CB67FB" w:rsidRPr="00CB67FB">
        <w:rPr>
          <w:rFonts w:ascii="Times New Roman" w:hAnsi="Times New Roman" w:cs="Times New Roman"/>
          <w:sz w:val="28"/>
          <w:szCs w:val="28"/>
          <w:lang w:val="ru-RU"/>
        </w:rPr>
        <w:t>,</w:t>
      </w:r>
      <w:r w:rsidR="00CB67FB">
        <w:rPr>
          <w:rFonts w:ascii="Times New Roman" w:hAnsi="Times New Roman" w:cs="Times New Roman"/>
          <w:sz w:val="28"/>
          <w:szCs w:val="28"/>
          <w:lang w:val="uk-UA"/>
        </w:rPr>
        <w:t>8</w:t>
      </w:r>
      <w:r w:rsidR="00521E5E" w:rsidRPr="00CB67FB">
        <w:rPr>
          <w:rFonts w:ascii="Times New Roman" w:hAnsi="Times New Roman" w:cs="Times New Roman"/>
          <w:sz w:val="28"/>
          <w:szCs w:val="28"/>
          <w:lang w:val="ru-RU"/>
        </w:rPr>
        <w:t xml:space="preserve"> т</w:t>
      </w:r>
      <w:r w:rsidR="00A9713B" w:rsidRPr="00CB67FB">
        <w:rPr>
          <w:rFonts w:ascii="Times New Roman" w:hAnsi="Times New Roman" w:cs="Times New Roman"/>
          <w:sz w:val="28"/>
          <w:szCs w:val="28"/>
          <w:lang w:val="ru-RU"/>
        </w:rPr>
        <w:t>ис</w:t>
      </w:r>
      <w:r w:rsidR="00CB67FB">
        <w:rPr>
          <w:rFonts w:ascii="Times New Roman" w:hAnsi="Times New Roman" w:cs="Times New Roman"/>
          <w:sz w:val="28"/>
          <w:szCs w:val="28"/>
          <w:lang w:val="uk-UA"/>
        </w:rPr>
        <w:t>.</w:t>
      </w:r>
      <w:r w:rsidR="00521E5E" w:rsidRPr="00CB67FB">
        <w:rPr>
          <w:rFonts w:ascii="Times New Roman" w:hAnsi="Times New Roman" w:cs="Times New Roman"/>
          <w:sz w:val="28"/>
          <w:szCs w:val="28"/>
          <w:lang w:val="ru-RU"/>
        </w:rPr>
        <w:t xml:space="preserve"> грн</w:t>
      </w:r>
    </w:p>
    <w:p w:rsidR="00CF47C0" w:rsidRPr="00A47D5D" w:rsidRDefault="00A925AC" w:rsidP="002F3093">
      <w:pPr>
        <w:pStyle w:val="1"/>
        <w:rPr>
          <w:rFonts w:ascii="Times New Roman" w:hAnsi="Times New Roman" w:cs="Times New Roman"/>
          <w:color w:val="auto"/>
          <w:lang w:val="ru-RU"/>
        </w:rPr>
      </w:pPr>
      <w:bookmarkStart w:id="20" w:name="_Toc173240726"/>
      <w:r w:rsidRPr="00A47D5D">
        <w:rPr>
          <w:rFonts w:ascii="Times New Roman" w:hAnsi="Times New Roman" w:cs="Times New Roman"/>
          <w:color w:val="auto"/>
          <w:lang w:val="ru-RU"/>
        </w:rPr>
        <w:t>9.</w:t>
      </w:r>
      <w:r w:rsidR="00F64E2A" w:rsidRPr="00A47D5D">
        <w:rPr>
          <w:rFonts w:ascii="Times New Roman" w:hAnsi="Times New Roman" w:cs="Times New Roman"/>
          <w:color w:val="auto"/>
          <w:lang w:val="ru-RU"/>
        </w:rPr>
        <w:t xml:space="preserve"> КООРДИНАЦІЯ І КОНТРОЛЬ ЗА ХОДОМ ВИКОНАННЯ ПРОГРАМИ</w:t>
      </w:r>
      <w:bookmarkEnd w:id="20"/>
    </w:p>
    <w:p w:rsidR="00993CCF" w:rsidRPr="00A47D5D" w:rsidRDefault="00F64E2A" w:rsidP="00993CCF">
      <w:pPr>
        <w:pStyle w:val="a6"/>
        <w:jc w:val="both"/>
        <w:rPr>
          <w:rFonts w:ascii="Times New Roman" w:eastAsia="Times New Roman" w:hAnsi="Times New Roman" w:cs="Times New Roman"/>
          <w:sz w:val="16"/>
          <w:szCs w:val="16"/>
          <w:lang w:val="ru-RU"/>
        </w:rPr>
      </w:pPr>
      <w:r w:rsidRPr="00A47D5D">
        <w:rPr>
          <w:rFonts w:ascii="Times New Roman" w:eastAsia="Times New Roman" w:hAnsi="Times New Roman" w:cs="Times New Roman"/>
          <w:sz w:val="28"/>
          <w:szCs w:val="28"/>
          <w:lang w:val="ru-RU"/>
        </w:rPr>
        <w:tab/>
      </w:r>
    </w:p>
    <w:p w:rsidR="00F64E2A" w:rsidRPr="00A47D5D" w:rsidRDefault="00993CCF" w:rsidP="00993CCF">
      <w:pPr>
        <w:pStyle w:val="a6"/>
        <w:jc w:val="both"/>
        <w:rPr>
          <w:rFonts w:ascii="Times New Roman" w:hAnsi="Times New Roman" w:cs="Times New Roman"/>
          <w:color w:val="000000"/>
          <w:sz w:val="28"/>
          <w:szCs w:val="28"/>
          <w:lang w:val="ru-RU"/>
        </w:rPr>
      </w:pPr>
      <w:r w:rsidRPr="00A47D5D">
        <w:rPr>
          <w:rFonts w:ascii="Times New Roman" w:eastAsia="Times New Roman" w:hAnsi="Times New Roman" w:cs="Times New Roman"/>
          <w:sz w:val="28"/>
          <w:szCs w:val="28"/>
          <w:lang w:val="ru-RU"/>
        </w:rPr>
        <w:tab/>
      </w:r>
      <w:r w:rsidR="00CF47C0" w:rsidRPr="00A47D5D">
        <w:rPr>
          <w:rFonts w:ascii="Times New Roman" w:eastAsia="Times New Roman" w:hAnsi="Times New Roman" w:cs="Times New Roman"/>
          <w:sz w:val="28"/>
          <w:szCs w:val="28"/>
          <w:lang w:val="ru-RU"/>
        </w:rPr>
        <w:t xml:space="preserve">Програма затверджується рішенням </w:t>
      </w:r>
      <w:r w:rsidR="00CF47C0" w:rsidRPr="00A47D5D">
        <w:rPr>
          <w:rFonts w:ascii="Times New Roman" w:hAnsi="Times New Roman" w:cs="Times New Roman"/>
          <w:sz w:val="28"/>
          <w:szCs w:val="28"/>
          <w:lang w:val="ru-RU"/>
        </w:rPr>
        <w:t>Павлоградської міської ради</w:t>
      </w:r>
      <w:r w:rsidR="00CF47C0" w:rsidRPr="00A47D5D">
        <w:rPr>
          <w:rFonts w:ascii="Times New Roman" w:eastAsia="Times New Roman" w:hAnsi="Times New Roman" w:cs="Times New Roman"/>
          <w:sz w:val="28"/>
          <w:szCs w:val="28"/>
          <w:lang w:val="ru-RU"/>
        </w:rPr>
        <w:t xml:space="preserve">. </w:t>
      </w:r>
      <w:r w:rsidR="00F64E2A" w:rsidRPr="00A47D5D">
        <w:rPr>
          <w:rFonts w:ascii="Times New Roman" w:eastAsia="Times New Roman" w:hAnsi="Times New Roman" w:cs="Times New Roman"/>
          <w:sz w:val="28"/>
          <w:szCs w:val="28"/>
          <w:lang w:val="ru-RU"/>
        </w:rPr>
        <w:tab/>
      </w:r>
      <w:r w:rsidR="00CF47C0" w:rsidRPr="00A47D5D">
        <w:rPr>
          <w:rFonts w:ascii="Times New Roman" w:eastAsia="Times New Roman" w:hAnsi="Times New Roman" w:cs="Times New Roman"/>
          <w:sz w:val="28"/>
          <w:szCs w:val="28"/>
          <w:lang w:val="ru-RU"/>
        </w:rPr>
        <w:t xml:space="preserve">Організація виконання Програми здійснюється </w:t>
      </w:r>
      <w:r w:rsidR="00CF47C0" w:rsidRPr="00A47D5D">
        <w:rPr>
          <w:rFonts w:ascii="Times New Roman" w:hAnsi="Times New Roman" w:cs="Times New Roman"/>
          <w:sz w:val="28"/>
          <w:szCs w:val="28"/>
          <w:lang w:val="ru-RU"/>
        </w:rPr>
        <w:t>відділом з питань розвитку підприємництва та залучення інвестицій</w:t>
      </w:r>
      <w:r w:rsidR="00F64E2A" w:rsidRPr="00A47D5D">
        <w:rPr>
          <w:rFonts w:ascii="Times New Roman" w:hAnsi="Times New Roman" w:cs="Times New Roman"/>
          <w:sz w:val="28"/>
          <w:szCs w:val="28"/>
          <w:lang w:val="ru-RU"/>
        </w:rPr>
        <w:t>,</w:t>
      </w:r>
      <w:r w:rsidR="00CF47C0" w:rsidRPr="00A47D5D">
        <w:rPr>
          <w:rFonts w:ascii="Times New Roman" w:eastAsia="Times New Roman" w:hAnsi="Times New Roman" w:cs="Times New Roman"/>
          <w:sz w:val="28"/>
          <w:szCs w:val="28"/>
          <w:lang w:val="ru-RU"/>
        </w:rPr>
        <w:t xml:space="preserve"> </w:t>
      </w:r>
      <w:r w:rsidR="007C3BAC" w:rsidRPr="00A47D5D">
        <w:rPr>
          <w:rFonts w:ascii="Times New Roman" w:hAnsi="Times New Roman" w:cs="Times New Roman"/>
          <w:color w:val="000000"/>
          <w:sz w:val="28"/>
          <w:szCs w:val="28"/>
          <w:lang w:val="ru-RU"/>
        </w:rPr>
        <w:t>а відповідальність за виконання заходів несуть її учасники (співвиконавці).</w:t>
      </w:r>
    </w:p>
    <w:p w:rsidR="00F64E2A" w:rsidRPr="00A47D5D" w:rsidRDefault="00F64E2A" w:rsidP="00993CCF">
      <w:pPr>
        <w:pStyle w:val="a6"/>
        <w:jc w:val="both"/>
        <w:rPr>
          <w:rFonts w:ascii="Times New Roman" w:hAnsi="Times New Roman" w:cs="Times New Roman"/>
          <w:color w:val="000000"/>
          <w:sz w:val="28"/>
          <w:szCs w:val="28"/>
          <w:lang w:val="ru-RU"/>
        </w:rPr>
      </w:pPr>
      <w:r w:rsidRPr="00A47D5D">
        <w:rPr>
          <w:rFonts w:ascii="Times New Roman" w:hAnsi="Times New Roman" w:cs="Times New Roman"/>
          <w:color w:val="000000"/>
          <w:sz w:val="28"/>
          <w:szCs w:val="28"/>
          <w:lang w:val="ru-RU"/>
        </w:rPr>
        <w:tab/>
      </w:r>
      <w:r w:rsidR="007C3BAC" w:rsidRPr="00A47D5D">
        <w:rPr>
          <w:rFonts w:ascii="Times New Roman" w:hAnsi="Times New Roman" w:cs="Times New Roman"/>
          <w:color w:val="000000"/>
          <w:sz w:val="28"/>
          <w:szCs w:val="28"/>
          <w:lang w:val="ru-RU"/>
        </w:rPr>
        <w:t>Забезпечення виконання завдань нової Програми передбачається шляхом поетапного та якісного виконання комплексу заходів усіма виконавцями, за рахунок підвищення ефективності взаємодії виконавчих органів міської ради, суб’єктів підприємницької діяльності та їх громадських організацій</w:t>
      </w:r>
      <w:r w:rsidR="002D34D8" w:rsidRPr="00A47D5D">
        <w:rPr>
          <w:rFonts w:ascii="Times New Roman" w:hAnsi="Times New Roman" w:cs="Times New Roman"/>
          <w:color w:val="000000"/>
          <w:sz w:val="28"/>
          <w:szCs w:val="28"/>
          <w:lang w:val="ru-RU"/>
        </w:rPr>
        <w:t>.</w:t>
      </w:r>
      <w:r w:rsidR="007C3BAC" w:rsidRPr="00A47D5D">
        <w:rPr>
          <w:rFonts w:ascii="Times New Roman" w:hAnsi="Times New Roman" w:cs="Times New Roman"/>
          <w:color w:val="000000"/>
          <w:sz w:val="28"/>
          <w:szCs w:val="28"/>
          <w:lang w:val="ru-RU"/>
        </w:rPr>
        <w:t xml:space="preserve"> </w:t>
      </w:r>
    </w:p>
    <w:p w:rsidR="00706775" w:rsidRDefault="00F64E2A" w:rsidP="00993CCF">
      <w:pPr>
        <w:pStyle w:val="a6"/>
        <w:jc w:val="both"/>
        <w:rPr>
          <w:rFonts w:ascii="Times New Roman" w:hAnsi="Times New Roman" w:cs="Times New Roman"/>
          <w:color w:val="000000"/>
          <w:sz w:val="28"/>
          <w:szCs w:val="28"/>
          <w:lang w:val="ru-RU"/>
        </w:rPr>
      </w:pPr>
      <w:r w:rsidRPr="00A47D5D">
        <w:rPr>
          <w:rFonts w:ascii="Times New Roman" w:hAnsi="Times New Roman" w:cs="Times New Roman"/>
          <w:color w:val="000000"/>
          <w:sz w:val="28"/>
          <w:szCs w:val="28"/>
          <w:lang w:val="ru-RU"/>
        </w:rPr>
        <w:tab/>
      </w:r>
      <w:r w:rsidR="007C3BAC" w:rsidRPr="00991462">
        <w:rPr>
          <w:rFonts w:ascii="Times New Roman" w:hAnsi="Times New Roman" w:cs="Times New Roman"/>
          <w:color w:val="000000"/>
          <w:sz w:val="28"/>
          <w:szCs w:val="28"/>
          <w:lang w:val="ru-RU"/>
        </w:rPr>
        <w:t xml:space="preserve">Звіт про виконання </w:t>
      </w:r>
      <w:r w:rsidRPr="00991462">
        <w:rPr>
          <w:rFonts w:ascii="Times New Roman" w:hAnsi="Times New Roman" w:cs="Times New Roman"/>
          <w:color w:val="000000"/>
          <w:sz w:val="28"/>
          <w:szCs w:val="28"/>
          <w:lang w:val="ru-RU"/>
        </w:rPr>
        <w:t>П</w:t>
      </w:r>
      <w:r w:rsidR="007C3BAC" w:rsidRPr="00991462">
        <w:rPr>
          <w:rFonts w:ascii="Times New Roman" w:hAnsi="Times New Roman" w:cs="Times New Roman"/>
          <w:color w:val="000000"/>
          <w:sz w:val="28"/>
          <w:szCs w:val="28"/>
          <w:lang w:val="ru-RU"/>
        </w:rPr>
        <w:t>рограми  виноситься на розгляд виконавчого комітету міської ради  одночасно з пропозиціями щодо внесення змін та коригуван</w:t>
      </w:r>
      <w:r w:rsidR="007C3BAC" w:rsidRPr="00C50D46">
        <w:rPr>
          <w:rFonts w:ascii="Times New Roman" w:hAnsi="Times New Roman" w:cs="Times New Roman"/>
          <w:color w:val="000000"/>
          <w:sz w:val="28"/>
          <w:szCs w:val="28"/>
          <w:lang w:val="ru-RU"/>
        </w:rPr>
        <w:t>ь.</w:t>
      </w:r>
    </w:p>
    <w:p w:rsidR="004F4C9C" w:rsidRDefault="004F4C9C" w:rsidP="00993CCF">
      <w:pPr>
        <w:pStyle w:val="a6"/>
        <w:jc w:val="both"/>
        <w:rPr>
          <w:rFonts w:ascii="Times New Roman" w:hAnsi="Times New Roman" w:cs="Times New Roman"/>
          <w:color w:val="000000"/>
          <w:sz w:val="16"/>
          <w:szCs w:val="16"/>
          <w:lang w:val="ru-RU"/>
        </w:rPr>
      </w:pPr>
    </w:p>
    <w:p w:rsidR="00666DE0" w:rsidRDefault="00666DE0" w:rsidP="00993CCF">
      <w:pPr>
        <w:pStyle w:val="a6"/>
        <w:jc w:val="both"/>
        <w:rPr>
          <w:rFonts w:ascii="Times New Roman" w:hAnsi="Times New Roman" w:cs="Times New Roman"/>
          <w:color w:val="000000"/>
          <w:sz w:val="16"/>
          <w:szCs w:val="16"/>
          <w:lang w:val="ru-RU"/>
        </w:rPr>
      </w:pPr>
    </w:p>
    <w:p w:rsidR="00666DE0" w:rsidRDefault="00666DE0" w:rsidP="00993CCF">
      <w:pPr>
        <w:pStyle w:val="a6"/>
        <w:jc w:val="both"/>
        <w:rPr>
          <w:rFonts w:ascii="Times New Roman" w:hAnsi="Times New Roman" w:cs="Times New Roman"/>
          <w:color w:val="000000"/>
          <w:sz w:val="16"/>
          <w:szCs w:val="16"/>
          <w:lang w:val="ru-RU"/>
        </w:rPr>
      </w:pPr>
    </w:p>
    <w:p w:rsidR="00666DE0" w:rsidRDefault="00666DE0" w:rsidP="00993CCF">
      <w:pPr>
        <w:pStyle w:val="a6"/>
        <w:jc w:val="both"/>
        <w:rPr>
          <w:rFonts w:ascii="Times New Roman" w:hAnsi="Times New Roman" w:cs="Times New Roman"/>
          <w:color w:val="000000"/>
          <w:sz w:val="16"/>
          <w:szCs w:val="16"/>
          <w:lang w:val="ru-RU"/>
        </w:rPr>
      </w:pPr>
    </w:p>
    <w:p w:rsidR="00666DE0" w:rsidRDefault="00666DE0" w:rsidP="00993CCF">
      <w:pPr>
        <w:pStyle w:val="a6"/>
        <w:jc w:val="both"/>
        <w:rPr>
          <w:rFonts w:ascii="Times New Roman" w:hAnsi="Times New Roman" w:cs="Times New Roman"/>
          <w:color w:val="000000"/>
          <w:sz w:val="16"/>
          <w:szCs w:val="16"/>
          <w:lang w:val="ru-RU"/>
        </w:rPr>
      </w:pPr>
    </w:p>
    <w:p w:rsidR="00666DE0" w:rsidRDefault="00666DE0" w:rsidP="00993CCF">
      <w:pPr>
        <w:pStyle w:val="a6"/>
        <w:jc w:val="both"/>
        <w:rPr>
          <w:rFonts w:ascii="Times New Roman" w:hAnsi="Times New Roman" w:cs="Times New Roman"/>
          <w:color w:val="000000"/>
          <w:sz w:val="16"/>
          <w:szCs w:val="16"/>
          <w:lang w:val="ru-RU"/>
        </w:rPr>
      </w:pPr>
    </w:p>
    <w:p w:rsidR="00666DE0" w:rsidRDefault="00666DE0" w:rsidP="00993CCF">
      <w:pPr>
        <w:pStyle w:val="a6"/>
        <w:jc w:val="both"/>
        <w:rPr>
          <w:rFonts w:ascii="Times New Roman" w:hAnsi="Times New Roman" w:cs="Times New Roman"/>
          <w:color w:val="000000"/>
          <w:sz w:val="16"/>
          <w:szCs w:val="16"/>
          <w:lang w:val="ru-RU"/>
        </w:rPr>
      </w:pPr>
    </w:p>
    <w:p w:rsidR="00666DE0" w:rsidRDefault="00666DE0" w:rsidP="00993CCF">
      <w:pPr>
        <w:pStyle w:val="a6"/>
        <w:jc w:val="both"/>
        <w:rPr>
          <w:rFonts w:ascii="Times New Roman" w:hAnsi="Times New Roman" w:cs="Times New Roman"/>
          <w:color w:val="000000"/>
          <w:sz w:val="16"/>
          <w:szCs w:val="16"/>
          <w:lang w:val="ru-RU"/>
        </w:rPr>
      </w:pPr>
    </w:p>
    <w:p w:rsidR="00666DE0" w:rsidRDefault="00666DE0" w:rsidP="00993CCF">
      <w:pPr>
        <w:pStyle w:val="a6"/>
        <w:jc w:val="both"/>
        <w:rPr>
          <w:rFonts w:ascii="Times New Roman" w:hAnsi="Times New Roman" w:cs="Times New Roman"/>
          <w:color w:val="000000"/>
          <w:sz w:val="16"/>
          <w:szCs w:val="16"/>
          <w:lang w:val="ru-RU"/>
        </w:rPr>
      </w:pPr>
    </w:p>
    <w:p w:rsidR="00666DE0" w:rsidRDefault="00666DE0" w:rsidP="00993CCF">
      <w:pPr>
        <w:pStyle w:val="a6"/>
        <w:jc w:val="both"/>
        <w:rPr>
          <w:rFonts w:ascii="Times New Roman" w:hAnsi="Times New Roman" w:cs="Times New Roman"/>
          <w:color w:val="000000"/>
          <w:sz w:val="16"/>
          <w:szCs w:val="16"/>
          <w:lang w:val="ru-RU"/>
        </w:rPr>
      </w:pPr>
    </w:p>
    <w:p w:rsidR="00C50D46" w:rsidRPr="00E276EE" w:rsidRDefault="00C50D46" w:rsidP="00993CCF">
      <w:pPr>
        <w:pStyle w:val="a6"/>
        <w:jc w:val="both"/>
        <w:rPr>
          <w:rFonts w:ascii="Times New Roman" w:hAnsi="Times New Roman" w:cs="Times New Roman"/>
          <w:color w:val="000000"/>
          <w:sz w:val="16"/>
          <w:szCs w:val="16"/>
          <w:lang w:val="ru-RU"/>
        </w:rPr>
      </w:pPr>
    </w:p>
    <w:p w:rsidR="00993CCF" w:rsidRPr="00274A6D" w:rsidRDefault="00993CCF" w:rsidP="00993CCF">
      <w:pPr>
        <w:pStyle w:val="a6"/>
        <w:jc w:val="both"/>
        <w:rPr>
          <w:rFonts w:ascii="Times New Roman" w:hAnsi="Times New Roman" w:cs="Times New Roman"/>
          <w:b/>
          <w:bCs/>
          <w:sz w:val="28"/>
          <w:szCs w:val="28"/>
        </w:rPr>
      </w:pPr>
      <w:r>
        <w:rPr>
          <w:rFonts w:ascii="Times New Roman" w:hAnsi="Times New Roman" w:cs="Times New Roman"/>
          <w:color w:val="000000"/>
          <w:sz w:val="28"/>
          <w:szCs w:val="28"/>
          <w:lang w:val="ru-RU"/>
        </w:rPr>
        <w:t xml:space="preserve">Секретар міської ради                                       </w:t>
      </w:r>
      <w:r w:rsidR="00C50D4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C50D4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C50D46">
        <w:rPr>
          <w:rFonts w:ascii="Times New Roman" w:hAnsi="Times New Roman" w:cs="Times New Roman"/>
          <w:color w:val="000000"/>
          <w:sz w:val="28"/>
          <w:szCs w:val="28"/>
          <w:lang w:val="ru-RU"/>
        </w:rPr>
        <w:t>Сергій ОСТРЕНКО</w:t>
      </w:r>
    </w:p>
    <w:sectPr w:rsidR="00993CCF" w:rsidRPr="00274A6D" w:rsidSect="00A36297">
      <w:headerReference w:type="default" r:id="rId8"/>
      <w:pgSz w:w="11906" w:h="16838" w:code="9"/>
      <w:pgMar w:top="567" w:right="851" w:bottom="425" w:left="1134"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806" w:rsidRDefault="00FC7806" w:rsidP="00D515F7">
      <w:pPr>
        <w:spacing w:after="0" w:line="240" w:lineRule="auto"/>
      </w:pPr>
      <w:r>
        <w:separator/>
      </w:r>
    </w:p>
  </w:endnote>
  <w:endnote w:type="continuationSeparator" w:id="0">
    <w:p w:rsidR="00FC7806" w:rsidRDefault="00FC7806" w:rsidP="00D51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T25o00">
    <w:altName w:val="Calibri"/>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806" w:rsidRDefault="00FC7806" w:rsidP="00D515F7">
      <w:pPr>
        <w:spacing w:after="0" w:line="240" w:lineRule="auto"/>
      </w:pPr>
      <w:r>
        <w:separator/>
      </w:r>
    </w:p>
  </w:footnote>
  <w:footnote w:type="continuationSeparator" w:id="0">
    <w:p w:rsidR="00FC7806" w:rsidRDefault="00FC7806" w:rsidP="00D515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315478"/>
      <w:docPartObj>
        <w:docPartGallery w:val="Page Numbers (Top of Page)"/>
        <w:docPartUnique/>
      </w:docPartObj>
    </w:sdtPr>
    <w:sdtContent>
      <w:p w:rsidR="00FC7806" w:rsidRDefault="007E516F">
        <w:pPr>
          <w:pStyle w:val="af4"/>
          <w:jc w:val="center"/>
        </w:pPr>
        <w:fldSimple w:instr=" PAGE   \* MERGEFORMAT ">
          <w:r w:rsidR="004734EE">
            <w:rPr>
              <w:noProof/>
            </w:rPr>
            <w:t>11</w:t>
          </w:r>
        </w:fldSimple>
      </w:p>
    </w:sdtContent>
  </w:sdt>
  <w:p w:rsidR="00FC7806" w:rsidRDefault="00FC7806">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8419BD"/>
    <w:multiLevelType w:val="hybridMultilevel"/>
    <w:tmpl w:val="BA26C588"/>
    <w:lvl w:ilvl="0" w:tplc="1F08F02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68D0DF2"/>
    <w:multiLevelType w:val="hybridMultilevel"/>
    <w:tmpl w:val="4868425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09455A88"/>
    <w:multiLevelType w:val="hybridMultilevel"/>
    <w:tmpl w:val="694847D8"/>
    <w:lvl w:ilvl="0" w:tplc="3566DD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0DAF167D"/>
    <w:multiLevelType w:val="hybridMultilevel"/>
    <w:tmpl w:val="60BEF5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D050CD"/>
    <w:multiLevelType w:val="hybridMultilevel"/>
    <w:tmpl w:val="F118DC64"/>
    <w:lvl w:ilvl="0" w:tplc="A76ED1D8">
      <w:start w:val="1"/>
      <w:numFmt w:val="decimal"/>
      <w:lvlText w:val="%1."/>
      <w:lvlJc w:val="left"/>
      <w:pPr>
        <w:ind w:left="1572" w:hanging="100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C4959FB"/>
    <w:multiLevelType w:val="hybridMultilevel"/>
    <w:tmpl w:val="7878262C"/>
    <w:lvl w:ilvl="0" w:tplc="5576E8D6">
      <w:start w:val="2"/>
      <w:numFmt w:val="bullet"/>
      <w:lvlText w:val="-"/>
      <w:lvlJc w:val="left"/>
      <w:pPr>
        <w:ind w:left="1429" w:hanging="360"/>
      </w:pPr>
      <w:rPr>
        <w:rFonts w:ascii="TT25o00" w:eastAsiaTheme="minorHAnsi" w:hAnsi="TT25o00" w:cs="TT25o00"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FE83180"/>
    <w:multiLevelType w:val="hybridMultilevel"/>
    <w:tmpl w:val="B402397E"/>
    <w:lvl w:ilvl="0" w:tplc="3566DD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23470879"/>
    <w:multiLevelType w:val="hybridMultilevel"/>
    <w:tmpl w:val="96D29E92"/>
    <w:lvl w:ilvl="0" w:tplc="5576E8D6">
      <w:start w:val="2"/>
      <w:numFmt w:val="bullet"/>
      <w:lvlText w:val="-"/>
      <w:lvlJc w:val="left"/>
      <w:pPr>
        <w:ind w:left="1287" w:hanging="360"/>
      </w:pPr>
      <w:rPr>
        <w:rFonts w:ascii="TT25o00" w:eastAsiaTheme="minorHAnsi" w:hAnsi="TT25o00" w:cs="TT25o00"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23F22112"/>
    <w:multiLevelType w:val="hybridMultilevel"/>
    <w:tmpl w:val="8E281A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5AF556C"/>
    <w:multiLevelType w:val="hybridMultilevel"/>
    <w:tmpl w:val="94E825A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7F93162"/>
    <w:multiLevelType w:val="hybridMultilevel"/>
    <w:tmpl w:val="8D94E178"/>
    <w:lvl w:ilvl="0" w:tplc="5576E8D6">
      <w:start w:val="2"/>
      <w:numFmt w:val="bullet"/>
      <w:lvlText w:val="-"/>
      <w:lvlJc w:val="left"/>
      <w:pPr>
        <w:ind w:left="1287" w:hanging="360"/>
      </w:pPr>
      <w:rPr>
        <w:rFonts w:ascii="TT25o00" w:eastAsiaTheme="minorHAnsi" w:hAnsi="TT25o00" w:cs="TT25o00"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C67290D"/>
    <w:multiLevelType w:val="hybridMultilevel"/>
    <w:tmpl w:val="2D1026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E800F37"/>
    <w:multiLevelType w:val="hybridMultilevel"/>
    <w:tmpl w:val="CDE8FC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2CD11FB"/>
    <w:multiLevelType w:val="hybridMultilevel"/>
    <w:tmpl w:val="1EC848D2"/>
    <w:lvl w:ilvl="0" w:tplc="5576E8D6">
      <w:start w:val="2"/>
      <w:numFmt w:val="bullet"/>
      <w:lvlText w:val="-"/>
      <w:lvlJc w:val="left"/>
      <w:pPr>
        <w:ind w:left="720" w:hanging="360"/>
      </w:pPr>
      <w:rPr>
        <w:rFonts w:ascii="TT25o00" w:eastAsiaTheme="minorHAnsi" w:hAnsi="TT25o00" w:cs="TT25o00"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33A667D"/>
    <w:multiLevelType w:val="hybridMultilevel"/>
    <w:tmpl w:val="20C0C44C"/>
    <w:lvl w:ilvl="0" w:tplc="5576E8D6">
      <w:start w:val="2"/>
      <w:numFmt w:val="bullet"/>
      <w:lvlText w:val="-"/>
      <w:lvlJc w:val="left"/>
      <w:pPr>
        <w:ind w:left="720" w:hanging="360"/>
      </w:pPr>
      <w:rPr>
        <w:rFonts w:ascii="TT25o00" w:eastAsiaTheme="minorHAnsi" w:hAnsi="TT25o00" w:cs="TT25o00"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39109D1"/>
    <w:multiLevelType w:val="hybridMultilevel"/>
    <w:tmpl w:val="895AE986"/>
    <w:lvl w:ilvl="0" w:tplc="5576E8D6">
      <w:start w:val="2"/>
      <w:numFmt w:val="bullet"/>
      <w:lvlText w:val="-"/>
      <w:lvlJc w:val="left"/>
      <w:pPr>
        <w:ind w:left="720" w:hanging="360"/>
      </w:pPr>
      <w:rPr>
        <w:rFonts w:ascii="TT25o00" w:eastAsiaTheme="minorHAnsi" w:hAnsi="TT25o00" w:cs="TT25o00"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7AD1492"/>
    <w:multiLevelType w:val="hybridMultilevel"/>
    <w:tmpl w:val="A3A452A8"/>
    <w:lvl w:ilvl="0" w:tplc="5576E8D6">
      <w:start w:val="2"/>
      <w:numFmt w:val="bullet"/>
      <w:lvlText w:val="-"/>
      <w:lvlJc w:val="left"/>
      <w:pPr>
        <w:ind w:left="720" w:hanging="360"/>
      </w:pPr>
      <w:rPr>
        <w:rFonts w:ascii="TT25o00" w:eastAsiaTheme="minorHAnsi" w:hAnsi="TT25o00" w:cs="TT25o00"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C542E3A"/>
    <w:multiLevelType w:val="hybridMultilevel"/>
    <w:tmpl w:val="4232043A"/>
    <w:lvl w:ilvl="0" w:tplc="5576E8D6">
      <w:start w:val="2"/>
      <w:numFmt w:val="bullet"/>
      <w:lvlText w:val="-"/>
      <w:lvlJc w:val="left"/>
      <w:pPr>
        <w:ind w:left="720" w:hanging="360"/>
      </w:pPr>
      <w:rPr>
        <w:rFonts w:ascii="TT25o00" w:eastAsiaTheme="minorHAnsi" w:hAnsi="TT25o00" w:cs="TT25o00"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C8E4FD1"/>
    <w:multiLevelType w:val="hybridMultilevel"/>
    <w:tmpl w:val="36BC39B8"/>
    <w:lvl w:ilvl="0" w:tplc="3566DD8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17611C1"/>
    <w:multiLevelType w:val="hybridMultilevel"/>
    <w:tmpl w:val="B13E2A4A"/>
    <w:lvl w:ilvl="0" w:tplc="5576E8D6">
      <w:start w:val="2"/>
      <w:numFmt w:val="bullet"/>
      <w:lvlText w:val="-"/>
      <w:lvlJc w:val="left"/>
      <w:pPr>
        <w:ind w:left="1287" w:hanging="360"/>
      </w:pPr>
      <w:rPr>
        <w:rFonts w:ascii="TT25o00" w:eastAsiaTheme="minorHAnsi" w:hAnsi="TT25o00" w:cs="TT25o00"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20E4256"/>
    <w:multiLevelType w:val="hybridMultilevel"/>
    <w:tmpl w:val="3970E1FC"/>
    <w:lvl w:ilvl="0" w:tplc="5576E8D6">
      <w:start w:val="2"/>
      <w:numFmt w:val="bullet"/>
      <w:lvlText w:val="-"/>
      <w:lvlJc w:val="left"/>
      <w:pPr>
        <w:ind w:left="720" w:hanging="360"/>
      </w:pPr>
      <w:rPr>
        <w:rFonts w:ascii="TT25o00" w:eastAsiaTheme="minorHAnsi" w:hAnsi="TT25o00" w:cs="TT25o00"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2353264"/>
    <w:multiLevelType w:val="hybridMultilevel"/>
    <w:tmpl w:val="6980EC38"/>
    <w:lvl w:ilvl="0" w:tplc="0F1E6FEE">
      <w:start w:val="1"/>
      <w:numFmt w:val="decimal"/>
      <w:lvlText w:val="%1."/>
      <w:lvlJc w:val="left"/>
      <w:pPr>
        <w:ind w:left="1482" w:hanging="91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nsid w:val="495C18E4"/>
    <w:multiLevelType w:val="hybridMultilevel"/>
    <w:tmpl w:val="71D8EF80"/>
    <w:lvl w:ilvl="0" w:tplc="B1A6A65A">
      <w:numFmt w:val="bullet"/>
      <w:lvlText w:val="-"/>
      <w:lvlJc w:val="left"/>
      <w:pPr>
        <w:ind w:left="360" w:hanging="360"/>
      </w:pPr>
      <w:rPr>
        <w:rFonts w:ascii="Times New Roman" w:eastAsia="Times New Roman" w:hAnsi="Times New Roman" w:cs="Times New Roman" w:hint="default"/>
        <w:color w:val="00000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4A3C1481"/>
    <w:multiLevelType w:val="hybridMultilevel"/>
    <w:tmpl w:val="27BEECE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nsid w:val="4C9B24D2"/>
    <w:multiLevelType w:val="hybridMultilevel"/>
    <w:tmpl w:val="8DAEC9E8"/>
    <w:lvl w:ilvl="0" w:tplc="5576E8D6">
      <w:start w:val="2"/>
      <w:numFmt w:val="bullet"/>
      <w:lvlText w:val="-"/>
      <w:lvlJc w:val="left"/>
      <w:pPr>
        <w:ind w:left="720" w:hanging="360"/>
      </w:pPr>
      <w:rPr>
        <w:rFonts w:ascii="TT25o00" w:eastAsiaTheme="minorHAnsi" w:hAnsi="TT25o00" w:cs="TT25o00"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D805F72"/>
    <w:multiLevelType w:val="hybridMultilevel"/>
    <w:tmpl w:val="23D87D64"/>
    <w:lvl w:ilvl="0" w:tplc="E79C0C74">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50C25DA0"/>
    <w:multiLevelType w:val="hybridMultilevel"/>
    <w:tmpl w:val="6BC875B2"/>
    <w:lvl w:ilvl="0" w:tplc="C11E34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nsid w:val="56303A30"/>
    <w:multiLevelType w:val="hybridMultilevel"/>
    <w:tmpl w:val="570CB96C"/>
    <w:lvl w:ilvl="0" w:tplc="0840BA68">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nsid w:val="58F57B03"/>
    <w:multiLevelType w:val="hybridMultilevel"/>
    <w:tmpl w:val="03403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9583C9C"/>
    <w:multiLevelType w:val="hybridMultilevel"/>
    <w:tmpl w:val="CC660902"/>
    <w:lvl w:ilvl="0" w:tplc="5576E8D6">
      <w:start w:val="2"/>
      <w:numFmt w:val="bullet"/>
      <w:lvlText w:val="-"/>
      <w:lvlJc w:val="left"/>
      <w:pPr>
        <w:ind w:left="1287" w:hanging="360"/>
      </w:pPr>
      <w:rPr>
        <w:rFonts w:ascii="TT25o00" w:eastAsiaTheme="minorHAnsi" w:hAnsi="TT25o00" w:cs="TT25o00"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5B1F6AAA"/>
    <w:multiLevelType w:val="hybridMultilevel"/>
    <w:tmpl w:val="7A7664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D25148B"/>
    <w:multiLevelType w:val="hybridMultilevel"/>
    <w:tmpl w:val="9E687912"/>
    <w:lvl w:ilvl="0" w:tplc="5576E8D6">
      <w:start w:val="2"/>
      <w:numFmt w:val="bullet"/>
      <w:lvlText w:val="-"/>
      <w:lvlJc w:val="left"/>
      <w:pPr>
        <w:ind w:left="720" w:hanging="360"/>
      </w:pPr>
      <w:rPr>
        <w:rFonts w:ascii="TT25o00" w:eastAsiaTheme="minorHAnsi" w:hAnsi="TT25o00" w:cs="TT25o00"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E6924C4"/>
    <w:multiLevelType w:val="hybridMultilevel"/>
    <w:tmpl w:val="4252CACA"/>
    <w:lvl w:ilvl="0" w:tplc="5576E8D6">
      <w:start w:val="2"/>
      <w:numFmt w:val="bullet"/>
      <w:lvlText w:val="-"/>
      <w:lvlJc w:val="left"/>
      <w:pPr>
        <w:ind w:left="1287" w:hanging="360"/>
      </w:pPr>
      <w:rPr>
        <w:rFonts w:ascii="TT25o00" w:eastAsiaTheme="minorHAnsi" w:hAnsi="TT25o00" w:cs="TT25o00"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65D55FC1"/>
    <w:multiLevelType w:val="hybridMultilevel"/>
    <w:tmpl w:val="60FAAE98"/>
    <w:lvl w:ilvl="0" w:tplc="3566DD8A">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E6415B"/>
    <w:multiLevelType w:val="hybridMultilevel"/>
    <w:tmpl w:val="26F8809E"/>
    <w:lvl w:ilvl="0" w:tplc="5576E8D6">
      <w:start w:val="2"/>
      <w:numFmt w:val="bullet"/>
      <w:lvlText w:val="-"/>
      <w:lvlJc w:val="left"/>
      <w:pPr>
        <w:ind w:left="720" w:hanging="360"/>
      </w:pPr>
      <w:rPr>
        <w:rFonts w:ascii="TT25o00" w:eastAsiaTheme="minorHAnsi" w:hAnsi="TT25o00" w:cs="TT25o00"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30962BA"/>
    <w:multiLevelType w:val="hybridMultilevel"/>
    <w:tmpl w:val="A6B274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5592700"/>
    <w:multiLevelType w:val="hybridMultilevel"/>
    <w:tmpl w:val="C01A3E3C"/>
    <w:lvl w:ilvl="0" w:tplc="5576E8D6">
      <w:start w:val="2"/>
      <w:numFmt w:val="bullet"/>
      <w:lvlText w:val="-"/>
      <w:lvlJc w:val="left"/>
      <w:pPr>
        <w:ind w:left="1287" w:hanging="360"/>
      </w:pPr>
      <w:rPr>
        <w:rFonts w:ascii="TT25o00" w:eastAsiaTheme="minorHAnsi" w:hAnsi="TT25o00" w:cs="TT25o00"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799F1E41"/>
    <w:multiLevelType w:val="hybridMultilevel"/>
    <w:tmpl w:val="D8ACC67C"/>
    <w:lvl w:ilvl="0" w:tplc="5576E8D6">
      <w:start w:val="2"/>
      <w:numFmt w:val="bullet"/>
      <w:lvlText w:val="-"/>
      <w:lvlJc w:val="left"/>
      <w:pPr>
        <w:ind w:left="720" w:hanging="360"/>
      </w:pPr>
      <w:rPr>
        <w:rFonts w:ascii="TT25o00" w:eastAsiaTheme="minorHAnsi" w:hAnsi="TT25o00" w:cs="TT25o00"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EBA68BC"/>
    <w:multiLevelType w:val="hybridMultilevel"/>
    <w:tmpl w:val="838AE3DE"/>
    <w:lvl w:ilvl="0" w:tplc="C5CEED64">
      <w:start w:val="1"/>
      <w:numFmt w:val="decimal"/>
      <w:lvlText w:val="%1."/>
      <w:lvlJc w:val="left"/>
      <w:pPr>
        <w:ind w:left="795" w:hanging="43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8"/>
  </w:num>
  <w:num w:numId="5">
    <w:abstractNumId w:val="38"/>
  </w:num>
  <w:num w:numId="6">
    <w:abstractNumId w:val="35"/>
  </w:num>
  <w:num w:numId="7">
    <w:abstractNumId w:val="37"/>
  </w:num>
  <w:num w:numId="8">
    <w:abstractNumId w:val="24"/>
  </w:num>
  <w:num w:numId="9">
    <w:abstractNumId w:val="26"/>
  </w:num>
  <w:num w:numId="10">
    <w:abstractNumId w:val="28"/>
  </w:num>
  <w:num w:numId="11">
    <w:abstractNumId w:val="39"/>
  </w:num>
  <w:num w:numId="12">
    <w:abstractNumId w:val="13"/>
  </w:num>
  <w:num w:numId="13">
    <w:abstractNumId w:val="20"/>
  </w:num>
  <w:num w:numId="14">
    <w:abstractNumId w:val="11"/>
  </w:num>
  <w:num w:numId="15">
    <w:abstractNumId w:val="1"/>
  </w:num>
  <w:num w:numId="16">
    <w:abstractNumId w:val="8"/>
  </w:num>
  <w:num w:numId="17">
    <w:abstractNumId w:val="32"/>
  </w:num>
  <w:num w:numId="18">
    <w:abstractNumId w:val="2"/>
  </w:num>
  <w:num w:numId="19">
    <w:abstractNumId w:val="5"/>
  </w:num>
  <w:num w:numId="20">
    <w:abstractNumId w:val="19"/>
  </w:num>
  <w:num w:numId="21">
    <w:abstractNumId w:val="7"/>
  </w:num>
  <w:num w:numId="22">
    <w:abstractNumId w:val="16"/>
  </w:num>
  <w:num w:numId="23">
    <w:abstractNumId w:val="33"/>
  </w:num>
  <w:num w:numId="24">
    <w:abstractNumId w:val="14"/>
  </w:num>
  <w:num w:numId="25">
    <w:abstractNumId w:val="25"/>
  </w:num>
  <w:num w:numId="26">
    <w:abstractNumId w:val="30"/>
  </w:num>
  <w:num w:numId="27">
    <w:abstractNumId w:val="3"/>
  </w:num>
  <w:num w:numId="28">
    <w:abstractNumId w:val="34"/>
  </w:num>
  <w:num w:numId="29">
    <w:abstractNumId w:val="21"/>
  </w:num>
  <w:num w:numId="30">
    <w:abstractNumId w:val="29"/>
  </w:num>
  <w:num w:numId="31">
    <w:abstractNumId w:val="17"/>
  </w:num>
  <w:num w:numId="32">
    <w:abstractNumId w:val="15"/>
  </w:num>
  <w:num w:numId="33">
    <w:abstractNumId w:val="36"/>
  </w:num>
  <w:num w:numId="34">
    <w:abstractNumId w:val="27"/>
  </w:num>
  <w:num w:numId="35">
    <w:abstractNumId w:val="9"/>
  </w:num>
  <w:num w:numId="36">
    <w:abstractNumId w:val="10"/>
  </w:num>
  <w:num w:numId="37">
    <w:abstractNumId w:val="23"/>
  </w:num>
  <w:num w:numId="38">
    <w:abstractNumId w:val="31"/>
  </w:num>
  <w:num w:numId="39">
    <w:abstractNumId w:val="22"/>
  </w:num>
  <w:num w:numId="40">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
  <w:rsids>
    <w:rsidRoot w:val="00A94E5A"/>
    <w:rsid w:val="00004CB0"/>
    <w:rsid w:val="00006E72"/>
    <w:rsid w:val="00010A99"/>
    <w:rsid w:val="000127FC"/>
    <w:rsid w:val="00014024"/>
    <w:rsid w:val="00016B77"/>
    <w:rsid w:val="00020E9F"/>
    <w:rsid w:val="00023E9F"/>
    <w:rsid w:val="00032FA7"/>
    <w:rsid w:val="00034B97"/>
    <w:rsid w:val="00040C63"/>
    <w:rsid w:val="00041908"/>
    <w:rsid w:val="00044A82"/>
    <w:rsid w:val="0004624A"/>
    <w:rsid w:val="00046E54"/>
    <w:rsid w:val="00052096"/>
    <w:rsid w:val="000579B4"/>
    <w:rsid w:val="00061F20"/>
    <w:rsid w:val="00067C31"/>
    <w:rsid w:val="00072963"/>
    <w:rsid w:val="000733EE"/>
    <w:rsid w:val="0007640A"/>
    <w:rsid w:val="00081497"/>
    <w:rsid w:val="0008235C"/>
    <w:rsid w:val="00082F21"/>
    <w:rsid w:val="000848A0"/>
    <w:rsid w:val="00090D23"/>
    <w:rsid w:val="000927EC"/>
    <w:rsid w:val="00093303"/>
    <w:rsid w:val="0009430E"/>
    <w:rsid w:val="000951F2"/>
    <w:rsid w:val="000957F7"/>
    <w:rsid w:val="000A336E"/>
    <w:rsid w:val="000A4BFF"/>
    <w:rsid w:val="000A5CF8"/>
    <w:rsid w:val="000A7F63"/>
    <w:rsid w:val="000B206F"/>
    <w:rsid w:val="000C0CFA"/>
    <w:rsid w:val="000C0DC8"/>
    <w:rsid w:val="000C2271"/>
    <w:rsid w:val="000C4E4E"/>
    <w:rsid w:val="000D0ABB"/>
    <w:rsid w:val="000E382E"/>
    <w:rsid w:val="000E4520"/>
    <w:rsid w:val="000E5109"/>
    <w:rsid w:val="000F1746"/>
    <w:rsid w:val="000F2A4F"/>
    <w:rsid w:val="000F379A"/>
    <w:rsid w:val="000F54B1"/>
    <w:rsid w:val="000F5A43"/>
    <w:rsid w:val="000F5ECB"/>
    <w:rsid w:val="000F7AD9"/>
    <w:rsid w:val="0010503C"/>
    <w:rsid w:val="00106A25"/>
    <w:rsid w:val="001129F6"/>
    <w:rsid w:val="00113A24"/>
    <w:rsid w:val="00114237"/>
    <w:rsid w:val="00121A41"/>
    <w:rsid w:val="00121CEA"/>
    <w:rsid w:val="0012209C"/>
    <w:rsid w:val="00122605"/>
    <w:rsid w:val="00124F44"/>
    <w:rsid w:val="00125C5E"/>
    <w:rsid w:val="00125D30"/>
    <w:rsid w:val="00130B08"/>
    <w:rsid w:val="00130F34"/>
    <w:rsid w:val="0013348B"/>
    <w:rsid w:val="00135821"/>
    <w:rsid w:val="00144973"/>
    <w:rsid w:val="00152959"/>
    <w:rsid w:val="001556B9"/>
    <w:rsid w:val="001600EC"/>
    <w:rsid w:val="00161CC7"/>
    <w:rsid w:val="00164534"/>
    <w:rsid w:val="00165927"/>
    <w:rsid w:val="001660FD"/>
    <w:rsid w:val="00167ED0"/>
    <w:rsid w:val="00170848"/>
    <w:rsid w:val="001727AB"/>
    <w:rsid w:val="00175841"/>
    <w:rsid w:val="0018114E"/>
    <w:rsid w:val="00181FEC"/>
    <w:rsid w:val="00183246"/>
    <w:rsid w:val="00187123"/>
    <w:rsid w:val="00191BC5"/>
    <w:rsid w:val="0019765D"/>
    <w:rsid w:val="001A61CB"/>
    <w:rsid w:val="001A695C"/>
    <w:rsid w:val="001A7443"/>
    <w:rsid w:val="001B03CC"/>
    <w:rsid w:val="001B1CCB"/>
    <w:rsid w:val="001B2B22"/>
    <w:rsid w:val="001C0BD1"/>
    <w:rsid w:val="001C727F"/>
    <w:rsid w:val="001C7AA4"/>
    <w:rsid w:val="001D0817"/>
    <w:rsid w:val="001D0BAA"/>
    <w:rsid w:val="001D1A3B"/>
    <w:rsid w:val="001D3354"/>
    <w:rsid w:val="001D3CE5"/>
    <w:rsid w:val="001D5BDE"/>
    <w:rsid w:val="001E6C03"/>
    <w:rsid w:val="001F05C7"/>
    <w:rsid w:val="001F2C2D"/>
    <w:rsid w:val="001F45BB"/>
    <w:rsid w:val="001F53EE"/>
    <w:rsid w:val="001F6377"/>
    <w:rsid w:val="002074CC"/>
    <w:rsid w:val="0021269A"/>
    <w:rsid w:val="00215ABC"/>
    <w:rsid w:val="00222E9E"/>
    <w:rsid w:val="00224AA6"/>
    <w:rsid w:val="00230549"/>
    <w:rsid w:val="0023401C"/>
    <w:rsid w:val="002353D1"/>
    <w:rsid w:val="00235868"/>
    <w:rsid w:val="00235CC8"/>
    <w:rsid w:val="00237D0E"/>
    <w:rsid w:val="00242FD9"/>
    <w:rsid w:val="00244C1E"/>
    <w:rsid w:val="00245022"/>
    <w:rsid w:val="002506E0"/>
    <w:rsid w:val="00251E12"/>
    <w:rsid w:val="00255431"/>
    <w:rsid w:val="00257A56"/>
    <w:rsid w:val="00264AEC"/>
    <w:rsid w:val="00274A6D"/>
    <w:rsid w:val="00274D68"/>
    <w:rsid w:val="00274EB3"/>
    <w:rsid w:val="00275BCE"/>
    <w:rsid w:val="00277938"/>
    <w:rsid w:val="00280914"/>
    <w:rsid w:val="00284022"/>
    <w:rsid w:val="002906BA"/>
    <w:rsid w:val="00291C0D"/>
    <w:rsid w:val="00292F2F"/>
    <w:rsid w:val="002943D5"/>
    <w:rsid w:val="0029634F"/>
    <w:rsid w:val="002A212B"/>
    <w:rsid w:val="002A65F8"/>
    <w:rsid w:val="002A687C"/>
    <w:rsid w:val="002B4FFC"/>
    <w:rsid w:val="002C20E1"/>
    <w:rsid w:val="002C4AA7"/>
    <w:rsid w:val="002D00EA"/>
    <w:rsid w:val="002D2E78"/>
    <w:rsid w:val="002D34D8"/>
    <w:rsid w:val="002D6A32"/>
    <w:rsid w:val="002D723F"/>
    <w:rsid w:val="002D730B"/>
    <w:rsid w:val="002E7EB9"/>
    <w:rsid w:val="002F3093"/>
    <w:rsid w:val="002F4A3F"/>
    <w:rsid w:val="002F71E5"/>
    <w:rsid w:val="003006EA"/>
    <w:rsid w:val="00303CF3"/>
    <w:rsid w:val="003061EF"/>
    <w:rsid w:val="00307B03"/>
    <w:rsid w:val="00310D7A"/>
    <w:rsid w:val="00310E48"/>
    <w:rsid w:val="00313622"/>
    <w:rsid w:val="00314188"/>
    <w:rsid w:val="00321F72"/>
    <w:rsid w:val="003233C2"/>
    <w:rsid w:val="003240F8"/>
    <w:rsid w:val="00325E14"/>
    <w:rsid w:val="00330BCC"/>
    <w:rsid w:val="00334923"/>
    <w:rsid w:val="0033685C"/>
    <w:rsid w:val="00341EB2"/>
    <w:rsid w:val="003445E5"/>
    <w:rsid w:val="0034730B"/>
    <w:rsid w:val="00351012"/>
    <w:rsid w:val="00355DF3"/>
    <w:rsid w:val="003565D4"/>
    <w:rsid w:val="00360933"/>
    <w:rsid w:val="00362FA4"/>
    <w:rsid w:val="00365402"/>
    <w:rsid w:val="00373112"/>
    <w:rsid w:val="00376BFD"/>
    <w:rsid w:val="00377C9A"/>
    <w:rsid w:val="003806EF"/>
    <w:rsid w:val="0038277F"/>
    <w:rsid w:val="00382A74"/>
    <w:rsid w:val="00384D30"/>
    <w:rsid w:val="00390015"/>
    <w:rsid w:val="00390F67"/>
    <w:rsid w:val="0039141C"/>
    <w:rsid w:val="00392968"/>
    <w:rsid w:val="00393AFA"/>
    <w:rsid w:val="00395121"/>
    <w:rsid w:val="00396362"/>
    <w:rsid w:val="003A4BC8"/>
    <w:rsid w:val="003B0387"/>
    <w:rsid w:val="003B0E3E"/>
    <w:rsid w:val="003B2845"/>
    <w:rsid w:val="003B3035"/>
    <w:rsid w:val="003B3AEB"/>
    <w:rsid w:val="003B596A"/>
    <w:rsid w:val="003B69E3"/>
    <w:rsid w:val="003B7D8C"/>
    <w:rsid w:val="003D23EA"/>
    <w:rsid w:val="003D2A54"/>
    <w:rsid w:val="003D582A"/>
    <w:rsid w:val="003D5DC9"/>
    <w:rsid w:val="003D6120"/>
    <w:rsid w:val="003D61A5"/>
    <w:rsid w:val="003D7937"/>
    <w:rsid w:val="003E0539"/>
    <w:rsid w:val="003E2861"/>
    <w:rsid w:val="003E3F85"/>
    <w:rsid w:val="003E7508"/>
    <w:rsid w:val="003F3EC6"/>
    <w:rsid w:val="0040433C"/>
    <w:rsid w:val="004118EF"/>
    <w:rsid w:val="00413152"/>
    <w:rsid w:val="0041316C"/>
    <w:rsid w:val="00413EB6"/>
    <w:rsid w:val="00415286"/>
    <w:rsid w:val="00415516"/>
    <w:rsid w:val="004210AD"/>
    <w:rsid w:val="004210E7"/>
    <w:rsid w:val="004231FE"/>
    <w:rsid w:val="00425DF6"/>
    <w:rsid w:val="00427603"/>
    <w:rsid w:val="0043026F"/>
    <w:rsid w:val="00431DBF"/>
    <w:rsid w:val="00434D74"/>
    <w:rsid w:val="004360D9"/>
    <w:rsid w:val="00442469"/>
    <w:rsid w:val="004438A5"/>
    <w:rsid w:val="004471B2"/>
    <w:rsid w:val="0045003C"/>
    <w:rsid w:val="00450953"/>
    <w:rsid w:val="00453582"/>
    <w:rsid w:val="0045537E"/>
    <w:rsid w:val="00456D57"/>
    <w:rsid w:val="00457FE4"/>
    <w:rsid w:val="00462A60"/>
    <w:rsid w:val="00471051"/>
    <w:rsid w:val="00473491"/>
    <w:rsid w:val="004734EE"/>
    <w:rsid w:val="0047459A"/>
    <w:rsid w:val="004766EC"/>
    <w:rsid w:val="00483A2B"/>
    <w:rsid w:val="00485FE4"/>
    <w:rsid w:val="00487BB2"/>
    <w:rsid w:val="00487BDF"/>
    <w:rsid w:val="00490DCB"/>
    <w:rsid w:val="004A0447"/>
    <w:rsid w:val="004A767C"/>
    <w:rsid w:val="004B09F2"/>
    <w:rsid w:val="004B1304"/>
    <w:rsid w:val="004B322A"/>
    <w:rsid w:val="004B3810"/>
    <w:rsid w:val="004C0E14"/>
    <w:rsid w:val="004C23AC"/>
    <w:rsid w:val="004C3DD4"/>
    <w:rsid w:val="004C4F6B"/>
    <w:rsid w:val="004C53B9"/>
    <w:rsid w:val="004C5F59"/>
    <w:rsid w:val="004C6215"/>
    <w:rsid w:val="004D1AC0"/>
    <w:rsid w:val="004D2E9A"/>
    <w:rsid w:val="004E096C"/>
    <w:rsid w:val="004E184F"/>
    <w:rsid w:val="004E293E"/>
    <w:rsid w:val="004E2E3E"/>
    <w:rsid w:val="004F4273"/>
    <w:rsid w:val="004F4C9C"/>
    <w:rsid w:val="004F7567"/>
    <w:rsid w:val="004F7B0B"/>
    <w:rsid w:val="00500A26"/>
    <w:rsid w:val="00500E0B"/>
    <w:rsid w:val="00501B42"/>
    <w:rsid w:val="0050313E"/>
    <w:rsid w:val="005072CC"/>
    <w:rsid w:val="00511CED"/>
    <w:rsid w:val="00516CD0"/>
    <w:rsid w:val="00521E2A"/>
    <w:rsid w:val="00521E5E"/>
    <w:rsid w:val="00524278"/>
    <w:rsid w:val="005242D7"/>
    <w:rsid w:val="00527205"/>
    <w:rsid w:val="00527ED6"/>
    <w:rsid w:val="00530267"/>
    <w:rsid w:val="00531C7A"/>
    <w:rsid w:val="00534571"/>
    <w:rsid w:val="0054326B"/>
    <w:rsid w:val="00543A43"/>
    <w:rsid w:val="00554477"/>
    <w:rsid w:val="005551FF"/>
    <w:rsid w:val="0055664A"/>
    <w:rsid w:val="005570CF"/>
    <w:rsid w:val="00564042"/>
    <w:rsid w:val="00564FCA"/>
    <w:rsid w:val="005657A8"/>
    <w:rsid w:val="00570500"/>
    <w:rsid w:val="00572197"/>
    <w:rsid w:val="0058005D"/>
    <w:rsid w:val="005821A1"/>
    <w:rsid w:val="005838DD"/>
    <w:rsid w:val="0058446A"/>
    <w:rsid w:val="005847CC"/>
    <w:rsid w:val="00584CA3"/>
    <w:rsid w:val="00585CFA"/>
    <w:rsid w:val="00586727"/>
    <w:rsid w:val="005872BF"/>
    <w:rsid w:val="005875E6"/>
    <w:rsid w:val="005916F5"/>
    <w:rsid w:val="00593E0A"/>
    <w:rsid w:val="005A5681"/>
    <w:rsid w:val="005A5A48"/>
    <w:rsid w:val="005A6F1E"/>
    <w:rsid w:val="005B5487"/>
    <w:rsid w:val="005C5DC5"/>
    <w:rsid w:val="005C68E5"/>
    <w:rsid w:val="005C7105"/>
    <w:rsid w:val="005D1418"/>
    <w:rsid w:val="005D6BBC"/>
    <w:rsid w:val="005E0A6C"/>
    <w:rsid w:val="005E416F"/>
    <w:rsid w:val="005E7AE7"/>
    <w:rsid w:val="005F744D"/>
    <w:rsid w:val="00604E0A"/>
    <w:rsid w:val="00604F27"/>
    <w:rsid w:val="00605C40"/>
    <w:rsid w:val="00611D87"/>
    <w:rsid w:val="00614CBA"/>
    <w:rsid w:val="006212DE"/>
    <w:rsid w:val="0062300C"/>
    <w:rsid w:val="006245E1"/>
    <w:rsid w:val="006274DF"/>
    <w:rsid w:val="00631E48"/>
    <w:rsid w:val="006335AF"/>
    <w:rsid w:val="0064100F"/>
    <w:rsid w:val="0064336D"/>
    <w:rsid w:val="0065731D"/>
    <w:rsid w:val="00661B4D"/>
    <w:rsid w:val="00665799"/>
    <w:rsid w:val="00666443"/>
    <w:rsid w:val="00666DE0"/>
    <w:rsid w:val="00670086"/>
    <w:rsid w:val="0067184C"/>
    <w:rsid w:val="00672C32"/>
    <w:rsid w:val="006742BC"/>
    <w:rsid w:val="006748B9"/>
    <w:rsid w:val="00681C0B"/>
    <w:rsid w:val="006847A1"/>
    <w:rsid w:val="00687576"/>
    <w:rsid w:val="00691EAD"/>
    <w:rsid w:val="00695E80"/>
    <w:rsid w:val="00695FB1"/>
    <w:rsid w:val="0069715F"/>
    <w:rsid w:val="006A1DEC"/>
    <w:rsid w:val="006A1F29"/>
    <w:rsid w:val="006A72FE"/>
    <w:rsid w:val="006B4AAA"/>
    <w:rsid w:val="006B7E05"/>
    <w:rsid w:val="006C2233"/>
    <w:rsid w:val="006D171A"/>
    <w:rsid w:val="006D2546"/>
    <w:rsid w:val="006D514E"/>
    <w:rsid w:val="006E5A65"/>
    <w:rsid w:val="006E6222"/>
    <w:rsid w:val="006F1B63"/>
    <w:rsid w:val="006F20CA"/>
    <w:rsid w:val="006F25C8"/>
    <w:rsid w:val="006F3EB1"/>
    <w:rsid w:val="006F50CE"/>
    <w:rsid w:val="006F5D8F"/>
    <w:rsid w:val="006F68C6"/>
    <w:rsid w:val="00700B29"/>
    <w:rsid w:val="007032A7"/>
    <w:rsid w:val="007038B7"/>
    <w:rsid w:val="00706775"/>
    <w:rsid w:val="007108B2"/>
    <w:rsid w:val="00711D3E"/>
    <w:rsid w:val="00711DCB"/>
    <w:rsid w:val="00711F79"/>
    <w:rsid w:val="00712AB9"/>
    <w:rsid w:val="00713654"/>
    <w:rsid w:val="007169A1"/>
    <w:rsid w:val="0072189C"/>
    <w:rsid w:val="007322FC"/>
    <w:rsid w:val="00743512"/>
    <w:rsid w:val="00743FF1"/>
    <w:rsid w:val="0074628F"/>
    <w:rsid w:val="00747C0B"/>
    <w:rsid w:val="007520E3"/>
    <w:rsid w:val="007579B8"/>
    <w:rsid w:val="00761819"/>
    <w:rsid w:val="007626DB"/>
    <w:rsid w:val="00764F1F"/>
    <w:rsid w:val="00770D97"/>
    <w:rsid w:val="007748A6"/>
    <w:rsid w:val="00776026"/>
    <w:rsid w:val="0077624E"/>
    <w:rsid w:val="007765B2"/>
    <w:rsid w:val="00776614"/>
    <w:rsid w:val="007766F0"/>
    <w:rsid w:val="007777F1"/>
    <w:rsid w:val="0078369B"/>
    <w:rsid w:val="007843AE"/>
    <w:rsid w:val="007843D2"/>
    <w:rsid w:val="007846D5"/>
    <w:rsid w:val="00784AAD"/>
    <w:rsid w:val="00787F8E"/>
    <w:rsid w:val="00796A11"/>
    <w:rsid w:val="00796EEA"/>
    <w:rsid w:val="00797305"/>
    <w:rsid w:val="007A0C7A"/>
    <w:rsid w:val="007A274D"/>
    <w:rsid w:val="007A3854"/>
    <w:rsid w:val="007A440B"/>
    <w:rsid w:val="007A63A2"/>
    <w:rsid w:val="007B0523"/>
    <w:rsid w:val="007B2AB8"/>
    <w:rsid w:val="007B4A17"/>
    <w:rsid w:val="007B5AAC"/>
    <w:rsid w:val="007B61A6"/>
    <w:rsid w:val="007B67AD"/>
    <w:rsid w:val="007C29A6"/>
    <w:rsid w:val="007C3BAC"/>
    <w:rsid w:val="007C68C1"/>
    <w:rsid w:val="007C7C0B"/>
    <w:rsid w:val="007D1688"/>
    <w:rsid w:val="007D3377"/>
    <w:rsid w:val="007D7F92"/>
    <w:rsid w:val="007E16E4"/>
    <w:rsid w:val="007E516F"/>
    <w:rsid w:val="007E5955"/>
    <w:rsid w:val="007E693A"/>
    <w:rsid w:val="007F087F"/>
    <w:rsid w:val="007F0E16"/>
    <w:rsid w:val="007F595B"/>
    <w:rsid w:val="007F61A9"/>
    <w:rsid w:val="007F6A88"/>
    <w:rsid w:val="007F7CDE"/>
    <w:rsid w:val="0080169B"/>
    <w:rsid w:val="0080364E"/>
    <w:rsid w:val="00806607"/>
    <w:rsid w:val="008071B5"/>
    <w:rsid w:val="00810BF2"/>
    <w:rsid w:val="00814FA7"/>
    <w:rsid w:val="0081586F"/>
    <w:rsid w:val="0082249B"/>
    <w:rsid w:val="008238BD"/>
    <w:rsid w:val="0082551C"/>
    <w:rsid w:val="0082722D"/>
    <w:rsid w:val="00833071"/>
    <w:rsid w:val="00835A2C"/>
    <w:rsid w:val="00836390"/>
    <w:rsid w:val="00840321"/>
    <w:rsid w:val="00843F3F"/>
    <w:rsid w:val="0084487D"/>
    <w:rsid w:val="00847A46"/>
    <w:rsid w:val="00850FF0"/>
    <w:rsid w:val="0085621B"/>
    <w:rsid w:val="008635B0"/>
    <w:rsid w:val="00864C8C"/>
    <w:rsid w:val="00866216"/>
    <w:rsid w:val="00866FA4"/>
    <w:rsid w:val="00871462"/>
    <w:rsid w:val="008744A3"/>
    <w:rsid w:val="0087492D"/>
    <w:rsid w:val="00881139"/>
    <w:rsid w:val="00881200"/>
    <w:rsid w:val="00882409"/>
    <w:rsid w:val="00884D71"/>
    <w:rsid w:val="008863BE"/>
    <w:rsid w:val="008863C7"/>
    <w:rsid w:val="008874E6"/>
    <w:rsid w:val="00893F73"/>
    <w:rsid w:val="00895B9A"/>
    <w:rsid w:val="00897175"/>
    <w:rsid w:val="008A123E"/>
    <w:rsid w:val="008A2949"/>
    <w:rsid w:val="008A55D3"/>
    <w:rsid w:val="008A5728"/>
    <w:rsid w:val="008A6FBA"/>
    <w:rsid w:val="008B10FE"/>
    <w:rsid w:val="008B1BEC"/>
    <w:rsid w:val="008B343F"/>
    <w:rsid w:val="008B3D83"/>
    <w:rsid w:val="008B3FDA"/>
    <w:rsid w:val="008C13E8"/>
    <w:rsid w:val="008C6741"/>
    <w:rsid w:val="008D1CDE"/>
    <w:rsid w:val="008D2471"/>
    <w:rsid w:val="008D4872"/>
    <w:rsid w:val="008E07C2"/>
    <w:rsid w:val="008E0898"/>
    <w:rsid w:val="008E167B"/>
    <w:rsid w:val="008E2568"/>
    <w:rsid w:val="008E2D9F"/>
    <w:rsid w:val="008E3EED"/>
    <w:rsid w:val="008E7324"/>
    <w:rsid w:val="008F37EB"/>
    <w:rsid w:val="00902E20"/>
    <w:rsid w:val="0090519F"/>
    <w:rsid w:val="00906350"/>
    <w:rsid w:val="00907B2B"/>
    <w:rsid w:val="00911D82"/>
    <w:rsid w:val="00913654"/>
    <w:rsid w:val="009208C9"/>
    <w:rsid w:val="00923C7B"/>
    <w:rsid w:val="009323DF"/>
    <w:rsid w:val="0093663F"/>
    <w:rsid w:val="0093792E"/>
    <w:rsid w:val="009453F6"/>
    <w:rsid w:val="0094676E"/>
    <w:rsid w:val="009534B9"/>
    <w:rsid w:val="00955964"/>
    <w:rsid w:val="00955DBF"/>
    <w:rsid w:val="00957817"/>
    <w:rsid w:val="00957887"/>
    <w:rsid w:val="00957DC1"/>
    <w:rsid w:val="009633D5"/>
    <w:rsid w:val="009675A2"/>
    <w:rsid w:val="00971B58"/>
    <w:rsid w:val="009738D5"/>
    <w:rsid w:val="0097691B"/>
    <w:rsid w:val="009812EA"/>
    <w:rsid w:val="0098193C"/>
    <w:rsid w:val="009856C4"/>
    <w:rsid w:val="009861F5"/>
    <w:rsid w:val="009873CE"/>
    <w:rsid w:val="009900F3"/>
    <w:rsid w:val="00991462"/>
    <w:rsid w:val="00993573"/>
    <w:rsid w:val="00993CCF"/>
    <w:rsid w:val="00995C15"/>
    <w:rsid w:val="009A2F58"/>
    <w:rsid w:val="009A5E4F"/>
    <w:rsid w:val="009B1E20"/>
    <w:rsid w:val="009B3CBF"/>
    <w:rsid w:val="009B3F58"/>
    <w:rsid w:val="009B68D3"/>
    <w:rsid w:val="009C366C"/>
    <w:rsid w:val="009C3855"/>
    <w:rsid w:val="009D1E3A"/>
    <w:rsid w:val="009D4C87"/>
    <w:rsid w:val="009D4CA9"/>
    <w:rsid w:val="009E0B46"/>
    <w:rsid w:val="009E0DE0"/>
    <w:rsid w:val="009E2C6E"/>
    <w:rsid w:val="009E7EAB"/>
    <w:rsid w:val="009F0FA1"/>
    <w:rsid w:val="009F1712"/>
    <w:rsid w:val="009F2C41"/>
    <w:rsid w:val="009F3F23"/>
    <w:rsid w:val="009F6569"/>
    <w:rsid w:val="009F7F0D"/>
    <w:rsid w:val="00A00D52"/>
    <w:rsid w:val="00A04E82"/>
    <w:rsid w:val="00A04FF8"/>
    <w:rsid w:val="00A059F5"/>
    <w:rsid w:val="00A05AF3"/>
    <w:rsid w:val="00A05DBD"/>
    <w:rsid w:val="00A065D7"/>
    <w:rsid w:val="00A11F4F"/>
    <w:rsid w:val="00A1284D"/>
    <w:rsid w:val="00A16595"/>
    <w:rsid w:val="00A21FAE"/>
    <w:rsid w:val="00A22B8E"/>
    <w:rsid w:val="00A24C34"/>
    <w:rsid w:val="00A26931"/>
    <w:rsid w:val="00A33E02"/>
    <w:rsid w:val="00A3458A"/>
    <w:rsid w:val="00A34605"/>
    <w:rsid w:val="00A3568F"/>
    <w:rsid w:val="00A36297"/>
    <w:rsid w:val="00A44C8A"/>
    <w:rsid w:val="00A4722F"/>
    <w:rsid w:val="00A47D5D"/>
    <w:rsid w:val="00A51CDC"/>
    <w:rsid w:val="00A5511D"/>
    <w:rsid w:val="00A57145"/>
    <w:rsid w:val="00A57954"/>
    <w:rsid w:val="00A63323"/>
    <w:rsid w:val="00A67ED9"/>
    <w:rsid w:val="00A67FDA"/>
    <w:rsid w:val="00A70A7E"/>
    <w:rsid w:val="00A80F4A"/>
    <w:rsid w:val="00A84B47"/>
    <w:rsid w:val="00A925AC"/>
    <w:rsid w:val="00A93794"/>
    <w:rsid w:val="00A94575"/>
    <w:rsid w:val="00A94E5A"/>
    <w:rsid w:val="00A9713B"/>
    <w:rsid w:val="00AA3186"/>
    <w:rsid w:val="00AB3A56"/>
    <w:rsid w:val="00AB4595"/>
    <w:rsid w:val="00AB5F64"/>
    <w:rsid w:val="00AC11E9"/>
    <w:rsid w:val="00AC27BD"/>
    <w:rsid w:val="00AD28B7"/>
    <w:rsid w:val="00AD3CA8"/>
    <w:rsid w:val="00AD4293"/>
    <w:rsid w:val="00AE0133"/>
    <w:rsid w:val="00AE12CF"/>
    <w:rsid w:val="00AE1A42"/>
    <w:rsid w:val="00AE678D"/>
    <w:rsid w:val="00AF47D4"/>
    <w:rsid w:val="00AF4AF1"/>
    <w:rsid w:val="00AF78FF"/>
    <w:rsid w:val="00B041D3"/>
    <w:rsid w:val="00B07CDD"/>
    <w:rsid w:val="00B101C4"/>
    <w:rsid w:val="00B16318"/>
    <w:rsid w:val="00B20812"/>
    <w:rsid w:val="00B22240"/>
    <w:rsid w:val="00B23105"/>
    <w:rsid w:val="00B26509"/>
    <w:rsid w:val="00B26AC7"/>
    <w:rsid w:val="00B27E62"/>
    <w:rsid w:val="00B27F77"/>
    <w:rsid w:val="00B32ED9"/>
    <w:rsid w:val="00B34D34"/>
    <w:rsid w:val="00B35EB5"/>
    <w:rsid w:val="00B43040"/>
    <w:rsid w:val="00B431CE"/>
    <w:rsid w:val="00B51592"/>
    <w:rsid w:val="00B52581"/>
    <w:rsid w:val="00B56DC0"/>
    <w:rsid w:val="00B5785B"/>
    <w:rsid w:val="00B60267"/>
    <w:rsid w:val="00B61BAC"/>
    <w:rsid w:val="00B66AA6"/>
    <w:rsid w:val="00B67BAA"/>
    <w:rsid w:val="00B70223"/>
    <w:rsid w:val="00B70732"/>
    <w:rsid w:val="00B72D29"/>
    <w:rsid w:val="00B74CC2"/>
    <w:rsid w:val="00B7598A"/>
    <w:rsid w:val="00B7679D"/>
    <w:rsid w:val="00B76F3B"/>
    <w:rsid w:val="00B80BD6"/>
    <w:rsid w:val="00B84E0B"/>
    <w:rsid w:val="00B87D7B"/>
    <w:rsid w:val="00B94682"/>
    <w:rsid w:val="00B975B5"/>
    <w:rsid w:val="00BA1274"/>
    <w:rsid w:val="00BB2C99"/>
    <w:rsid w:val="00BB6BD7"/>
    <w:rsid w:val="00BB71E0"/>
    <w:rsid w:val="00BC1172"/>
    <w:rsid w:val="00BC3AF2"/>
    <w:rsid w:val="00BC6444"/>
    <w:rsid w:val="00BC7058"/>
    <w:rsid w:val="00BC7410"/>
    <w:rsid w:val="00BD2230"/>
    <w:rsid w:val="00BD3048"/>
    <w:rsid w:val="00BD3970"/>
    <w:rsid w:val="00BD442D"/>
    <w:rsid w:val="00BD52C3"/>
    <w:rsid w:val="00BD7563"/>
    <w:rsid w:val="00BE1635"/>
    <w:rsid w:val="00BE2373"/>
    <w:rsid w:val="00BE4E41"/>
    <w:rsid w:val="00BE7544"/>
    <w:rsid w:val="00BF0138"/>
    <w:rsid w:val="00BF125B"/>
    <w:rsid w:val="00BF55E2"/>
    <w:rsid w:val="00C01B2C"/>
    <w:rsid w:val="00C04095"/>
    <w:rsid w:val="00C06127"/>
    <w:rsid w:val="00C10400"/>
    <w:rsid w:val="00C110A0"/>
    <w:rsid w:val="00C13B88"/>
    <w:rsid w:val="00C15300"/>
    <w:rsid w:val="00C174C5"/>
    <w:rsid w:val="00C2117D"/>
    <w:rsid w:val="00C215D6"/>
    <w:rsid w:val="00C249A0"/>
    <w:rsid w:val="00C26A63"/>
    <w:rsid w:val="00C26C50"/>
    <w:rsid w:val="00C31B45"/>
    <w:rsid w:val="00C3389B"/>
    <w:rsid w:val="00C3565B"/>
    <w:rsid w:val="00C377AC"/>
    <w:rsid w:val="00C40F83"/>
    <w:rsid w:val="00C41C98"/>
    <w:rsid w:val="00C440A8"/>
    <w:rsid w:val="00C456E3"/>
    <w:rsid w:val="00C50D46"/>
    <w:rsid w:val="00C55E98"/>
    <w:rsid w:val="00C56421"/>
    <w:rsid w:val="00C60AB1"/>
    <w:rsid w:val="00C63430"/>
    <w:rsid w:val="00C6484F"/>
    <w:rsid w:val="00C64AF2"/>
    <w:rsid w:val="00C70A83"/>
    <w:rsid w:val="00C72C97"/>
    <w:rsid w:val="00C73F31"/>
    <w:rsid w:val="00C8042B"/>
    <w:rsid w:val="00C81D85"/>
    <w:rsid w:val="00C83718"/>
    <w:rsid w:val="00C86013"/>
    <w:rsid w:val="00C870B8"/>
    <w:rsid w:val="00C90199"/>
    <w:rsid w:val="00C90C0D"/>
    <w:rsid w:val="00C97BA0"/>
    <w:rsid w:val="00CA3C71"/>
    <w:rsid w:val="00CA5487"/>
    <w:rsid w:val="00CA5F23"/>
    <w:rsid w:val="00CB5096"/>
    <w:rsid w:val="00CB59C5"/>
    <w:rsid w:val="00CB67FB"/>
    <w:rsid w:val="00CC0407"/>
    <w:rsid w:val="00CC364E"/>
    <w:rsid w:val="00CC4D70"/>
    <w:rsid w:val="00CC5B5A"/>
    <w:rsid w:val="00CD171A"/>
    <w:rsid w:val="00CD1D23"/>
    <w:rsid w:val="00CD41ED"/>
    <w:rsid w:val="00CD4C06"/>
    <w:rsid w:val="00CE16EE"/>
    <w:rsid w:val="00CE399A"/>
    <w:rsid w:val="00CE3D06"/>
    <w:rsid w:val="00CE5971"/>
    <w:rsid w:val="00CE5C43"/>
    <w:rsid w:val="00CF0D57"/>
    <w:rsid w:val="00CF21FC"/>
    <w:rsid w:val="00CF297C"/>
    <w:rsid w:val="00CF41CE"/>
    <w:rsid w:val="00CF47C0"/>
    <w:rsid w:val="00CF54D7"/>
    <w:rsid w:val="00D04951"/>
    <w:rsid w:val="00D1129F"/>
    <w:rsid w:val="00D16813"/>
    <w:rsid w:val="00D216B4"/>
    <w:rsid w:val="00D2399A"/>
    <w:rsid w:val="00D243F9"/>
    <w:rsid w:val="00D2768B"/>
    <w:rsid w:val="00D33F69"/>
    <w:rsid w:val="00D35106"/>
    <w:rsid w:val="00D416BC"/>
    <w:rsid w:val="00D42CAC"/>
    <w:rsid w:val="00D440BC"/>
    <w:rsid w:val="00D456AB"/>
    <w:rsid w:val="00D515F7"/>
    <w:rsid w:val="00D529E8"/>
    <w:rsid w:val="00D545C1"/>
    <w:rsid w:val="00D54E48"/>
    <w:rsid w:val="00D57ABA"/>
    <w:rsid w:val="00D57EA3"/>
    <w:rsid w:val="00D608FD"/>
    <w:rsid w:val="00D67536"/>
    <w:rsid w:val="00D675A1"/>
    <w:rsid w:val="00D71821"/>
    <w:rsid w:val="00D72295"/>
    <w:rsid w:val="00D81024"/>
    <w:rsid w:val="00D8166F"/>
    <w:rsid w:val="00D87D93"/>
    <w:rsid w:val="00D90729"/>
    <w:rsid w:val="00D9168A"/>
    <w:rsid w:val="00D924CF"/>
    <w:rsid w:val="00D95B76"/>
    <w:rsid w:val="00D9746F"/>
    <w:rsid w:val="00DA101C"/>
    <w:rsid w:val="00DA465A"/>
    <w:rsid w:val="00DA71A8"/>
    <w:rsid w:val="00DB1DF5"/>
    <w:rsid w:val="00DB5056"/>
    <w:rsid w:val="00DB73E0"/>
    <w:rsid w:val="00DC3E8A"/>
    <w:rsid w:val="00DC66BB"/>
    <w:rsid w:val="00DD1BCA"/>
    <w:rsid w:val="00DD65A1"/>
    <w:rsid w:val="00DD79EB"/>
    <w:rsid w:val="00DD7DBD"/>
    <w:rsid w:val="00DF1712"/>
    <w:rsid w:val="00DF3F1C"/>
    <w:rsid w:val="00DF4D18"/>
    <w:rsid w:val="00DF579A"/>
    <w:rsid w:val="00DF5F9B"/>
    <w:rsid w:val="00DF6A6C"/>
    <w:rsid w:val="00DF7861"/>
    <w:rsid w:val="00E0090E"/>
    <w:rsid w:val="00E0155E"/>
    <w:rsid w:val="00E02545"/>
    <w:rsid w:val="00E03EC7"/>
    <w:rsid w:val="00E04426"/>
    <w:rsid w:val="00E0692A"/>
    <w:rsid w:val="00E102FF"/>
    <w:rsid w:val="00E12289"/>
    <w:rsid w:val="00E2149F"/>
    <w:rsid w:val="00E21AF0"/>
    <w:rsid w:val="00E26249"/>
    <w:rsid w:val="00E27205"/>
    <w:rsid w:val="00E276EE"/>
    <w:rsid w:val="00E34797"/>
    <w:rsid w:val="00E36220"/>
    <w:rsid w:val="00E36CA0"/>
    <w:rsid w:val="00E4068E"/>
    <w:rsid w:val="00E40859"/>
    <w:rsid w:val="00E41345"/>
    <w:rsid w:val="00E42FA8"/>
    <w:rsid w:val="00E50183"/>
    <w:rsid w:val="00E54CC8"/>
    <w:rsid w:val="00E557CD"/>
    <w:rsid w:val="00E6174F"/>
    <w:rsid w:val="00E623C0"/>
    <w:rsid w:val="00E6361B"/>
    <w:rsid w:val="00E6382B"/>
    <w:rsid w:val="00E65554"/>
    <w:rsid w:val="00E65DC6"/>
    <w:rsid w:val="00E72F23"/>
    <w:rsid w:val="00E76AAE"/>
    <w:rsid w:val="00E776E0"/>
    <w:rsid w:val="00E82893"/>
    <w:rsid w:val="00E82C5D"/>
    <w:rsid w:val="00E85E60"/>
    <w:rsid w:val="00E95375"/>
    <w:rsid w:val="00EA1301"/>
    <w:rsid w:val="00EA416F"/>
    <w:rsid w:val="00EB03F2"/>
    <w:rsid w:val="00EB54EB"/>
    <w:rsid w:val="00EB6245"/>
    <w:rsid w:val="00EC349F"/>
    <w:rsid w:val="00EC46E4"/>
    <w:rsid w:val="00EC4982"/>
    <w:rsid w:val="00EC5284"/>
    <w:rsid w:val="00EC6850"/>
    <w:rsid w:val="00ED08C1"/>
    <w:rsid w:val="00ED4510"/>
    <w:rsid w:val="00ED6648"/>
    <w:rsid w:val="00ED6867"/>
    <w:rsid w:val="00EE1DEF"/>
    <w:rsid w:val="00EE32C9"/>
    <w:rsid w:val="00EF06D4"/>
    <w:rsid w:val="00EF0D89"/>
    <w:rsid w:val="00EF102F"/>
    <w:rsid w:val="00EF6FA7"/>
    <w:rsid w:val="00F01DAF"/>
    <w:rsid w:val="00F0264F"/>
    <w:rsid w:val="00F0316A"/>
    <w:rsid w:val="00F03BBF"/>
    <w:rsid w:val="00F06FDF"/>
    <w:rsid w:val="00F104A3"/>
    <w:rsid w:val="00F12AE5"/>
    <w:rsid w:val="00F1492E"/>
    <w:rsid w:val="00F16369"/>
    <w:rsid w:val="00F17664"/>
    <w:rsid w:val="00F218C6"/>
    <w:rsid w:val="00F26697"/>
    <w:rsid w:val="00F2708C"/>
    <w:rsid w:val="00F30B5B"/>
    <w:rsid w:val="00F4117C"/>
    <w:rsid w:val="00F412B3"/>
    <w:rsid w:val="00F41314"/>
    <w:rsid w:val="00F41F94"/>
    <w:rsid w:val="00F42122"/>
    <w:rsid w:val="00F4255A"/>
    <w:rsid w:val="00F4293A"/>
    <w:rsid w:val="00F448D6"/>
    <w:rsid w:val="00F45AE4"/>
    <w:rsid w:val="00F468FE"/>
    <w:rsid w:val="00F46CD9"/>
    <w:rsid w:val="00F530F6"/>
    <w:rsid w:val="00F53A2A"/>
    <w:rsid w:val="00F55EB5"/>
    <w:rsid w:val="00F639EC"/>
    <w:rsid w:val="00F6423C"/>
    <w:rsid w:val="00F64DCC"/>
    <w:rsid w:val="00F64E2A"/>
    <w:rsid w:val="00F71A09"/>
    <w:rsid w:val="00F72C70"/>
    <w:rsid w:val="00F768E3"/>
    <w:rsid w:val="00F76C6C"/>
    <w:rsid w:val="00F8194C"/>
    <w:rsid w:val="00F82673"/>
    <w:rsid w:val="00F854BC"/>
    <w:rsid w:val="00F86B48"/>
    <w:rsid w:val="00F90F04"/>
    <w:rsid w:val="00F92FEC"/>
    <w:rsid w:val="00F93D5D"/>
    <w:rsid w:val="00FA08FD"/>
    <w:rsid w:val="00FA4BD6"/>
    <w:rsid w:val="00FA5697"/>
    <w:rsid w:val="00FA7103"/>
    <w:rsid w:val="00FA7296"/>
    <w:rsid w:val="00FB27B6"/>
    <w:rsid w:val="00FB79E0"/>
    <w:rsid w:val="00FC1C55"/>
    <w:rsid w:val="00FC4948"/>
    <w:rsid w:val="00FC7806"/>
    <w:rsid w:val="00FD6564"/>
    <w:rsid w:val="00FD78AA"/>
    <w:rsid w:val="00FE0138"/>
    <w:rsid w:val="00FE0707"/>
    <w:rsid w:val="00FE2121"/>
    <w:rsid w:val="00FE5AC6"/>
    <w:rsid w:val="00FF46B9"/>
    <w:rsid w:val="00FF4AC8"/>
    <w:rsid w:val="00FF55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8FE"/>
  </w:style>
  <w:style w:type="paragraph" w:styleId="1">
    <w:name w:val="heading 1"/>
    <w:basedOn w:val="a"/>
    <w:next w:val="a"/>
    <w:link w:val="10"/>
    <w:uiPriority w:val="9"/>
    <w:qFormat/>
    <w:rsid w:val="00F46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68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68F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68F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68F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68F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68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468F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468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8FE"/>
    <w:pPr>
      <w:ind w:left="720"/>
      <w:contextualSpacing/>
    </w:pPr>
  </w:style>
  <w:style w:type="paragraph" w:styleId="HTML">
    <w:name w:val="HTML Preformatted"/>
    <w:basedOn w:val="a"/>
    <w:link w:val="HTML0"/>
    <w:uiPriority w:val="99"/>
    <w:unhideWhenUsed/>
    <w:rsid w:val="00A9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94E5A"/>
    <w:rPr>
      <w:rFonts w:ascii="Courier New" w:eastAsia="Times New Roman" w:hAnsi="Courier New" w:cs="Courier New"/>
      <w:sz w:val="20"/>
      <w:szCs w:val="20"/>
      <w:lang w:val="uk-UA" w:eastAsia="uk-UA"/>
    </w:rPr>
  </w:style>
  <w:style w:type="paragraph" w:styleId="a4">
    <w:name w:val="Subtitle"/>
    <w:basedOn w:val="a"/>
    <w:next w:val="a"/>
    <w:link w:val="a5"/>
    <w:uiPriority w:val="11"/>
    <w:qFormat/>
    <w:rsid w:val="00F468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F468FE"/>
    <w:rPr>
      <w:rFonts w:asciiTheme="majorHAnsi" w:eastAsiaTheme="majorEastAsia" w:hAnsiTheme="majorHAnsi" w:cstheme="majorBidi"/>
      <w:i/>
      <w:iCs/>
      <w:color w:val="4F81BD" w:themeColor="accent1"/>
      <w:spacing w:val="15"/>
      <w:sz w:val="24"/>
      <w:szCs w:val="24"/>
    </w:rPr>
  </w:style>
  <w:style w:type="paragraph" w:styleId="a6">
    <w:name w:val="No Spacing"/>
    <w:link w:val="a7"/>
    <w:uiPriority w:val="1"/>
    <w:qFormat/>
    <w:rsid w:val="00F468FE"/>
    <w:pPr>
      <w:spacing w:after="0" w:line="240" w:lineRule="auto"/>
    </w:pPr>
  </w:style>
  <w:style w:type="paragraph" w:customStyle="1" w:styleId="a8">
    <w:name w:val="Базовый"/>
    <w:rsid w:val="00081497"/>
    <w:pPr>
      <w:tabs>
        <w:tab w:val="left" w:pos="708"/>
      </w:tabs>
      <w:suppressAutoHyphens/>
    </w:pPr>
    <w:rPr>
      <w:rFonts w:ascii="Times New Roman" w:eastAsia="Times New Roman" w:hAnsi="Times New Roman" w:cs="Times New Roman"/>
      <w:sz w:val="20"/>
      <w:szCs w:val="20"/>
      <w:lang w:eastAsia="ru-RU"/>
    </w:rPr>
  </w:style>
  <w:style w:type="paragraph" w:styleId="a9">
    <w:name w:val="Normal (Web)"/>
    <w:basedOn w:val="a"/>
    <w:uiPriority w:val="99"/>
    <w:unhideWhenUsed/>
    <w:rsid w:val="007B4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468FE"/>
    <w:rPr>
      <w:b/>
      <w:bCs/>
    </w:rPr>
  </w:style>
  <w:style w:type="paragraph" w:styleId="ab">
    <w:name w:val="Body Text"/>
    <w:basedOn w:val="a"/>
    <w:link w:val="ac"/>
    <w:rsid w:val="00A67FDA"/>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A67FDA"/>
    <w:rPr>
      <w:rFonts w:ascii="Times New Roman" w:eastAsia="Times New Roman" w:hAnsi="Times New Roman" w:cs="Times New Roman"/>
      <w:sz w:val="24"/>
      <w:szCs w:val="24"/>
      <w:lang w:val="uk-UA" w:eastAsia="ru-RU"/>
    </w:rPr>
  </w:style>
  <w:style w:type="paragraph" w:styleId="ad">
    <w:name w:val="Title"/>
    <w:basedOn w:val="a"/>
    <w:next w:val="a"/>
    <w:link w:val="ae"/>
    <w:uiPriority w:val="10"/>
    <w:qFormat/>
    <w:rsid w:val="00F468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F468FE"/>
    <w:rPr>
      <w:rFonts w:asciiTheme="majorHAnsi" w:eastAsiaTheme="majorEastAsia" w:hAnsiTheme="majorHAnsi" w:cstheme="majorBidi"/>
      <w:color w:val="17365D" w:themeColor="text2" w:themeShade="BF"/>
      <w:spacing w:val="5"/>
      <w:kern w:val="28"/>
      <w:sz w:val="52"/>
      <w:szCs w:val="52"/>
    </w:rPr>
  </w:style>
  <w:style w:type="paragraph" w:styleId="af">
    <w:name w:val="footer"/>
    <w:basedOn w:val="a"/>
    <w:link w:val="af0"/>
    <w:uiPriority w:val="99"/>
    <w:unhideWhenUsed/>
    <w:rsid w:val="007846D5"/>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7846D5"/>
    <w:rPr>
      <w:rFonts w:ascii="Times New Roman" w:eastAsia="Times New Roman" w:hAnsi="Times New Roman" w:cs="Times New Roman"/>
      <w:sz w:val="24"/>
      <w:szCs w:val="24"/>
      <w:lang w:val="en-US" w:eastAsia="en-US"/>
    </w:rPr>
  </w:style>
  <w:style w:type="paragraph" w:customStyle="1" w:styleId="Default">
    <w:name w:val="Default"/>
    <w:rsid w:val="00706775"/>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10">
    <w:name w:val="Заголовок 1 Знак"/>
    <w:basedOn w:val="a0"/>
    <w:link w:val="1"/>
    <w:uiPriority w:val="9"/>
    <w:rsid w:val="00F468F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rsid w:val="00F468FE"/>
    <w:rPr>
      <w:rFonts w:asciiTheme="majorHAnsi" w:eastAsiaTheme="majorEastAsia" w:hAnsiTheme="majorHAnsi" w:cstheme="majorBidi"/>
      <w:color w:val="243F60" w:themeColor="accent1" w:themeShade="7F"/>
    </w:rPr>
  </w:style>
  <w:style w:type="paragraph" w:styleId="af1">
    <w:name w:val="Body Text Indent"/>
    <w:basedOn w:val="a"/>
    <w:link w:val="af2"/>
    <w:uiPriority w:val="99"/>
    <w:semiHidden/>
    <w:unhideWhenUsed/>
    <w:rsid w:val="00F0316A"/>
    <w:pPr>
      <w:spacing w:after="120"/>
      <w:ind w:left="283"/>
    </w:pPr>
  </w:style>
  <w:style w:type="character" w:customStyle="1" w:styleId="af2">
    <w:name w:val="Основной текст с отступом Знак"/>
    <w:basedOn w:val="a0"/>
    <w:link w:val="af1"/>
    <w:uiPriority w:val="99"/>
    <w:semiHidden/>
    <w:rsid w:val="00F0316A"/>
  </w:style>
  <w:style w:type="paragraph" w:styleId="21">
    <w:name w:val="Body Text Indent 2"/>
    <w:basedOn w:val="a"/>
    <w:link w:val="22"/>
    <w:uiPriority w:val="99"/>
    <w:semiHidden/>
    <w:unhideWhenUsed/>
    <w:rsid w:val="00F0316A"/>
    <w:pPr>
      <w:spacing w:after="120" w:line="480" w:lineRule="auto"/>
      <w:ind w:left="283"/>
    </w:pPr>
  </w:style>
  <w:style w:type="character" w:customStyle="1" w:styleId="22">
    <w:name w:val="Основной текст с отступом 2 Знак"/>
    <w:basedOn w:val="a0"/>
    <w:link w:val="21"/>
    <w:uiPriority w:val="99"/>
    <w:semiHidden/>
    <w:rsid w:val="00F0316A"/>
  </w:style>
  <w:style w:type="paragraph" w:customStyle="1" w:styleId="af3">
    <w:name w:val="По умолчанию"/>
    <w:rsid w:val="00F0316A"/>
    <w:pPr>
      <w:spacing w:after="0" w:line="240" w:lineRule="auto"/>
    </w:pPr>
    <w:rPr>
      <w:rFonts w:ascii="Helvetica" w:eastAsia="Arial Unicode MS" w:hAnsi="Helvetica" w:cs="Arial Unicode MS"/>
      <w:color w:val="000000"/>
      <w:lang w:val="ru-RU" w:eastAsia="ru-RU"/>
    </w:rPr>
  </w:style>
  <w:style w:type="character" w:customStyle="1" w:styleId="markedcontent">
    <w:name w:val="markedcontent"/>
    <w:basedOn w:val="a0"/>
    <w:rsid w:val="00C31B45"/>
  </w:style>
  <w:style w:type="paragraph" w:customStyle="1" w:styleId="Textbody">
    <w:name w:val="Text body"/>
    <w:basedOn w:val="a"/>
    <w:rsid w:val="00955964"/>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character" w:customStyle="1" w:styleId="20">
    <w:name w:val="Заголовок 2 Знак"/>
    <w:basedOn w:val="a0"/>
    <w:link w:val="2"/>
    <w:uiPriority w:val="9"/>
    <w:rsid w:val="00F468FE"/>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rsid w:val="0084032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023E9F"/>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styleId="af4">
    <w:name w:val="header"/>
    <w:basedOn w:val="a"/>
    <w:link w:val="af5"/>
    <w:uiPriority w:val="99"/>
    <w:unhideWhenUsed/>
    <w:rsid w:val="00D515F7"/>
    <w:pPr>
      <w:tabs>
        <w:tab w:val="center" w:pos="4819"/>
        <w:tab w:val="right" w:pos="9639"/>
      </w:tabs>
      <w:spacing w:after="0" w:line="240" w:lineRule="auto"/>
    </w:pPr>
  </w:style>
  <w:style w:type="character" w:customStyle="1" w:styleId="af5">
    <w:name w:val="Верхний колонтитул Знак"/>
    <w:basedOn w:val="a0"/>
    <w:link w:val="af4"/>
    <w:uiPriority w:val="99"/>
    <w:rsid w:val="00D515F7"/>
  </w:style>
  <w:style w:type="character" w:customStyle="1" w:styleId="a7">
    <w:name w:val="Без интервала Знак"/>
    <w:basedOn w:val="a0"/>
    <w:link w:val="a6"/>
    <w:uiPriority w:val="1"/>
    <w:rsid w:val="00A36297"/>
  </w:style>
  <w:style w:type="paragraph" w:styleId="af6">
    <w:name w:val="Balloon Text"/>
    <w:basedOn w:val="a"/>
    <w:link w:val="af7"/>
    <w:uiPriority w:val="99"/>
    <w:semiHidden/>
    <w:unhideWhenUsed/>
    <w:rsid w:val="00A3629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36297"/>
    <w:rPr>
      <w:rFonts w:ascii="Tahoma" w:hAnsi="Tahoma" w:cs="Tahoma"/>
      <w:sz w:val="16"/>
      <w:szCs w:val="16"/>
    </w:rPr>
  </w:style>
  <w:style w:type="paragraph" w:styleId="af8">
    <w:name w:val="TOC Heading"/>
    <w:basedOn w:val="1"/>
    <w:next w:val="a"/>
    <w:uiPriority w:val="39"/>
    <w:semiHidden/>
    <w:unhideWhenUsed/>
    <w:qFormat/>
    <w:rsid w:val="00F468FE"/>
    <w:pPr>
      <w:outlineLvl w:val="9"/>
    </w:pPr>
  </w:style>
  <w:style w:type="paragraph" w:styleId="11">
    <w:name w:val="toc 1"/>
    <w:basedOn w:val="a"/>
    <w:next w:val="a"/>
    <w:autoRedefine/>
    <w:uiPriority w:val="39"/>
    <w:unhideWhenUsed/>
    <w:rsid w:val="00F468FE"/>
    <w:pPr>
      <w:spacing w:after="100"/>
    </w:pPr>
  </w:style>
  <w:style w:type="character" w:styleId="af9">
    <w:name w:val="Hyperlink"/>
    <w:basedOn w:val="a0"/>
    <w:uiPriority w:val="99"/>
    <w:unhideWhenUsed/>
    <w:rsid w:val="00F468FE"/>
    <w:rPr>
      <w:color w:val="0000FF" w:themeColor="hyperlink"/>
      <w:u w:val="single"/>
    </w:rPr>
  </w:style>
  <w:style w:type="character" w:customStyle="1" w:styleId="30">
    <w:name w:val="Заголовок 3 Знак"/>
    <w:basedOn w:val="a0"/>
    <w:link w:val="3"/>
    <w:uiPriority w:val="9"/>
    <w:rsid w:val="00F468F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468FE"/>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rsid w:val="00F468F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468F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468F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468FE"/>
    <w:rPr>
      <w:rFonts w:asciiTheme="majorHAnsi" w:eastAsiaTheme="majorEastAsia" w:hAnsiTheme="majorHAnsi" w:cstheme="majorBidi"/>
      <w:i/>
      <w:iCs/>
      <w:color w:val="404040" w:themeColor="text1" w:themeTint="BF"/>
      <w:sz w:val="20"/>
      <w:szCs w:val="20"/>
    </w:rPr>
  </w:style>
  <w:style w:type="paragraph" w:styleId="afa">
    <w:name w:val="caption"/>
    <w:basedOn w:val="a"/>
    <w:next w:val="a"/>
    <w:uiPriority w:val="35"/>
    <w:semiHidden/>
    <w:unhideWhenUsed/>
    <w:qFormat/>
    <w:rsid w:val="00F468FE"/>
    <w:pPr>
      <w:spacing w:line="240" w:lineRule="auto"/>
    </w:pPr>
    <w:rPr>
      <w:b/>
      <w:bCs/>
      <w:color w:val="4F81BD" w:themeColor="accent1"/>
      <w:sz w:val="18"/>
      <w:szCs w:val="18"/>
    </w:rPr>
  </w:style>
  <w:style w:type="character" w:styleId="afb">
    <w:name w:val="Emphasis"/>
    <w:basedOn w:val="a0"/>
    <w:uiPriority w:val="20"/>
    <w:qFormat/>
    <w:rsid w:val="00F468FE"/>
    <w:rPr>
      <w:i/>
      <w:iCs/>
    </w:rPr>
  </w:style>
  <w:style w:type="paragraph" w:styleId="23">
    <w:name w:val="Quote"/>
    <w:basedOn w:val="a"/>
    <w:next w:val="a"/>
    <w:link w:val="24"/>
    <w:uiPriority w:val="29"/>
    <w:qFormat/>
    <w:rsid w:val="00F468FE"/>
    <w:rPr>
      <w:i/>
      <w:iCs/>
      <w:color w:val="000000" w:themeColor="text1"/>
    </w:rPr>
  </w:style>
  <w:style w:type="character" w:customStyle="1" w:styleId="24">
    <w:name w:val="Цитата 2 Знак"/>
    <w:basedOn w:val="a0"/>
    <w:link w:val="23"/>
    <w:uiPriority w:val="29"/>
    <w:rsid w:val="00F468FE"/>
    <w:rPr>
      <w:i/>
      <w:iCs/>
      <w:color w:val="000000" w:themeColor="text1"/>
    </w:rPr>
  </w:style>
  <w:style w:type="paragraph" w:styleId="afc">
    <w:name w:val="Intense Quote"/>
    <w:basedOn w:val="a"/>
    <w:next w:val="a"/>
    <w:link w:val="afd"/>
    <w:uiPriority w:val="30"/>
    <w:qFormat/>
    <w:rsid w:val="00F468FE"/>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F468FE"/>
    <w:rPr>
      <w:b/>
      <w:bCs/>
      <w:i/>
      <w:iCs/>
      <w:color w:val="4F81BD" w:themeColor="accent1"/>
    </w:rPr>
  </w:style>
  <w:style w:type="character" w:styleId="afe">
    <w:name w:val="Subtle Emphasis"/>
    <w:basedOn w:val="a0"/>
    <w:uiPriority w:val="19"/>
    <w:qFormat/>
    <w:rsid w:val="00F468FE"/>
    <w:rPr>
      <w:i/>
      <w:iCs/>
      <w:color w:val="808080" w:themeColor="text1" w:themeTint="7F"/>
    </w:rPr>
  </w:style>
  <w:style w:type="character" w:styleId="aff">
    <w:name w:val="Intense Emphasis"/>
    <w:basedOn w:val="a0"/>
    <w:uiPriority w:val="21"/>
    <w:qFormat/>
    <w:rsid w:val="00F468FE"/>
    <w:rPr>
      <w:b/>
      <w:bCs/>
      <w:i/>
      <w:iCs/>
      <w:color w:val="4F81BD" w:themeColor="accent1"/>
    </w:rPr>
  </w:style>
  <w:style w:type="character" w:styleId="aff0">
    <w:name w:val="Subtle Reference"/>
    <w:basedOn w:val="a0"/>
    <w:uiPriority w:val="31"/>
    <w:qFormat/>
    <w:rsid w:val="00F468FE"/>
    <w:rPr>
      <w:smallCaps/>
      <w:color w:val="C0504D" w:themeColor="accent2"/>
      <w:u w:val="single"/>
    </w:rPr>
  </w:style>
  <w:style w:type="character" w:styleId="aff1">
    <w:name w:val="Intense Reference"/>
    <w:basedOn w:val="a0"/>
    <w:uiPriority w:val="32"/>
    <w:qFormat/>
    <w:rsid w:val="00F468FE"/>
    <w:rPr>
      <w:b/>
      <w:bCs/>
      <w:smallCaps/>
      <w:color w:val="C0504D" w:themeColor="accent2"/>
      <w:spacing w:val="5"/>
      <w:u w:val="single"/>
    </w:rPr>
  </w:style>
  <w:style w:type="character" w:styleId="aff2">
    <w:name w:val="Book Title"/>
    <w:basedOn w:val="a0"/>
    <w:uiPriority w:val="33"/>
    <w:qFormat/>
    <w:rsid w:val="00F468FE"/>
    <w:rPr>
      <w:b/>
      <w:bCs/>
      <w:smallCaps/>
      <w:spacing w:val="5"/>
    </w:rPr>
  </w:style>
  <w:style w:type="paragraph" w:styleId="25">
    <w:name w:val="toc 2"/>
    <w:basedOn w:val="a"/>
    <w:next w:val="a"/>
    <w:autoRedefine/>
    <w:uiPriority w:val="39"/>
    <w:unhideWhenUsed/>
    <w:rsid w:val="00275BCE"/>
    <w:pPr>
      <w:spacing w:after="100"/>
      <w:ind w:left="220"/>
    </w:pPr>
  </w:style>
  <w:style w:type="paragraph" w:styleId="31">
    <w:name w:val="toc 3"/>
    <w:basedOn w:val="a"/>
    <w:next w:val="a"/>
    <w:autoRedefine/>
    <w:uiPriority w:val="39"/>
    <w:unhideWhenUsed/>
    <w:rsid w:val="00130F34"/>
    <w:pPr>
      <w:spacing w:after="100"/>
      <w:ind w:left="440"/>
    </w:pPr>
  </w:style>
  <w:style w:type="paragraph" w:customStyle="1" w:styleId="aff3">
    <w:name w:val="Нормальний текст"/>
    <w:basedOn w:val="a"/>
    <w:uiPriority w:val="99"/>
    <w:qFormat/>
    <w:rsid w:val="00E82C5D"/>
    <w:pPr>
      <w:spacing w:before="120" w:after="0" w:line="240" w:lineRule="auto"/>
      <w:ind w:firstLine="567"/>
    </w:pPr>
    <w:rPr>
      <w:rFonts w:ascii="Antiqua" w:eastAsia="Times New Roman" w:hAnsi="Antiqua" w:cs="Antiqua"/>
      <w:sz w:val="26"/>
      <w:szCs w:val="26"/>
      <w:lang w:val="uk-UA" w:eastAsia="ru-RU" w:bidi="ar-SA"/>
    </w:rPr>
  </w:style>
</w:styles>
</file>

<file path=word/webSettings.xml><?xml version="1.0" encoding="utf-8"?>
<w:webSettings xmlns:r="http://schemas.openxmlformats.org/officeDocument/2006/relationships" xmlns:w="http://schemas.openxmlformats.org/wordprocessingml/2006/main">
  <w:divs>
    <w:div w:id="120543612">
      <w:bodyDiv w:val="1"/>
      <w:marLeft w:val="0"/>
      <w:marRight w:val="0"/>
      <w:marTop w:val="0"/>
      <w:marBottom w:val="0"/>
      <w:divBdr>
        <w:top w:val="none" w:sz="0" w:space="0" w:color="auto"/>
        <w:left w:val="none" w:sz="0" w:space="0" w:color="auto"/>
        <w:bottom w:val="none" w:sz="0" w:space="0" w:color="auto"/>
        <w:right w:val="none" w:sz="0" w:space="0" w:color="auto"/>
      </w:divBdr>
      <w:divsChild>
        <w:div w:id="209388224">
          <w:marLeft w:val="0"/>
          <w:marRight w:val="0"/>
          <w:marTop w:val="0"/>
          <w:marBottom w:val="0"/>
          <w:divBdr>
            <w:top w:val="none" w:sz="0" w:space="0" w:color="auto"/>
            <w:left w:val="none" w:sz="0" w:space="0" w:color="auto"/>
            <w:bottom w:val="none" w:sz="0" w:space="0" w:color="auto"/>
            <w:right w:val="none" w:sz="0" w:space="0" w:color="auto"/>
          </w:divBdr>
        </w:div>
      </w:divsChild>
    </w:div>
    <w:div w:id="361321946">
      <w:bodyDiv w:val="1"/>
      <w:marLeft w:val="0"/>
      <w:marRight w:val="0"/>
      <w:marTop w:val="0"/>
      <w:marBottom w:val="0"/>
      <w:divBdr>
        <w:top w:val="none" w:sz="0" w:space="0" w:color="auto"/>
        <w:left w:val="none" w:sz="0" w:space="0" w:color="auto"/>
        <w:bottom w:val="none" w:sz="0" w:space="0" w:color="auto"/>
        <w:right w:val="none" w:sz="0" w:space="0" w:color="auto"/>
      </w:divBdr>
      <w:divsChild>
        <w:div w:id="559444551">
          <w:marLeft w:val="0"/>
          <w:marRight w:val="0"/>
          <w:marTop w:val="0"/>
          <w:marBottom w:val="0"/>
          <w:divBdr>
            <w:top w:val="none" w:sz="0" w:space="0" w:color="auto"/>
            <w:left w:val="none" w:sz="0" w:space="0" w:color="auto"/>
            <w:bottom w:val="none" w:sz="0" w:space="0" w:color="auto"/>
            <w:right w:val="none" w:sz="0" w:space="0" w:color="auto"/>
          </w:divBdr>
        </w:div>
        <w:div w:id="1114906177">
          <w:marLeft w:val="0"/>
          <w:marRight w:val="0"/>
          <w:marTop w:val="0"/>
          <w:marBottom w:val="0"/>
          <w:divBdr>
            <w:top w:val="none" w:sz="0" w:space="0" w:color="auto"/>
            <w:left w:val="none" w:sz="0" w:space="0" w:color="auto"/>
            <w:bottom w:val="none" w:sz="0" w:space="0" w:color="auto"/>
            <w:right w:val="none" w:sz="0" w:space="0" w:color="auto"/>
          </w:divBdr>
        </w:div>
        <w:div w:id="877818878">
          <w:marLeft w:val="0"/>
          <w:marRight w:val="0"/>
          <w:marTop w:val="0"/>
          <w:marBottom w:val="0"/>
          <w:divBdr>
            <w:top w:val="none" w:sz="0" w:space="0" w:color="auto"/>
            <w:left w:val="none" w:sz="0" w:space="0" w:color="auto"/>
            <w:bottom w:val="none" w:sz="0" w:space="0" w:color="auto"/>
            <w:right w:val="none" w:sz="0" w:space="0" w:color="auto"/>
          </w:divBdr>
        </w:div>
        <w:div w:id="241574297">
          <w:marLeft w:val="0"/>
          <w:marRight w:val="0"/>
          <w:marTop w:val="0"/>
          <w:marBottom w:val="0"/>
          <w:divBdr>
            <w:top w:val="none" w:sz="0" w:space="0" w:color="auto"/>
            <w:left w:val="none" w:sz="0" w:space="0" w:color="auto"/>
            <w:bottom w:val="none" w:sz="0" w:space="0" w:color="auto"/>
            <w:right w:val="none" w:sz="0" w:space="0" w:color="auto"/>
          </w:divBdr>
        </w:div>
        <w:div w:id="1909070642">
          <w:marLeft w:val="0"/>
          <w:marRight w:val="0"/>
          <w:marTop w:val="0"/>
          <w:marBottom w:val="0"/>
          <w:divBdr>
            <w:top w:val="none" w:sz="0" w:space="0" w:color="auto"/>
            <w:left w:val="none" w:sz="0" w:space="0" w:color="auto"/>
            <w:bottom w:val="none" w:sz="0" w:space="0" w:color="auto"/>
            <w:right w:val="none" w:sz="0" w:space="0" w:color="auto"/>
          </w:divBdr>
        </w:div>
        <w:div w:id="1577978735">
          <w:marLeft w:val="0"/>
          <w:marRight w:val="0"/>
          <w:marTop w:val="0"/>
          <w:marBottom w:val="0"/>
          <w:divBdr>
            <w:top w:val="none" w:sz="0" w:space="0" w:color="auto"/>
            <w:left w:val="none" w:sz="0" w:space="0" w:color="auto"/>
            <w:bottom w:val="none" w:sz="0" w:space="0" w:color="auto"/>
            <w:right w:val="none" w:sz="0" w:space="0" w:color="auto"/>
          </w:divBdr>
        </w:div>
        <w:div w:id="664628765">
          <w:marLeft w:val="0"/>
          <w:marRight w:val="0"/>
          <w:marTop w:val="0"/>
          <w:marBottom w:val="0"/>
          <w:divBdr>
            <w:top w:val="none" w:sz="0" w:space="0" w:color="auto"/>
            <w:left w:val="none" w:sz="0" w:space="0" w:color="auto"/>
            <w:bottom w:val="none" w:sz="0" w:space="0" w:color="auto"/>
            <w:right w:val="none" w:sz="0" w:space="0" w:color="auto"/>
          </w:divBdr>
        </w:div>
        <w:div w:id="1959330372">
          <w:marLeft w:val="0"/>
          <w:marRight w:val="0"/>
          <w:marTop w:val="0"/>
          <w:marBottom w:val="0"/>
          <w:divBdr>
            <w:top w:val="none" w:sz="0" w:space="0" w:color="auto"/>
            <w:left w:val="none" w:sz="0" w:space="0" w:color="auto"/>
            <w:bottom w:val="none" w:sz="0" w:space="0" w:color="auto"/>
            <w:right w:val="none" w:sz="0" w:space="0" w:color="auto"/>
          </w:divBdr>
        </w:div>
        <w:div w:id="2119179381">
          <w:marLeft w:val="0"/>
          <w:marRight w:val="0"/>
          <w:marTop w:val="0"/>
          <w:marBottom w:val="0"/>
          <w:divBdr>
            <w:top w:val="none" w:sz="0" w:space="0" w:color="auto"/>
            <w:left w:val="none" w:sz="0" w:space="0" w:color="auto"/>
            <w:bottom w:val="none" w:sz="0" w:space="0" w:color="auto"/>
            <w:right w:val="none" w:sz="0" w:space="0" w:color="auto"/>
          </w:divBdr>
        </w:div>
        <w:div w:id="1385526498">
          <w:marLeft w:val="0"/>
          <w:marRight w:val="0"/>
          <w:marTop w:val="0"/>
          <w:marBottom w:val="0"/>
          <w:divBdr>
            <w:top w:val="none" w:sz="0" w:space="0" w:color="auto"/>
            <w:left w:val="none" w:sz="0" w:space="0" w:color="auto"/>
            <w:bottom w:val="none" w:sz="0" w:space="0" w:color="auto"/>
            <w:right w:val="none" w:sz="0" w:space="0" w:color="auto"/>
          </w:divBdr>
        </w:div>
        <w:div w:id="991256764">
          <w:marLeft w:val="0"/>
          <w:marRight w:val="0"/>
          <w:marTop w:val="0"/>
          <w:marBottom w:val="0"/>
          <w:divBdr>
            <w:top w:val="none" w:sz="0" w:space="0" w:color="auto"/>
            <w:left w:val="none" w:sz="0" w:space="0" w:color="auto"/>
            <w:bottom w:val="none" w:sz="0" w:space="0" w:color="auto"/>
            <w:right w:val="none" w:sz="0" w:space="0" w:color="auto"/>
          </w:divBdr>
        </w:div>
        <w:div w:id="711617704">
          <w:marLeft w:val="0"/>
          <w:marRight w:val="0"/>
          <w:marTop w:val="0"/>
          <w:marBottom w:val="0"/>
          <w:divBdr>
            <w:top w:val="none" w:sz="0" w:space="0" w:color="auto"/>
            <w:left w:val="none" w:sz="0" w:space="0" w:color="auto"/>
            <w:bottom w:val="none" w:sz="0" w:space="0" w:color="auto"/>
            <w:right w:val="none" w:sz="0" w:space="0" w:color="auto"/>
          </w:divBdr>
        </w:div>
        <w:div w:id="102307768">
          <w:marLeft w:val="0"/>
          <w:marRight w:val="0"/>
          <w:marTop w:val="0"/>
          <w:marBottom w:val="0"/>
          <w:divBdr>
            <w:top w:val="none" w:sz="0" w:space="0" w:color="auto"/>
            <w:left w:val="none" w:sz="0" w:space="0" w:color="auto"/>
            <w:bottom w:val="none" w:sz="0" w:space="0" w:color="auto"/>
            <w:right w:val="none" w:sz="0" w:space="0" w:color="auto"/>
          </w:divBdr>
        </w:div>
        <w:div w:id="1925727761">
          <w:marLeft w:val="0"/>
          <w:marRight w:val="0"/>
          <w:marTop w:val="0"/>
          <w:marBottom w:val="0"/>
          <w:divBdr>
            <w:top w:val="none" w:sz="0" w:space="0" w:color="auto"/>
            <w:left w:val="none" w:sz="0" w:space="0" w:color="auto"/>
            <w:bottom w:val="none" w:sz="0" w:space="0" w:color="auto"/>
            <w:right w:val="none" w:sz="0" w:space="0" w:color="auto"/>
          </w:divBdr>
        </w:div>
        <w:div w:id="254361193">
          <w:marLeft w:val="0"/>
          <w:marRight w:val="0"/>
          <w:marTop w:val="0"/>
          <w:marBottom w:val="0"/>
          <w:divBdr>
            <w:top w:val="none" w:sz="0" w:space="0" w:color="auto"/>
            <w:left w:val="none" w:sz="0" w:space="0" w:color="auto"/>
            <w:bottom w:val="none" w:sz="0" w:space="0" w:color="auto"/>
            <w:right w:val="none" w:sz="0" w:space="0" w:color="auto"/>
          </w:divBdr>
        </w:div>
        <w:div w:id="1446267529">
          <w:marLeft w:val="0"/>
          <w:marRight w:val="0"/>
          <w:marTop w:val="0"/>
          <w:marBottom w:val="0"/>
          <w:divBdr>
            <w:top w:val="none" w:sz="0" w:space="0" w:color="auto"/>
            <w:left w:val="none" w:sz="0" w:space="0" w:color="auto"/>
            <w:bottom w:val="none" w:sz="0" w:space="0" w:color="auto"/>
            <w:right w:val="none" w:sz="0" w:space="0" w:color="auto"/>
          </w:divBdr>
        </w:div>
        <w:div w:id="343481307">
          <w:marLeft w:val="0"/>
          <w:marRight w:val="0"/>
          <w:marTop w:val="0"/>
          <w:marBottom w:val="0"/>
          <w:divBdr>
            <w:top w:val="none" w:sz="0" w:space="0" w:color="auto"/>
            <w:left w:val="none" w:sz="0" w:space="0" w:color="auto"/>
            <w:bottom w:val="none" w:sz="0" w:space="0" w:color="auto"/>
            <w:right w:val="none" w:sz="0" w:space="0" w:color="auto"/>
          </w:divBdr>
        </w:div>
        <w:div w:id="1059091067">
          <w:marLeft w:val="0"/>
          <w:marRight w:val="0"/>
          <w:marTop w:val="0"/>
          <w:marBottom w:val="0"/>
          <w:divBdr>
            <w:top w:val="none" w:sz="0" w:space="0" w:color="auto"/>
            <w:left w:val="none" w:sz="0" w:space="0" w:color="auto"/>
            <w:bottom w:val="none" w:sz="0" w:space="0" w:color="auto"/>
            <w:right w:val="none" w:sz="0" w:space="0" w:color="auto"/>
          </w:divBdr>
        </w:div>
      </w:divsChild>
    </w:div>
    <w:div w:id="851795335">
      <w:bodyDiv w:val="1"/>
      <w:marLeft w:val="0"/>
      <w:marRight w:val="0"/>
      <w:marTop w:val="0"/>
      <w:marBottom w:val="0"/>
      <w:divBdr>
        <w:top w:val="none" w:sz="0" w:space="0" w:color="auto"/>
        <w:left w:val="none" w:sz="0" w:space="0" w:color="auto"/>
        <w:bottom w:val="none" w:sz="0" w:space="0" w:color="auto"/>
        <w:right w:val="none" w:sz="0" w:space="0" w:color="auto"/>
      </w:divBdr>
      <w:divsChild>
        <w:div w:id="562719211">
          <w:marLeft w:val="0"/>
          <w:marRight w:val="0"/>
          <w:marTop w:val="0"/>
          <w:marBottom w:val="0"/>
          <w:divBdr>
            <w:top w:val="none" w:sz="0" w:space="0" w:color="auto"/>
            <w:left w:val="none" w:sz="0" w:space="0" w:color="auto"/>
            <w:bottom w:val="none" w:sz="0" w:space="0" w:color="auto"/>
            <w:right w:val="none" w:sz="0" w:space="0" w:color="auto"/>
          </w:divBdr>
        </w:div>
        <w:div w:id="1973319192">
          <w:marLeft w:val="0"/>
          <w:marRight w:val="0"/>
          <w:marTop w:val="0"/>
          <w:marBottom w:val="0"/>
          <w:divBdr>
            <w:top w:val="none" w:sz="0" w:space="0" w:color="auto"/>
            <w:left w:val="none" w:sz="0" w:space="0" w:color="auto"/>
            <w:bottom w:val="none" w:sz="0" w:space="0" w:color="auto"/>
            <w:right w:val="none" w:sz="0" w:space="0" w:color="auto"/>
          </w:divBdr>
        </w:div>
        <w:div w:id="307174135">
          <w:marLeft w:val="0"/>
          <w:marRight w:val="0"/>
          <w:marTop w:val="0"/>
          <w:marBottom w:val="0"/>
          <w:divBdr>
            <w:top w:val="none" w:sz="0" w:space="0" w:color="auto"/>
            <w:left w:val="none" w:sz="0" w:space="0" w:color="auto"/>
            <w:bottom w:val="none" w:sz="0" w:space="0" w:color="auto"/>
            <w:right w:val="none" w:sz="0" w:space="0" w:color="auto"/>
          </w:divBdr>
        </w:div>
        <w:div w:id="2121021194">
          <w:marLeft w:val="0"/>
          <w:marRight w:val="0"/>
          <w:marTop w:val="0"/>
          <w:marBottom w:val="0"/>
          <w:divBdr>
            <w:top w:val="none" w:sz="0" w:space="0" w:color="auto"/>
            <w:left w:val="none" w:sz="0" w:space="0" w:color="auto"/>
            <w:bottom w:val="none" w:sz="0" w:space="0" w:color="auto"/>
            <w:right w:val="none" w:sz="0" w:space="0" w:color="auto"/>
          </w:divBdr>
        </w:div>
        <w:div w:id="152913207">
          <w:marLeft w:val="0"/>
          <w:marRight w:val="0"/>
          <w:marTop w:val="0"/>
          <w:marBottom w:val="0"/>
          <w:divBdr>
            <w:top w:val="none" w:sz="0" w:space="0" w:color="auto"/>
            <w:left w:val="none" w:sz="0" w:space="0" w:color="auto"/>
            <w:bottom w:val="none" w:sz="0" w:space="0" w:color="auto"/>
            <w:right w:val="none" w:sz="0" w:space="0" w:color="auto"/>
          </w:divBdr>
        </w:div>
        <w:div w:id="1487743765">
          <w:marLeft w:val="0"/>
          <w:marRight w:val="0"/>
          <w:marTop w:val="0"/>
          <w:marBottom w:val="0"/>
          <w:divBdr>
            <w:top w:val="none" w:sz="0" w:space="0" w:color="auto"/>
            <w:left w:val="none" w:sz="0" w:space="0" w:color="auto"/>
            <w:bottom w:val="none" w:sz="0" w:space="0" w:color="auto"/>
            <w:right w:val="none" w:sz="0" w:space="0" w:color="auto"/>
          </w:divBdr>
        </w:div>
        <w:div w:id="1777165982">
          <w:marLeft w:val="0"/>
          <w:marRight w:val="0"/>
          <w:marTop w:val="0"/>
          <w:marBottom w:val="0"/>
          <w:divBdr>
            <w:top w:val="none" w:sz="0" w:space="0" w:color="auto"/>
            <w:left w:val="none" w:sz="0" w:space="0" w:color="auto"/>
            <w:bottom w:val="none" w:sz="0" w:space="0" w:color="auto"/>
            <w:right w:val="none" w:sz="0" w:space="0" w:color="auto"/>
          </w:divBdr>
        </w:div>
        <w:div w:id="1789078700">
          <w:marLeft w:val="0"/>
          <w:marRight w:val="0"/>
          <w:marTop w:val="0"/>
          <w:marBottom w:val="0"/>
          <w:divBdr>
            <w:top w:val="none" w:sz="0" w:space="0" w:color="auto"/>
            <w:left w:val="none" w:sz="0" w:space="0" w:color="auto"/>
            <w:bottom w:val="none" w:sz="0" w:space="0" w:color="auto"/>
            <w:right w:val="none" w:sz="0" w:space="0" w:color="auto"/>
          </w:divBdr>
        </w:div>
        <w:div w:id="1325428147">
          <w:marLeft w:val="0"/>
          <w:marRight w:val="0"/>
          <w:marTop w:val="0"/>
          <w:marBottom w:val="0"/>
          <w:divBdr>
            <w:top w:val="none" w:sz="0" w:space="0" w:color="auto"/>
            <w:left w:val="none" w:sz="0" w:space="0" w:color="auto"/>
            <w:bottom w:val="none" w:sz="0" w:space="0" w:color="auto"/>
            <w:right w:val="none" w:sz="0" w:space="0" w:color="auto"/>
          </w:divBdr>
        </w:div>
        <w:div w:id="33507746">
          <w:marLeft w:val="0"/>
          <w:marRight w:val="0"/>
          <w:marTop w:val="0"/>
          <w:marBottom w:val="0"/>
          <w:divBdr>
            <w:top w:val="none" w:sz="0" w:space="0" w:color="auto"/>
            <w:left w:val="none" w:sz="0" w:space="0" w:color="auto"/>
            <w:bottom w:val="none" w:sz="0" w:space="0" w:color="auto"/>
            <w:right w:val="none" w:sz="0" w:space="0" w:color="auto"/>
          </w:divBdr>
        </w:div>
        <w:div w:id="1675377957">
          <w:marLeft w:val="0"/>
          <w:marRight w:val="0"/>
          <w:marTop w:val="0"/>
          <w:marBottom w:val="0"/>
          <w:divBdr>
            <w:top w:val="none" w:sz="0" w:space="0" w:color="auto"/>
            <w:left w:val="none" w:sz="0" w:space="0" w:color="auto"/>
            <w:bottom w:val="none" w:sz="0" w:space="0" w:color="auto"/>
            <w:right w:val="none" w:sz="0" w:space="0" w:color="auto"/>
          </w:divBdr>
        </w:div>
        <w:div w:id="1382436224">
          <w:marLeft w:val="0"/>
          <w:marRight w:val="0"/>
          <w:marTop w:val="0"/>
          <w:marBottom w:val="0"/>
          <w:divBdr>
            <w:top w:val="none" w:sz="0" w:space="0" w:color="auto"/>
            <w:left w:val="none" w:sz="0" w:space="0" w:color="auto"/>
            <w:bottom w:val="none" w:sz="0" w:space="0" w:color="auto"/>
            <w:right w:val="none" w:sz="0" w:space="0" w:color="auto"/>
          </w:divBdr>
        </w:div>
        <w:div w:id="1155030984">
          <w:marLeft w:val="0"/>
          <w:marRight w:val="0"/>
          <w:marTop w:val="0"/>
          <w:marBottom w:val="0"/>
          <w:divBdr>
            <w:top w:val="none" w:sz="0" w:space="0" w:color="auto"/>
            <w:left w:val="none" w:sz="0" w:space="0" w:color="auto"/>
            <w:bottom w:val="none" w:sz="0" w:space="0" w:color="auto"/>
            <w:right w:val="none" w:sz="0" w:space="0" w:color="auto"/>
          </w:divBdr>
        </w:div>
        <w:div w:id="343825381">
          <w:marLeft w:val="0"/>
          <w:marRight w:val="0"/>
          <w:marTop w:val="0"/>
          <w:marBottom w:val="0"/>
          <w:divBdr>
            <w:top w:val="none" w:sz="0" w:space="0" w:color="auto"/>
            <w:left w:val="none" w:sz="0" w:space="0" w:color="auto"/>
            <w:bottom w:val="none" w:sz="0" w:space="0" w:color="auto"/>
            <w:right w:val="none" w:sz="0" w:space="0" w:color="auto"/>
          </w:divBdr>
        </w:div>
        <w:div w:id="264000508">
          <w:marLeft w:val="0"/>
          <w:marRight w:val="0"/>
          <w:marTop w:val="0"/>
          <w:marBottom w:val="0"/>
          <w:divBdr>
            <w:top w:val="none" w:sz="0" w:space="0" w:color="auto"/>
            <w:left w:val="none" w:sz="0" w:space="0" w:color="auto"/>
            <w:bottom w:val="none" w:sz="0" w:space="0" w:color="auto"/>
            <w:right w:val="none" w:sz="0" w:space="0" w:color="auto"/>
          </w:divBdr>
        </w:div>
        <w:div w:id="182746287">
          <w:marLeft w:val="0"/>
          <w:marRight w:val="0"/>
          <w:marTop w:val="0"/>
          <w:marBottom w:val="0"/>
          <w:divBdr>
            <w:top w:val="none" w:sz="0" w:space="0" w:color="auto"/>
            <w:left w:val="none" w:sz="0" w:space="0" w:color="auto"/>
            <w:bottom w:val="none" w:sz="0" w:space="0" w:color="auto"/>
            <w:right w:val="none" w:sz="0" w:space="0" w:color="auto"/>
          </w:divBdr>
        </w:div>
        <w:div w:id="86973250">
          <w:marLeft w:val="0"/>
          <w:marRight w:val="0"/>
          <w:marTop w:val="0"/>
          <w:marBottom w:val="0"/>
          <w:divBdr>
            <w:top w:val="none" w:sz="0" w:space="0" w:color="auto"/>
            <w:left w:val="none" w:sz="0" w:space="0" w:color="auto"/>
            <w:bottom w:val="none" w:sz="0" w:space="0" w:color="auto"/>
            <w:right w:val="none" w:sz="0" w:space="0" w:color="auto"/>
          </w:divBdr>
        </w:div>
        <w:div w:id="1403869974">
          <w:marLeft w:val="0"/>
          <w:marRight w:val="0"/>
          <w:marTop w:val="0"/>
          <w:marBottom w:val="0"/>
          <w:divBdr>
            <w:top w:val="none" w:sz="0" w:space="0" w:color="auto"/>
            <w:left w:val="none" w:sz="0" w:space="0" w:color="auto"/>
            <w:bottom w:val="none" w:sz="0" w:space="0" w:color="auto"/>
            <w:right w:val="none" w:sz="0" w:space="0" w:color="auto"/>
          </w:divBdr>
        </w:div>
        <w:div w:id="290213694">
          <w:marLeft w:val="0"/>
          <w:marRight w:val="0"/>
          <w:marTop w:val="0"/>
          <w:marBottom w:val="0"/>
          <w:divBdr>
            <w:top w:val="none" w:sz="0" w:space="0" w:color="auto"/>
            <w:left w:val="none" w:sz="0" w:space="0" w:color="auto"/>
            <w:bottom w:val="none" w:sz="0" w:space="0" w:color="auto"/>
            <w:right w:val="none" w:sz="0" w:space="0" w:color="auto"/>
          </w:divBdr>
        </w:div>
        <w:div w:id="648900182">
          <w:marLeft w:val="0"/>
          <w:marRight w:val="0"/>
          <w:marTop w:val="0"/>
          <w:marBottom w:val="0"/>
          <w:divBdr>
            <w:top w:val="none" w:sz="0" w:space="0" w:color="auto"/>
            <w:left w:val="none" w:sz="0" w:space="0" w:color="auto"/>
            <w:bottom w:val="none" w:sz="0" w:space="0" w:color="auto"/>
            <w:right w:val="none" w:sz="0" w:space="0" w:color="auto"/>
          </w:divBdr>
        </w:div>
        <w:div w:id="1980183535">
          <w:marLeft w:val="0"/>
          <w:marRight w:val="0"/>
          <w:marTop w:val="0"/>
          <w:marBottom w:val="0"/>
          <w:divBdr>
            <w:top w:val="none" w:sz="0" w:space="0" w:color="auto"/>
            <w:left w:val="none" w:sz="0" w:space="0" w:color="auto"/>
            <w:bottom w:val="none" w:sz="0" w:space="0" w:color="auto"/>
            <w:right w:val="none" w:sz="0" w:space="0" w:color="auto"/>
          </w:divBdr>
        </w:div>
        <w:div w:id="2127772880">
          <w:marLeft w:val="0"/>
          <w:marRight w:val="0"/>
          <w:marTop w:val="0"/>
          <w:marBottom w:val="0"/>
          <w:divBdr>
            <w:top w:val="none" w:sz="0" w:space="0" w:color="auto"/>
            <w:left w:val="none" w:sz="0" w:space="0" w:color="auto"/>
            <w:bottom w:val="none" w:sz="0" w:space="0" w:color="auto"/>
            <w:right w:val="none" w:sz="0" w:space="0" w:color="auto"/>
          </w:divBdr>
        </w:div>
        <w:div w:id="18774286">
          <w:marLeft w:val="0"/>
          <w:marRight w:val="0"/>
          <w:marTop w:val="0"/>
          <w:marBottom w:val="0"/>
          <w:divBdr>
            <w:top w:val="none" w:sz="0" w:space="0" w:color="auto"/>
            <w:left w:val="none" w:sz="0" w:space="0" w:color="auto"/>
            <w:bottom w:val="none" w:sz="0" w:space="0" w:color="auto"/>
            <w:right w:val="none" w:sz="0" w:space="0" w:color="auto"/>
          </w:divBdr>
        </w:div>
      </w:divsChild>
    </w:div>
    <w:div w:id="1273367506">
      <w:bodyDiv w:val="1"/>
      <w:marLeft w:val="0"/>
      <w:marRight w:val="0"/>
      <w:marTop w:val="0"/>
      <w:marBottom w:val="0"/>
      <w:divBdr>
        <w:top w:val="none" w:sz="0" w:space="0" w:color="auto"/>
        <w:left w:val="none" w:sz="0" w:space="0" w:color="auto"/>
        <w:bottom w:val="none" w:sz="0" w:space="0" w:color="auto"/>
        <w:right w:val="none" w:sz="0" w:space="0" w:color="auto"/>
      </w:divBdr>
    </w:div>
    <w:div w:id="1292518914">
      <w:bodyDiv w:val="1"/>
      <w:marLeft w:val="0"/>
      <w:marRight w:val="0"/>
      <w:marTop w:val="0"/>
      <w:marBottom w:val="0"/>
      <w:divBdr>
        <w:top w:val="none" w:sz="0" w:space="0" w:color="auto"/>
        <w:left w:val="none" w:sz="0" w:space="0" w:color="auto"/>
        <w:bottom w:val="none" w:sz="0" w:space="0" w:color="auto"/>
        <w:right w:val="none" w:sz="0" w:space="0" w:color="auto"/>
      </w:divBdr>
    </w:div>
    <w:div w:id="1326202535">
      <w:bodyDiv w:val="1"/>
      <w:marLeft w:val="0"/>
      <w:marRight w:val="0"/>
      <w:marTop w:val="0"/>
      <w:marBottom w:val="0"/>
      <w:divBdr>
        <w:top w:val="none" w:sz="0" w:space="0" w:color="auto"/>
        <w:left w:val="none" w:sz="0" w:space="0" w:color="auto"/>
        <w:bottom w:val="none" w:sz="0" w:space="0" w:color="auto"/>
        <w:right w:val="none" w:sz="0" w:space="0" w:color="auto"/>
      </w:divBdr>
    </w:div>
    <w:div w:id="1379427102">
      <w:bodyDiv w:val="1"/>
      <w:marLeft w:val="0"/>
      <w:marRight w:val="0"/>
      <w:marTop w:val="0"/>
      <w:marBottom w:val="0"/>
      <w:divBdr>
        <w:top w:val="none" w:sz="0" w:space="0" w:color="auto"/>
        <w:left w:val="none" w:sz="0" w:space="0" w:color="auto"/>
        <w:bottom w:val="none" w:sz="0" w:space="0" w:color="auto"/>
        <w:right w:val="none" w:sz="0" w:space="0" w:color="auto"/>
      </w:divBdr>
      <w:divsChild>
        <w:div w:id="554893621">
          <w:marLeft w:val="0"/>
          <w:marRight w:val="0"/>
          <w:marTop w:val="0"/>
          <w:marBottom w:val="0"/>
          <w:divBdr>
            <w:top w:val="none" w:sz="0" w:space="0" w:color="auto"/>
            <w:left w:val="none" w:sz="0" w:space="0" w:color="auto"/>
            <w:bottom w:val="none" w:sz="0" w:space="0" w:color="auto"/>
            <w:right w:val="none" w:sz="0" w:space="0" w:color="auto"/>
          </w:divBdr>
          <w:divsChild>
            <w:div w:id="1235319369">
              <w:marLeft w:val="0"/>
              <w:marRight w:val="0"/>
              <w:marTop w:val="0"/>
              <w:marBottom w:val="0"/>
              <w:divBdr>
                <w:top w:val="none" w:sz="0" w:space="0" w:color="auto"/>
                <w:left w:val="none" w:sz="0" w:space="0" w:color="auto"/>
                <w:bottom w:val="none" w:sz="0" w:space="0" w:color="auto"/>
                <w:right w:val="none" w:sz="0" w:space="0" w:color="auto"/>
              </w:divBdr>
            </w:div>
            <w:div w:id="1712916575">
              <w:marLeft w:val="0"/>
              <w:marRight w:val="0"/>
              <w:marTop w:val="0"/>
              <w:marBottom w:val="0"/>
              <w:divBdr>
                <w:top w:val="none" w:sz="0" w:space="0" w:color="auto"/>
                <w:left w:val="none" w:sz="0" w:space="0" w:color="auto"/>
                <w:bottom w:val="none" w:sz="0" w:space="0" w:color="auto"/>
                <w:right w:val="none" w:sz="0" w:space="0" w:color="auto"/>
              </w:divBdr>
            </w:div>
            <w:div w:id="1027944765">
              <w:marLeft w:val="0"/>
              <w:marRight w:val="0"/>
              <w:marTop w:val="0"/>
              <w:marBottom w:val="0"/>
              <w:divBdr>
                <w:top w:val="none" w:sz="0" w:space="0" w:color="auto"/>
                <w:left w:val="none" w:sz="0" w:space="0" w:color="auto"/>
                <w:bottom w:val="none" w:sz="0" w:space="0" w:color="auto"/>
                <w:right w:val="none" w:sz="0" w:space="0" w:color="auto"/>
              </w:divBdr>
            </w:div>
            <w:div w:id="141702173">
              <w:marLeft w:val="0"/>
              <w:marRight w:val="0"/>
              <w:marTop w:val="0"/>
              <w:marBottom w:val="0"/>
              <w:divBdr>
                <w:top w:val="none" w:sz="0" w:space="0" w:color="auto"/>
                <w:left w:val="none" w:sz="0" w:space="0" w:color="auto"/>
                <w:bottom w:val="none" w:sz="0" w:space="0" w:color="auto"/>
                <w:right w:val="none" w:sz="0" w:space="0" w:color="auto"/>
              </w:divBdr>
            </w:div>
            <w:div w:id="1535994747">
              <w:marLeft w:val="0"/>
              <w:marRight w:val="0"/>
              <w:marTop w:val="0"/>
              <w:marBottom w:val="0"/>
              <w:divBdr>
                <w:top w:val="none" w:sz="0" w:space="0" w:color="auto"/>
                <w:left w:val="none" w:sz="0" w:space="0" w:color="auto"/>
                <w:bottom w:val="none" w:sz="0" w:space="0" w:color="auto"/>
                <w:right w:val="none" w:sz="0" w:space="0" w:color="auto"/>
              </w:divBdr>
            </w:div>
            <w:div w:id="1695039511">
              <w:marLeft w:val="0"/>
              <w:marRight w:val="0"/>
              <w:marTop w:val="0"/>
              <w:marBottom w:val="0"/>
              <w:divBdr>
                <w:top w:val="none" w:sz="0" w:space="0" w:color="auto"/>
                <w:left w:val="none" w:sz="0" w:space="0" w:color="auto"/>
                <w:bottom w:val="none" w:sz="0" w:space="0" w:color="auto"/>
                <w:right w:val="none" w:sz="0" w:space="0" w:color="auto"/>
              </w:divBdr>
            </w:div>
            <w:div w:id="1492332805">
              <w:marLeft w:val="0"/>
              <w:marRight w:val="0"/>
              <w:marTop w:val="0"/>
              <w:marBottom w:val="0"/>
              <w:divBdr>
                <w:top w:val="none" w:sz="0" w:space="0" w:color="auto"/>
                <w:left w:val="none" w:sz="0" w:space="0" w:color="auto"/>
                <w:bottom w:val="none" w:sz="0" w:space="0" w:color="auto"/>
                <w:right w:val="none" w:sz="0" w:space="0" w:color="auto"/>
              </w:divBdr>
            </w:div>
            <w:div w:id="730690132">
              <w:marLeft w:val="0"/>
              <w:marRight w:val="0"/>
              <w:marTop w:val="0"/>
              <w:marBottom w:val="0"/>
              <w:divBdr>
                <w:top w:val="none" w:sz="0" w:space="0" w:color="auto"/>
                <w:left w:val="none" w:sz="0" w:space="0" w:color="auto"/>
                <w:bottom w:val="none" w:sz="0" w:space="0" w:color="auto"/>
                <w:right w:val="none" w:sz="0" w:space="0" w:color="auto"/>
              </w:divBdr>
            </w:div>
            <w:div w:id="1001086395">
              <w:marLeft w:val="0"/>
              <w:marRight w:val="0"/>
              <w:marTop w:val="0"/>
              <w:marBottom w:val="0"/>
              <w:divBdr>
                <w:top w:val="none" w:sz="0" w:space="0" w:color="auto"/>
                <w:left w:val="none" w:sz="0" w:space="0" w:color="auto"/>
                <w:bottom w:val="none" w:sz="0" w:space="0" w:color="auto"/>
                <w:right w:val="none" w:sz="0" w:space="0" w:color="auto"/>
              </w:divBdr>
            </w:div>
            <w:div w:id="74207717">
              <w:marLeft w:val="0"/>
              <w:marRight w:val="0"/>
              <w:marTop w:val="0"/>
              <w:marBottom w:val="0"/>
              <w:divBdr>
                <w:top w:val="none" w:sz="0" w:space="0" w:color="auto"/>
                <w:left w:val="none" w:sz="0" w:space="0" w:color="auto"/>
                <w:bottom w:val="none" w:sz="0" w:space="0" w:color="auto"/>
                <w:right w:val="none" w:sz="0" w:space="0" w:color="auto"/>
              </w:divBdr>
            </w:div>
            <w:div w:id="1702700733">
              <w:marLeft w:val="0"/>
              <w:marRight w:val="0"/>
              <w:marTop w:val="0"/>
              <w:marBottom w:val="0"/>
              <w:divBdr>
                <w:top w:val="none" w:sz="0" w:space="0" w:color="auto"/>
                <w:left w:val="none" w:sz="0" w:space="0" w:color="auto"/>
                <w:bottom w:val="none" w:sz="0" w:space="0" w:color="auto"/>
                <w:right w:val="none" w:sz="0" w:space="0" w:color="auto"/>
              </w:divBdr>
            </w:div>
            <w:div w:id="1056666816">
              <w:marLeft w:val="0"/>
              <w:marRight w:val="0"/>
              <w:marTop w:val="0"/>
              <w:marBottom w:val="0"/>
              <w:divBdr>
                <w:top w:val="none" w:sz="0" w:space="0" w:color="auto"/>
                <w:left w:val="none" w:sz="0" w:space="0" w:color="auto"/>
                <w:bottom w:val="none" w:sz="0" w:space="0" w:color="auto"/>
                <w:right w:val="none" w:sz="0" w:space="0" w:color="auto"/>
              </w:divBdr>
            </w:div>
            <w:div w:id="162353860">
              <w:marLeft w:val="0"/>
              <w:marRight w:val="0"/>
              <w:marTop w:val="0"/>
              <w:marBottom w:val="0"/>
              <w:divBdr>
                <w:top w:val="none" w:sz="0" w:space="0" w:color="auto"/>
                <w:left w:val="none" w:sz="0" w:space="0" w:color="auto"/>
                <w:bottom w:val="none" w:sz="0" w:space="0" w:color="auto"/>
                <w:right w:val="none" w:sz="0" w:space="0" w:color="auto"/>
              </w:divBdr>
            </w:div>
            <w:div w:id="940263357">
              <w:marLeft w:val="0"/>
              <w:marRight w:val="0"/>
              <w:marTop w:val="0"/>
              <w:marBottom w:val="0"/>
              <w:divBdr>
                <w:top w:val="none" w:sz="0" w:space="0" w:color="auto"/>
                <w:left w:val="none" w:sz="0" w:space="0" w:color="auto"/>
                <w:bottom w:val="none" w:sz="0" w:space="0" w:color="auto"/>
                <w:right w:val="none" w:sz="0" w:space="0" w:color="auto"/>
              </w:divBdr>
            </w:div>
            <w:div w:id="1014842334">
              <w:marLeft w:val="0"/>
              <w:marRight w:val="0"/>
              <w:marTop w:val="0"/>
              <w:marBottom w:val="0"/>
              <w:divBdr>
                <w:top w:val="none" w:sz="0" w:space="0" w:color="auto"/>
                <w:left w:val="none" w:sz="0" w:space="0" w:color="auto"/>
                <w:bottom w:val="none" w:sz="0" w:space="0" w:color="auto"/>
                <w:right w:val="none" w:sz="0" w:space="0" w:color="auto"/>
              </w:divBdr>
            </w:div>
            <w:div w:id="883832910">
              <w:marLeft w:val="0"/>
              <w:marRight w:val="0"/>
              <w:marTop w:val="0"/>
              <w:marBottom w:val="0"/>
              <w:divBdr>
                <w:top w:val="none" w:sz="0" w:space="0" w:color="auto"/>
                <w:left w:val="none" w:sz="0" w:space="0" w:color="auto"/>
                <w:bottom w:val="none" w:sz="0" w:space="0" w:color="auto"/>
                <w:right w:val="none" w:sz="0" w:space="0" w:color="auto"/>
              </w:divBdr>
            </w:div>
            <w:div w:id="507334760">
              <w:marLeft w:val="0"/>
              <w:marRight w:val="0"/>
              <w:marTop w:val="0"/>
              <w:marBottom w:val="0"/>
              <w:divBdr>
                <w:top w:val="none" w:sz="0" w:space="0" w:color="auto"/>
                <w:left w:val="none" w:sz="0" w:space="0" w:color="auto"/>
                <w:bottom w:val="none" w:sz="0" w:space="0" w:color="auto"/>
                <w:right w:val="none" w:sz="0" w:space="0" w:color="auto"/>
              </w:divBdr>
            </w:div>
            <w:div w:id="1027371158">
              <w:marLeft w:val="0"/>
              <w:marRight w:val="0"/>
              <w:marTop w:val="0"/>
              <w:marBottom w:val="0"/>
              <w:divBdr>
                <w:top w:val="none" w:sz="0" w:space="0" w:color="auto"/>
                <w:left w:val="none" w:sz="0" w:space="0" w:color="auto"/>
                <w:bottom w:val="none" w:sz="0" w:space="0" w:color="auto"/>
                <w:right w:val="none" w:sz="0" w:space="0" w:color="auto"/>
              </w:divBdr>
            </w:div>
            <w:div w:id="1344817725">
              <w:marLeft w:val="0"/>
              <w:marRight w:val="0"/>
              <w:marTop w:val="0"/>
              <w:marBottom w:val="0"/>
              <w:divBdr>
                <w:top w:val="none" w:sz="0" w:space="0" w:color="auto"/>
                <w:left w:val="none" w:sz="0" w:space="0" w:color="auto"/>
                <w:bottom w:val="none" w:sz="0" w:space="0" w:color="auto"/>
                <w:right w:val="none" w:sz="0" w:space="0" w:color="auto"/>
              </w:divBdr>
            </w:div>
            <w:div w:id="872108135">
              <w:marLeft w:val="0"/>
              <w:marRight w:val="0"/>
              <w:marTop w:val="0"/>
              <w:marBottom w:val="0"/>
              <w:divBdr>
                <w:top w:val="none" w:sz="0" w:space="0" w:color="auto"/>
                <w:left w:val="none" w:sz="0" w:space="0" w:color="auto"/>
                <w:bottom w:val="none" w:sz="0" w:space="0" w:color="auto"/>
                <w:right w:val="none" w:sz="0" w:space="0" w:color="auto"/>
              </w:divBdr>
            </w:div>
            <w:div w:id="481386764">
              <w:marLeft w:val="0"/>
              <w:marRight w:val="0"/>
              <w:marTop w:val="0"/>
              <w:marBottom w:val="0"/>
              <w:divBdr>
                <w:top w:val="none" w:sz="0" w:space="0" w:color="auto"/>
                <w:left w:val="none" w:sz="0" w:space="0" w:color="auto"/>
                <w:bottom w:val="none" w:sz="0" w:space="0" w:color="auto"/>
                <w:right w:val="none" w:sz="0" w:space="0" w:color="auto"/>
              </w:divBdr>
            </w:div>
            <w:div w:id="617565257">
              <w:marLeft w:val="0"/>
              <w:marRight w:val="0"/>
              <w:marTop w:val="0"/>
              <w:marBottom w:val="0"/>
              <w:divBdr>
                <w:top w:val="none" w:sz="0" w:space="0" w:color="auto"/>
                <w:left w:val="none" w:sz="0" w:space="0" w:color="auto"/>
                <w:bottom w:val="none" w:sz="0" w:space="0" w:color="auto"/>
                <w:right w:val="none" w:sz="0" w:space="0" w:color="auto"/>
              </w:divBdr>
            </w:div>
            <w:div w:id="409693932">
              <w:marLeft w:val="0"/>
              <w:marRight w:val="0"/>
              <w:marTop w:val="0"/>
              <w:marBottom w:val="0"/>
              <w:divBdr>
                <w:top w:val="none" w:sz="0" w:space="0" w:color="auto"/>
                <w:left w:val="none" w:sz="0" w:space="0" w:color="auto"/>
                <w:bottom w:val="none" w:sz="0" w:space="0" w:color="auto"/>
                <w:right w:val="none" w:sz="0" w:space="0" w:color="auto"/>
              </w:divBdr>
            </w:div>
            <w:div w:id="205921424">
              <w:marLeft w:val="0"/>
              <w:marRight w:val="0"/>
              <w:marTop w:val="0"/>
              <w:marBottom w:val="0"/>
              <w:divBdr>
                <w:top w:val="none" w:sz="0" w:space="0" w:color="auto"/>
                <w:left w:val="none" w:sz="0" w:space="0" w:color="auto"/>
                <w:bottom w:val="none" w:sz="0" w:space="0" w:color="auto"/>
                <w:right w:val="none" w:sz="0" w:space="0" w:color="auto"/>
              </w:divBdr>
            </w:div>
            <w:div w:id="1466192671">
              <w:marLeft w:val="0"/>
              <w:marRight w:val="0"/>
              <w:marTop w:val="0"/>
              <w:marBottom w:val="0"/>
              <w:divBdr>
                <w:top w:val="none" w:sz="0" w:space="0" w:color="auto"/>
                <w:left w:val="none" w:sz="0" w:space="0" w:color="auto"/>
                <w:bottom w:val="none" w:sz="0" w:space="0" w:color="auto"/>
                <w:right w:val="none" w:sz="0" w:space="0" w:color="auto"/>
              </w:divBdr>
            </w:div>
            <w:div w:id="2120639705">
              <w:marLeft w:val="0"/>
              <w:marRight w:val="0"/>
              <w:marTop w:val="0"/>
              <w:marBottom w:val="0"/>
              <w:divBdr>
                <w:top w:val="none" w:sz="0" w:space="0" w:color="auto"/>
                <w:left w:val="none" w:sz="0" w:space="0" w:color="auto"/>
                <w:bottom w:val="none" w:sz="0" w:space="0" w:color="auto"/>
                <w:right w:val="none" w:sz="0" w:space="0" w:color="auto"/>
              </w:divBdr>
            </w:div>
            <w:div w:id="2080981666">
              <w:marLeft w:val="0"/>
              <w:marRight w:val="0"/>
              <w:marTop w:val="0"/>
              <w:marBottom w:val="0"/>
              <w:divBdr>
                <w:top w:val="none" w:sz="0" w:space="0" w:color="auto"/>
                <w:left w:val="none" w:sz="0" w:space="0" w:color="auto"/>
                <w:bottom w:val="none" w:sz="0" w:space="0" w:color="auto"/>
                <w:right w:val="none" w:sz="0" w:space="0" w:color="auto"/>
              </w:divBdr>
            </w:div>
            <w:div w:id="1527136611">
              <w:marLeft w:val="0"/>
              <w:marRight w:val="0"/>
              <w:marTop w:val="0"/>
              <w:marBottom w:val="0"/>
              <w:divBdr>
                <w:top w:val="none" w:sz="0" w:space="0" w:color="auto"/>
                <w:left w:val="none" w:sz="0" w:space="0" w:color="auto"/>
                <w:bottom w:val="none" w:sz="0" w:space="0" w:color="auto"/>
                <w:right w:val="none" w:sz="0" w:space="0" w:color="auto"/>
              </w:divBdr>
            </w:div>
            <w:div w:id="74403305">
              <w:marLeft w:val="0"/>
              <w:marRight w:val="0"/>
              <w:marTop w:val="0"/>
              <w:marBottom w:val="0"/>
              <w:divBdr>
                <w:top w:val="none" w:sz="0" w:space="0" w:color="auto"/>
                <w:left w:val="none" w:sz="0" w:space="0" w:color="auto"/>
                <w:bottom w:val="none" w:sz="0" w:space="0" w:color="auto"/>
                <w:right w:val="none" w:sz="0" w:space="0" w:color="auto"/>
              </w:divBdr>
            </w:div>
            <w:div w:id="2090498989">
              <w:marLeft w:val="0"/>
              <w:marRight w:val="0"/>
              <w:marTop w:val="0"/>
              <w:marBottom w:val="0"/>
              <w:divBdr>
                <w:top w:val="none" w:sz="0" w:space="0" w:color="auto"/>
                <w:left w:val="none" w:sz="0" w:space="0" w:color="auto"/>
                <w:bottom w:val="none" w:sz="0" w:space="0" w:color="auto"/>
                <w:right w:val="none" w:sz="0" w:space="0" w:color="auto"/>
              </w:divBdr>
            </w:div>
            <w:div w:id="11374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7568">
      <w:bodyDiv w:val="1"/>
      <w:marLeft w:val="0"/>
      <w:marRight w:val="0"/>
      <w:marTop w:val="0"/>
      <w:marBottom w:val="0"/>
      <w:divBdr>
        <w:top w:val="none" w:sz="0" w:space="0" w:color="auto"/>
        <w:left w:val="none" w:sz="0" w:space="0" w:color="auto"/>
        <w:bottom w:val="none" w:sz="0" w:space="0" w:color="auto"/>
        <w:right w:val="none" w:sz="0" w:space="0" w:color="auto"/>
      </w:divBdr>
    </w:div>
    <w:div w:id="1408964637">
      <w:bodyDiv w:val="1"/>
      <w:marLeft w:val="0"/>
      <w:marRight w:val="0"/>
      <w:marTop w:val="0"/>
      <w:marBottom w:val="0"/>
      <w:divBdr>
        <w:top w:val="none" w:sz="0" w:space="0" w:color="auto"/>
        <w:left w:val="none" w:sz="0" w:space="0" w:color="auto"/>
        <w:bottom w:val="none" w:sz="0" w:space="0" w:color="auto"/>
        <w:right w:val="none" w:sz="0" w:space="0" w:color="auto"/>
      </w:divBdr>
    </w:div>
    <w:div w:id="1490364827">
      <w:bodyDiv w:val="1"/>
      <w:marLeft w:val="0"/>
      <w:marRight w:val="0"/>
      <w:marTop w:val="0"/>
      <w:marBottom w:val="0"/>
      <w:divBdr>
        <w:top w:val="none" w:sz="0" w:space="0" w:color="auto"/>
        <w:left w:val="none" w:sz="0" w:space="0" w:color="auto"/>
        <w:bottom w:val="none" w:sz="0" w:space="0" w:color="auto"/>
        <w:right w:val="none" w:sz="0" w:space="0" w:color="auto"/>
      </w:divBdr>
      <w:divsChild>
        <w:div w:id="1049763114">
          <w:marLeft w:val="0"/>
          <w:marRight w:val="0"/>
          <w:marTop w:val="0"/>
          <w:marBottom w:val="0"/>
          <w:divBdr>
            <w:top w:val="none" w:sz="0" w:space="0" w:color="auto"/>
            <w:left w:val="none" w:sz="0" w:space="0" w:color="auto"/>
            <w:bottom w:val="none" w:sz="0" w:space="0" w:color="auto"/>
            <w:right w:val="none" w:sz="0" w:space="0" w:color="auto"/>
          </w:divBdr>
        </w:div>
      </w:divsChild>
    </w:div>
    <w:div w:id="1632251150">
      <w:bodyDiv w:val="1"/>
      <w:marLeft w:val="0"/>
      <w:marRight w:val="0"/>
      <w:marTop w:val="0"/>
      <w:marBottom w:val="0"/>
      <w:divBdr>
        <w:top w:val="none" w:sz="0" w:space="0" w:color="auto"/>
        <w:left w:val="none" w:sz="0" w:space="0" w:color="auto"/>
        <w:bottom w:val="none" w:sz="0" w:space="0" w:color="auto"/>
        <w:right w:val="none" w:sz="0" w:space="0" w:color="auto"/>
      </w:divBdr>
      <w:divsChild>
        <w:div w:id="1793399086">
          <w:marLeft w:val="0"/>
          <w:marRight w:val="0"/>
          <w:marTop w:val="0"/>
          <w:marBottom w:val="0"/>
          <w:divBdr>
            <w:top w:val="none" w:sz="0" w:space="0" w:color="auto"/>
            <w:left w:val="none" w:sz="0" w:space="0" w:color="auto"/>
            <w:bottom w:val="none" w:sz="0" w:space="0" w:color="auto"/>
            <w:right w:val="none" w:sz="0" w:space="0" w:color="auto"/>
          </w:divBdr>
        </w:div>
        <w:div w:id="17433982">
          <w:marLeft w:val="0"/>
          <w:marRight w:val="0"/>
          <w:marTop w:val="0"/>
          <w:marBottom w:val="0"/>
          <w:divBdr>
            <w:top w:val="none" w:sz="0" w:space="0" w:color="auto"/>
            <w:left w:val="none" w:sz="0" w:space="0" w:color="auto"/>
            <w:bottom w:val="none" w:sz="0" w:space="0" w:color="auto"/>
            <w:right w:val="none" w:sz="0" w:space="0" w:color="auto"/>
          </w:divBdr>
        </w:div>
        <w:div w:id="1332640463">
          <w:marLeft w:val="0"/>
          <w:marRight w:val="0"/>
          <w:marTop w:val="0"/>
          <w:marBottom w:val="0"/>
          <w:divBdr>
            <w:top w:val="none" w:sz="0" w:space="0" w:color="auto"/>
            <w:left w:val="none" w:sz="0" w:space="0" w:color="auto"/>
            <w:bottom w:val="none" w:sz="0" w:space="0" w:color="auto"/>
            <w:right w:val="none" w:sz="0" w:space="0" w:color="auto"/>
          </w:divBdr>
        </w:div>
        <w:div w:id="2127969402">
          <w:marLeft w:val="0"/>
          <w:marRight w:val="0"/>
          <w:marTop w:val="0"/>
          <w:marBottom w:val="0"/>
          <w:divBdr>
            <w:top w:val="none" w:sz="0" w:space="0" w:color="auto"/>
            <w:left w:val="none" w:sz="0" w:space="0" w:color="auto"/>
            <w:bottom w:val="none" w:sz="0" w:space="0" w:color="auto"/>
            <w:right w:val="none" w:sz="0" w:space="0" w:color="auto"/>
          </w:divBdr>
        </w:div>
        <w:div w:id="1046416659">
          <w:marLeft w:val="0"/>
          <w:marRight w:val="0"/>
          <w:marTop w:val="0"/>
          <w:marBottom w:val="0"/>
          <w:divBdr>
            <w:top w:val="none" w:sz="0" w:space="0" w:color="auto"/>
            <w:left w:val="none" w:sz="0" w:space="0" w:color="auto"/>
            <w:bottom w:val="none" w:sz="0" w:space="0" w:color="auto"/>
            <w:right w:val="none" w:sz="0" w:space="0" w:color="auto"/>
          </w:divBdr>
        </w:div>
        <w:div w:id="691951849">
          <w:marLeft w:val="0"/>
          <w:marRight w:val="0"/>
          <w:marTop w:val="0"/>
          <w:marBottom w:val="0"/>
          <w:divBdr>
            <w:top w:val="none" w:sz="0" w:space="0" w:color="auto"/>
            <w:left w:val="none" w:sz="0" w:space="0" w:color="auto"/>
            <w:bottom w:val="none" w:sz="0" w:space="0" w:color="auto"/>
            <w:right w:val="none" w:sz="0" w:space="0" w:color="auto"/>
          </w:divBdr>
        </w:div>
        <w:div w:id="388265371">
          <w:marLeft w:val="0"/>
          <w:marRight w:val="0"/>
          <w:marTop w:val="0"/>
          <w:marBottom w:val="0"/>
          <w:divBdr>
            <w:top w:val="none" w:sz="0" w:space="0" w:color="auto"/>
            <w:left w:val="none" w:sz="0" w:space="0" w:color="auto"/>
            <w:bottom w:val="none" w:sz="0" w:space="0" w:color="auto"/>
            <w:right w:val="none" w:sz="0" w:space="0" w:color="auto"/>
          </w:divBdr>
        </w:div>
        <w:div w:id="1473403270">
          <w:marLeft w:val="0"/>
          <w:marRight w:val="0"/>
          <w:marTop w:val="0"/>
          <w:marBottom w:val="0"/>
          <w:divBdr>
            <w:top w:val="none" w:sz="0" w:space="0" w:color="auto"/>
            <w:left w:val="none" w:sz="0" w:space="0" w:color="auto"/>
            <w:bottom w:val="none" w:sz="0" w:space="0" w:color="auto"/>
            <w:right w:val="none" w:sz="0" w:space="0" w:color="auto"/>
          </w:divBdr>
        </w:div>
        <w:div w:id="496383536">
          <w:marLeft w:val="0"/>
          <w:marRight w:val="0"/>
          <w:marTop w:val="0"/>
          <w:marBottom w:val="0"/>
          <w:divBdr>
            <w:top w:val="none" w:sz="0" w:space="0" w:color="auto"/>
            <w:left w:val="none" w:sz="0" w:space="0" w:color="auto"/>
            <w:bottom w:val="none" w:sz="0" w:space="0" w:color="auto"/>
            <w:right w:val="none" w:sz="0" w:space="0" w:color="auto"/>
          </w:divBdr>
        </w:div>
        <w:div w:id="1571503443">
          <w:marLeft w:val="0"/>
          <w:marRight w:val="0"/>
          <w:marTop w:val="0"/>
          <w:marBottom w:val="0"/>
          <w:divBdr>
            <w:top w:val="none" w:sz="0" w:space="0" w:color="auto"/>
            <w:left w:val="none" w:sz="0" w:space="0" w:color="auto"/>
            <w:bottom w:val="none" w:sz="0" w:space="0" w:color="auto"/>
            <w:right w:val="none" w:sz="0" w:space="0" w:color="auto"/>
          </w:divBdr>
        </w:div>
        <w:div w:id="961496880">
          <w:marLeft w:val="0"/>
          <w:marRight w:val="0"/>
          <w:marTop w:val="0"/>
          <w:marBottom w:val="0"/>
          <w:divBdr>
            <w:top w:val="none" w:sz="0" w:space="0" w:color="auto"/>
            <w:left w:val="none" w:sz="0" w:space="0" w:color="auto"/>
            <w:bottom w:val="none" w:sz="0" w:space="0" w:color="auto"/>
            <w:right w:val="none" w:sz="0" w:space="0" w:color="auto"/>
          </w:divBdr>
        </w:div>
        <w:div w:id="653141711">
          <w:marLeft w:val="0"/>
          <w:marRight w:val="0"/>
          <w:marTop w:val="0"/>
          <w:marBottom w:val="0"/>
          <w:divBdr>
            <w:top w:val="none" w:sz="0" w:space="0" w:color="auto"/>
            <w:left w:val="none" w:sz="0" w:space="0" w:color="auto"/>
            <w:bottom w:val="none" w:sz="0" w:space="0" w:color="auto"/>
            <w:right w:val="none" w:sz="0" w:space="0" w:color="auto"/>
          </w:divBdr>
        </w:div>
        <w:div w:id="1695307307">
          <w:marLeft w:val="0"/>
          <w:marRight w:val="0"/>
          <w:marTop w:val="0"/>
          <w:marBottom w:val="0"/>
          <w:divBdr>
            <w:top w:val="none" w:sz="0" w:space="0" w:color="auto"/>
            <w:left w:val="none" w:sz="0" w:space="0" w:color="auto"/>
            <w:bottom w:val="none" w:sz="0" w:space="0" w:color="auto"/>
            <w:right w:val="none" w:sz="0" w:space="0" w:color="auto"/>
          </w:divBdr>
        </w:div>
        <w:div w:id="1191148248">
          <w:marLeft w:val="0"/>
          <w:marRight w:val="0"/>
          <w:marTop w:val="0"/>
          <w:marBottom w:val="0"/>
          <w:divBdr>
            <w:top w:val="none" w:sz="0" w:space="0" w:color="auto"/>
            <w:left w:val="none" w:sz="0" w:space="0" w:color="auto"/>
            <w:bottom w:val="none" w:sz="0" w:space="0" w:color="auto"/>
            <w:right w:val="none" w:sz="0" w:space="0" w:color="auto"/>
          </w:divBdr>
        </w:div>
        <w:div w:id="1581014387">
          <w:marLeft w:val="0"/>
          <w:marRight w:val="0"/>
          <w:marTop w:val="0"/>
          <w:marBottom w:val="0"/>
          <w:divBdr>
            <w:top w:val="none" w:sz="0" w:space="0" w:color="auto"/>
            <w:left w:val="none" w:sz="0" w:space="0" w:color="auto"/>
            <w:bottom w:val="none" w:sz="0" w:space="0" w:color="auto"/>
            <w:right w:val="none" w:sz="0" w:space="0" w:color="auto"/>
          </w:divBdr>
        </w:div>
        <w:div w:id="609974017">
          <w:marLeft w:val="0"/>
          <w:marRight w:val="0"/>
          <w:marTop w:val="0"/>
          <w:marBottom w:val="0"/>
          <w:divBdr>
            <w:top w:val="none" w:sz="0" w:space="0" w:color="auto"/>
            <w:left w:val="none" w:sz="0" w:space="0" w:color="auto"/>
            <w:bottom w:val="none" w:sz="0" w:space="0" w:color="auto"/>
            <w:right w:val="none" w:sz="0" w:space="0" w:color="auto"/>
          </w:divBdr>
        </w:div>
        <w:div w:id="36004745">
          <w:marLeft w:val="0"/>
          <w:marRight w:val="0"/>
          <w:marTop w:val="0"/>
          <w:marBottom w:val="0"/>
          <w:divBdr>
            <w:top w:val="none" w:sz="0" w:space="0" w:color="auto"/>
            <w:left w:val="none" w:sz="0" w:space="0" w:color="auto"/>
            <w:bottom w:val="none" w:sz="0" w:space="0" w:color="auto"/>
            <w:right w:val="none" w:sz="0" w:space="0" w:color="auto"/>
          </w:divBdr>
        </w:div>
        <w:div w:id="314651376">
          <w:marLeft w:val="0"/>
          <w:marRight w:val="0"/>
          <w:marTop w:val="0"/>
          <w:marBottom w:val="0"/>
          <w:divBdr>
            <w:top w:val="none" w:sz="0" w:space="0" w:color="auto"/>
            <w:left w:val="none" w:sz="0" w:space="0" w:color="auto"/>
            <w:bottom w:val="none" w:sz="0" w:space="0" w:color="auto"/>
            <w:right w:val="none" w:sz="0" w:space="0" w:color="auto"/>
          </w:divBdr>
        </w:div>
        <w:div w:id="774909736">
          <w:marLeft w:val="0"/>
          <w:marRight w:val="0"/>
          <w:marTop w:val="0"/>
          <w:marBottom w:val="0"/>
          <w:divBdr>
            <w:top w:val="none" w:sz="0" w:space="0" w:color="auto"/>
            <w:left w:val="none" w:sz="0" w:space="0" w:color="auto"/>
            <w:bottom w:val="none" w:sz="0" w:space="0" w:color="auto"/>
            <w:right w:val="none" w:sz="0" w:space="0" w:color="auto"/>
          </w:divBdr>
        </w:div>
        <w:div w:id="753354466">
          <w:marLeft w:val="0"/>
          <w:marRight w:val="0"/>
          <w:marTop w:val="0"/>
          <w:marBottom w:val="0"/>
          <w:divBdr>
            <w:top w:val="none" w:sz="0" w:space="0" w:color="auto"/>
            <w:left w:val="none" w:sz="0" w:space="0" w:color="auto"/>
            <w:bottom w:val="none" w:sz="0" w:space="0" w:color="auto"/>
            <w:right w:val="none" w:sz="0" w:space="0" w:color="auto"/>
          </w:divBdr>
        </w:div>
        <w:div w:id="1746803874">
          <w:marLeft w:val="0"/>
          <w:marRight w:val="0"/>
          <w:marTop w:val="0"/>
          <w:marBottom w:val="0"/>
          <w:divBdr>
            <w:top w:val="none" w:sz="0" w:space="0" w:color="auto"/>
            <w:left w:val="none" w:sz="0" w:space="0" w:color="auto"/>
            <w:bottom w:val="none" w:sz="0" w:space="0" w:color="auto"/>
            <w:right w:val="none" w:sz="0" w:space="0" w:color="auto"/>
          </w:divBdr>
        </w:div>
        <w:div w:id="330914764">
          <w:marLeft w:val="0"/>
          <w:marRight w:val="0"/>
          <w:marTop w:val="0"/>
          <w:marBottom w:val="0"/>
          <w:divBdr>
            <w:top w:val="none" w:sz="0" w:space="0" w:color="auto"/>
            <w:left w:val="none" w:sz="0" w:space="0" w:color="auto"/>
            <w:bottom w:val="none" w:sz="0" w:space="0" w:color="auto"/>
            <w:right w:val="none" w:sz="0" w:space="0" w:color="auto"/>
          </w:divBdr>
        </w:div>
        <w:div w:id="1437822382">
          <w:marLeft w:val="0"/>
          <w:marRight w:val="0"/>
          <w:marTop w:val="0"/>
          <w:marBottom w:val="0"/>
          <w:divBdr>
            <w:top w:val="none" w:sz="0" w:space="0" w:color="auto"/>
            <w:left w:val="none" w:sz="0" w:space="0" w:color="auto"/>
            <w:bottom w:val="none" w:sz="0" w:space="0" w:color="auto"/>
            <w:right w:val="none" w:sz="0" w:space="0" w:color="auto"/>
          </w:divBdr>
        </w:div>
      </w:divsChild>
    </w:div>
    <w:div w:id="1834687403">
      <w:bodyDiv w:val="1"/>
      <w:marLeft w:val="0"/>
      <w:marRight w:val="0"/>
      <w:marTop w:val="0"/>
      <w:marBottom w:val="0"/>
      <w:divBdr>
        <w:top w:val="none" w:sz="0" w:space="0" w:color="auto"/>
        <w:left w:val="none" w:sz="0" w:space="0" w:color="auto"/>
        <w:bottom w:val="none" w:sz="0" w:space="0" w:color="auto"/>
        <w:right w:val="none" w:sz="0" w:space="0" w:color="auto"/>
      </w:divBdr>
    </w:div>
    <w:div w:id="18775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F22F-71AD-4FDA-951A-09D10E5E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11</Pages>
  <Words>13226</Words>
  <Characters>7539</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20724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invest1</dc:creator>
  <cp:lastModifiedBy>torg2</cp:lastModifiedBy>
  <cp:revision>30</cp:revision>
  <cp:lastPrinted>2024-08-05T11:59:00Z</cp:lastPrinted>
  <dcterms:created xsi:type="dcterms:W3CDTF">2024-07-30T06:03:00Z</dcterms:created>
  <dcterms:modified xsi:type="dcterms:W3CDTF">2024-08-29T10:28:00Z</dcterms:modified>
</cp:coreProperties>
</file>